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5314C" w14:textId="5E69131E" w:rsidR="007A2C88" w:rsidRPr="00EF07A6" w:rsidRDefault="00882B56" w:rsidP="00D05C34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</w:t>
      </w:r>
    </w:p>
    <w:p w14:paraId="49704451" w14:textId="1CEB8FE7" w:rsidR="008054B9" w:rsidRPr="00EF07A6" w:rsidRDefault="007A2C88" w:rsidP="008054B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7A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054B9" w:rsidRPr="00EF07A6">
        <w:rPr>
          <w:rFonts w:ascii="Times New Roman" w:eastAsia="Times New Roman" w:hAnsi="Times New Roman" w:cs="Times New Roman"/>
          <w:b/>
          <w:sz w:val="28"/>
          <w:szCs w:val="28"/>
        </w:rPr>
        <w:t>риложение № 2</w:t>
      </w:r>
    </w:p>
    <w:p w14:paraId="72F9C33F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ПРОЕКТ ДОГОВОРА № ______</w:t>
      </w:r>
    </w:p>
    <w:p w14:paraId="72C43055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7F3505" w14:textId="35F00EAD" w:rsidR="008054B9" w:rsidRPr="00EF07A6" w:rsidRDefault="008054B9" w:rsidP="008A630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на аренду </w:t>
      </w:r>
      <w:r w:rsidR="004953E3" w:rsidRPr="004953E3">
        <w:rPr>
          <w:rFonts w:ascii="Times New Roman" w:hAnsi="Times New Roman" w:cs="Times New Roman"/>
          <w:sz w:val="28"/>
          <w:szCs w:val="28"/>
        </w:rPr>
        <w:t>неиспользуем</w:t>
      </w:r>
      <w:r w:rsidR="004953E3">
        <w:rPr>
          <w:rFonts w:ascii="Times New Roman" w:hAnsi="Times New Roman" w:cs="Times New Roman"/>
          <w:sz w:val="28"/>
          <w:szCs w:val="28"/>
        </w:rPr>
        <w:t>ого</w:t>
      </w:r>
      <w:r w:rsidR="004953E3" w:rsidRPr="004953E3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953E3">
        <w:rPr>
          <w:rFonts w:ascii="Times New Roman" w:hAnsi="Times New Roman" w:cs="Times New Roman"/>
          <w:sz w:val="28"/>
          <w:szCs w:val="28"/>
        </w:rPr>
        <w:t>а</w:t>
      </w:r>
      <w:r w:rsidR="004953E3" w:rsidRPr="004953E3">
        <w:rPr>
          <w:rFonts w:ascii="Times New Roman" w:hAnsi="Times New Roman" w:cs="Times New Roman"/>
          <w:sz w:val="28"/>
          <w:szCs w:val="28"/>
        </w:rPr>
        <w:t xml:space="preserve"> культурного наследия, находящ</w:t>
      </w:r>
      <w:r w:rsidR="004953E3">
        <w:rPr>
          <w:rFonts w:ascii="Times New Roman" w:hAnsi="Times New Roman" w:cs="Times New Roman"/>
          <w:sz w:val="28"/>
          <w:szCs w:val="28"/>
        </w:rPr>
        <w:t>его</w:t>
      </w:r>
      <w:r w:rsidR="004953E3" w:rsidRPr="004953E3">
        <w:rPr>
          <w:rFonts w:ascii="Times New Roman" w:hAnsi="Times New Roman" w:cs="Times New Roman"/>
          <w:sz w:val="28"/>
          <w:szCs w:val="28"/>
        </w:rPr>
        <w:t>ся в неудовлетворительном состоянии и относящ</w:t>
      </w:r>
      <w:r w:rsidR="004953E3">
        <w:rPr>
          <w:rFonts w:ascii="Times New Roman" w:hAnsi="Times New Roman" w:cs="Times New Roman"/>
          <w:sz w:val="28"/>
          <w:szCs w:val="28"/>
        </w:rPr>
        <w:t>его</w:t>
      </w:r>
      <w:r w:rsidR="004953E3" w:rsidRPr="004953E3">
        <w:rPr>
          <w:rFonts w:ascii="Times New Roman" w:hAnsi="Times New Roman" w:cs="Times New Roman"/>
          <w:sz w:val="28"/>
          <w:szCs w:val="28"/>
        </w:rPr>
        <w:t>ся к муниципальной собственности Уссурийского городского округа</w:t>
      </w:r>
    </w:p>
    <w:p w14:paraId="0A2202AC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ind w:left="900" w:right="1074"/>
        <w:jc w:val="center"/>
        <w:rPr>
          <w:rFonts w:ascii="Times New Roman" w:hAnsi="Times New Roman" w:cs="Times New Roman"/>
          <w:sz w:val="28"/>
          <w:szCs w:val="28"/>
        </w:rPr>
      </w:pPr>
    </w:p>
    <w:p w14:paraId="55CD2BB8" w14:textId="3E4E3935" w:rsidR="008054B9" w:rsidRPr="00EF07A6" w:rsidRDefault="008054B9" w:rsidP="008054B9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г. Уссурийск                             </w:t>
      </w:r>
      <w:r w:rsidR="00C43F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06D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F07A6">
        <w:rPr>
          <w:rFonts w:ascii="Times New Roman" w:hAnsi="Times New Roman" w:cs="Times New Roman"/>
          <w:sz w:val="28"/>
          <w:szCs w:val="28"/>
        </w:rPr>
        <w:t xml:space="preserve">________________ года </w:t>
      </w:r>
    </w:p>
    <w:p w14:paraId="3B130444" w14:textId="77777777" w:rsidR="008054B9" w:rsidRPr="00EF07A6" w:rsidRDefault="008054B9" w:rsidP="008054B9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97770C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BEF91A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         Управление имущественных отношений администрации Уссурийского городского округа, в лице _________________________________, действующего на основании Положения об управлении  имущественных отношений администрации Уссурийского городского округа, именуемое в дальнейшем «Арендодатель» с одной стороны,                                         и _________________________________________________________________ ,                                  в лице___________________________________, действующего на основании _______________________, именуемое  в дальнейшем «Арендатор»,  с другой стороны, вместе именуемые «Стороны», на основании протокола  аукциона от _______  202_ г. №______,   заключили     настоящий     договор  о  нижеследующем:</w:t>
      </w:r>
    </w:p>
    <w:p w14:paraId="6D6729F1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C0F80A" w14:textId="77777777" w:rsidR="008054B9" w:rsidRPr="00EF07A6" w:rsidRDefault="008054B9" w:rsidP="008054B9">
      <w:pPr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bCs/>
          <w:sz w:val="28"/>
          <w:szCs w:val="28"/>
          <w:lang w:eastAsia="en-US"/>
        </w:rPr>
        <w:t>1. ПРЕДМЕТ ДОГОВОРА</w:t>
      </w:r>
    </w:p>
    <w:p w14:paraId="23719B43" w14:textId="4F1975B4" w:rsidR="002201B4" w:rsidRDefault="008054B9" w:rsidP="00D506D0">
      <w:pPr>
        <w:spacing w:after="0" w:line="240" w:lineRule="auto"/>
        <w:ind w:firstLine="284"/>
        <w:jc w:val="both"/>
        <w:rPr>
          <w:rFonts w:ascii="Times New Roman CYR" w:eastAsia="Times New Roman" w:hAnsi="Times New Roman CYR" w:cs="Times New Roman CYR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    1.1.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Арендодатель по настоящему договору предоставляет Арендатору                      во  временное  </w:t>
      </w:r>
      <w:r w:rsidR="00E50C22">
        <w:rPr>
          <w:rFonts w:ascii="Times New Roman" w:hAnsi="Times New Roman" w:cs="Times New Roman"/>
          <w:sz w:val="28"/>
          <w:szCs w:val="28"/>
          <w:lang w:eastAsia="en-US"/>
        </w:rPr>
        <w:t xml:space="preserve">владение и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пользование </w:t>
      </w:r>
      <w:r w:rsidR="002201B4"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нежилое здание «Жилой особняк военного ведомства (дом генерала)», 1903 г., кадастровый номер: 25:34:017501:1107, назначение: нежилое, общей площадью 235,6 кв.м, расположенное по адресу: Российская Федерация, Приморский край, Уссурийский городской округ, г.</w:t>
      </w:r>
      <w:r w:rsid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 </w:t>
      </w:r>
      <w:r w:rsidR="002201B4"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Уссурийск,  ул. Лермонтова, здание № 37</w:t>
      </w:r>
      <w:r w:rsidR="00FB2D8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,</w:t>
      </w:r>
      <w:r w:rsidR="00B071D1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 xml:space="preserve"> </w:t>
      </w:r>
      <w:r w:rsidR="00C43F66" w:rsidRPr="00C43F66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в</w:t>
      </w:r>
      <w:r w:rsidR="004953E3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 </w:t>
      </w:r>
      <w:r w:rsidR="00C43F66" w:rsidRPr="00C43F66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 xml:space="preserve"> дальнейшем  именуемый  «Объект», для использования под: __</w:t>
      </w:r>
      <w:r w:rsidR="00C13125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</w:t>
      </w:r>
      <w:r w:rsidR="002201B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</w:t>
      </w:r>
      <w:r w:rsidR="00C13125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______________</w:t>
      </w:r>
      <w:r w:rsidR="002201B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</w:t>
      </w:r>
      <w:r w:rsidR="004953E3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______________________________</w:t>
      </w:r>
    </w:p>
    <w:p w14:paraId="6ACA27A0" w14:textId="215D6A8D" w:rsidR="00C43F66" w:rsidRPr="00C43F66" w:rsidRDefault="00C43F66" w:rsidP="002201B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______________</w:t>
      </w:r>
      <w:r w:rsidR="00FB2D8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_____________</w:t>
      </w:r>
      <w:r w:rsidR="00C13125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___________________</w:t>
      </w:r>
      <w:r w:rsidR="002201B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___________</w:t>
      </w:r>
      <w:r w:rsidR="00C13125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</w:t>
      </w:r>
      <w:r w:rsidR="00FB2D84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____</w:t>
      </w:r>
      <w:r w:rsidR="00D506D0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>___</w:t>
      </w:r>
      <w:r w:rsidRPr="00C43F66">
        <w:rPr>
          <w:rFonts w:ascii="Times New Roman CYR" w:eastAsia="Times New Roman" w:hAnsi="Times New Roman CYR" w:cs="Times New Roman CYR"/>
          <w:sz w:val="28"/>
          <w:szCs w:val="28"/>
          <w:lang w:eastAsia="en-US"/>
        </w:rPr>
        <w:t xml:space="preserve">. </w:t>
      </w:r>
    </w:p>
    <w:p w14:paraId="05417CC5" w14:textId="3B306467" w:rsidR="002201B4" w:rsidRPr="00784C4D" w:rsidRDefault="002201B4" w:rsidP="002201B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71D1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Краткая характеристика объекта: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63452">
        <w:rPr>
          <w:rFonts w:ascii="Times New Roman" w:eastAsia="Times New Roman" w:hAnsi="Times New Roman" w:cs="Times New Roman"/>
          <w:bCs/>
          <w:sz w:val="28"/>
          <w:szCs w:val="28"/>
        </w:rPr>
        <w:t>дноэтажное оштукатуренное 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E63452">
        <w:rPr>
          <w:rFonts w:ascii="Times New Roman" w:eastAsia="Times New Roman" w:hAnsi="Times New Roman" w:cs="Times New Roman"/>
          <w:bCs/>
          <w:sz w:val="28"/>
          <w:szCs w:val="28"/>
        </w:rPr>
        <w:t>побеленное П-образное в плане здание формирует угол квартала на пересечении</w:t>
      </w:r>
      <w:r w:rsidRPr="001E0F52">
        <w:rPr>
          <w:rFonts w:ascii="Times New Roman" w:eastAsia="Times New Roman" w:hAnsi="Times New Roman" w:cs="Times New Roman"/>
          <w:bCs/>
          <w:iCs/>
          <w:sz w:val="28"/>
          <w:szCs w:val="28"/>
          <w:lang w:bidi="ru-RU"/>
        </w:rPr>
        <w:t xml:space="preserve"> улиц Лермонтова и Строительного переулка. Построено в 1903 году. Архитектор не установлен.</w:t>
      </w:r>
    </w:p>
    <w:p w14:paraId="44F3CE5D" w14:textId="77777777" w:rsidR="00C43F66" w:rsidRPr="00C43F66" w:rsidRDefault="00C43F66" w:rsidP="00C43F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</w:pPr>
      <w:r w:rsidRPr="00C43F66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Существующие ограничения прав и обременение объекта недвижимости:  объект культурного наследия.</w:t>
      </w:r>
    </w:p>
    <w:p w14:paraId="68DFDEE5" w14:textId="6DCCBF75" w:rsidR="00CC7FD1" w:rsidRDefault="00CC7FD1" w:rsidP="00CC7FD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</w:pPr>
      <w:r w:rsidRPr="00CC7FD1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Общее состояние памятника  неудовлетворительное, требуются ремонтно-восстановительные работы  в целом всего здания.</w:t>
      </w:r>
    </w:p>
    <w:p w14:paraId="29D5AA69" w14:textId="29FDB84E" w:rsidR="002201B4" w:rsidRDefault="002201B4" w:rsidP="002201B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О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хранным обязательством собственника или иного законного владельца объекта культурного наследия, утвержденным Приказом  инспекции </w:t>
      </w:r>
      <w:r w:rsidR="007E1E05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                    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lastRenderedPageBreak/>
        <w:t xml:space="preserve">по охране объектов культурного наследия Приморского края  от 26 февраля </w:t>
      </w:r>
      <w:r w:rsidR="00E50C22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2021 года № 8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1</w:t>
      </w:r>
      <w:r w:rsidR="007E1E05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, актом осмотра</w:t>
      </w:r>
      <w:r w:rsidR="00BB3E51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 объекта культурного наследия по результатам мероприятий по контролю за состоянием и систематическому наблюдению </w:t>
      </w:r>
      <w:r w:rsidR="003E4866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              </w:t>
      </w:r>
      <w:r w:rsidR="00BB3E51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в отношении объектов культурного наследия и выявленных объектов культурного наследия на территории Приморского края, утвержденным </w:t>
      </w:r>
      <w:r w:rsidR="003E4866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инспекцией по охране объектов культурного наследия Приморского края              от 19 июня 2019 года № 65-02-14 1682</w:t>
      </w:r>
      <w:r w:rsidR="007E1E05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,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 предметы охраны объекта культурного наследия не</w:t>
      </w:r>
      <w:r w:rsidR="00C361A9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 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утверждены.  До</w:t>
      </w:r>
      <w:r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 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утверждения предметов охраны объекта культурного наследия сохранению подлежат все конструкции </w:t>
      </w:r>
      <w:r w:rsidR="007E1E05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 xml:space="preserve">                     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и элементы памятника в</w:t>
      </w:r>
      <w:r w:rsidR="00C361A9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 </w:t>
      </w:r>
      <w:r w:rsidRPr="002201B4">
        <w:rPr>
          <w:rFonts w:ascii="Times New Roman" w:hAnsi="Times New Roman" w:cs="Times New Roman"/>
          <w:bCs/>
          <w:iCs/>
          <w:sz w:val="28"/>
          <w:szCs w:val="28"/>
          <w:lang w:eastAsia="en-US" w:bidi="ru-RU"/>
        </w:rPr>
        <w:t>полном объеме.</w:t>
      </w:r>
    </w:p>
    <w:p w14:paraId="08B864C9" w14:textId="668170B0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1.2. Срок аренды определяется c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_____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_____________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202__г.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по____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>____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__________ 20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>__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г.</w:t>
      </w:r>
    </w:p>
    <w:p w14:paraId="24FF29F2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 Права и обязанности сторон.</w:t>
      </w:r>
    </w:p>
    <w:p w14:paraId="6BF8E1DB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2.1. Арендодатель обязуется: </w:t>
      </w:r>
    </w:p>
    <w:p w14:paraId="45FD908F" w14:textId="54100095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2.1.1. Передать Арендатору Объект, указанный в подпункте 1.1. настоящего договора  по передаточному акту, в котором указываются основные характеристики арендуемого имущества его санитарное 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техническое состояние на момент передачи. Передаточный акт является неотъемлемой частью настоящего договора.  </w:t>
      </w:r>
    </w:p>
    <w:p w14:paraId="2B9F9D7C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2.1.2. Проверять использование Объекта  в соответствии  с его целевым назначением либо с условиями указанными в договоре аренды.</w:t>
      </w:r>
    </w:p>
    <w:p w14:paraId="2569683A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7D04C2A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2.2. Арендодатель имеет право:</w:t>
      </w:r>
    </w:p>
    <w:p w14:paraId="6D06D1F4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2.2.1. Требовать от Арендатора возмещения ущерба, нанесенного Объекту   по вине Арендатора.</w:t>
      </w:r>
    </w:p>
    <w:p w14:paraId="39B170A8" w14:textId="3A802762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2.2.2. При наличии обстоятельств, сви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детельствующих о неспособности 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рендатора подготовить и согласовать проектную документацию по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сохранению Объекта в срок, не превышающий двух лет со дня передачи его в аренду, либо провести работы  по сохранению Объекта  в соответствии с охранным обязательством в срок, не превышающий семи лет со дня передач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и указанного Объекта в аренду, Арендодатель направляет 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рендатору требование устранить выявленные нарушения в рамках сроков, предусмотренных пунктом 4 статьи 14.1 </w:t>
      </w:r>
      <w:r w:rsidR="00523281" w:rsidRPr="00523281">
        <w:rPr>
          <w:rFonts w:ascii="Times New Roman" w:hAnsi="Times New Roman" w:cs="Times New Roman"/>
          <w:sz w:val="28"/>
          <w:szCs w:val="28"/>
          <w:lang w:eastAsia="en-US"/>
        </w:rPr>
        <w:t>Федерального закона от 25 июня 2002  года № 73-ФЗ «Об объектах культурного наследия (памятниках истории и культуры) народов Российской Федерации»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73BAFFA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 Арендатор обязуется:</w:t>
      </w:r>
    </w:p>
    <w:p w14:paraId="77DAE694" w14:textId="754D06F2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2.3.1. Принять Объект от Арендодателя   по передаточному акту 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использовать      его исключительно по прямому назначению, указанному в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подпункте  1.1. настоящего договора.</w:t>
      </w:r>
    </w:p>
    <w:p w14:paraId="23CCB706" w14:textId="1FE19136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4E7C">
        <w:rPr>
          <w:rFonts w:ascii="Times New Roman" w:hAnsi="Times New Roman" w:cs="Times New Roman"/>
          <w:sz w:val="28"/>
          <w:szCs w:val="28"/>
          <w:lang w:eastAsia="en-US"/>
        </w:rPr>
        <w:t>2.3.2. Заключить охранное обязательство на Объект</w:t>
      </w:r>
      <w:r w:rsidR="00C21CC8" w:rsidRPr="00034E7C">
        <w:rPr>
          <w:rFonts w:ascii="Times New Roman" w:hAnsi="Times New Roman" w:cs="Times New Roman"/>
          <w:sz w:val="28"/>
          <w:szCs w:val="28"/>
          <w:lang w:eastAsia="en-US"/>
        </w:rPr>
        <w:t xml:space="preserve"> с утверждением предметов охраны объекта культурного наследия</w:t>
      </w:r>
      <w:r w:rsidRPr="00034E7C">
        <w:rPr>
          <w:rFonts w:ascii="Times New Roman" w:hAnsi="Times New Roman" w:cs="Times New Roman"/>
          <w:sz w:val="28"/>
          <w:szCs w:val="28"/>
          <w:lang w:eastAsia="en-US"/>
        </w:rPr>
        <w:t xml:space="preserve"> и соблюдать требования охранного обязательства Объекта.</w:t>
      </w:r>
    </w:p>
    <w:p w14:paraId="7F96335F" w14:textId="38DD89C6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2.3.3. Содержать Объект в надлежащем техническом и санитарном состоянии, соблюдать требования пожарной безопасности и иных правил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норм,  нести ответственность в случаях   их нарушения. Аналогичные требования распространяются и на прилегающую к Объекту территорию.</w:t>
      </w:r>
    </w:p>
    <w:p w14:paraId="403DCDAE" w14:textId="11A93F03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2.3.4. Провести работы по сохранению </w:t>
      </w:r>
      <w:r w:rsidR="00034E7C">
        <w:rPr>
          <w:rFonts w:ascii="Times New Roman" w:hAnsi="Times New Roman" w:cs="Times New Roman"/>
          <w:sz w:val="28"/>
          <w:szCs w:val="28"/>
          <w:lang w:eastAsia="en-US"/>
        </w:rPr>
        <w:t>Объекта в срок, не превышающий семи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лет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со дня передачи Объекта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в аренду, включая срок подготовки 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согласования проектной документации по сохранению Объекта, не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превышающий двух лет со дня передачи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его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в аренду.</w:t>
      </w:r>
    </w:p>
    <w:p w14:paraId="1E0863F4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Перечень основных работ по сохранению Объекта:</w:t>
      </w:r>
    </w:p>
    <w:p w14:paraId="6BCA5917" w14:textId="373BF9FB" w:rsidR="007E1E05" w:rsidRDefault="007E1E05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7E1E05">
        <w:rPr>
          <w:rFonts w:ascii="Times New Roman" w:hAnsi="Times New Roman" w:cs="Times New Roman"/>
          <w:sz w:val="28"/>
          <w:szCs w:val="28"/>
          <w:lang w:eastAsia="en-US"/>
        </w:rPr>
        <w:t>выполнить ремонтно-реставрационные работы  по объекту культурного наследия по согласованному проекту с уполномоченным органом                            –  Инспекцией  по охране объектов культурного наследия Приморского края</w:t>
      </w:r>
    </w:p>
    <w:p w14:paraId="4CC74BFB" w14:textId="368DEC83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B4CBC">
        <w:rPr>
          <w:rFonts w:ascii="Times New Roman" w:hAnsi="Times New Roman" w:cs="Times New Roman"/>
          <w:sz w:val="28"/>
          <w:szCs w:val="28"/>
          <w:lang w:eastAsia="en-US"/>
        </w:rPr>
        <w:t>2.3.5.  Получить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B4CBC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B4CBC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предоставить 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5B4CBC">
        <w:rPr>
          <w:rFonts w:ascii="Times New Roman" w:hAnsi="Times New Roman" w:cs="Times New Roman"/>
          <w:sz w:val="28"/>
          <w:szCs w:val="28"/>
          <w:lang w:eastAsia="en-US"/>
        </w:rPr>
        <w:t>рендодателю независимую гарантию исполнения обязанности провести работы по сохранению Объекта в объеме, определяемом исходя из стоимости работ по сохранению объекта культурного наследия (не менее 35 процентов), указанной в согласованной в</w:t>
      </w:r>
      <w:r w:rsidR="00C361A9" w:rsidRPr="005B4CBC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B4CBC">
        <w:rPr>
          <w:rFonts w:ascii="Times New Roman" w:hAnsi="Times New Roman" w:cs="Times New Roman"/>
          <w:sz w:val="28"/>
          <w:szCs w:val="28"/>
          <w:lang w:eastAsia="en-US"/>
        </w:rPr>
        <w:t>установленном порядке проектной документации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B4CBC">
        <w:rPr>
          <w:rFonts w:ascii="Times New Roman" w:hAnsi="Times New Roman" w:cs="Times New Roman"/>
          <w:sz w:val="28"/>
          <w:szCs w:val="28"/>
          <w:lang w:eastAsia="en-US"/>
        </w:rPr>
        <w:t>на проведение таких работ (далее - независимая гарантия), в срок, не превышающий одного месяца со дня согласования в установленном порядке проектной документации.</w:t>
      </w:r>
    </w:p>
    <w:p w14:paraId="14BAA9AA" w14:textId="586DEAE3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2.3.6. После выполнения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 xml:space="preserve"> работ по сохранению Объекта 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в срок, </w:t>
      </w:r>
      <w:r w:rsidR="005B4CBC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5B4CBC">
        <w:rPr>
          <w:rFonts w:ascii="Times New Roman" w:hAnsi="Times New Roman" w:cs="Times New Roman"/>
          <w:sz w:val="28"/>
          <w:szCs w:val="28"/>
          <w:lang w:eastAsia="en-US"/>
        </w:rPr>
        <w:t>превышающий семи</w:t>
      </w:r>
      <w:r w:rsidR="007D783E">
        <w:rPr>
          <w:rFonts w:ascii="Times New Roman" w:hAnsi="Times New Roman" w:cs="Times New Roman"/>
          <w:sz w:val="28"/>
          <w:szCs w:val="28"/>
          <w:lang w:eastAsia="en-US"/>
        </w:rPr>
        <w:t xml:space="preserve"> лет со дня передачи объекта культурного наследия                   в аренду,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своевременно, за счет своих средств, производить капитальный </w:t>
      </w:r>
      <w:r w:rsidR="007D783E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(1 раз в пять лет)  и  текущий  (1 раз в год) ремонт арендуемого Объекта,  нести расходы, связанные с эксплуатацией Объекта. </w:t>
      </w:r>
    </w:p>
    <w:p w14:paraId="580B8B30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2.3.7. В случае возникновения аварийных ситуаций на Объекте, принимать необходимые меры  по их устранению,  о чем уведомить Арендодателя. </w:t>
      </w:r>
    </w:p>
    <w:p w14:paraId="4DE7A5A0" w14:textId="7C6D9492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2000">
        <w:rPr>
          <w:rFonts w:ascii="Times New Roman" w:hAnsi="Times New Roman" w:cs="Times New Roman"/>
          <w:sz w:val="28"/>
          <w:szCs w:val="28"/>
          <w:lang w:eastAsia="en-US"/>
        </w:rPr>
        <w:t xml:space="preserve">2.3.8. Не производить реконструкции в арендуемом Объекте, переоборудования сантехники и других капитальных работ без согласования с Арендодателем, </w:t>
      </w:r>
      <w:r w:rsidR="00C21CC8" w:rsidRPr="0091200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12000">
        <w:rPr>
          <w:rFonts w:ascii="Times New Roman" w:hAnsi="Times New Roman" w:cs="Times New Roman"/>
          <w:sz w:val="28"/>
          <w:szCs w:val="28"/>
          <w:lang w:eastAsia="en-US"/>
        </w:rPr>
        <w:t xml:space="preserve">с  уполномоченным </w:t>
      </w:r>
      <w:r w:rsidR="008A6306" w:rsidRPr="00912000">
        <w:rPr>
          <w:rFonts w:ascii="Times New Roman" w:hAnsi="Times New Roman" w:cs="Times New Roman"/>
          <w:sz w:val="28"/>
          <w:szCs w:val="28"/>
          <w:lang w:eastAsia="en-US"/>
        </w:rPr>
        <w:t>органом</w:t>
      </w:r>
      <w:r w:rsidRPr="00912000">
        <w:rPr>
          <w:rFonts w:ascii="Times New Roman" w:hAnsi="Times New Roman" w:cs="Times New Roman"/>
          <w:sz w:val="28"/>
          <w:szCs w:val="28"/>
          <w:lang w:eastAsia="en-US"/>
        </w:rPr>
        <w:t xml:space="preserve"> в сфере  охраны  объектов культурного наследия  Приморского края. Неотделимые улучшения арендуемого Объекта производить только с письменного разрешения Арендодателя.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4AC9C843" w14:textId="26C020EE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2.3.9. Обеспечивать беспрепятственный доступ представителей Арендодателя 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в арендуемый Объект для осмотра, проверки соблюдения условий настоящего договора,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а также в случае аварийного состояния сантехнического, электрического и прочего оборудования, представителей данных служб. </w:t>
      </w:r>
    </w:p>
    <w:p w14:paraId="3A1483B6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2.3.10. Вносить арендную плату в порядке и сроки, установленные настоящим договором.</w:t>
      </w:r>
    </w:p>
    <w:p w14:paraId="400DC0FF" w14:textId="104F53CD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2.3.11. Коммунальные платежи оплачивать сверх арендной платы                                      по установленным тарифам, ценам  и фактическому потреблению в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соответствии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 заключенными Арендатором договорами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эксплуатирующими организациями.   </w:t>
      </w:r>
    </w:p>
    <w:p w14:paraId="6AB1D558" w14:textId="58AED4A8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2.3.12. Не предоставлять арендуемый Объект в субаренду 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передавать свои права  и обязанности по настоящему договору другому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лицу, не предоставлять Объект в безвозмездное пользование, а также не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отдавать арендные права в залог и не вносить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их в качестве вклада в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уставной капитал хозяйственных товариществ и обществ 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без письменного согласия Арендодателя. </w:t>
      </w:r>
    </w:p>
    <w:p w14:paraId="4F42318E" w14:textId="1169D542" w:rsidR="002201B4" w:rsidRPr="002201B4" w:rsidRDefault="009E3A55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2.3.13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Письменно сообщить Арендодателю не позднее, чем за один месяц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о предстоящем освобождении Объекта, как в связи с окончанием срока действия договора, так и при досрочном освобождении, и 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передать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арендуемый Объект Арендодателю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в надлежащем состоянии с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учетом нормального износа 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по приемо-сдаточному акту, с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предоставлением копий квитанций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об оплате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за потребленные коммунальные услуги.</w:t>
      </w:r>
      <w:proofErr w:type="gramEnd"/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 После прекращения настоящего договора, а также при его досрочном расторжении стоимость произведенных Арендаторо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м за счет собственных средств,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неотделимых без вреда для объекта улучшений, Арендодателем не</w:t>
      </w:r>
      <w:r w:rsidR="00427DF4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возмещается. </w:t>
      </w:r>
    </w:p>
    <w:p w14:paraId="3973FB2A" w14:textId="7AD5385B" w:rsidR="002201B4" w:rsidRDefault="009E3A55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2.3.14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. Если после прекращения настоящего договора Арендатор не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возвратил Объект, либо возвратил его несвоевременно, он уплачивает за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все время просрочки возврата Объекта арендную плату в соответствии с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подпунктом 3.1 настоящего договора.</w:t>
      </w:r>
    </w:p>
    <w:p w14:paraId="348F1AA5" w14:textId="685BB534" w:rsidR="004953E3" w:rsidRPr="002201B4" w:rsidRDefault="004953E3" w:rsidP="004953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2.3.15.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Арендатор обязан соблюдать требования Федерального закона от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25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июня 2002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года № 73-ФЗ «Об объектах культурного наследия (памятниках истории и культуры) народов Российской Федерации», предъявляемые    к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оформлению фасадов, зданий (входов, витрин, вывесок, рекламных щитов). </w:t>
      </w:r>
    </w:p>
    <w:p w14:paraId="70FDFF55" w14:textId="0FD09B58" w:rsidR="004953E3" w:rsidRPr="002201B4" w:rsidRDefault="004953E3" w:rsidP="004953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2.3.16.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Арендатор обязан содержать в надлежащем порядке и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благоустраивать прилегающую территорию. </w:t>
      </w:r>
    </w:p>
    <w:p w14:paraId="436C809F" w14:textId="77777777" w:rsidR="004953E3" w:rsidRPr="002201B4" w:rsidRDefault="004953E3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1774749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2.4. Арендатор имеет право:</w:t>
      </w:r>
    </w:p>
    <w:p w14:paraId="47F68ADE" w14:textId="7C6F4275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2.4.1. Обратиться в управление градостроительства  администрации Уссурийского городского округа  для  заключения в  соответствии  с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земельным законодательством  Российской  Федерации  договора аренды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 xml:space="preserve">  земельного участка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,  который  находится  под объектом указанным                       в пункте 1.1. настоящего договора  и  необходим для его использования.</w:t>
      </w:r>
    </w:p>
    <w:p w14:paraId="583A4E33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3. Платежи и расчеты по договору. </w:t>
      </w:r>
    </w:p>
    <w:p w14:paraId="4FD6D56A" w14:textId="716BA23E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3.1. За пользование объектом Арендатор своевременно оплачивает арендную плату   в общей сумме: </w:t>
      </w:r>
      <w:r w:rsidR="00C21CC8" w:rsidRPr="00BB3E51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 в год с учетом налога на добавленную стоимость, согласно прилагаемого расчета, являющегося неотъемлемой частью договора, сложившуюся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C361A9" w:rsidRPr="00BB3E51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результате  проведения аукциона (протокол  аукциона </w:t>
      </w:r>
      <w:proofErr w:type="gramStart"/>
      <w:r w:rsidRPr="00BB3E51">
        <w:rPr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1CC8" w:rsidRPr="00BB3E51">
        <w:rPr>
          <w:rFonts w:ascii="Times New Roman" w:hAnsi="Times New Roman" w:cs="Times New Roman"/>
          <w:sz w:val="28"/>
          <w:szCs w:val="28"/>
          <w:lang w:eastAsia="en-US"/>
        </w:rPr>
        <w:t>____________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C21CC8" w:rsidRPr="00BB3E51">
        <w:rPr>
          <w:rFonts w:ascii="Times New Roman" w:hAnsi="Times New Roman" w:cs="Times New Roman"/>
          <w:sz w:val="28"/>
          <w:szCs w:val="28"/>
          <w:lang w:eastAsia="en-US"/>
        </w:rPr>
        <w:t>___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BB3E51"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3E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3E51" w:rsidRPr="00BB3E51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="00BB3E5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3E51" w:rsidRPr="00BB3E51">
        <w:rPr>
          <w:rFonts w:ascii="Times New Roman" w:hAnsi="Times New Roman" w:cs="Times New Roman"/>
          <w:sz w:val="28"/>
          <w:szCs w:val="28"/>
          <w:lang w:eastAsia="en-US"/>
        </w:rPr>
        <w:t>не включает плату за земельный участок</w:t>
      </w:r>
      <w:r w:rsidRPr="00BB3E5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</w:t>
      </w:r>
    </w:p>
    <w:p w14:paraId="7FC62A02" w14:textId="3351DBFB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3.2. Оплата производится ежемесячно, до 10 числа текущего месяца со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срока, указанного в подпункте 1.2. по </w:t>
      </w:r>
      <w:proofErr w:type="gramStart"/>
      <w:r w:rsidRPr="002201B4">
        <w:rPr>
          <w:rFonts w:ascii="Times New Roman" w:hAnsi="Times New Roman" w:cs="Times New Roman"/>
          <w:sz w:val="28"/>
          <w:szCs w:val="28"/>
          <w:lang w:eastAsia="en-US"/>
        </w:rPr>
        <w:t>расчету</w:t>
      </w:r>
      <w:proofErr w:type="gramEnd"/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прилагаемому к договору. </w:t>
      </w:r>
    </w:p>
    <w:p w14:paraId="70467B25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3.3. Арендная плата перечисляется Арендатором на следующие реквизиты:</w:t>
      </w:r>
    </w:p>
    <w:p w14:paraId="5AEF3459" w14:textId="1EFE777F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получатель: УФК по Приморскому краю (Управление имущественных отношений администрации Уссурийского городского   округа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л/с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04203016460) Юридический адрес: 692519, Приморский край, г.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Уссурийск, ул. Некрасова, д. 66. ИНН 2511013839; КПП 251101001; ОКТМО 05723000; КБК 02511105074040000120; КБК по пени 02511607090040000140. Банк получателя: Дальневосточное ГУ Банка России /УФК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по Приморскому краю, г. Владивосток. Номер казначейского счета: 03100643000000012000; БИК ТОФК 010507002; ЕКС 40102810545370000012.</w:t>
      </w:r>
    </w:p>
    <w:p w14:paraId="25B8288E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Налог на добавленную стоимость перечисляется Арендатором  в ФНС России  самостоятельно в соответствии с действующим законодательством.</w:t>
      </w:r>
    </w:p>
    <w:p w14:paraId="24F88A7B" w14:textId="4D32A27F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 3.4. В случае невнесения Арендатором арендной платы в размере и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сроки, установленные договором, Арендатор уплачивает Арендодателю пеню в размере 1/300 действующей на дату уплаты пени ключевой ставки Центрального банка Российской Федерации за каждый день просрочки от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общей суммы задолженности.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Срок  поступления арендной платы считается  моментом поступления денежных средств на счет  Арендодателя.</w:t>
      </w:r>
    </w:p>
    <w:p w14:paraId="6DE561AE" w14:textId="5211E09A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 3.5. В случае невнесения Арендатором более двух месяцев подряд арендной платы либо при неоднократной, более трех раз, задержке внесения арендной платы в течение одного года, Арен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додатель обязан потребовать от 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рендатора досрочного внесения </w:t>
      </w:r>
      <w:r w:rsidR="008A6306">
        <w:rPr>
          <w:rFonts w:ascii="Times New Roman" w:hAnsi="Times New Roman" w:cs="Times New Roman"/>
          <w:sz w:val="28"/>
          <w:szCs w:val="28"/>
          <w:lang w:eastAsia="en-US"/>
        </w:rPr>
        <w:t>арендной платы в установленный 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рендодателем срок, но не более чем за два срока подряд.</w:t>
      </w:r>
    </w:p>
    <w:p w14:paraId="13E1379D" w14:textId="066C7F26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 3.6. Если Арендатор более двух месяцев подряд по истечении установленного договором срока платежа не вносит арендную плату, Арендодатель вправе обратиться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в суд с требованием о досрочном расторжении договора аренды и взысканием образовавшейся задолженности. </w:t>
      </w:r>
    </w:p>
    <w:p w14:paraId="421F4EFD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3.7. За неисполнение обязательств, предусмотренных подпунктом 2.3. настоящего договора, Арендатор уплачивает штраф в размере 5 % от годовой арендной платы. </w:t>
      </w:r>
    </w:p>
    <w:p w14:paraId="4626084A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3.8. Уплата пени, установленной настоящим договором, не освобождает Арендатора от выполнения лежащих на нем обязательств или устранения допущенных нарушений.  </w:t>
      </w:r>
    </w:p>
    <w:p w14:paraId="3C18EA8E" w14:textId="77777777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4. Изменение, расторжение и продление договора.</w:t>
      </w:r>
    </w:p>
    <w:p w14:paraId="22EB241A" w14:textId="790DA912" w:rsidR="002201B4" w:rsidRPr="002201B4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01B4">
        <w:rPr>
          <w:rFonts w:ascii="Times New Roman" w:hAnsi="Times New Roman" w:cs="Times New Roman"/>
          <w:sz w:val="28"/>
          <w:szCs w:val="28"/>
          <w:lang w:eastAsia="en-US"/>
        </w:rPr>
        <w:t>4.1. Изменение условий договора, вносимые дополнения, расторжение договора допускается по согласованию сторон, рассматриваются сторонами в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месячный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срок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оформляются дополнительным соглашением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523281" w:rsidRPr="0052328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23281" w:rsidRPr="002201B4">
        <w:rPr>
          <w:rFonts w:ascii="Times New Roman" w:hAnsi="Times New Roman" w:cs="Times New Roman"/>
          <w:sz w:val="28"/>
          <w:szCs w:val="28"/>
          <w:lang w:eastAsia="en-US"/>
        </w:rPr>
        <w:t>за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523281" w:rsidRPr="002201B4">
        <w:rPr>
          <w:rFonts w:ascii="Times New Roman" w:hAnsi="Times New Roman" w:cs="Times New Roman"/>
          <w:sz w:val="28"/>
          <w:szCs w:val="28"/>
          <w:lang w:eastAsia="en-US"/>
        </w:rPr>
        <w:t>исключение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4953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23281">
        <w:rPr>
          <w:rFonts w:ascii="Times New Roman" w:hAnsi="Times New Roman" w:cs="Times New Roman"/>
          <w:sz w:val="28"/>
          <w:szCs w:val="28"/>
          <w:lang w:eastAsia="en-US"/>
        </w:rPr>
        <w:t>положений п. 4.3.1. Договора</w:t>
      </w:r>
      <w:r w:rsidRPr="002201B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A67F43C" w14:textId="4040AB46" w:rsidR="00FA5111" w:rsidRPr="00A86898" w:rsidRDefault="002201B4" w:rsidP="00FA5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4.2. 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>По истечении срока действия Договора, указанного в подпункте 1.2, заключение Договора аренды на новый срок с Арендатором осуществляется в порядке</w:t>
      </w:r>
      <w:r w:rsidR="00912000" w:rsidRPr="00A86898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предусмотренном частью 9 статьи 17.1 Федерального закона от</w:t>
      </w:r>
      <w:r w:rsidR="00912000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="00912000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>июля 2006 года № 135-ФЗ «О защите конкуренции», если иное не предусмотрено законодательством.</w:t>
      </w:r>
    </w:p>
    <w:p w14:paraId="3A1EC576" w14:textId="411185C0" w:rsidR="00FA5111" w:rsidRPr="00A86898" w:rsidRDefault="00FA5111" w:rsidP="00FA5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За тридцать календарных дней до истечения срока действия Договора, Арендатором подается заявление с приложением учредительных документов                      о заключении Договора аренды на новый срок.</w:t>
      </w:r>
    </w:p>
    <w:p w14:paraId="49678F79" w14:textId="77777777" w:rsidR="002201B4" w:rsidRPr="00A86898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4.3. Договор аренды подлежит досрочному расторжению по требованию Арендодателя, а Арендатор выселению:</w:t>
      </w:r>
    </w:p>
    <w:p w14:paraId="24F7E68E" w14:textId="77777777" w:rsidR="002201B4" w:rsidRPr="00A86898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4.3.1. при использовании арендуемого Объекта в целом или его части                           не в соответствии с договором аренды пункт 1 подпункт 1.1;</w:t>
      </w:r>
    </w:p>
    <w:p w14:paraId="5554A802" w14:textId="2206CC0C" w:rsidR="002201B4" w:rsidRPr="00A86898" w:rsidRDefault="008A6306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4.3.2. если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ндатор не исполняет требование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рендодателя, указанное в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пункте 2.2.2 настоящего договора, последний,</w:t>
      </w:r>
      <w:r w:rsidR="004953E3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на основании пункта 5 статьи 14.1 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>Федерального закона от 25 июня 2002</w:t>
      </w:r>
      <w:r w:rsidR="004953E3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>года № 73-ФЗ «Об объектах культурного наследия (памятниках истории и культуры) народов Российской Федерации»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, вправе расторгнуть договор аренды в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односторо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>ннем порядке, уведомив об этом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рендатора.</w:t>
      </w:r>
    </w:p>
    <w:p w14:paraId="2BBE2713" w14:textId="1CF3C726" w:rsidR="002201B4" w:rsidRPr="00A86898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При этом</w:t>
      </w:r>
      <w:r w:rsidR="00912000" w:rsidRPr="00A86898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случае, если нарушение выразилось в неисполнении арендатором обязанности провести работы по сохранению Объекта, сумма независимой гарантии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при расторжении д</w:t>
      </w:r>
      <w:r w:rsidR="008A6306" w:rsidRPr="00A86898">
        <w:rPr>
          <w:rFonts w:ascii="Times New Roman" w:hAnsi="Times New Roman" w:cs="Times New Roman"/>
          <w:sz w:val="28"/>
          <w:szCs w:val="28"/>
          <w:lang w:eastAsia="en-US"/>
        </w:rPr>
        <w:t>оговора аренды подлежит уплате А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рендодателю.</w:t>
      </w:r>
    </w:p>
    <w:p w14:paraId="38EDCF48" w14:textId="787C9550" w:rsidR="002201B4" w:rsidRPr="00A86898" w:rsidRDefault="002201B4" w:rsidP="00C21CC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4.3.3. если Арендатор не производит </w:t>
      </w:r>
      <w:r w:rsidR="005B4CBC" w:rsidRPr="00A86898">
        <w:rPr>
          <w:rFonts w:ascii="Times New Roman" w:hAnsi="Times New Roman" w:cs="Times New Roman"/>
          <w:sz w:val="28"/>
          <w:szCs w:val="28"/>
          <w:lang w:eastAsia="en-US"/>
        </w:rPr>
        <w:t>работы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по сохранению Объекта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, предусмотренны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3A55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подпунктом 2.3.6. договора 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аренды;</w:t>
      </w:r>
    </w:p>
    <w:p w14:paraId="1635CCA8" w14:textId="2FEFB5F2" w:rsidR="002201B4" w:rsidRPr="00A86898" w:rsidRDefault="005B4CBC" w:rsidP="002201B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4.3.4. если Арендатор не заключил договоры с поставщиками коммунальных услуг.</w:t>
      </w:r>
    </w:p>
    <w:p w14:paraId="28F91828" w14:textId="7B4808CF" w:rsidR="002201B4" w:rsidRPr="00A86898" w:rsidRDefault="008A6306" w:rsidP="00523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4.3.5. в случае невыполнения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рендатором обязательства получить и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предоставить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рендодателю независимую гарантию договор аренды подлежит расторжению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в одностороннем порядке 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рендодателем в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соответствии с законодательством Российской Федерации, а также по иным основаниям, предусмотренным действующим законодательством.</w:t>
      </w:r>
    </w:p>
    <w:p w14:paraId="7720892D" w14:textId="77777777" w:rsidR="002201B4" w:rsidRPr="00A86898" w:rsidRDefault="002201B4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4.4. Споры, вытекающие из настоящего договора, решаются путем переговоров. При не достижении согласия в судебном порядке.</w:t>
      </w:r>
    </w:p>
    <w:p w14:paraId="363B6A9A" w14:textId="77777777" w:rsidR="002201B4" w:rsidRPr="00A86898" w:rsidRDefault="002201B4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4.5. Условия настоящего договора сохраняют свою силу и в том случае, если после его подписания в законодательном порядке будут установлены правила, ухудшающие положения Арендатора. </w:t>
      </w:r>
    </w:p>
    <w:p w14:paraId="207554F6" w14:textId="77777777" w:rsidR="002201B4" w:rsidRPr="00A86898" w:rsidRDefault="002201B4" w:rsidP="002201B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04931FD" w14:textId="77777777" w:rsidR="002201B4" w:rsidRPr="00A86898" w:rsidRDefault="002201B4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5. Особые условия.</w:t>
      </w:r>
    </w:p>
    <w:p w14:paraId="230FA1D6" w14:textId="7AF89B56" w:rsidR="002201B4" w:rsidRPr="00A86898" w:rsidRDefault="002201B4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5.1. </w:t>
      </w:r>
      <w:r w:rsidR="001C4E84" w:rsidRPr="00A86898">
        <w:rPr>
          <w:rFonts w:ascii="Times New Roman" w:hAnsi="Times New Roman" w:cs="Times New Roman"/>
          <w:sz w:val="28"/>
          <w:szCs w:val="28"/>
          <w:lang w:eastAsia="en-US"/>
        </w:rPr>
        <w:t>Перемена собственника арендуемого помещения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не является основанием </w:t>
      </w:r>
      <w:r w:rsidR="00C21CC8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для изменения условий или расторжения настоящего договора.</w:t>
      </w:r>
    </w:p>
    <w:p w14:paraId="29C049F0" w14:textId="4F51AB88" w:rsidR="002201B4" w:rsidRPr="00A86898" w:rsidRDefault="002201B4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5.2. Арендодатель гарантирует, что арендуемый Объект не обременен правами третьих лиц, о которых Арендодатель не мог не знать. Арендодатель берет на себя урегулирование любых претензий третьих лиц, предъявляющих какие либо права </w:t>
      </w:r>
      <w:r w:rsidR="00C21CC8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86898">
        <w:rPr>
          <w:rFonts w:ascii="Times New Roman" w:hAnsi="Times New Roman" w:cs="Times New Roman"/>
          <w:sz w:val="28"/>
          <w:szCs w:val="28"/>
          <w:lang w:eastAsia="en-US"/>
        </w:rPr>
        <w:t>на арендуемый Объект.</w:t>
      </w:r>
    </w:p>
    <w:p w14:paraId="50E142B2" w14:textId="77777777" w:rsidR="002201B4" w:rsidRPr="00A86898" w:rsidRDefault="002201B4" w:rsidP="002201B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01EB983" w14:textId="4D7B8AC1" w:rsidR="002201B4" w:rsidRPr="00A86898" w:rsidRDefault="004953E3" w:rsidP="00407E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. Прочие условия. </w:t>
      </w:r>
    </w:p>
    <w:p w14:paraId="65BFC748" w14:textId="56D1E643" w:rsidR="002201B4" w:rsidRPr="00A86898" w:rsidRDefault="004953E3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.1. Взаимоотношения сторон, не урегулированные настоящим договором, регламентируются действующим законодательством РФ. </w:t>
      </w:r>
    </w:p>
    <w:p w14:paraId="094CF631" w14:textId="0BF783C2" w:rsidR="002201B4" w:rsidRPr="00A86898" w:rsidRDefault="004953E3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.2. 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>раво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аренды на объект недвижимости, указанный в подпункте 1.1. </w:t>
      </w:r>
      <w:r w:rsidR="00FA5111" w:rsidRPr="00A86898"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астоящ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его 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договор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государственной регистрации в</w:t>
      </w:r>
      <w:r w:rsidR="00C361A9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соответствии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407E7D" w:rsidRPr="00A8689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действующим законодательством, в течение пяти рабочих дней с </w:t>
      </w:r>
      <w:r w:rsidR="00523281" w:rsidRPr="00A86898">
        <w:rPr>
          <w:rFonts w:ascii="Times New Roman" w:hAnsi="Times New Roman" w:cs="Times New Roman"/>
          <w:sz w:val="28"/>
          <w:szCs w:val="28"/>
          <w:lang w:eastAsia="en-US"/>
        </w:rPr>
        <w:t>даты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 xml:space="preserve"> подписания.  </w:t>
      </w:r>
    </w:p>
    <w:p w14:paraId="688D71E4" w14:textId="2ED16548" w:rsidR="002201B4" w:rsidRPr="002201B4" w:rsidRDefault="004953E3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6898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2201B4" w:rsidRPr="00A86898">
        <w:rPr>
          <w:rFonts w:ascii="Times New Roman" w:hAnsi="Times New Roman" w:cs="Times New Roman"/>
          <w:sz w:val="28"/>
          <w:szCs w:val="28"/>
          <w:lang w:eastAsia="en-US"/>
        </w:rPr>
        <w:t>.3. Настоящий договор составлен в трех подлинных экземплярах, имеющих одинаковую юридическую силу, по одному экземпляру каждой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стороне и один экземпляр   в Уссурийский отдел Управления </w:t>
      </w:r>
      <w:proofErr w:type="spellStart"/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Росреестра</w:t>
      </w:r>
      <w:proofErr w:type="spellEnd"/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Приморскому краю. Все приложения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к договору составляют его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неотъемлемую часть.</w:t>
      </w:r>
    </w:p>
    <w:p w14:paraId="1F9B28E2" w14:textId="17884332" w:rsidR="009F476B" w:rsidRDefault="004953E3" w:rsidP="004953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.4. Стороны обязаны извещать друг друга об изменении своих юридических адресов, банковских реквизитов, смены руководителей не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 xml:space="preserve">позднее 10 дней со дня </w:t>
      </w:r>
      <w:r w:rsidR="00EE0229">
        <w:rPr>
          <w:rFonts w:ascii="Times New Roman" w:hAnsi="Times New Roman" w:cs="Times New Roman"/>
          <w:sz w:val="28"/>
          <w:szCs w:val="28"/>
          <w:lang w:eastAsia="en-US"/>
        </w:rPr>
        <w:t xml:space="preserve">их </w:t>
      </w:r>
      <w:r w:rsidR="002201B4" w:rsidRPr="002201B4">
        <w:rPr>
          <w:rFonts w:ascii="Times New Roman" w:hAnsi="Times New Roman" w:cs="Times New Roman"/>
          <w:sz w:val="28"/>
          <w:szCs w:val="28"/>
          <w:lang w:eastAsia="en-US"/>
        </w:rPr>
        <w:t>изменения.</w:t>
      </w:r>
    </w:p>
    <w:p w14:paraId="439E474C" w14:textId="77777777" w:rsidR="00FA5111" w:rsidRDefault="00FA5111" w:rsidP="008054B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A20F47A" w14:textId="43B6C84E" w:rsidR="008054B9" w:rsidRPr="00EF07A6" w:rsidRDefault="004953E3" w:rsidP="008054B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8054B9" w:rsidRPr="00EF07A6">
        <w:rPr>
          <w:rFonts w:ascii="Times New Roman" w:hAnsi="Times New Roman" w:cs="Times New Roman"/>
          <w:sz w:val="28"/>
          <w:szCs w:val="28"/>
          <w:lang w:eastAsia="en-US"/>
        </w:rPr>
        <w:t>. ЮРИДИЧЕСКИЕ И БАНКОВСКИЕ РЕКВИЗИТЫ.</w:t>
      </w:r>
    </w:p>
    <w:p w14:paraId="1D4FC5A3" w14:textId="77777777" w:rsidR="008054B9" w:rsidRPr="00EF07A6" w:rsidRDefault="008054B9" w:rsidP="008054B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АРЕНДОДАТЕЛЬ:</w:t>
      </w:r>
    </w:p>
    <w:p w14:paraId="185DC579" w14:textId="77777777" w:rsidR="008054B9" w:rsidRPr="00EF07A6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>Управление имущественных отношений   администрации Уссурийского городского округа</w:t>
      </w:r>
    </w:p>
    <w:p w14:paraId="4572A0F3" w14:textId="119A86BA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ИНН 2511013839, КПП  251101001, ОГРН 1022500861130, </w:t>
      </w:r>
    </w:p>
    <w:p w14:paraId="544E17A3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>Банк получателя: Управление федерального казначейства по Приморскому краю (Управление имущественных отношений администрации Уссурийского городского округа л/с 04203016460). Дальневосточном ГУ Банка России// УФК по Приморскому краю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г. Владивосток,  </w:t>
      </w:r>
    </w:p>
    <w:p w14:paraId="02D8F477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БИК ТОФК 010507002, </w:t>
      </w:r>
    </w:p>
    <w:p w14:paraId="7485CF6C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ОКТМО 05723000, </w:t>
      </w:r>
    </w:p>
    <w:p w14:paraId="7FA8AA78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КБК 02511105074040000120; </w:t>
      </w:r>
    </w:p>
    <w:p w14:paraId="27AC151E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казначейский счет: 03100643000000012000, </w:t>
      </w:r>
    </w:p>
    <w:p w14:paraId="5C49A5B0" w14:textId="77777777" w:rsidR="00C21CC8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 xml:space="preserve">ЕКС 40102810545370000012. </w:t>
      </w:r>
    </w:p>
    <w:p w14:paraId="6440F0FB" w14:textId="70A6C21B" w:rsidR="008054B9" w:rsidRPr="00EF07A6" w:rsidRDefault="008054B9" w:rsidP="0080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F07A6">
        <w:rPr>
          <w:rFonts w:ascii="Times New Roman" w:hAnsi="Times New Roman" w:cs="Times New Roman"/>
          <w:sz w:val="28"/>
          <w:szCs w:val="28"/>
          <w:lang w:eastAsia="en-US"/>
        </w:rPr>
        <w:t>Юридический /фактический адрес: 692519, РФ, Приморский край, г.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EF07A6">
        <w:rPr>
          <w:rFonts w:ascii="Times New Roman" w:hAnsi="Times New Roman" w:cs="Times New Roman"/>
          <w:sz w:val="28"/>
          <w:szCs w:val="28"/>
          <w:lang w:eastAsia="en-US"/>
        </w:rPr>
        <w:t>Уссурийск, ул.</w:t>
      </w:r>
      <w:r w:rsidR="00C21CC8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EF07A6">
        <w:rPr>
          <w:rFonts w:ascii="Times New Roman" w:hAnsi="Times New Roman" w:cs="Times New Roman"/>
          <w:sz w:val="28"/>
          <w:szCs w:val="28"/>
          <w:lang w:eastAsia="en-US"/>
        </w:rPr>
        <w:t>Некрасова, д. 66, тел. 8</w:t>
      </w:r>
      <w:r w:rsidR="00C361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F07A6">
        <w:rPr>
          <w:rFonts w:ascii="Times New Roman" w:hAnsi="Times New Roman" w:cs="Times New Roman"/>
          <w:sz w:val="28"/>
          <w:szCs w:val="28"/>
          <w:lang w:eastAsia="en-US"/>
        </w:rPr>
        <w:t>(4234) 32-47-08.</w:t>
      </w:r>
    </w:p>
    <w:p w14:paraId="2A69B197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CEB09E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АРЕНДАТОР: </w:t>
      </w:r>
    </w:p>
    <w:p w14:paraId="1B5A712C" w14:textId="38CBBC49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D506D0">
        <w:rPr>
          <w:rFonts w:ascii="Times New Roman" w:hAnsi="Times New Roman" w:cs="Times New Roman"/>
          <w:sz w:val="28"/>
          <w:szCs w:val="28"/>
        </w:rPr>
        <w:t>__________________</w:t>
      </w:r>
    </w:p>
    <w:p w14:paraId="77B45B4E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FB3A0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ПОДПИСИ СТОРОН:</w:t>
      </w:r>
    </w:p>
    <w:p w14:paraId="00650D9D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АРЕНДОДАТЕЛЬ:</w:t>
      </w:r>
    </w:p>
    <w:p w14:paraId="7E7E9205" w14:textId="77777777" w:rsidR="00C21CC8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9F47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AA70B1" w14:textId="618E4E71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="00C21CC8">
        <w:rPr>
          <w:rFonts w:ascii="Times New Roman" w:hAnsi="Times New Roman" w:cs="Times New Roman"/>
          <w:sz w:val="28"/>
          <w:szCs w:val="28"/>
        </w:rPr>
        <w:t>_______________</w:t>
      </w:r>
      <w:r w:rsidR="00A86898">
        <w:rPr>
          <w:rFonts w:ascii="Times New Roman" w:hAnsi="Times New Roman" w:cs="Times New Roman"/>
          <w:sz w:val="28"/>
          <w:szCs w:val="28"/>
        </w:rPr>
        <w:t>_________________________</w:t>
      </w:r>
      <w:bookmarkStart w:id="0" w:name="_GoBack"/>
      <w:bookmarkEnd w:id="0"/>
    </w:p>
    <w:p w14:paraId="26B22007" w14:textId="77777777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A53408" w14:textId="77777777" w:rsidR="00C51CD2" w:rsidRDefault="00C51CD2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836B69" w14:textId="638BDB1A" w:rsidR="008054B9" w:rsidRPr="00EF07A6" w:rsidRDefault="008054B9" w:rsidP="00805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7A6">
        <w:rPr>
          <w:rFonts w:ascii="Times New Roman" w:hAnsi="Times New Roman" w:cs="Times New Roman"/>
          <w:sz w:val="28"/>
          <w:szCs w:val="28"/>
        </w:rPr>
        <w:t>АРЕНДАТОР:_________________________</w:t>
      </w:r>
      <w:r w:rsidR="00C21CC8">
        <w:rPr>
          <w:rFonts w:ascii="Times New Roman" w:hAnsi="Times New Roman" w:cs="Times New Roman"/>
          <w:sz w:val="28"/>
          <w:szCs w:val="28"/>
        </w:rPr>
        <w:t>____________________________</w:t>
      </w:r>
      <w:r w:rsidRPr="00EF07A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23F0110F" w14:textId="77777777" w:rsidR="008054B9" w:rsidRPr="00EF07A6" w:rsidRDefault="008054B9" w:rsidP="00D3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8054B9" w:rsidRPr="00EF07A6" w:rsidSect="00990AE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2D3E37"/>
    <w:multiLevelType w:val="hybridMultilevel"/>
    <w:tmpl w:val="E1004D5C"/>
    <w:lvl w:ilvl="0" w:tplc="40F2EB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D6C"/>
    <w:multiLevelType w:val="multilevel"/>
    <w:tmpl w:val="F9A018D0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6">
    <w:nsid w:val="245E6AEC"/>
    <w:multiLevelType w:val="multilevel"/>
    <w:tmpl w:val="8494A78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9D62949"/>
    <w:multiLevelType w:val="hybridMultilevel"/>
    <w:tmpl w:val="26A4CC30"/>
    <w:lvl w:ilvl="0" w:tplc="F190C228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345319CB"/>
    <w:multiLevelType w:val="multilevel"/>
    <w:tmpl w:val="550E5A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2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74417"/>
    <w:multiLevelType w:val="hybridMultilevel"/>
    <w:tmpl w:val="69D45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106768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6">
    <w:nsid w:val="42B60DF6"/>
    <w:multiLevelType w:val="multilevel"/>
    <w:tmpl w:val="8C0C1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6AEB"/>
    <w:multiLevelType w:val="hybridMultilevel"/>
    <w:tmpl w:val="034AA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86739"/>
    <w:multiLevelType w:val="hybridMultilevel"/>
    <w:tmpl w:val="29002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67A3207B"/>
    <w:multiLevelType w:val="hybridMultilevel"/>
    <w:tmpl w:val="33720F78"/>
    <w:lvl w:ilvl="0" w:tplc="C7FA35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DB273ED"/>
    <w:multiLevelType w:val="hybridMultilevel"/>
    <w:tmpl w:val="E34445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</w:num>
  <w:num w:numId="10">
    <w:abstractNumId w:val="17"/>
  </w:num>
  <w:num w:numId="11">
    <w:abstractNumId w:val="14"/>
  </w:num>
  <w:num w:numId="12">
    <w:abstractNumId w:val="23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24"/>
  </w:num>
  <w:num w:numId="20">
    <w:abstractNumId w:val="19"/>
  </w:num>
  <w:num w:numId="21">
    <w:abstractNumId w:val="16"/>
  </w:num>
  <w:num w:numId="22">
    <w:abstractNumId w:val="3"/>
  </w:num>
  <w:num w:numId="23">
    <w:abstractNumId w:val="10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C4"/>
    <w:rsid w:val="00000645"/>
    <w:rsid w:val="00000652"/>
    <w:rsid w:val="00001EBF"/>
    <w:rsid w:val="000023A5"/>
    <w:rsid w:val="00002A83"/>
    <w:rsid w:val="000046B1"/>
    <w:rsid w:val="00004C62"/>
    <w:rsid w:val="0000601A"/>
    <w:rsid w:val="000072ED"/>
    <w:rsid w:val="0000767A"/>
    <w:rsid w:val="000100B4"/>
    <w:rsid w:val="0001140F"/>
    <w:rsid w:val="00011EF7"/>
    <w:rsid w:val="00015060"/>
    <w:rsid w:val="00015355"/>
    <w:rsid w:val="000153A6"/>
    <w:rsid w:val="00017E40"/>
    <w:rsid w:val="00017F21"/>
    <w:rsid w:val="00020367"/>
    <w:rsid w:val="00020AC5"/>
    <w:rsid w:val="00021991"/>
    <w:rsid w:val="0002229C"/>
    <w:rsid w:val="000224E6"/>
    <w:rsid w:val="000225B9"/>
    <w:rsid w:val="00023254"/>
    <w:rsid w:val="000232E6"/>
    <w:rsid w:val="0002345F"/>
    <w:rsid w:val="000243F8"/>
    <w:rsid w:val="00024A88"/>
    <w:rsid w:val="00025556"/>
    <w:rsid w:val="00025A55"/>
    <w:rsid w:val="00025C52"/>
    <w:rsid w:val="00025E5A"/>
    <w:rsid w:val="00026D57"/>
    <w:rsid w:val="00030E8C"/>
    <w:rsid w:val="0003158E"/>
    <w:rsid w:val="00032BEB"/>
    <w:rsid w:val="00033552"/>
    <w:rsid w:val="00034E7C"/>
    <w:rsid w:val="00035450"/>
    <w:rsid w:val="000357CE"/>
    <w:rsid w:val="00036BAE"/>
    <w:rsid w:val="00036D74"/>
    <w:rsid w:val="0004181E"/>
    <w:rsid w:val="00042663"/>
    <w:rsid w:val="00042F2F"/>
    <w:rsid w:val="00043B3C"/>
    <w:rsid w:val="0004481B"/>
    <w:rsid w:val="00044AFA"/>
    <w:rsid w:val="00044DBD"/>
    <w:rsid w:val="000454F0"/>
    <w:rsid w:val="000458BC"/>
    <w:rsid w:val="0004590D"/>
    <w:rsid w:val="00045DCD"/>
    <w:rsid w:val="0005137D"/>
    <w:rsid w:val="000527B9"/>
    <w:rsid w:val="00052BA7"/>
    <w:rsid w:val="00052DB7"/>
    <w:rsid w:val="0005541F"/>
    <w:rsid w:val="000558BC"/>
    <w:rsid w:val="00056267"/>
    <w:rsid w:val="00056F45"/>
    <w:rsid w:val="00056FD9"/>
    <w:rsid w:val="0005702A"/>
    <w:rsid w:val="000573E2"/>
    <w:rsid w:val="000604F7"/>
    <w:rsid w:val="00064714"/>
    <w:rsid w:val="00064F5C"/>
    <w:rsid w:val="00065BB4"/>
    <w:rsid w:val="00066240"/>
    <w:rsid w:val="00066DDE"/>
    <w:rsid w:val="000701B7"/>
    <w:rsid w:val="000706D7"/>
    <w:rsid w:val="0007203E"/>
    <w:rsid w:val="000727B2"/>
    <w:rsid w:val="00072F95"/>
    <w:rsid w:val="00074216"/>
    <w:rsid w:val="000753EB"/>
    <w:rsid w:val="000756B2"/>
    <w:rsid w:val="000756BF"/>
    <w:rsid w:val="000757B1"/>
    <w:rsid w:val="00076298"/>
    <w:rsid w:val="00076A37"/>
    <w:rsid w:val="00080749"/>
    <w:rsid w:val="00080BA5"/>
    <w:rsid w:val="000813AF"/>
    <w:rsid w:val="00082194"/>
    <w:rsid w:val="00082508"/>
    <w:rsid w:val="00082733"/>
    <w:rsid w:val="00082738"/>
    <w:rsid w:val="00083502"/>
    <w:rsid w:val="0008561B"/>
    <w:rsid w:val="00085662"/>
    <w:rsid w:val="00091D53"/>
    <w:rsid w:val="00093FA6"/>
    <w:rsid w:val="000948E2"/>
    <w:rsid w:val="000951F2"/>
    <w:rsid w:val="00096761"/>
    <w:rsid w:val="00096CEF"/>
    <w:rsid w:val="00097E92"/>
    <w:rsid w:val="000A008C"/>
    <w:rsid w:val="000A1069"/>
    <w:rsid w:val="000A1CD4"/>
    <w:rsid w:val="000A1E1C"/>
    <w:rsid w:val="000A1E94"/>
    <w:rsid w:val="000A3554"/>
    <w:rsid w:val="000A3A95"/>
    <w:rsid w:val="000A4B4D"/>
    <w:rsid w:val="000A5E1A"/>
    <w:rsid w:val="000A67A5"/>
    <w:rsid w:val="000B0464"/>
    <w:rsid w:val="000B1000"/>
    <w:rsid w:val="000B245F"/>
    <w:rsid w:val="000B25AB"/>
    <w:rsid w:val="000B2A07"/>
    <w:rsid w:val="000B33E1"/>
    <w:rsid w:val="000B3C9B"/>
    <w:rsid w:val="000B4D8A"/>
    <w:rsid w:val="000B55D8"/>
    <w:rsid w:val="000B590E"/>
    <w:rsid w:val="000B6F57"/>
    <w:rsid w:val="000C05BA"/>
    <w:rsid w:val="000C2137"/>
    <w:rsid w:val="000C45B7"/>
    <w:rsid w:val="000C4DB5"/>
    <w:rsid w:val="000C5C2F"/>
    <w:rsid w:val="000C5FF6"/>
    <w:rsid w:val="000D1157"/>
    <w:rsid w:val="000D1421"/>
    <w:rsid w:val="000D2B37"/>
    <w:rsid w:val="000D37D9"/>
    <w:rsid w:val="000D3A81"/>
    <w:rsid w:val="000D407F"/>
    <w:rsid w:val="000D48FB"/>
    <w:rsid w:val="000D525C"/>
    <w:rsid w:val="000D5282"/>
    <w:rsid w:val="000D5BEA"/>
    <w:rsid w:val="000D627E"/>
    <w:rsid w:val="000D7A17"/>
    <w:rsid w:val="000E1056"/>
    <w:rsid w:val="000E298D"/>
    <w:rsid w:val="000E4C5C"/>
    <w:rsid w:val="000E543C"/>
    <w:rsid w:val="000E59E6"/>
    <w:rsid w:val="000E6026"/>
    <w:rsid w:val="000E644F"/>
    <w:rsid w:val="000E6599"/>
    <w:rsid w:val="000E69D4"/>
    <w:rsid w:val="000E72CD"/>
    <w:rsid w:val="000E7EC7"/>
    <w:rsid w:val="000F0758"/>
    <w:rsid w:val="000F27F9"/>
    <w:rsid w:val="000F4746"/>
    <w:rsid w:val="000F5F2D"/>
    <w:rsid w:val="000F61A2"/>
    <w:rsid w:val="000F6873"/>
    <w:rsid w:val="001000D2"/>
    <w:rsid w:val="00100566"/>
    <w:rsid w:val="00100FFE"/>
    <w:rsid w:val="001019B9"/>
    <w:rsid w:val="00102785"/>
    <w:rsid w:val="001029AD"/>
    <w:rsid w:val="001031E9"/>
    <w:rsid w:val="001035A5"/>
    <w:rsid w:val="001044EC"/>
    <w:rsid w:val="00106B11"/>
    <w:rsid w:val="00107140"/>
    <w:rsid w:val="00107E9A"/>
    <w:rsid w:val="001105F1"/>
    <w:rsid w:val="00110A6A"/>
    <w:rsid w:val="00111E71"/>
    <w:rsid w:val="0011239F"/>
    <w:rsid w:val="001139CA"/>
    <w:rsid w:val="001142B7"/>
    <w:rsid w:val="00115B05"/>
    <w:rsid w:val="00116285"/>
    <w:rsid w:val="00116B73"/>
    <w:rsid w:val="00117179"/>
    <w:rsid w:val="0012201E"/>
    <w:rsid w:val="00122C8C"/>
    <w:rsid w:val="00122EE1"/>
    <w:rsid w:val="00122F82"/>
    <w:rsid w:val="001271A8"/>
    <w:rsid w:val="00127F3B"/>
    <w:rsid w:val="00133E56"/>
    <w:rsid w:val="00136667"/>
    <w:rsid w:val="00136E93"/>
    <w:rsid w:val="0013741F"/>
    <w:rsid w:val="00137B3C"/>
    <w:rsid w:val="00140003"/>
    <w:rsid w:val="00140169"/>
    <w:rsid w:val="0014060B"/>
    <w:rsid w:val="001407C1"/>
    <w:rsid w:val="001418BD"/>
    <w:rsid w:val="001428E6"/>
    <w:rsid w:val="00143F38"/>
    <w:rsid w:val="00144943"/>
    <w:rsid w:val="0014526D"/>
    <w:rsid w:val="00145384"/>
    <w:rsid w:val="00146B8E"/>
    <w:rsid w:val="001474D2"/>
    <w:rsid w:val="00147C79"/>
    <w:rsid w:val="00153891"/>
    <w:rsid w:val="00154E64"/>
    <w:rsid w:val="001561CE"/>
    <w:rsid w:val="0015639C"/>
    <w:rsid w:val="00160F33"/>
    <w:rsid w:val="00161764"/>
    <w:rsid w:val="00161FD2"/>
    <w:rsid w:val="0016453D"/>
    <w:rsid w:val="00165BDD"/>
    <w:rsid w:val="00166ECA"/>
    <w:rsid w:val="001700D6"/>
    <w:rsid w:val="001702A4"/>
    <w:rsid w:val="00171002"/>
    <w:rsid w:val="00171BBC"/>
    <w:rsid w:val="0017420D"/>
    <w:rsid w:val="00174829"/>
    <w:rsid w:val="00175117"/>
    <w:rsid w:val="001775F3"/>
    <w:rsid w:val="00177CCE"/>
    <w:rsid w:val="001802F0"/>
    <w:rsid w:val="001833F5"/>
    <w:rsid w:val="00183505"/>
    <w:rsid w:val="00183835"/>
    <w:rsid w:val="00183C7D"/>
    <w:rsid w:val="00184ED9"/>
    <w:rsid w:val="00185879"/>
    <w:rsid w:val="00185BBE"/>
    <w:rsid w:val="00185F8C"/>
    <w:rsid w:val="001869BC"/>
    <w:rsid w:val="00187DE4"/>
    <w:rsid w:val="00190BAE"/>
    <w:rsid w:val="00190D6F"/>
    <w:rsid w:val="00191964"/>
    <w:rsid w:val="00191EEA"/>
    <w:rsid w:val="00193829"/>
    <w:rsid w:val="00193FCF"/>
    <w:rsid w:val="00194101"/>
    <w:rsid w:val="001949FE"/>
    <w:rsid w:val="00196646"/>
    <w:rsid w:val="001972EC"/>
    <w:rsid w:val="001A04AD"/>
    <w:rsid w:val="001A0DBA"/>
    <w:rsid w:val="001A1A14"/>
    <w:rsid w:val="001A350A"/>
    <w:rsid w:val="001A371D"/>
    <w:rsid w:val="001A4C7C"/>
    <w:rsid w:val="001A757A"/>
    <w:rsid w:val="001A79C8"/>
    <w:rsid w:val="001B07BF"/>
    <w:rsid w:val="001B07DA"/>
    <w:rsid w:val="001B0A11"/>
    <w:rsid w:val="001B145F"/>
    <w:rsid w:val="001B3BC8"/>
    <w:rsid w:val="001B67AE"/>
    <w:rsid w:val="001B6909"/>
    <w:rsid w:val="001B7912"/>
    <w:rsid w:val="001C0C4B"/>
    <w:rsid w:val="001C1E20"/>
    <w:rsid w:val="001C2936"/>
    <w:rsid w:val="001C2F37"/>
    <w:rsid w:val="001C3B7B"/>
    <w:rsid w:val="001C3EA7"/>
    <w:rsid w:val="001C43A8"/>
    <w:rsid w:val="001C465B"/>
    <w:rsid w:val="001C4E84"/>
    <w:rsid w:val="001C5B23"/>
    <w:rsid w:val="001C691C"/>
    <w:rsid w:val="001D13DE"/>
    <w:rsid w:val="001D21E5"/>
    <w:rsid w:val="001D3193"/>
    <w:rsid w:val="001D3E33"/>
    <w:rsid w:val="001D3F98"/>
    <w:rsid w:val="001D4A96"/>
    <w:rsid w:val="001D4B0A"/>
    <w:rsid w:val="001E0229"/>
    <w:rsid w:val="001E0DA2"/>
    <w:rsid w:val="001E0F52"/>
    <w:rsid w:val="001E23F5"/>
    <w:rsid w:val="001E26AD"/>
    <w:rsid w:val="001E2E37"/>
    <w:rsid w:val="001E30C4"/>
    <w:rsid w:val="001E3A2B"/>
    <w:rsid w:val="001E423C"/>
    <w:rsid w:val="001E54D1"/>
    <w:rsid w:val="001E62AB"/>
    <w:rsid w:val="001F17A8"/>
    <w:rsid w:val="001F3E16"/>
    <w:rsid w:val="00200DC2"/>
    <w:rsid w:val="0020116C"/>
    <w:rsid w:val="00202483"/>
    <w:rsid w:val="0020255F"/>
    <w:rsid w:val="00202926"/>
    <w:rsid w:val="00204B50"/>
    <w:rsid w:val="0020526E"/>
    <w:rsid w:val="002069A7"/>
    <w:rsid w:val="002070E1"/>
    <w:rsid w:val="002073AE"/>
    <w:rsid w:val="00207607"/>
    <w:rsid w:val="00207A0D"/>
    <w:rsid w:val="00211C58"/>
    <w:rsid w:val="0021355C"/>
    <w:rsid w:val="00213A6C"/>
    <w:rsid w:val="00214128"/>
    <w:rsid w:val="002152D6"/>
    <w:rsid w:val="00215DD7"/>
    <w:rsid w:val="0021669B"/>
    <w:rsid w:val="00217E62"/>
    <w:rsid w:val="002201B4"/>
    <w:rsid w:val="002203D5"/>
    <w:rsid w:val="0022055E"/>
    <w:rsid w:val="00220EEF"/>
    <w:rsid w:val="00220FB1"/>
    <w:rsid w:val="0022194D"/>
    <w:rsid w:val="00222827"/>
    <w:rsid w:val="0022456B"/>
    <w:rsid w:val="0022549C"/>
    <w:rsid w:val="00225C33"/>
    <w:rsid w:val="002260C2"/>
    <w:rsid w:val="0022698E"/>
    <w:rsid w:val="00226A55"/>
    <w:rsid w:val="00226B1B"/>
    <w:rsid w:val="00226C84"/>
    <w:rsid w:val="002278FA"/>
    <w:rsid w:val="0023025E"/>
    <w:rsid w:val="00232077"/>
    <w:rsid w:val="00233D87"/>
    <w:rsid w:val="00234235"/>
    <w:rsid w:val="0023484E"/>
    <w:rsid w:val="00234E8D"/>
    <w:rsid w:val="00235F12"/>
    <w:rsid w:val="002362C2"/>
    <w:rsid w:val="002372D7"/>
    <w:rsid w:val="00241D81"/>
    <w:rsid w:val="002433B0"/>
    <w:rsid w:val="00243511"/>
    <w:rsid w:val="002441B0"/>
    <w:rsid w:val="00245FFB"/>
    <w:rsid w:val="00247300"/>
    <w:rsid w:val="00247B06"/>
    <w:rsid w:val="00250346"/>
    <w:rsid w:val="0025164E"/>
    <w:rsid w:val="00252607"/>
    <w:rsid w:val="00253576"/>
    <w:rsid w:val="00254A03"/>
    <w:rsid w:val="002572D9"/>
    <w:rsid w:val="002574E2"/>
    <w:rsid w:val="00257D34"/>
    <w:rsid w:val="00260280"/>
    <w:rsid w:val="0026122E"/>
    <w:rsid w:val="00261526"/>
    <w:rsid w:val="0026341C"/>
    <w:rsid w:val="00264DEB"/>
    <w:rsid w:val="002663DC"/>
    <w:rsid w:val="00266793"/>
    <w:rsid w:val="0026710E"/>
    <w:rsid w:val="00267169"/>
    <w:rsid w:val="0027044C"/>
    <w:rsid w:val="002714B9"/>
    <w:rsid w:val="00271AFE"/>
    <w:rsid w:val="00273E5D"/>
    <w:rsid w:val="0027410B"/>
    <w:rsid w:val="00275CB0"/>
    <w:rsid w:val="0027604F"/>
    <w:rsid w:val="00276812"/>
    <w:rsid w:val="00277194"/>
    <w:rsid w:val="0028015C"/>
    <w:rsid w:val="00281D9A"/>
    <w:rsid w:val="00282652"/>
    <w:rsid w:val="00282B85"/>
    <w:rsid w:val="00283B4E"/>
    <w:rsid w:val="00284AFD"/>
    <w:rsid w:val="002856AF"/>
    <w:rsid w:val="00290273"/>
    <w:rsid w:val="00290AC9"/>
    <w:rsid w:val="00290CB7"/>
    <w:rsid w:val="00291F7B"/>
    <w:rsid w:val="00296926"/>
    <w:rsid w:val="002A3315"/>
    <w:rsid w:val="002A68C2"/>
    <w:rsid w:val="002B056C"/>
    <w:rsid w:val="002B157E"/>
    <w:rsid w:val="002B1E41"/>
    <w:rsid w:val="002B31E7"/>
    <w:rsid w:val="002B3B1E"/>
    <w:rsid w:val="002B402D"/>
    <w:rsid w:val="002B418B"/>
    <w:rsid w:val="002B4ED9"/>
    <w:rsid w:val="002B556E"/>
    <w:rsid w:val="002B79EA"/>
    <w:rsid w:val="002C0528"/>
    <w:rsid w:val="002C2032"/>
    <w:rsid w:val="002C4D4A"/>
    <w:rsid w:val="002C5B5E"/>
    <w:rsid w:val="002C5DDB"/>
    <w:rsid w:val="002C6400"/>
    <w:rsid w:val="002D1CE0"/>
    <w:rsid w:val="002D383C"/>
    <w:rsid w:val="002D476A"/>
    <w:rsid w:val="002D53D2"/>
    <w:rsid w:val="002D5941"/>
    <w:rsid w:val="002D5A2F"/>
    <w:rsid w:val="002D5CC0"/>
    <w:rsid w:val="002D6ACA"/>
    <w:rsid w:val="002D7EE9"/>
    <w:rsid w:val="002E0179"/>
    <w:rsid w:val="002E04BF"/>
    <w:rsid w:val="002E2907"/>
    <w:rsid w:val="002E2C03"/>
    <w:rsid w:val="002E3509"/>
    <w:rsid w:val="002E3F37"/>
    <w:rsid w:val="002E4111"/>
    <w:rsid w:val="002E56E4"/>
    <w:rsid w:val="002E6325"/>
    <w:rsid w:val="002E6E95"/>
    <w:rsid w:val="002F0BFE"/>
    <w:rsid w:val="002F151A"/>
    <w:rsid w:val="002F1FED"/>
    <w:rsid w:val="002F46A8"/>
    <w:rsid w:val="002F470B"/>
    <w:rsid w:val="002F4908"/>
    <w:rsid w:val="002F5421"/>
    <w:rsid w:val="002F755C"/>
    <w:rsid w:val="002F7801"/>
    <w:rsid w:val="00300328"/>
    <w:rsid w:val="00301B24"/>
    <w:rsid w:val="0030306D"/>
    <w:rsid w:val="00303D45"/>
    <w:rsid w:val="0030403F"/>
    <w:rsid w:val="003051EF"/>
    <w:rsid w:val="003062F3"/>
    <w:rsid w:val="00306454"/>
    <w:rsid w:val="00306F3E"/>
    <w:rsid w:val="003072E6"/>
    <w:rsid w:val="00310020"/>
    <w:rsid w:val="003103E3"/>
    <w:rsid w:val="00310C96"/>
    <w:rsid w:val="00310D87"/>
    <w:rsid w:val="003132A1"/>
    <w:rsid w:val="0031476E"/>
    <w:rsid w:val="00314FB7"/>
    <w:rsid w:val="003162E3"/>
    <w:rsid w:val="0031650B"/>
    <w:rsid w:val="00317F40"/>
    <w:rsid w:val="00320B09"/>
    <w:rsid w:val="00325307"/>
    <w:rsid w:val="00325925"/>
    <w:rsid w:val="00326DC0"/>
    <w:rsid w:val="00331908"/>
    <w:rsid w:val="00333E64"/>
    <w:rsid w:val="0033673F"/>
    <w:rsid w:val="00336798"/>
    <w:rsid w:val="003367D2"/>
    <w:rsid w:val="00337C90"/>
    <w:rsid w:val="00337FB9"/>
    <w:rsid w:val="003413FB"/>
    <w:rsid w:val="00341B52"/>
    <w:rsid w:val="00344805"/>
    <w:rsid w:val="00344F3C"/>
    <w:rsid w:val="003467D1"/>
    <w:rsid w:val="003475E8"/>
    <w:rsid w:val="00347D23"/>
    <w:rsid w:val="0035009F"/>
    <w:rsid w:val="00352677"/>
    <w:rsid w:val="003531B7"/>
    <w:rsid w:val="00353745"/>
    <w:rsid w:val="00354708"/>
    <w:rsid w:val="00355385"/>
    <w:rsid w:val="00356C9A"/>
    <w:rsid w:val="00356FDB"/>
    <w:rsid w:val="00357504"/>
    <w:rsid w:val="00360956"/>
    <w:rsid w:val="00361C32"/>
    <w:rsid w:val="00362767"/>
    <w:rsid w:val="00362A87"/>
    <w:rsid w:val="00363AFB"/>
    <w:rsid w:val="00363FE5"/>
    <w:rsid w:val="00364EFF"/>
    <w:rsid w:val="00367C79"/>
    <w:rsid w:val="003714EF"/>
    <w:rsid w:val="00371E9D"/>
    <w:rsid w:val="00372C11"/>
    <w:rsid w:val="0037311A"/>
    <w:rsid w:val="003733AC"/>
    <w:rsid w:val="0037408E"/>
    <w:rsid w:val="00374870"/>
    <w:rsid w:val="0037509A"/>
    <w:rsid w:val="003753BB"/>
    <w:rsid w:val="00375DBC"/>
    <w:rsid w:val="003763ED"/>
    <w:rsid w:val="00380A84"/>
    <w:rsid w:val="0038197E"/>
    <w:rsid w:val="00383E96"/>
    <w:rsid w:val="003849EF"/>
    <w:rsid w:val="00385142"/>
    <w:rsid w:val="0039114D"/>
    <w:rsid w:val="0039383F"/>
    <w:rsid w:val="00393F29"/>
    <w:rsid w:val="00395080"/>
    <w:rsid w:val="00397458"/>
    <w:rsid w:val="00397685"/>
    <w:rsid w:val="003A17B4"/>
    <w:rsid w:val="003A25F9"/>
    <w:rsid w:val="003A28A1"/>
    <w:rsid w:val="003A34F7"/>
    <w:rsid w:val="003A3F39"/>
    <w:rsid w:val="003A4827"/>
    <w:rsid w:val="003A58EE"/>
    <w:rsid w:val="003A7873"/>
    <w:rsid w:val="003A7E1C"/>
    <w:rsid w:val="003B132F"/>
    <w:rsid w:val="003B1883"/>
    <w:rsid w:val="003B29FA"/>
    <w:rsid w:val="003B3131"/>
    <w:rsid w:val="003B4223"/>
    <w:rsid w:val="003B6285"/>
    <w:rsid w:val="003B7CC4"/>
    <w:rsid w:val="003C00AA"/>
    <w:rsid w:val="003C045F"/>
    <w:rsid w:val="003C0477"/>
    <w:rsid w:val="003C105D"/>
    <w:rsid w:val="003C19CC"/>
    <w:rsid w:val="003C3516"/>
    <w:rsid w:val="003C377C"/>
    <w:rsid w:val="003C39A6"/>
    <w:rsid w:val="003C39B2"/>
    <w:rsid w:val="003C71EF"/>
    <w:rsid w:val="003C74A5"/>
    <w:rsid w:val="003D4F99"/>
    <w:rsid w:val="003D54C0"/>
    <w:rsid w:val="003D5A9F"/>
    <w:rsid w:val="003D7EFB"/>
    <w:rsid w:val="003E0EE0"/>
    <w:rsid w:val="003E1037"/>
    <w:rsid w:val="003E12A4"/>
    <w:rsid w:val="003E1783"/>
    <w:rsid w:val="003E2233"/>
    <w:rsid w:val="003E2299"/>
    <w:rsid w:val="003E25D1"/>
    <w:rsid w:val="003E4866"/>
    <w:rsid w:val="003E503A"/>
    <w:rsid w:val="003E5AA4"/>
    <w:rsid w:val="003E67A5"/>
    <w:rsid w:val="003E6B68"/>
    <w:rsid w:val="003E7FD3"/>
    <w:rsid w:val="003F0CED"/>
    <w:rsid w:val="003F2069"/>
    <w:rsid w:val="003F4854"/>
    <w:rsid w:val="003F5085"/>
    <w:rsid w:val="003F5A0F"/>
    <w:rsid w:val="003F5C5B"/>
    <w:rsid w:val="003F5E67"/>
    <w:rsid w:val="003F6544"/>
    <w:rsid w:val="00400F35"/>
    <w:rsid w:val="0040117B"/>
    <w:rsid w:val="00402828"/>
    <w:rsid w:val="00402A1D"/>
    <w:rsid w:val="00403899"/>
    <w:rsid w:val="00404711"/>
    <w:rsid w:val="00405CD7"/>
    <w:rsid w:val="004075DB"/>
    <w:rsid w:val="00407E7D"/>
    <w:rsid w:val="004103DB"/>
    <w:rsid w:val="00410B0E"/>
    <w:rsid w:val="004110D4"/>
    <w:rsid w:val="00413D13"/>
    <w:rsid w:val="00413FD7"/>
    <w:rsid w:val="004148BA"/>
    <w:rsid w:val="004158DC"/>
    <w:rsid w:val="004178EA"/>
    <w:rsid w:val="00420259"/>
    <w:rsid w:val="004207AC"/>
    <w:rsid w:val="00421256"/>
    <w:rsid w:val="00421771"/>
    <w:rsid w:val="00421849"/>
    <w:rsid w:val="0042367B"/>
    <w:rsid w:val="00423AA4"/>
    <w:rsid w:val="00424309"/>
    <w:rsid w:val="00424A60"/>
    <w:rsid w:val="00427DF4"/>
    <w:rsid w:val="0043030F"/>
    <w:rsid w:val="00430A89"/>
    <w:rsid w:val="00434048"/>
    <w:rsid w:val="00434B2F"/>
    <w:rsid w:val="004408CB"/>
    <w:rsid w:val="00441B5C"/>
    <w:rsid w:val="00443051"/>
    <w:rsid w:val="00444F78"/>
    <w:rsid w:val="00445B1D"/>
    <w:rsid w:val="0044685C"/>
    <w:rsid w:val="00451173"/>
    <w:rsid w:val="00451AF3"/>
    <w:rsid w:val="00452021"/>
    <w:rsid w:val="00452118"/>
    <w:rsid w:val="00452873"/>
    <w:rsid w:val="00453333"/>
    <w:rsid w:val="00453C49"/>
    <w:rsid w:val="00453DDA"/>
    <w:rsid w:val="00454398"/>
    <w:rsid w:val="00454A4C"/>
    <w:rsid w:val="00455262"/>
    <w:rsid w:val="004555F2"/>
    <w:rsid w:val="00456278"/>
    <w:rsid w:val="00456730"/>
    <w:rsid w:val="004568D5"/>
    <w:rsid w:val="00456B0D"/>
    <w:rsid w:val="00461016"/>
    <w:rsid w:val="0046183C"/>
    <w:rsid w:val="00463786"/>
    <w:rsid w:val="00464CCD"/>
    <w:rsid w:val="00467A44"/>
    <w:rsid w:val="00473AD0"/>
    <w:rsid w:val="00474BD4"/>
    <w:rsid w:val="0047526F"/>
    <w:rsid w:val="00475BDD"/>
    <w:rsid w:val="00476348"/>
    <w:rsid w:val="00476E33"/>
    <w:rsid w:val="00476E41"/>
    <w:rsid w:val="00476EC1"/>
    <w:rsid w:val="004776B5"/>
    <w:rsid w:val="004812BB"/>
    <w:rsid w:val="0048172B"/>
    <w:rsid w:val="004819D4"/>
    <w:rsid w:val="00481B67"/>
    <w:rsid w:val="00482FB1"/>
    <w:rsid w:val="0048307E"/>
    <w:rsid w:val="00483947"/>
    <w:rsid w:val="00485417"/>
    <w:rsid w:val="00485983"/>
    <w:rsid w:val="00486E74"/>
    <w:rsid w:val="00486FDC"/>
    <w:rsid w:val="004877C3"/>
    <w:rsid w:val="004878D5"/>
    <w:rsid w:val="00487D94"/>
    <w:rsid w:val="0049162C"/>
    <w:rsid w:val="004922E4"/>
    <w:rsid w:val="00493CB8"/>
    <w:rsid w:val="00494151"/>
    <w:rsid w:val="0049445C"/>
    <w:rsid w:val="004950E7"/>
    <w:rsid w:val="004953E3"/>
    <w:rsid w:val="00495804"/>
    <w:rsid w:val="00495E70"/>
    <w:rsid w:val="0049719D"/>
    <w:rsid w:val="004A07B5"/>
    <w:rsid w:val="004A0920"/>
    <w:rsid w:val="004A317D"/>
    <w:rsid w:val="004A3F55"/>
    <w:rsid w:val="004B2F12"/>
    <w:rsid w:val="004B3069"/>
    <w:rsid w:val="004B3AB1"/>
    <w:rsid w:val="004B682F"/>
    <w:rsid w:val="004B68CA"/>
    <w:rsid w:val="004B7240"/>
    <w:rsid w:val="004C1956"/>
    <w:rsid w:val="004C5123"/>
    <w:rsid w:val="004C72AA"/>
    <w:rsid w:val="004D0337"/>
    <w:rsid w:val="004D17FF"/>
    <w:rsid w:val="004D2C5F"/>
    <w:rsid w:val="004D3B3C"/>
    <w:rsid w:val="004D4797"/>
    <w:rsid w:val="004D4A95"/>
    <w:rsid w:val="004D5C29"/>
    <w:rsid w:val="004D75B3"/>
    <w:rsid w:val="004E2077"/>
    <w:rsid w:val="004E3BD2"/>
    <w:rsid w:val="004E6EDC"/>
    <w:rsid w:val="004E763F"/>
    <w:rsid w:val="004F031B"/>
    <w:rsid w:val="004F0FCD"/>
    <w:rsid w:val="004F1571"/>
    <w:rsid w:val="004F1EFD"/>
    <w:rsid w:val="004F4AD2"/>
    <w:rsid w:val="004F55DE"/>
    <w:rsid w:val="004F5CB1"/>
    <w:rsid w:val="004F65FD"/>
    <w:rsid w:val="004F7313"/>
    <w:rsid w:val="004F7A8E"/>
    <w:rsid w:val="005003B0"/>
    <w:rsid w:val="00501802"/>
    <w:rsid w:val="00501910"/>
    <w:rsid w:val="005044E2"/>
    <w:rsid w:val="00504AAF"/>
    <w:rsid w:val="0050600B"/>
    <w:rsid w:val="00506ED2"/>
    <w:rsid w:val="00507721"/>
    <w:rsid w:val="00511189"/>
    <w:rsid w:val="00511544"/>
    <w:rsid w:val="00511A17"/>
    <w:rsid w:val="00512E81"/>
    <w:rsid w:val="0051337E"/>
    <w:rsid w:val="00513716"/>
    <w:rsid w:val="005152B4"/>
    <w:rsid w:val="00516C0A"/>
    <w:rsid w:val="00516E45"/>
    <w:rsid w:val="0052151F"/>
    <w:rsid w:val="00523281"/>
    <w:rsid w:val="005234A2"/>
    <w:rsid w:val="00523B8B"/>
    <w:rsid w:val="00524D5D"/>
    <w:rsid w:val="00525489"/>
    <w:rsid w:val="00525F14"/>
    <w:rsid w:val="00526A5C"/>
    <w:rsid w:val="005271D9"/>
    <w:rsid w:val="00530468"/>
    <w:rsid w:val="00530B3C"/>
    <w:rsid w:val="00530FF8"/>
    <w:rsid w:val="00531B2B"/>
    <w:rsid w:val="00532680"/>
    <w:rsid w:val="005332E3"/>
    <w:rsid w:val="0053354D"/>
    <w:rsid w:val="00533E4E"/>
    <w:rsid w:val="00534ED6"/>
    <w:rsid w:val="00535035"/>
    <w:rsid w:val="005356B4"/>
    <w:rsid w:val="005369EF"/>
    <w:rsid w:val="00536FEA"/>
    <w:rsid w:val="00537056"/>
    <w:rsid w:val="00537639"/>
    <w:rsid w:val="00537CC1"/>
    <w:rsid w:val="005439F7"/>
    <w:rsid w:val="00543D47"/>
    <w:rsid w:val="0054402B"/>
    <w:rsid w:val="005441D5"/>
    <w:rsid w:val="0054460A"/>
    <w:rsid w:val="00544D1B"/>
    <w:rsid w:val="005466B2"/>
    <w:rsid w:val="00546989"/>
    <w:rsid w:val="00547FA9"/>
    <w:rsid w:val="005515FD"/>
    <w:rsid w:val="00551CC1"/>
    <w:rsid w:val="0055271D"/>
    <w:rsid w:val="00552CF0"/>
    <w:rsid w:val="005539A1"/>
    <w:rsid w:val="00553A32"/>
    <w:rsid w:val="00554D4E"/>
    <w:rsid w:val="00554E60"/>
    <w:rsid w:val="00560C67"/>
    <w:rsid w:val="00561612"/>
    <w:rsid w:val="00561F0E"/>
    <w:rsid w:val="00562873"/>
    <w:rsid w:val="005640B7"/>
    <w:rsid w:val="005645DD"/>
    <w:rsid w:val="0056532D"/>
    <w:rsid w:val="0056664A"/>
    <w:rsid w:val="00567C6F"/>
    <w:rsid w:val="00570205"/>
    <w:rsid w:val="0057067C"/>
    <w:rsid w:val="00570E67"/>
    <w:rsid w:val="00570E99"/>
    <w:rsid w:val="00571ADE"/>
    <w:rsid w:val="005721BD"/>
    <w:rsid w:val="00572950"/>
    <w:rsid w:val="00572B1B"/>
    <w:rsid w:val="00572F0B"/>
    <w:rsid w:val="00573F32"/>
    <w:rsid w:val="0057467D"/>
    <w:rsid w:val="00574AB4"/>
    <w:rsid w:val="00574B42"/>
    <w:rsid w:val="00575212"/>
    <w:rsid w:val="00575364"/>
    <w:rsid w:val="00575C57"/>
    <w:rsid w:val="005762D6"/>
    <w:rsid w:val="00576A2F"/>
    <w:rsid w:val="00580168"/>
    <w:rsid w:val="005803EF"/>
    <w:rsid w:val="005803FA"/>
    <w:rsid w:val="00580BA8"/>
    <w:rsid w:val="00583509"/>
    <w:rsid w:val="00583911"/>
    <w:rsid w:val="005865AE"/>
    <w:rsid w:val="005868D0"/>
    <w:rsid w:val="00586E13"/>
    <w:rsid w:val="005875A6"/>
    <w:rsid w:val="00587D50"/>
    <w:rsid w:val="00590C0E"/>
    <w:rsid w:val="00591645"/>
    <w:rsid w:val="005920B8"/>
    <w:rsid w:val="0059245E"/>
    <w:rsid w:val="005924ED"/>
    <w:rsid w:val="005943E4"/>
    <w:rsid w:val="0059466C"/>
    <w:rsid w:val="005951D7"/>
    <w:rsid w:val="00595631"/>
    <w:rsid w:val="00596BF7"/>
    <w:rsid w:val="00596D51"/>
    <w:rsid w:val="00597115"/>
    <w:rsid w:val="00597EC5"/>
    <w:rsid w:val="005A04BD"/>
    <w:rsid w:val="005A1764"/>
    <w:rsid w:val="005A2156"/>
    <w:rsid w:val="005A2317"/>
    <w:rsid w:val="005A5BC4"/>
    <w:rsid w:val="005A78CD"/>
    <w:rsid w:val="005B0DF5"/>
    <w:rsid w:val="005B101C"/>
    <w:rsid w:val="005B1A21"/>
    <w:rsid w:val="005B3500"/>
    <w:rsid w:val="005B41C1"/>
    <w:rsid w:val="005B4CBC"/>
    <w:rsid w:val="005B4D77"/>
    <w:rsid w:val="005B6227"/>
    <w:rsid w:val="005C02E9"/>
    <w:rsid w:val="005C110B"/>
    <w:rsid w:val="005C35CD"/>
    <w:rsid w:val="005C418B"/>
    <w:rsid w:val="005C5270"/>
    <w:rsid w:val="005C6236"/>
    <w:rsid w:val="005C645E"/>
    <w:rsid w:val="005C78D0"/>
    <w:rsid w:val="005D03A9"/>
    <w:rsid w:val="005D0AA2"/>
    <w:rsid w:val="005D124F"/>
    <w:rsid w:val="005D1A68"/>
    <w:rsid w:val="005D26B1"/>
    <w:rsid w:val="005D2B9E"/>
    <w:rsid w:val="005D3596"/>
    <w:rsid w:val="005D59CF"/>
    <w:rsid w:val="005D608E"/>
    <w:rsid w:val="005D6618"/>
    <w:rsid w:val="005D6827"/>
    <w:rsid w:val="005D6E29"/>
    <w:rsid w:val="005D759C"/>
    <w:rsid w:val="005D7EF2"/>
    <w:rsid w:val="005E013A"/>
    <w:rsid w:val="005E0DDC"/>
    <w:rsid w:val="005E1A3A"/>
    <w:rsid w:val="005E1F90"/>
    <w:rsid w:val="005E255A"/>
    <w:rsid w:val="005E2CC3"/>
    <w:rsid w:val="005E35E3"/>
    <w:rsid w:val="005E38B8"/>
    <w:rsid w:val="005E3F78"/>
    <w:rsid w:val="005E4A73"/>
    <w:rsid w:val="005E521E"/>
    <w:rsid w:val="005E6460"/>
    <w:rsid w:val="005E66D0"/>
    <w:rsid w:val="005F2083"/>
    <w:rsid w:val="005F27A4"/>
    <w:rsid w:val="005F3B53"/>
    <w:rsid w:val="005F6321"/>
    <w:rsid w:val="0060232D"/>
    <w:rsid w:val="00602C2C"/>
    <w:rsid w:val="006036B1"/>
    <w:rsid w:val="00603E8C"/>
    <w:rsid w:val="0060419E"/>
    <w:rsid w:val="00610691"/>
    <w:rsid w:val="00611A53"/>
    <w:rsid w:val="006122C1"/>
    <w:rsid w:val="00613CEC"/>
    <w:rsid w:val="00614209"/>
    <w:rsid w:val="0061464D"/>
    <w:rsid w:val="00616441"/>
    <w:rsid w:val="006174AE"/>
    <w:rsid w:val="00620931"/>
    <w:rsid w:val="00620C20"/>
    <w:rsid w:val="006223DA"/>
    <w:rsid w:val="00622441"/>
    <w:rsid w:val="00622EA4"/>
    <w:rsid w:val="00622FAC"/>
    <w:rsid w:val="00624D93"/>
    <w:rsid w:val="00625525"/>
    <w:rsid w:val="0062595B"/>
    <w:rsid w:val="006263AE"/>
    <w:rsid w:val="006264E1"/>
    <w:rsid w:val="00626646"/>
    <w:rsid w:val="0062684B"/>
    <w:rsid w:val="00626B74"/>
    <w:rsid w:val="00627E1D"/>
    <w:rsid w:val="00630289"/>
    <w:rsid w:val="00630F06"/>
    <w:rsid w:val="006322CA"/>
    <w:rsid w:val="00634038"/>
    <w:rsid w:val="00634561"/>
    <w:rsid w:val="0063458E"/>
    <w:rsid w:val="00636852"/>
    <w:rsid w:val="0064001E"/>
    <w:rsid w:val="0064023D"/>
    <w:rsid w:val="00643A13"/>
    <w:rsid w:val="00644097"/>
    <w:rsid w:val="006442F5"/>
    <w:rsid w:val="00645D86"/>
    <w:rsid w:val="006465AC"/>
    <w:rsid w:val="0064788E"/>
    <w:rsid w:val="00650137"/>
    <w:rsid w:val="0065029A"/>
    <w:rsid w:val="0065064E"/>
    <w:rsid w:val="0065207A"/>
    <w:rsid w:val="006522B4"/>
    <w:rsid w:val="006559E3"/>
    <w:rsid w:val="006566B0"/>
    <w:rsid w:val="00656D39"/>
    <w:rsid w:val="00657676"/>
    <w:rsid w:val="00660144"/>
    <w:rsid w:val="00660D06"/>
    <w:rsid w:val="00660E22"/>
    <w:rsid w:val="006627AC"/>
    <w:rsid w:val="00662CDA"/>
    <w:rsid w:val="00662DF9"/>
    <w:rsid w:val="006639A7"/>
    <w:rsid w:val="00664549"/>
    <w:rsid w:val="006647DD"/>
    <w:rsid w:val="006647F7"/>
    <w:rsid w:val="00665E0D"/>
    <w:rsid w:val="00666C45"/>
    <w:rsid w:val="006674D8"/>
    <w:rsid w:val="00667735"/>
    <w:rsid w:val="006700F4"/>
    <w:rsid w:val="006713F3"/>
    <w:rsid w:val="006727DD"/>
    <w:rsid w:val="0067351B"/>
    <w:rsid w:val="0067464C"/>
    <w:rsid w:val="0067504F"/>
    <w:rsid w:val="00675AD4"/>
    <w:rsid w:val="00675EB7"/>
    <w:rsid w:val="00677D55"/>
    <w:rsid w:val="0068069F"/>
    <w:rsid w:val="006847E9"/>
    <w:rsid w:val="0068541E"/>
    <w:rsid w:val="00687B5D"/>
    <w:rsid w:val="00687E0C"/>
    <w:rsid w:val="00690E6D"/>
    <w:rsid w:val="006911E1"/>
    <w:rsid w:val="006918D1"/>
    <w:rsid w:val="00692185"/>
    <w:rsid w:val="0069465D"/>
    <w:rsid w:val="00694DF1"/>
    <w:rsid w:val="0069608C"/>
    <w:rsid w:val="0069624D"/>
    <w:rsid w:val="006A0CCE"/>
    <w:rsid w:val="006A3AF6"/>
    <w:rsid w:val="006A4A92"/>
    <w:rsid w:val="006A56F7"/>
    <w:rsid w:val="006A6542"/>
    <w:rsid w:val="006A6D11"/>
    <w:rsid w:val="006B0157"/>
    <w:rsid w:val="006B078B"/>
    <w:rsid w:val="006B12B4"/>
    <w:rsid w:val="006B2BCB"/>
    <w:rsid w:val="006B2EDE"/>
    <w:rsid w:val="006B5185"/>
    <w:rsid w:val="006B5367"/>
    <w:rsid w:val="006B57F7"/>
    <w:rsid w:val="006C09B8"/>
    <w:rsid w:val="006C0F47"/>
    <w:rsid w:val="006C11DB"/>
    <w:rsid w:val="006C1929"/>
    <w:rsid w:val="006C2318"/>
    <w:rsid w:val="006C360E"/>
    <w:rsid w:val="006C4521"/>
    <w:rsid w:val="006C4BB5"/>
    <w:rsid w:val="006C59B4"/>
    <w:rsid w:val="006C610C"/>
    <w:rsid w:val="006C6531"/>
    <w:rsid w:val="006C7461"/>
    <w:rsid w:val="006D0451"/>
    <w:rsid w:val="006D2C0B"/>
    <w:rsid w:val="006D2F51"/>
    <w:rsid w:val="006D483B"/>
    <w:rsid w:val="006D5502"/>
    <w:rsid w:val="006D553A"/>
    <w:rsid w:val="006D582A"/>
    <w:rsid w:val="006D70A3"/>
    <w:rsid w:val="006D76A9"/>
    <w:rsid w:val="006E0DA5"/>
    <w:rsid w:val="006E0E4C"/>
    <w:rsid w:val="006E1D99"/>
    <w:rsid w:val="006E35EF"/>
    <w:rsid w:val="006E64A8"/>
    <w:rsid w:val="006E6820"/>
    <w:rsid w:val="006E783D"/>
    <w:rsid w:val="006F0AA0"/>
    <w:rsid w:val="006F0BD6"/>
    <w:rsid w:val="006F1282"/>
    <w:rsid w:val="006F1A5A"/>
    <w:rsid w:val="006F2D38"/>
    <w:rsid w:val="006F5911"/>
    <w:rsid w:val="006F677E"/>
    <w:rsid w:val="006F7B90"/>
    <w:rsid w:val="00700066"/>
    <w:rsid w:val="007009F9"/>
    <w:rsid w:val="007022BA"/>
    <w:rsid w:val="00702619"/>
    <w:rsid w:val="00704FE5"/>
    <w:rsid w:val="007054A0"/>
    <w:rsid w:val="00706931"/>
    <w:rsid w:val="00706DEA"/>
    <w:rsid w:val="007106D4"/>
    <w:rsid w:val="007111D1"/>
    <w:rsid w:val="00711370"/>
    <w:rsid w:val="00711A2C"/>
    <w:rsid w:val="00713654"/>
    <w:rsid w:val="00713D50"/>
    <w:rsid w:val="00713E3F"/>
    <w:rsid w:val="00715BF1"/>
    <w:rsid w:val="00715C3B"/>
    <w:rsid w:val="00715E77"/>
    <w:rsid w:val="00721338"/>
    <w:rsid w:val="00721387"/>
    <w:rsid w:val="0072262D"/>
    <w:rsid w:val="007227EE"/>
    <w:rsid w:val="007236F4"/>
    <w:rsid w:val="007246A6"/>
    <w:rsid w:val="00724E89"/>
    <w:rsid w:val="00727130"/>
    <w:rsid w:val="0073014A"/>
    <w:rsid w:val="00731CB8"/>
    <w:rsid w:val="007320F5"/>
    <w:rsid w:val="00732E04"/>
    <w:rsid w:val="00734FD0"/>
    <w:rsid w:val="007379B2"/>
    <w:rsid w:val="00740D3A"/>
    <w:rsid w:val="00741B19"/>
    <w:rsid w:val="00743FD0"/>
    <w:rsid w:val="00744236"/>
    <w:rsid w:val="0074424B"/>
    <w:rsid w:val="00745B88"/>
    <w:rsid w:val="00746541"/>
    <w:rsid w:val="00750878"/>
    <w:rsid w:val="00751953"/>
    <w:rsid w:val="0075405A"/>
    <w:rsid w:val="00754B4C"/>
    <w:rsid w:val="00755175"/>
    <w:rsid w:val="00756B2A"/>
    <w:rsid w:val="00756E2B"/>
    <w:rsid w:val="00757281"/>
    <w:rsid w:val="00757592"/>
    <w:rsid w:val="007604B3"/>
    <w:rsid w:val="0076214C"/>
    <w:rsid w:val="00762287"/>
    <w:rsid w:val="007631D9"/>
    <w:rsid w:val="00763423"/>
    <w:rsid w:val="007638BC"/>
    <w:rsid w:val="0076531E"/>
    <w:rsid w:val="007660C7"/>
    <w:rsid w:val="00766B5A"/>
    <w:rsid w:val="00767011"/>
    <w:rsid w:val="007732A2"/>
    <w:rsid w:val="0077339B"/>
    <w:rsid w:val="0077369F"/>
    <w:rsid w:val="007738CB"/>
    <w:rsid w:val="00773B0F"/>
    <w:rsid w:val="00774861"/>
    <w:rsid w:val="0077571C"/>
    <w:rsid w:val="00775F2D"/>
    <w:rsid w:val="007764A8"/>
    <w:rsid w:val="007769E4"/>
    <w:rsid w:val="00777D44"/>
    <w:rsid w:val="00780CE0"/>
    <w:rsid w:val="007821BD"/>
    <w:rsid w:val="00783455"/>
    <w:rsid w:val="00783E8C"/>
    <w:rsid w:val="0078483E"/>
    <w:rsid w:val="00784B46"/>
    <w:rsid w:val="00784BB4"/>
    <w:rsid w:val="00784C4D"/>
    <w:rsid w:val="00785F30"/>
    <w:rsid w:val="007866F5"/>
    <w:rsid w:val="00787A88"/>
    <w:rsid w:val="00787AA2"/>
    <w:rsid w:val="00787B9C"/>
    <w:rsid w:val="00790782"/>
    <w:rsid w:val="00790EE0"/>
    <w:rsid w:val="007913E5"/>
    <w:rsid w:val="00791A9F"/>
    <w:rsid w:val="007934BF"/>
    <w:rsid w:val="00793B32"/>
    <w:rsid w:val="00793C08"/>
    <w:rsid w:val="00794A11"/>
    <w:rsid w:val="00795785"/>
    <w:rsid w:val="00796AA1"/>
    <w:rsid w:val="007972E8"/>
    <w:rsid w:val="007979D4"/>
    <w:rsid w:val="00797B0F"/>
    <w:rsid w:val="00797B70"/>
    <w:rsid w:val="007A207B"/>
    <w:rsid w:val="007A2C88"/>
    <w:rsid w:val="007A2E9C"/>
    <w:rsid w:val="007A3653"/>
    <w:rsid w:val="007A40AA"/>
    <w:rsid w:val="007A43BF"/>
    <w:rsid w:val="007A7E8D"/>
    <w:rsid w:val="007B178A"/>
    <w:rsid w:val="007B19B9"/>
    <w:rsid w:val="007C0295"/>
    <w:rsid w:val="007C1405"/>
    <w:rsid w:val="007C1D94"/>
    <w:rsid w:val="007C4DD9"/>
    <w:rsid w:val="007C563E"/>
    <w:rsid w:val="007C7B5A"/>
    <w:rsid w:val="007D0DD4"/>
    <w:rsid w:val="007D11CE"/>
    <w:rsid w:val="007D1AED"/>
    <w:rsid w:val="007D28BD"/>
    <w:rsid w:val="007D2EDB"/>
    <w:rsid w:val="007D34FF"/>
    <w:rsid w:val="007D4FAC"/>
    <w:rsid w:val="007D51A7"/>
    <w:rsid w:val="007D573A"/>
    <w:rsid w:val="007D70A3"/>
    <w:rsid w:val="007D75B5"/>
    <w:rsid w:val="007D7732"/>
    <w:rsid w:val="007D783E"/>
    <w:rsid w:val="007E02C2"/>
    <w:rsid w:val="007E1E05"/>
    <w:rsid w:val="007E2065"/>
    <w:rsid w:val="007E57CA"/>
    <w:rsid w:val="007E7EDA"/>
    <w:rsid w:val="007F20B8"/>
    <w:rsid w:val="007F2D5A"/>
    <w:rsid w:val="007F337B"/>
    <w:rsid w:val="007F35E4"/>
    <w:rsid w:val="007F4062"/>
    <w:rsid w:val="007F56C8"/>
    <w:rsid w:val="007F56CA"/>
    <w:rsid w:val="007F5938"/>
    <w:rsid w:val="007F5C2F"/>
    <w:rsid w:val="007F6D58"/>
    <w:rsid w:val="007F7193"/>
    <w:rsid w:val="007F7B02"/>
    <w:rsid w:val="0080191F"/>
    <w:rsid w:val="0080300D"/>
    <w:rsid w:val="00803B4C"/>
    <w:rsid w:val="0080408F"/>
    <w:rsid w:val="00804665"/>
    <w:rsid w:val="008054B9"/>
    <w:rsid w:val="008059D0"/>
    <w:rsid w:val="00806126"/>
    <w:rsid w:val="0080653E"/>
    <w:rsid w:val="00807F98"/>
    <w:rsid w:val="00810149"/>
    <w:rsid w:val="00811FB6"/>
    <w:rsid w:val="0081261C"/>
    <w:rsid w:val="00812C27"/>
    <w:rsid w:val="00813CEB"/>
    <w:rsid w:val="008153C2"/>
    <w:rsid w:val="00816ED7"/>
    <w:rsid w:val="00816FCD"/>
    <w:rsid w:val="00817230"/>
    <w:rsid w:val="00817AFB"/>
    <w:rsid w:val="0082049A"/>
    <w:rsid w:val="00820D93"/>
    <w:rsid w:val="00821A75"/>
    <w:rsid w:val="00821B1B"/>
    <w:rsid w:val="00821B6A"/>
    <w:rsid w:val="00822CC2"/>
    <w:rsid w:val="0082307D"/>
    <w:rsid w:val="0082582B"/>
    <w:rsid w:val="008263EC"/>
    <w:rsid w:val="008265ED"/>
    <w:rsid w:val="00826EB0"/>
    <w:rsid w:val="0083188E"/>
    <w:rsid w:val="00833996"/>
    <w:rsid w:val="008403AF"/>
    <w:rsid w:val="00840E54"/>
    <w:rsid w:val="00841793"/>
    <w:rsid w:val="00841D62"/>
    <w:rsid w:val="00842DCE"/>
    <w:rsid w:val="008438B7"/>
    <w:rsid w:val="00845436"/>
    <w:rsid w:val="008465B2"/>
    <w:rsid w:val="00847CF8"/>
    <w:rsid w:val="008505C6"/>
    <w:rsid w:val="00852217"/>
    <w:rsid w:val="00852ADE"/>
    <w:rsid w:val="00852C81"/>
    <w:rsid w:val="00855005"/>
    <w:rsid w:val="0085650E"/>
    <w:rsid w:val="0085684F"/>
    <w:rsid w:val="00856FAB"/>
    <w:rsid w:val="00860602"/>
    <w:rsid w:val="008607C3"/>
    <w:rsid w:val="00861716"/>
    <w:rsid w:val="00862CEE"/>
    <w:rsid w:val="00863577"/>
    <w:rsid w:val="008636F9"/>
    <w:rsid w:val="008651E0"/>
    <w:rsid w:val="008700A7"/>
    <w:rsid w:val="00870D1F"/>
    <w:rsid w:val="008739AF"/>
    <w:rsid w:val="00873D1E"/>
    <w:rsid w:val="0087414B"/>
    <w:rsid w:val="00881471"/>
    <w:rsid w:val="00882B56"/>
    <w:rsid w:val="00885266"/>
    <w:rsid w:val="00885C5B"/>
    <w:rsid w:val="00885F69"/>
    <w:rsid w:val="008864C3"/>
    <w:rsid w:val="00886D6F"/>
    <w:rsid w:val="00887272"/>
    <w:rsid w:val="00890F66"/>
    <w:rsid w:val="008913F9"/>
    <w:rsid w:val="00892723"/>
    <w:rsid w:val="00893018"/>
    <w:rsid w:val="0089329F"/>
    <w:rsid w:val="00893C14"/>
    <w:rsid w:val="00893C1A"/>
    <w:rsid w:val="00893CF8"/>
    <w:rsid w:val="008953BB"/>
    <w:rsid w:val="0089583E"/>
    <w:rsid w:val="008A2B9A"/>
    <w:rsid w:val="008A50D9"/>
    <w:rsid w:val="008A6306"/>
    <w:rsid w:val="008A7577"/>
    <w:rsid w:val="008B1011"/>
    <w:rsid w:val="008B26FE"/>
    <w:rsid w:val="008B29C2"/>
    <w:rsid w:val="008B4988"/>
    <w:rsid w:val="008B4E81"/>
    <w:rsid w:val="008B4F99"/>
    <w:rsid w:val="008B5B89"/>
    <w:rsid w:val="008B616F"/>
    <w:rsid w:val="008B6FB9"/>
    <w:rsid w:val="008B7F82"/>
    <w:rsid w:val="008C02E6"/>
    <w:rsid w:val="008C0736"/>
    <w:rsid w:val="008C1B58"/>
    <w:rsid w:val="008C1D71"/>
    <w:rsid w:val="008C1DFD"/>
    <w:rsid w:val="008C4CF0"/>
    <w:rsid w:val="008C4FB5"/>
    <w:rsid w:val="008C5DF1"/>
    <w:rsid w:val="008C64E4"/>
    <w:rsid w:val="008C6577"/>
    <w:rsid w:val="008C7546"/>
    <w:rsid w:val="008C79D8"/>
    <w:rsid w:val="008C7E94"/>
    <w:rsid w:val="008D0478"/>
    <w:rsid w:val="008D06D1"/>
    <w:rsid w:val="008D0D57"/>
    <w:rsid w:val="008D0D5A"/>
    <w:rsid w:val="008D1410"/>
    <w:rsid w:val="008D26E6"/>
    <w:rsid w:val="008D46E7"/>
    <w:rsid w:val="008D4777"/>
    <w:rsid w:val="008D5087"/>
    <w:rsid w:val="008D58F2"/>
    <w:rsid w:val="008D78B2"/>
    <w:rsid w:val="008D7B0F"/>
    <w:rsid w:val="008E15BE"/>
    <w:rsid w:val="008E19B2"/>
    <w:rsid w:val="008E3F4C"/>
    <w:rsid w:val="008E4282"/>
    <w:rsid w:val="008E4292"/>
    <w:rsid w:val="008E4499"/>
    <w:rsid w:val="008E45AB"/>
    <w:rsid w:val="008E7057"/>
    <w:rsid w:val="008E745A"/>
    <w:rsid w:val="008E79EF"/>
    <w:rsid w:val="008E7B82"/>
    <w:rsid w:val="008F12C6"/>
    <w:rsid w:val="008F1FB9"/>
    <w:rsid w:val="008F2347"/>
    <w:rsid w:val="008F26C3"/>
    <w:rsid w:val="008F3FB1"/>
    <w:rsid w:val="008F4311"/>
    <w:rsid w:val="008F6FC7"/>
    <w:rsid w:val="008F7B01"/>
    <w:rsid w:val="008F7D7F"/>
    <w:rsid w:val="00901907"/>
    <w:rsid w:val="009037AF"/>
    <w:rsid w:val="0090703E"/>
    <w:rsid w:val="00910A69"/>
    <w:rsid w:val="00911FD9"/>
    <w:rsid w:val="00912000"/>
    <w:rsid w:val="009145B7"/>
    <w:rsid w:val="00915E02"/>
    <w:rsid w:val="0091674C"/>
    <w:rsid w:val="0092068E"/>
    <w:rsid w:val="00920E07"/>
    <w:rsid w:val="00922030"/>
    <w:rsid w:val="009239A3"/>
    <w:rsid w:val="00925052"/>
    <w:rsid w:val="009255E4"/>
    <w:rsid w:val="0092647A"/>
    <w:rsid w:val="00927D7A"/>
    <w:rsid w:val="00930867"/>
    <w:rsid w:val="009308FD"/>
    <w:rsid w:val="00930D76"/>
    <w:rsid w:val="009329C4"/>
    <w:rsid w:val="00932C90"/>
    <w:rsid w:val="00933991"/>
    <w:rsid w:val="009355E8"/>
    <w:rsid w:val="00935C44"/>
    <w:rsid w:val="009364F5"/>
    <w:rsid w:val="009365E3"/>
    <w:rsid w:val="009404A0"/>
    <w:rsid w:val="009408C4"/>
    <w:rsid w:val="00940967"/>
    <w:rsid w:val="0094105C"/>
    <w:rsid w:val="009415ED"/>
    <w:rsid w:val="00942502"/>
    <w:rsid w:val="009431F5"/>
    <w:rsid w:val="009435BF"/>
    <w:rsid w:val="00943BB2"/>
    <w:rsid w:val="009452F1"/>
    <w:rsid w:val="0094596A"/>
    <w:rsid w:val="00945974"/>
    <w:rsid w:val="0094751B"/>
    <w:rsid w:val="00950112"/>
    <w:rsid w:val="009518F3"/>
    <w:rsid w:val="00951EC5"/>
    <w:rsid w:val="009529BD"/>
    <w:rsid w:val="00955495"/>
    <w:rsid w:val="00956744"/>
    <w:rsid w:val="00957965"/>
    <w:rsid w:val="009600DC"/>
    <w:rsid w:val="00960384"/>
    <w:rsid w:val="00960955"/>
    <w:rsid w:val="00960991"/>
    <w:rsid w:val="0096152A"/>
    <w:rsid w:val="00962981"/>
    <w:rsid w:val="00964400"/>
    <w:rsid w:val="0096479A"/>
    <w:rsid w:val="00965B44"/>
    <w:rsid w:val="00967A86"/>
    <w:rsid w:val="00970220"/>
    <w:rsid w:val="00970953"/>
    <w:rsid w:val="00972539"/>
    <w:rsid w:val="009756A8"/>
    <w:rsid w:val="009757B5"/>
    <w:rsid w:val="00975E71"/>
    <w:rsid w:val="00976385"/>
    <w:rsid w:val="009808C5"/>
    <w:rsid w:val="009811F8"/>
    <w:rsid w:val="00981AEC"/>
    <w:rsid w:val="009835DD"/>
    <w:rsid w:val="00983919"/>
    <w:rsid w:val="0098461C"/>
    <w:rsid w:val="009848A3"/>
    <w:rsid w:val="00984A6E"/>
    <w:rsid w:val="009852F2"/>
    <w:rsid w:val="00986084"/>
    <w:rsid w:val="009864D2"/>
    <w:rsid w:val="00990AEF"/>
    <w:rsid w:val="00991BC2"/>
    <w:rsid w:val="00991E7B"/>
    <w:rsid w:val="00992679"/>
    <w:rsid w:val="00992C04"/>
    <w:rsid w:val="00993D45"/>
    <w:rsid w:val="00994BF4"/>
    <w:rsid w:val="00994E70"/>
    <w:rsid w:val="009956E9"/>
    <w:rsid w:val="00995978"/>
    <w:rsid w:val="00995ADC"/>
    <w:rsid w:val="009967DB"/>
    <w:rsid w:val="009A0AA5"/>
    <w:rsid w:val="009A233B"/>
    <w:rsid w:val="009A2F76"/>
    <w:rsid w:val="009A3FB2"/>
    <w:rsid w:val="009A4375"/>
    <w:rsid w:val="009A5598"/>
    <w:rsid w:val="009A55EA"/>
    <w:rsid w:val="009A5838"/>
    <w:rsid w:val="009A6DB0"/>
    <w:rsid w:val="009A7988"/>
    <w:rsid w:val="009B069C"/>
    <w:rsid w:val="009B08DD"/>
    <w:rsid w:val="009B3D24"/>
    <w:rsid w:val="009B4A47"/>
    <w:rsid w:val="009B591E"/>
    <w:rsid w:val="009B7651"/>
    <w:rsid w:val="009B7F02"/>
    <w:rsid w:val="009C28BA"/>
    <w:rsid w:val="009C40A5"/>
    <w:rsid w:val="009C418E"/>
    <w:rsid w:val="009C6A99"/>
    <w:rsid w:val="009C7565"/>
    <w:rsid w:val="009D0E84"/>
    <w:rsid w:val="009D1A80"/>
    <w:rsid w:val="009D2388"/>
    <w:rsid w:val="009D28AB"/>
    <w:rsid w:val="009D588D"/>
    <w:rsid w:val="009D6035"/>
    <w:rsid w:val="009D6C8E"/>
    <w:rsid w:val="009D6C97"/>
    <w:rsid w:val="009E01C6"/>
    <w:rsid w:val="009E0426"/>
    <w:rsid w:val="009E1835"/>
    <w:rsid w:val="009E26FD"/>
    <w:rsid w:val="009E2B88"/>
    <w:rsid w:val="009E2EB8"/>
    <w:rsid w:val="009E351B"/>
    <w:rsid w:val="009E3A55"/>
    <w:rsid w:val="009E540B"/>
    <w:rsid w:val="009E5E83"/>
    <w:rsid w:val="009E6A34"/>
    <w:rsid w:val="009E7B48"/>
    <w:rsid w:val="009F10CC"/>
    <w:rsid w:val="009F19F8"/>
    <w:rsid w:val="009F1E10"/>
    <w:rsid w:val="009F3285"/>
    <w:rsid w:val="009F44FA"/>
    <w:rsid w:val="009F476B"/>
    <w:rsid w:val="009F5525"/>
    <w:rsid w:val="009F6D8F"/>
    <w:rsid w:val="00A00A7E"/>
    <w:rsid w:val="00A018F4"/>
    <w:rsid w:val="00A02A9C"/>
    <w:rsid w:val="00A0323D"/>
    <w:rsid w:val="00A03614"/>
    <w:rsid w:val="00A06C87"/>
    <w:rsid w:val="00A0717B"/>
    <w:rsid w:val="00A07A82"/>
    <w:rsid w:val="00A12589"/>
    <w:rsid w:val="00A1277B"/>
    <w:rsid w:val="00A14CA2"/>
    <w:rsid w:val="00A204C2"/>
    <w:rsid w:val="00A20555"/>
    <w:rsid w:val="00A21E6D"/>
    <w:rsid w:val="00A222DC"/>
    <w:rsid w:val="00A23F7F"/>
    <w:rsid w:val="00A25E79"/>
    <w:rsid w:val="00A25FAB"/>
    <w:rsid w:val="00A313C5"/>
    <w:rsid w:val="00A31CEA"/>
    <w:rsid w:val="00A32A69"/>
    <w:rsid w:val="00A330F7"/>
    <w:rsid w:val="00A334B2"/>
    <w:rsid w:val="00A334C9"/>
    <w:rsid w:val="00A337CF"/>
    <w:rsid w:val="00A35314"/>
    <w:rsid w:val="00A37918"/>
    <w:rsid w:val="00A43157"/>
    <w:rsid w:val="00A4414B"/>
    <w:rsid w:val="00A44889"/>
    <w:rsid w:val="00A45763"/>
    <w:rsid w:val="00A457CA"/>
    <w:rsid w:val="00A47DA0"/>
    <w:rsid w:val="00A52383"/>
    <w:rsid w:val="00A53247"/>
    <w:rsid w:val="00A54164"/>
    <w:rsid w:val="00A60856"/>
    <w:rsid w:val="00A610D1"/>
    <w:rsid w:val="00A616C8"/>
    <w:rsid w:val="00A625D3"/>
    <w:rsid w:val="00A633E2"/>
    <w:rsid w:val="00A66A13"/>
    <w:rsid w:val="00A674EF"/>
    <w:rsid w:val="00A67B01"/>
    <w:rsid w:val="00A67B3C"/>
    <w:rsid w:val="00A7095D"/>
    <w:rsid w:val="00A72C35"/>
    <w:rsid w:val="00A730EE"/>
    <w:rsid w:val="00A73482"/>
    <w:rsid w:val="00A74BE1"/>
    <w:rsid w:val="00A7527B"/>
    <w:rsid w:val="00A80565"/>
    <w:rsid w:val="00A8116C"/>
    <w:rsid w:val="00A8200D"/>
    <w:rsid w:val="00A8389B"/>
    <w:rsid w:val="00A83B83"/>
    <w:rsid w:val="00A83DAA"/>
    <w:rsid w:val="00A84832"/>
    <w:rsid w:val="00A84E89"/>
    <w:rsid w:val="00A8534B"/>
    <w:rsid w:val="00A86898"/>
    <w:rsid w:val="00A86AC9"/>
    <w:rsid w:val="00A871D0"/>
    <w:rsid w:val="00A87A07"/>
    <w:rsid w:val="00A87C0F"/>
    <w:rsid w:val="00A92241"/>
    <w:rsid w:val="00A94051"/>
    <w:rsid w:val="00A94D27"/>
    <w:rsid w:val="00A95755"/>
    <w:rsid w:val="00A97F96"/>
    <w:rsid w:val="00AA0A73"/>
    <w:rsid w:val="00AA1671"/>
    <w:rsid w:val="00AA32D1"/>
    <w:rsid w:val="00AA363B"/>
    <w:rsid w:val="00AA3A51"/>
    <w:rsid w:val="00AA5589"/>
    <w:rsid w:val="00AA64D9"/>
    <w:rsid w:val="00AA7AB3"/>
    <w:rsid w:val="00AB010F"/>
    <w:rsid w:val="00AB22D7"/>
    <w:rsid w:val="00AB2394"/>
    <w:rsid w:val="00AB27A0"/>
    <w:rsid w:val="00AB349C"/>
    <w:rsid w:val="00AB3509"/>
    <w:rsid w:val="00AB486D"/>
    <w:rsid w:val="00AB4886"/>
    <w:rsid w:val="00AB6B9C"/>
    <w:rsid w:val="00AC0581"/>
    <w:rsid w:val="00AC0C23"/>
    <w:rsid w:val="00AC0E8F"/>
    <w:rsid w:val="00AC1E8E"/>
    <w:rsid w:val="00AC3935"/>
    <w:rsid w:val="00AC45B0"/>
    <w:rsid w:val="00AC59D8"/>
    <w:rsid w:val="00AC5B2F"/>
    <w:rsid w:val="00AC6E16"/>
    <w:rsid w:val="00AC6FB2"/>
    <w:rsid w:val="00AC75EA"/>
    <w:rsid w:val="00AC7655"/>
    <w:rsid w:val="00AC7E8B"/>
    <w:rsid w:val="00AD0337"/>
    <w:rsid w:val="00AD0CD5"/>
    <w:rsid w:val="00AD3203"/>
    <w:rsid w:val="00AD3DD3"/>
    <w:rsid w:val="00AD48DE"/>
    <w:rsid w:val="00AD5C74"/>
    <w:rsid w:val="00AD6368"/>
    <w:rsid w:val="00AD683E"/>
    <w:rsid w:val="00AD7DA3"/>
    <w:rsid w:val="00AE05C5"/>
    <w:rsid w:val="00AE07CC"/>
    <w:rsid w:val="00AE08DC"/>
    <w:rsid w:val="00AE2CBA"/>
    <w:rsid w:val="00AE63BD"/>
    <w:rsid w:val="00AE6678"/>
    <w:rsid w:val="00AE6B97"/>
    <w:rsid w:val="00AE7520"/>
    <w:rsid w:val="00AE7949"/>
    <w:rsid w:val="00AF10D8"/>
    <w:rsid w:val="00AF11FB"/>
    <w:rsid w:val="00AF28E7"/>
    <w:rsid w:val="00AF3675"/>
    <w:rsid w:val="00AF3F64"/>
    <w:rsid w:val="00AF46EE"/>
    <w:rsid w:val="00AF4B35"/>
    <w:rsid w:val="00AF593B"/>
    <w:rsid w:val="00AF64CA"/>
    <w:rsid w:val="00B01477"/>
    <w:rsid w:val="00B016DF"/>
    <w:rsid w:val="00B03278"/>
    <w:rsid w:val="00B04968"/>
    <w:rsid w:val="00B054FD"/>
    <w:rsid w:val="00B05C88"/>
    <w:rsid w:val="00B05E05"/>
    <w:rsid w:val="00B06758"/>
    <w:rsid w:val="00B06D36"/>
    <w:rsid w:val="00B071D1"/>
    <w:rsid w:val="00B10849"/>
    <w:rsid w:val="00B10B87"/>
    <w:rsid w:val="00B10F35"/>
    <w:rsid w:val="00B11E1B"/>
    <w:rsid w:val="00B120E6"/>
    <w:rsid w:val="00B1228A"/>
    <w:rsid w:val="00B13695"/>
    <w:rsid w:val="00B14182"/>
    <w:rsid w:val="00B14321"/>
    <w:rsid w:val="00B15266"/>
    <w:rsid w:val="00B172B5"/>
    <w:rsid w:val="00B17F6D"/>
    <w:rsid w:val="00B206D5"/>
    <w:rsid w:val="00B206DD"/>
    <w:rsid w:val="00B21096"/>
    <w:rsid w:val="00B23F66"/>
    <w:rsid w:val="00B2697D"/>
    <w:rsid w:val="00B26E29"/>
    <w:rsid w:val="00B2739C"/>
    <w:rsid w:val="00B30D25"/>
    <w:rsid w:val="00B316A4"/>
    <w:rsid w:val="00B31B2F"/>
    <w:rsid w:val="00B325BE"/>
    <w:rsid w:val="00B3294C"/>
    <w:rsid w:val="00B32DF7"/>
    <w:rsid w:val="00B33417"/>
    <w:rsid w:val="00B33457"/>
    <w:rsid w:val="00B34912"/>
    <w:rsid w:val="00B35CE0"/>
    <w:rsid w:val="00B360A1"/>
    <w:rsid w:val="00B36ECA"/>
    <w:rsid w:val="00B37D79"/>
    <w:rsid w:val="00B403EB"/>
    <w:rsid w:val="00B40DAC"/>
    <w:rsid w:val="00B41D2C"/>
    <w:rsid w:val="00B42600"/>
    <w:rsid w:val="00B430DD"/>
    <w:rsid w:val="00B430FB"/>
    <w:rsid w:val="00B4360B"/>
    <w:rsid w:val="00B44D6A"/>
    <w:rsid w:val="00B456AA"/>
    <w:rsid w:val="00B4615B"/>
    <w:rsid w:val="00B52278"/>
    <w:rsid w:val="00B52392"/>
    <w:rsid w:val="00B5297C"/>
    <w:rsid w:val="00B548B0"/>
    <w:rsid w:val="00B554EE"/>
    <w:rsid w:val="00B56909"/>
    <w:rsid w:val="00B56CD4"/>
    <w:rsid w:val="00B606B1"/>
    <w:rsid w:val="00B61B3B"/>
    <w:rsid w:val="00B61BA0"/>
    <w:rsid w:val="00B621BD"/>
    <w:rsid w:val="00B63442"/>
    <w:rsid w:val="00B64610"/>
    <w:rsid w:val="00B647E1"/>
    <w:rsid w:val="00B70100"/>
    <w:rsid w:val="00B7048C"/>
    <w:rsid w:val="00B708C3"/>
    <w:rsid w:val="00B70ABB"/>
    <w:rsid w:val="00B717FC"/>
    <w:rsid w:val="00B718C5"/>
    <w:rsid w:val="00B71CA1"/>
    <w:rsid w:val="00B72167"/>
    <w:rsid w:val="00B73692"/>
    <w:rsid w:val="00B73920"/>
    <w:rsid w:val="00B742A6"/>
    <w:rsid w:val="00B74609"/>
    <w:rsid w:val="00B756FE"/>
    <w:rsid w:val="00B76395"/>
    <w:rsid w:val="00B77137"/>
    <w:rsid w:val="00B77B7D"/>
    <w:rsid w:val="00B809AF"/>
    <w:rsid w:val="00B82123"/>
    <w:rsid w:val="00B82516"/>
    <w:rsid w:val="00B82ACE"/>
    <w:rsid w:val="00B8335E"/>
    <w:rsid w:val="00B83D06"/>
    <w:rsid w:val="00B85350"/>
    <w:rsid w:val="00B86802"/>
    <w:rsid w:val="00B86825"/>
    <w:rsid w:val="00B87005"/>
    <w:rsid w:val="00B87485"/>
    <w:rsid w:val="00B874DD"/>
    <w:rsid w:val="00B912E3"/>
    <w:rsid w:val="00B91C2F"/>
    <w:rsid w:val="00B93271"/>
    <w:rsid w:val="00B9351D"/>
    <w:rsid w:val="00B93690"/>
    <w:rsid w:val="00B93ACE"/>
    <w:rsid w:val="00B95200"/>
    <w:rsid w:val="00B974A8"/>
    <w:rsid w:val="00BA07AB"/>
    <w:rsid w:val="00BA109E"/>
    <w:rsid w:val="00BA1A06"/>
    <w:rsid w:val="00BA24F6"/>
    <w:rsid w:val="00BA2EAD"/>
    <w:rsid w:val="00BA3007"/>
    <w:rsid w:val="00BA377F"/>
    <w:rsid w:val="00BA52C4"/>
    <w:rsid w:val="00BA5E69"/>
    <w:rsid w:val="00BA66D4"/>
    <w:rsid w:val="00BA6A72"/>
    <w:rsid w:val="00BA6AD9"/>
    <w:rsid w:val="00BA7234"/>
    <w:rsid w:val="00BB1A2E"/>
    <w:rsid w:val="00BB2E81"/>
    <w:rsid w:val="00BB31E1"/>
    <w:rsid w:val="00BB3423"/>
    <w:rsid w:val="00BB3600"/>
    <w:rsid w:val="00BB39F8"/>
    <w:rsid w:val="00BB3E51"/>
    <w:rsid w:val="00BB40B1"/>
    <w:rsid w:val="00BB4523"/>
    <w:rsid w:val="00BB6627"/>
    <w:rsid w:val="00BB6B64"/>
    <w:rsid w:val="00BB735D"/>
    <w:rsid w:val="00BC0A07"/>
    <w:rsid w:val="00BC1703"/>
    <w:rsid w:val="00BC5882"/>
    <w:rsid w:val="00BC59C5"/>
    <w:rsid w:val="00BC5C83"/>
    <w:rsid w:val="00BC68DE"/>
    <w:rsid w:val="00BC7438"/>
    <w:rsid w:val="00BC749E"/>
    <w:rsid w:val="00BC7B7B"/>
    <w:rsid w:val="00BD0D9C"/>
    <w:rsid w:val="00BD145E"/>
    <w:rsid w:val="00BD1659"/>
    <w:rsid w:val="00BD1F86"/>
    <w:rsid w:val="00BD2364"/>
    <w:rsid w:val="00BD2D13"/>
    <w:rsid w:val="00BD32AA"/>
    <w:rsid w:val="00BD3B34"/>
    <w:rsid w:val="00BD4D98"/>
    <w:rsid w:val="00BD6366"/>
    <w:rsid w:val="00BD7C1F"/>
    <w:rsid w:val="00BD7C9E"/>
    <w:rsid w:val="00BE031E"/>
    <w:rsid w:val="00BE1188"/>
    <w:rsid w:val="00BE1519"/>
    <w:rsid w:val="00BE186E"/>
    <w:rsid w:val="00BE23C6"/>
    <w:rsid w:val="00BE24EE"/>
    <w:rsid w:val="00BE251C"/>
    <w:rsid w:val="00BE252D"/>
    <w:rsid w:val="00BE2BBB"/>
    <w:rsid w:val="00BE3CD7"/>
    <w:rsid w:val="00BE5023"/>
    <w:rsid w:val="00BE5A55"/>
    <w:rsid w:val="00BE62FE"/>
    <w:rsid w:val="00BF0B63"/>
    <w:rsid w:val="00BF0E16"/>
    <w:rsid w:val="00BF26B1"/>
    <w:rsid w:val="00BF2781"/>
    <w:rsid w:val="00BF3E79"/>
    <w:rsid w:val="00BF5C27"/>
    <w:rsid w:val="00BF6F4E"/>
    <w:rsid w:val="00C00F26"/>
    <w:rsid w:val="00C017BA"/>
    <w:rsid w:val="00C023BD"/>
    <w:rsid w:val="00C0289B"/>
    <w:rsid w:val="00C03168"/>
    <w:rsid w:val="00C03693"/>
    <w:rsid w:val="00C03AAD"/>
    <w:rsid w:val="00C04763"/>
    <w:rsid w:val="00C0479E"/>
    <w:rsid w:val="00C05113"/>
    <w:rsid w:val="00C05501"/>
    <w:rsid w:val="00C056DF"/>
    <w:rsid w:val="00C058C4"/>
    <w:rsid w:val="00C06350"/>
    <w:rsid w:val="00C10FE8"/>
    <w:rsid w:val="00C13125"/>
    <w:rsid w:val="00C1495B"/>
    <w:rsid w:val="00C16CB0"/>
    <w:rsid w:val="00C20180"/>
    <w:rsid w:val="00C20A29"/>
    <w:rsid w:val="00C214AE"/>
    <w:rsid w:val="00C21825"/>
    <w:rsid w:val="00C21CC8"/>
    <w:rsid w:val="00C23B3B"/>
    <w:rsid w:val="00C23C42"/>
    <w:rsid w:val="00C23EEC"/>
    <w:rsid w:val="00C24037"/>
    <w:rsid w:val="00C25805"/>
    <w:rsid w:val="00C25826"/>
    <w:rsid w:val="00C30356"/>
    <w:rsid w:val="00C3095F"/>
    <w:rsid w:val="00C35A92"/>
    <w:rsid w:val="00C361A9"/>
    <w:rsid w:val="00C37AFC"/>
    <w:rsid w:val="00C4152F"/>
    <w:rsid w:val="00C41E29"/>
    <w:rsid w:val="00C437DF"/>
    <w:rsid w:val="00C4389D"/>
    <w:rsid w:val="00C43F66"/>
    <w:rsid w:val="00C46748"/>
    <w:rsid w:val="00C46AC3"/>
    <w:rsid w:val="00C46D09"/>
    <w:rsid w:val="00C504CD"/>
    <w:rsid w:val="00C50EB3"/>
    <w:rsid w:val="00C51CD2"/>
    <w:rsid w:val="00C51CFC"/>
    <w:rsid w:val="00C51F26"/>
    <w:rsid w:val="00C53052"/>
    <w:rsid w:val="00C53550"/>
    <w:rsid w:val="00C5399F"/>
    <w:rsid w:val="00C53D06"/>
    <w:rsid w:val="00C5652B"/>
    <w:rsid w:val="00C60DDC"/>
    <w:rsid w:val="00C61FDA"/>
    <w:rsid w:val="00C62BDC"/>
    <w:rsid w:val="00C62E8F"/>
    <w:rsid w:val="00C6334E"/>
    <w:rsid w:val="00C64172"/>
    <w:rsid w:val="00C64742"/>
    <w:rsid w:val="00C65592"/>
    <w:rsid w:val="00C65CE1"/>
    <w:rsid w:val="00C65D68"/>
    <w:rsid w:val="00C67037"/>
    <w:rsid w:val="00C6744B"/>
    <w:rsid w:val="00C70193"/>
    <w:rsid w:val="00C73D3E"/>
    <w:rsid w:val="00C74B91"/>
    <w:rsid w:val="00C769C4"/>
    <w:rsid w:val="00C805BE"/>
    <w:rsid w:val="00C8072F"/>
    <w:rsid w:val="00C81009"/>
    <w:rsid w:val="00C813FF"/>
    <w:rsid w:val="00C822DE"/>
    <w:rsid w:val="00C82535"/>
    <w:rsid w:val="00C82756"/>
    <w:rsid w:val="00C84366"/>
    <w:rsid w:val="00C85058"/>
    <w:rsid w:val="00C8510F"/>
    <w:rsid w:val="00C8612B"/>
    <w:rsid w:val="00C86989"/>
    <w:rsid w:val="00C86DED"/>
    <w:rsid w:val="00C87319"/>
    <w:rsid w:val="00C8754F"/>
    <w:rsid w:val="00C9008C"/>
    <w:rsid w:val="00C91C2C"/>
    <w:rsid w:val="00C92740"/>
    <w:rsid w:val="00C9275B"/>
    <w:rsid w:val="00C9348B"/>
    <w:rsid w:val="00C943FA"/>
    <w:rsid w:val="00C956D1"/>
    <w:rsid w:val="00C957CF"/>
    <w:rsid w:val="00CA0201"/>
    <w:rsid w:val="00CA17C4"/>
    <w:rsid w:val="00CA61BB"/>
    <w:rsid w:val="00CA7E45"/>
    <w:rsid w:val="00CB0FFF"/>
    <w:rsid w:val="00CB1C81"/>
    <w:rsid w:val="00CB1E62"/>
    <w:rsid w:val="00CB4B31"/>
    <w:rsid w:val="00CB57E8"/>
    <w:rsid w:val="00CB5B7E"/>
    <w:rsid w:val="00CB5FFB"/>
    <w:rsid w:val="00CB62B9"/>
    <w:rsid w:val="00CB63A6"/>
    <w:rsid w:val="00CB6AFF"/>
    <w:rsid w:val="00CC0E09"/>
    <w:rsid w:val="00CC154B"/>
    <w:rsid w:val="00CC1DE9"/>
    <w:rsid w:val="00CC2A91"/>
    <w:rsid w:val="00CC2BD5"/>
    <w:rsid w:val="00CC33E7"/>
    <w:rsid w:val="00CC665D"/>
    <w:rsid w:val="00CC7018"/>
    <w:rsid w:val="00CC751F"/>
    <w:rsid w:val="00CC78F6"/>
    <w:rsid w:val="00CC7FD1"/>
    <w:rsid w:val="00CD0262"/>
    <w:rsid w:val="00CD07D0"/>
    <w:rsid w:val="00CD21A9"/>
    <w:rsid w:val="00CD2C74"/>
    <w:rsid w:val="00CD33CB"/>
    <w:rsid w:val="00CD3804"/>
    <w:rsid w:val="00CD3977"/>
    <w:rsid w:val="00CD41A3"/>
    <w:rsid w:val="00CD4C14"/>
    <w:rsid w:val="00CD5B2F"/>
    <w:rsid w:val="00CD60F4"/>
    <w:rsid w:val="00CD622C"/>
    <w:rsid w:val="00CE0129"/>
    <w:rsid w:val="00CE1454"/>
    <w:rsid w:val="00CE193B"/>
    <w:rsid w:val="00CE1E3D"/>
    <w:rsid w:val="00CE1F88"/>
    <w:rsid w:val="00CE28A6"/>
    <w:rsid w:val="00CE2BBF"/>
    <w:rsid w:val="00CE4AC5"/>
    <w:rsid w:val="00CE4F02"/>
    <w:rsid w:val="00CE579D"/>
    <w:rsid w:val="00CE5929"/>
    <w:rsid w:val="00CE5A17"/>
    <w:rsid w:val="00CE643C"/>
    <w:rsid w:val="00CF09B4"/>
    <w:rsid w:val="00CF1761"/>
    <w:rsid w:val="00CF1983"/>
    <w:rsid w:val="00CF4A4E"/>
    <w:rsid w:val="00CF6135"/>
    <w:rsid w:val="00CF6782"/>
    <w:rsid w:val="00CF749E"/>
    <w:rsid w:val="00D006E8"/>
    <w:rsid w:val="00D028A3"/>
    <w:rsid w:val="00D036D4"/>
    <w:rsid w:val="00D04359"/>
    <w:rsid w:val="00D04B1E"/>
    <w:rsid w:val="00D05C34"/>
    <w:rsid w:val="00D06CEE"/>
    <w:rsid w:val="00D07E77"/>
    <w:rsid w:val="00D10BD2"/>
    <w:rsid w:val="00D115CB"/>
    <w:rsid w:val="00D11D54"/>
    <w:rsid w:val="00D1370F"/>
    <w:rsid w:val="00D1377C"/>
    <w:rsid w:val="00D139B5"/>
    <w:rsid w:val="00D14236"/>
    <w:rsid w:val="00D14DA6"/>
    <w:rsid w:val="00D1590D"/>
    <w:rsid w:val="00D15F4E"/>
    <w:rsid w:val="00D16A2E"/>
    <w:rsid w:val="00D16FBB"/>
    <w:rsid w:val="00D174F7"/>
    <w:rsid w:val="00D1785E"/>
    <w:rsid w:val="00D211C9"/>
    <w:rsid w:val="00D21858"/>
    <w:rsid w:val="00D21CE1"/>
    <w:rsid w:val="00D23886"/>
    <w:rsid w:val="00D249F4"/>
    <w:rsid w:val="00D25125"/>
    <w:rsid w:val="00D25132"/>
    <w:rsid w:val="00D2590B"/>
    <w:rsid w:val="00D25A6E"/>
    <w:rsid w:val="00D25FBF"/>
    <w:rsid w:val="00D25FD1"/>
    <w:rsid w:val="00D261AF"/>
    <w:rsid w:val="00D27C4F"/>
    <w:rsid w:val="00D27DB6"/>
    <w:rsid w:val="00D306AC"/>
    <w:rsid w:val="00D32794"/>
    <w:rsid w:val="00D329BA"/>
    <w:rsid w:val="00D32D27"/>
    <w:rsid w:val="00D3300B"/>
    <w:rsid w:val="00D33412"/>
    <w:rsid w:val="00D336E1"/>
    <w:rsid w:val="00D34EF5"/>
    <w:rsid w:val="00D37333"/>
    <w:rsid w:val="00D41AE9"/>
    <w:rsid w:val="00D442ED"/>
    <w:rsid w:val="00D4477F"/>
    <w:rsid w:val="00D44C36"/>
    <w:rsid w:val="00D45852"/>
    <w:rsid w:val="00D506D0"/>
    <w:rsid w:val="00D5200F"/>
    <w:rsid w:val="00D538CB"/>
    <w:rsid w:val="00D53D3B"/>
    <w:rsid w:val="00D56DB4"/>
    <w:rsid w:val="00D6013E"/>
    <w:rsid w:val="00D6106C"/>
    <w:rsid w:val="00D62041"/>
    <w:rsid w:val="00D6259F"/>
    <w:rsid w:val="00D6270B"/>
    <w:rsid w:val="00D62CE6"/>
    <w:rsid w:val="00D64924"/>
    <w:rsid w:val="00D65763"/>
    <w:rsid w:val="00D662C9"/>
    <w:rsid w:val="00D66A66"/>
    <w:rsid w:val="00D671E2"/>
    <w:rsid w:val="00D7139E"/>
    <w:rsid w:val="00D71F7C"/>
    <w:rsid w:val="00D72234"/>
    <w:rsid w:val="00D72456"/>
    <w:rsid w:val="00D72FDF"/>
    <w:rsid w:val="00D73786"/>
    <w:rsid w:val="00D74249"/>
    <w:rsid w:val="00D74DBB"/>
    <w:rsid w:val="00D75437"/>
    <w:rsid w:val="00D758D3"/>
    <w:rsid w:val="00D76445"/>
    <w:rsid w:val="00D77E1E"/>
    <w:rsid w:val="00D81A4A"/>
    <w:rsid w:val="00D823E9"/>
    <w:rsid w:val="00D82839"/>
    <w:rsid w:val="00D829A0"/>
    <w:rsid w:val="00D829DF"/>
    <w:rsid w:val="00D8623D"/>
    <w:rsid w:val="00D8631A"/>
    <w:rsid w:val="00D865D8"/>
    <w:rsid w:val="00D922B7"/>
    <w:rsid w:val="00D9337E"/>
    <w:rsid w:val="00D93BD0"/>
    <w:rsid w:val="00D9448E"/>
    <w:rsid w:val="00D9580E"/>
    <w:rsid w:val="00D96EB6"/>
    <w:rsid w:val="00D96F16"/>
    <w:rsid w:val="00D97673"/>
    <w:rsid w:val="00D978E3"/>
    <w:rsid w:val="00DA153B"/>
    <w:rsid w:val="00DA4058"/>
    <w:rsid w:val="00DA501E"/>
    <w:rsid w:val="00DA5237"/>
    <w:rsid w:val="00DA56FB"/>
    <w:rsid w:val="00DA6816"/>
    <w:rsid w:val="00DA6AE2"/>
    <w:rsid w:val="00DA6B36"/>
    <w:rsid w:val="00DA6F44"/>
    <w:rsid w:val="00DA7FF2"/>
    <w:rsid w:val="00DB06E1"/>
    <w:rsid w:val="00DB1C48"/>
    <w:rsid w:val="00DB3D2A"/>
    <w:rsid w:val="00DB5407"/>
    <w:rsid w:val="00DB62D4"/>
    <w:rsid w:val="00DB66A2"/>
    <w:rsid w:val="00DB728E"/>
    <w:rsid w:val="00DB78BB"/>
    <w:rsid w:val="00DB790B"/>
    <w:rsid w:val="00DC2155"/>
    <w:rsid w:val="00DC2810"/>
    <w:rsid w:val="00DC36A6"/>
    <w:rsid w:val="00DC5453"/>
    <w:rsid w:val="00DC559F"/>
    <w:rsid w:val="00DD0D05"/>
    <w:rsid w:val="00DD186F"/>
    <w:rsid w:val="00DD2516"/>
    <w:rsid w:val="00DD3FDD"/>
    <w:rsid w:val="00DD45C7"/>
    <w:rsid w:val="00DD60AF"/>
    <w:rsid w:val="00DD6835"/>
    <w:rsid w:val="00DE07B7"/>
    <w:rsid w:val="00DE116B"/>
    <w:rsid w:val="00DE2238"/>
    <w:rsid w:val="00DE22ED"/>
    <w:rsid w:val="00DE291C"/>
    <w:rsid w:val="00DE35C1"/>
    <w:rsid w:val="00DE46DD"/>
    <w:rsid w:val="00DE50DF"/>
    <w:rsid w:val="00DE5465"/>
    <w:rsid w:val="00DF0CD1"/>
    <w:rsid w:val="00DF2369"/>
    <w:rsid w:val="00DF2A2C"/>
    <w:rsid w:val="00DF2B55"/>
    <w:rsid w:val="00DF2CFE"/>
    <w:rsid w:val="00DF57D1"/>
    <w:rsid w:val="00DF5A72"/>
    <w:rsid w:val="00DF6160"/>
    <w:rsid w:val="00DF6C67"/>
    <w:rsid w:val="00DF7E53"/>
    <w:rsid w:val="00E004B6"/>
    <w:rsid w:val="00E005C0"/>
    <w:rsid w:val="00E0175F"/>
    <w:rsid w:val="00E01C40"/>
    <w:rsid w:val="00E02D7E"/>
    <w:rsid w:val="00E053D5"/>
    <w:rsid w:val="00E06552"/>
    <w:rsid w:val="00E10DA0"/>
    <w:rsid w:val="00E123BF"/>
    <w:rsid w:val="00E1399D"/>
    <w:rsid w:val="00E15AA3"/>
    <w:rsid w:val="00E16708"/>
    <w:rsid w:val="00E16B14"/>
    <w:rsid w:val="00E17343"/>
    <w:rsid w:val="00E17EE0"/>
    <w:rsid w:val="00E2326F"/>
    <w:rsid w:val="00E2456F"/>
    <w:rsid w:val="00E24F13"/>
    <w:rsid w:val="00E264E6"/>
    <w:rsid w:val="00E26E94"/>
    <w:rsid w:val="00E272BD"/>
    <w:rsid w:val="00E278EA"/>
    <w:rsid w:val="00E30321"/>
    <w:rsid w:val="00E30B02"/>
    <w:rsid w:val="00E30CDC"/>
    <w:rsid w:val="00E31A02"/>
    <w:rsid w:val="00E328A0"/>
    <w:rsid w:val="00E33D5C"/>
    <w:rsid w:val="00E342D3"/>
    <w:rsid w:val="00E3434D"/>
    <w:rsid w:val="00E34403"/>
    <w:rsid w:val="00E34C98"/>
    <w:rsid w:val="00E34D77"/>
    <w:rsid w:val="00E351D8"/>
    <w:rsid w:val="00E3568B"/>
    <w:rsid w:val="00E35BD8"/>
    <w:rsid w:val="00E363AF"/>
    <w:rsid w:val="00E37A51"/>
    <w:rsid w:val="00E40B63"/>
    <w:rsid w:val="00E40D72"/>
    <w:rsid w:val="00E41E4C"/>
    <w:rsid w:val="00E428EA"/>
    <w:rsid w:val="00E43C77"/>
    <w:rsid w:val="00E44235"/>
    <w:rsid w:val="00E44597"/>
    <w:rsid w:val="00E46492"/>
    <w:rsid w:val="00E50C22"/>
    <w:rsid w:val="00E52645"/>
    <w:rsid w:val="00E53CA1"/>
    <w:rsid w:val="00E55437"/>
    <w:rsid w:val="00E5567F"/>
    <w:rsid w:val="00E57E87"/>
    <w:rsid w:val="00E60764"/>
    <w:rsid w:val="00E608FD"/>
    <w:rsid w:val="00E6240A"/>
    <w:rsid w:val="00E62D74"/>
    <w:rsid w:val="00E63419"/>
    <w:rsid w:val="00E63452"/>
    <w:rsid w:val="00E642BA"/>
    <w:rsid w:val="00E646DB"/>
    <w:rsid w:val="00E65183"/>
    <w:rsid w:val="00E652D8"/>
    <w:rsid w:val="00E65DB6"/>
    <w:rsid w:val="00E66340"/>
    <w:rsid w:val="00E668B4"/>
    <w:rsid w:val="00E66B97"/>
    <w:rsid w:val="00E70899"/>
    <w:rsid w:val="00E70994"/>
    <w:rsid w:val="00E70FD7"/>
    <w:rsid w:val="00E715F2"/>
    <w:rsid w:val="00E719AA"/>
    <w:rsid w:val="00E71D78"/>
    <w:rsid w:val="00E72BA3"/>
    <w:rsid w:val="00E73873"/>
    <w:rsid w:val="00E738D4"/>
    <w:rsid w:val="00E73B26"/>
    <w:rsid w:val="00E74AE9"/>
    <w:rsid w:val="00E751FB"/>
    <w:rsid w:val="00E752C4"/>
    <w:rsid w:val="00E75C0A"/>
    <w:rsid w:val="00E75C0D"/>
    <w:rsid w:val="00E7603C"/>
    <w:rsid w:val="00E76211"/>
    <w:rsid w:val="00E7658D"/>
    <w:rsid w:val="00E77C49"/>
    <w:rsid w:val="00E82F21"/>
    <w:rsid w:val="00E839AE"/>
    <w:rsid w:val="00E87E3C"/>
    <w:rsid w:val="00E90398"/>
    <w:rsid w:val="00E92CF8"/>
    <w:rsid w:val="00E92F3B"/>
    <w:rsid w:val="00E93494"/>
    <w:rsid w:val="00E94CF4"/>
    <w:rsid w:val="00EA0D47"/>
    <w:rsid w:val="00EA254D"/>
    <w:rsid w:val="00EA3281"/>
    <w:rsid w:val="00EA329B"/>
    <w:rsid w:val="00EA3E86"/>
    <w:rsid w:val="00EA45A9"/>
    <w:rsid w:val="00EA4FE3"/>
    <w:rsid w:val="00EA5391"/>
    <w:rsid w:val="00EA59E9"/>
    <w:rsid w:val="00EA6249"/>
    <w:rsid w:val="00EA67E0"/>
    <w:rsid w:val="00EA6D22"/>
    <w:rsid w:val="00EB186D"/>
    <w:rsid w:val="00EB1AE1"/>
    <w:rsid w:val="00EB284C"/>
    <w:rsid w:val="00EB2C94"/>
    <w:rsid w:val="00EB4583"/>
    <w:rsid w:val="00EB5427"/>
    <w:rsid w:val="00EB5DDD"/>
    <w:rsid w:val="00EB66A4"/>
    <w:rsid w:val="00EB6C99"/>
    <w:rsid w:val="00EB71BD"/>
    <w:rsid w:val="00EB72CF"/>
    <w:rsid w:val="00EB7551"/>
    <w:rsid w:val="00EC0CD7"/>
    <w:rsid w:val="00EC2289"/>
    <w:rsid w:val="00EC2541"/>
    <w:rsid w:val="00EC362A"/>
    <w:rsid w:val="00EC426C"/>
    <w:rsid w:val="00EC4380"/>
    <w:rsid w:val="00EC43FA"/>
    <w:rsid w:val="00EC468E"/>
    <w:rsid w:val="00EC660D"/>
    <w:rsid w:val="00EC66EF"/>
    <w:rsid w:val="00ED0A22"/>
    <w:rsid w:val="00ED0BE0"/>
    <w:rsid w:val="00ED11B5"/>
    <w:rsid w:val="00ED18B0"/>
    <w:rsid w:val="00ED2219"/>
    <w:rsid w:val="00ED43B4"/>
    <w:rsid w:val="00ED547A"/>
    <w:rsid w:val="00ED577C"/>
    <w:rsid w:val="00ED6ABE"/>
    <w:rsid w:val="00ED70AC"/>
    <w:rsid w:val="00ED7A46"/>
    <w:rsid w:val="00ED7AD1"/>
    <w:rsid w:val="00EE0229"/>
    <w:rsid w:val="00EE046B"/>
    <w:rsid w:val="00EE10E6"/>
    <w:rsid w:val="00EE1AB9"/>
    <w:rsid w:val="00EE3090"/>
    <w:rsid w:val="00EE3686"/>
    <w:rsid w:val="00EE373A"/>
    <w:rsid w:val="00EE470E"/>
    <w:rsid w:val="00EE4B76"/>
    <w:rsid w:val="00EE4BC0"/>
    <w:rsid w:val="00EE53F8"/>
    <w:rsid w:val="00EE5DD3"/>
    <w:rsid w:val="00EE6320"/>
    <w:rsid w:val="00EE7E5E"/>
    <w:rsid w:val="00EF048F"/>
    <w:rsid w:val="00EF07A6"/>
    <w:rsid w:val="00EF0CF4"/>
    <w:rsid w:val="00EF491E"/>
    <w:rsid w:val="00EF49CA"/>
    <w:rsid w:val="00EF7201"/>
    <w:rsid w:val="00F0048A"/>
    <w:rsid w:val="00F00E51"/>
    <w:rsid w:val="00F0140B"/>
    <w:rsid w:val="00F02723"/>
    <w:rsid w:val="00F03936"/>
    <w:rsid w:val="00F05081"/>
    <w:rsid w:val="00F0581F"/>
    <w:rsid w:val="00F05CDC"/>
    <w:rsid w:val="00F0704C"/>
    <w:rsid w:val="00F11F32"/>
    <w:rsid w:val="00F133E4"/>
    <w:rsid w:val="00F13454"/>
    <w:rsid w:val="00F13B48"/>
    <w:rsid w:val="00F1517C"/>
    <w:rsid w:val="00F1550B"/>
    <w:rsid w:val="00F168E7"/>
    <w:rsid w:val="00F1707E"/>
    <w:rsid w:val="00F2093B"/>
    <w:rsid w:val="00F2112E"/>
    <w:rsid w:val="00F21B47"/>
    <w:rsid w:val="00F22A6B"/>
    <w:rsid w:val="00F2432A"/>
    <w:rsid w:val="00F247C8"/>
    <w:rsid w:val="00F24B67"/>
    <w:rsid w:val="00F25293"/>
    <w:rsid w:val="00F264BF"/>
    <w:rsid w:val="00F3033D"/>
    <w:rsid w:val="00F31923"/>
    <w:rsid w:val="00F3254E"/>
    <w:rsid w:val="00F34917"/>
    <w:rsid w:val="00F37E7E"/>
    <w:rsid w:val="00F40DC9"/>
    <w:rsid w:val="00F422FD"/>
    <w:rsid w:val="00F43065"/>
    <w:rsid w:val="00F44144"/>
    <w:rsid w:val="00F468BC"/>
    <w:rsid w:val="00F46DBC"/>
    <w:rsid w:val="00F50D1D"/>
    <w:rsid w:val="00F51313"/>
    <w:rsid w:val="00F551C7"/>
    <w:rsid w:val="00F56AA7"/>
    <w:rsid w:val="00F57DC7"/>
    <w:rsid w:val="00F57DF2"/>
    <w:rsid w:val="00F57FC0"/>
    <w:rsid w:val="00F60674"/>
    <w:rsid w:val="00F606CA"/>
    <w:rsid w:val="00F61645"/>
    <w:rsid w:val="00F61DAD"/>
    <w:rsid w:val="00F65A9A"/>
    <w:rsid w:val="00F66DC0"/>
    <w:rsid w:val="00F706B4"/>
    <w:rsid w:val="00F7159B"/>
    <w:rsid w:val="00F71B2F"/>
    <w:rsid w:val="00F728CA"/>
    <w:rsid w:val="00F73659"/>
    <w:rsid w:val="00F7576E"/>
    <w:rsid w:val="00F76049"/>
    <w:rsid w:val="00F76E2D"/>
    <w:rsid w:val="00F76F28"/>
    <w:rsid w:val="00F8131A"/>
    <w:rsid w:val="00F81689"/>
    <w:rsid w:val="00F81C7C"/>
    <w:rsid w:val="00F82B78"/>
    <w:rsid w:val="00F84B6F"/>
    <w:rsid w:val="00F85311"/>
    <w:rsid w:val="00F85F06"/>
    <w:rsid w:val="00F86331"/>
    <w:rsid w:val="00F86D78"/>
    <w:rsid w:val="00F87EAA"/>
    <w:rsid w:val="00F91790"/>
    <w:rsid w:val="00F923C9"/>
    <w:rsid w:val="00F93C78"/>
    <w:rsid w:val="00F9468D"/>
    <w:rsid w:val="00F94C19"/>
    <w:rsid w:val="00F9505A"/>
    <w:rsid w:val="00F95427"/>
    <w:rsid w:val="00F95F16"/>
    <w:rsid w:val="00F9639C"/>
    <w:rsid w:val="00F971CD"/>
    <w:rsid w:val="00F977A8"/>
    <w:rsid w:val="00F977D5"/>
    <w:rsid w:val="00F97A7E"/>
    <w:rsid w:val="00FA07FD"/>
    <w:rsid w:val="00FA2BC4"/>
    <w:rsid w:val="00FA2E40"/>
    <w:rsid w:val="00FA3FB4"/>
    <w:rsid w:val="00FA5111"/>
    <w:rsid w:val="00FA5BCD"/>
    <w:rsid w:val="00FA6B2E"/>
    <w:rsid w:val="00FA6E89"/>
    <w:rsid w:val="00FA7633"/>
    <w:rsid w:val="00FB03E1"/>
    <w:rsid w:val="00FB14F3"/>
    <w:rsid w:val="00FB279A"/>
    <w:rsid w:val="00FB2D84"/>
    <w:rsid w:val="00FB3600"/>
    <w:rsid w:val="00FB3A2F"/>
    <w:rsid w:val="00FB514E"/>
    <w:rsid w:val="00FB5EAD"/>
    <w:rsid w:val="00FB601E"/>
    <w:rsid w:val="00FC027A"/>
    <w:rsid w:val="00FC0A7A"/>
    <w:rsid w:val="00FC1C58"/>
    <w:rsid w:val="00FC2DFF"/>
    <w:rsid w:val="00FC2FD8"/>
    <w:rsid w:val="00FC6A89"/>
    <w:rsid w:val="00FD00FA"/>
    <w:rsid w:val="00FD0993"/>
    <w:rsid w:val="00FD1E20"/>
    <w:rsid w:val="00FD2CB7"/>
    <w:rsid w:val="00FD2E35"/>
    <w:rsid w:val="00FD4D60"/>
    <w:rsid w:val="00FD54F7"/>
    <w:rsid w:val="00FD621E"/>
    <w:rsid w:val="00FD6A64"/>
    <w:rsid w:val="00FD74D4"/>
    <w:rsid w:val="00FD7615"/>
    <w:rsid w:val="00FE0615"/>
    <w:rsid w:val="00FE06C9"/>
    <w:rsid w:val="00FE197C"/>
    <w:rsid w:val="00FE1F2E"/>
    <w:rsid w:val="00FE3664"/>
    <w:rsid w:val="00FE372A"/>
    <w:rsid w:val="00FE4064"/>
    <w:rsid w:val="00FE5D58"/>
    <w:rsid w:val="00FE67E8"/>
    <w:rsid w:val="00FE7654"/>
    <w:rsid w:val="00FE7D55"/>
    <w:rsid w:val="00FF1478"/>
    <w:rsid w:val="00FF17C7"/>
    <w:rsid w:val="00FF21BA"/>
    <w:rsid w:val="00FF303C"/>
    <w:rsid w:val="00FF4269"/>
    <w:rsid w:val="00FF4734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7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nhideWhenUsed/>
    <w:rsid w:val="00602C2C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semiHidden/>
    <w:rsid w:val="008054B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semiHidden/>
    <w:rsid w:val="008054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nhideWhenUsed/>
    <w:rsid w:val="00602C2C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semiHidden/>
    <w:rsid w:val="008054B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semiHidden/>
    <w:rsid w:val="008054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4523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0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5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39517">
                                                  <w:marLeft w:val="0"/>
                                                  <w:marRight w:val="7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27E5-45A4-4B47-85A8-F5B86D01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Дидок Елена</dc:creator>
  <cp:lastModifiedBy>Перожок Екатерина Анатольевна</cp:lastModifiedBy>
  <cp:revision>16</cp:revision>
  <cp:lastPrinted>2022-08-29T00:41:00Z</cp:lastPrinted>
  <dcterms:created xsi:type="dcterms:W3CDTF">2022-11-29T03:58:00Z</dcterms:created>
  <dcterms:modified xsi:type="dcterms:W3CDTF">2023-06-28T07:10:00Z</dcterms:modified>
</cp:coreProperties>
</file>