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0F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№ </w:t>
      </w:r>
      <w:r w:rsidR="00C67B30" w:rsidRPr="00FE0F04">
        <w:rPr>
          <w:rFonts w:ascii="Times New Roman" w:hAnsi="Times New Roman" w:cs="Times New Roman"/>
          <w:sz w:val="28"/>
          <w:szCs w:val="28"/>
        </w:rPr>
        <w:t>1</w:t>
      </w:r>
    </w:p>
    <w:p w:rsidR="0020010B" w:rsidRPr="007E2464" w:rsidRDefault="0020010B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уга </w:t>
      </w:r>
      <w:proofErr w:type="gramStart"/>
      <w:r w:rsidR="0020010B" w:rsidRPr="00FE0F0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0010B" w:rsidRPr="00FE0F04">
        <w:rPr>
          <w:rFonts w:ascii="Times New Roman" w:hAnsi="Times New Roman" w:cs="Times New Roman"/>
          <w:sz w:val="28"/>
          <w:szCs w:val="28"/>
        </w:rPr>
        <w:t>_____________№ ____________</w:t>
      </w:r>
      <w:r w:rsidR="00524A24" w:rsidRPr="00FE0F04">
        <w:rPr>
          <w:rFonts w:ascii="Times New Roman" w:hAnsi="Times New Roman" w:cs="Times New Roman"/>
          <w:sz w:val="28"/>
          <w:szCs w:val="28"/>
        </w:rPr>
        <w:t>_</w:t>
      </w:r>
    </w:p>
    <w:p w:rsidR="001C5A7D" w:rsidRPr="007E246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:rsidR="001C5A7D" w:rsidRPr="00FE0F04" w:rsidRDefault="001C5A7D" w:rsidP="001C5A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1C5A7D" w:rsidRPr="00FE0F04" w:rsidRDefault="001C5A7D" w:rsidP="006D69FB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272307">
        <w:rPr>
          <w:rFonts w:ascii="Times New Roman" w:hAnsi="Times New Roman" w:cs="Times New Roman"/>
          <w:sz w:val="28"/>
          <w:szCs w:val="28"/>
        </w:rPr>
        <w:t>общественных</w:t>
      </w:r>
      <w:r w:rsidRPr="00FE0F04">
        <w:rPr>
          <w:rFonts w:ascii="Times New Roman" w:hAnsi="Times New Roman" w:cs="Times New Roman"/>
          <w:sz w:val="28"/>
          <w:szCs w:val="28"/>
        </w:rPr>
        <w:t xml:space="preserve"> </w:t>
      </w:r>
      <w:r w:rsidR="00272307">
        <w:rPr>
          <w:rFonts w:ascii="Times New Roman" w:hAnsi="Times New Roman" w:cs="Times New Roman"/>
          <w:sz w:val="28"/>
          <w:szCs w:val="28"/>
        </w:rPr>
        <w:t>обсуждений</w:t>
      </w:r>
      <w:r w:rsidRPr="00FE0F04">
        <w:rPr>
          <w:rFonts w:ascii="Times New Roman" w:hAnsi="Times New Roman" w:cs="Times New Roman"/>
          <w:sz w:val="28"/>
          <w:szCs w:val="28"/>
        </w:rPr>
        <w:t xml:space="preserve"> 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</w:t>
      </w:r>
      <w:r w:rsidR="00E45915"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проекту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:</w:t>
      </w:r>
    </w:p>
    <w:p w:rsidR="007636EE" w:rsidRDefault="008F6BAC" w:rsidP="006D69FB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proofErr w:type="gramStart"/>
      <w:r w:rsidRPr="008F6BAC">
        <w:rPr>
          <w:rFonts w:ascii="Times New Roman" w:hAnsi="Times New Roman" w:cs="Times New Roman"/>
          <w:bCs/>
          <w:snapToGrid w:val="0"/>
          <w:sz w:val="28"/>
          <w:szCs w:val="28"/>
        </w:rPr>
        <w:t>«О предоставлении разрешения на условно разрешенный вид использования земельного участка или объекта капитального строительства для земельн</w:t>
      </w:r>
      <w:r w:rsidR="00DE1848">
        <w:rPr>
          <w:rFonts w:ascii="Times New Roman" w:hAnsi="Times New Roman" w:cs="Times New Roman"/>
          <w:bCs/>
          <w:snapToGrid w:val="0"/>
          <w:sz w:val="28"/>
          <w:szCs w:val="28"/>
        </w:rPr>
        <w:t>ых</w:t>
      </w:r>
      <w:r w:rsidR="007E1F5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8F6BAC">
        <w:rPr>
          <w:rFonts w:ascii="Times New Roman" w:hAnsi="Times New Roman" w:cs="Times New Roman"/>
          <w:bCs/>
          <w:snapToGrid w:val="0"/>
          <w:sz w:val="28"/>
          <w:szCs w:val="28"/>
        </w:rPr>
        <w:t>участк</w:t>
      </w:r>
      <w:r w:rsidR="00DE1848">
        <w:rPr>
          <w:rFonts w:ascii="Times New Roman" w:hAnsi="Times New Roman" w:cs="Times New Roman"/>
          <w:bCs/>
          <w:snapToGrid w:val="0"/>
          <w:sz w:val="28"/>
          <w:szCs w:val="28"/>
        </w:rPr>
        <w:t>ов</w:t>
      </w:r>
      <w:r w:rsidR="007E1F5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с кадастровым</w:t>
      </w:r>
      <w:r w:rsidR="00DE1848">
        <w:rPr>
          <w:rFonts w:ascii="Times New Roman" w:hAnsi="Times New Roman" w:cs="Times New Roman"/>
          <w:bCs/>
          <w:snapToGrid w:val="0"/>
          <w:sz w:val="28"/>
          <w:szCs w:val="28"/>
        </w:rPr>
        <w:t>и</w:t>
      </w:r>
      <w:r w:rsidR="007E1F5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272307" w:rsidRPr="00272307">
        <w:rPr>
          <w:rFonts w:ascii="Times New Roman" w:hAnsi="Times New Roman" w:cs="Times New Roman"/>
          <w:bCs/>
          <w:snapToGrid w:val="0"/>
          <w:sz w:val="28"/>
          <w:szCs w:val="28"/>
        </w:rPr>
        <w:t>номер</w:t>
      </w:r>
      <w:r w:rsidR="00DE1848">
        <w:rPr>
          <w:rFonts w:ascii="Times New Roman" w:hAnsi="Times New Roman" w:cs="Times New Roman"/>
          <w:bCs/>
          <w:snapToGrid w:val="0"/>
          <w:sz w:val="28"/>
          <w:szCs w:val="28"/>
        </w:rPr>
        <w:t>ами</w:t>
      </w:r>
      <w:r w:rsidR="007E1F5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DE1848" w:rsidRPr="00DE1848">
        <w:rPr>
          <w:rFonts w:ascii="Times New Roman" w:hAnsi="Times New Roman" w:cs="Times New Roman"/>
          <w:bCs/>
          <w:snapToGrid w:val="0"/>
          <w:sz w:val="28"/>
          <w:szCs w:val="28"/>
        </w:rPr>
        <w:t>25:34:017501:6859; 25:34:017501:6870; 25:34:017501:6861; 25:34:017501:6863; 25:34:017501:6864; 25:34:017501:6865; 25:34:017501:6866; 25:34:017501:6867;</w:t>
      </w:r>
      <w:proofErr w:type="gramEnd"/>
      <w:r w:rsidR="00DE1848" w:rsidRPr="00DE184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25:34:017501:6868; 25:34:017501:6869; 25:34:017501:6860</w:t>
      </w:r>
      <w:r w:rsidR="006D69FB" w:rsidRPr="006D69FB">
        <w:rPr>
          <w:rFonts w:ascii="Times New Roman" w:hAnsi="Times New Roman" w:cs="Times New Roman"/>
          <w:bCs/>
          <w:snapToGrid w:val="0"/>
          <w:sz w:val="28"/>
          <w:szCs w:val="28"/>
        </w:rPr>
        <w:t>»</w:t>
      </w:r>
    </w:p>
    <w:p w:rsidR="007E1F58" w:rsidRPr="00FE0F04" w:rsidRDefault="007E1F58" w:rsidP="006D69FB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</w:t>
            </w:r>
          </w:p>
        </w:tc>
        <w:tc>
          <w:tcPr>
            <w:tcW w:w="5777" w:type="dxa"/>
          </w:tcPr>
          <w:p w:rsidR="007B4BE9" w:rsidRPr="000175AF" w:rsidRDefault="008F6BAC" w:rsidP="007E1F5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E1848" w:rsidRPr="00DE1848">
              <w:rPr>
                <w:rFonts w:ascii="Times New Roman" w:hAnsi="Times New Roman" w:cs="Times New Roman"/>
                <w:sz w:val="26"/>
                <w:szCs w:val="26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 для земельных участков с кадастровыми номерами 25:34:017501:6859; 25:34:</w:t>
            </w:r>
            <w:r w:rsidR="00DE1848">
              <w:rPr>
                <w:rFonts w:ascii="Times New Roman" w:hAnsi="Times New Roman" w:cs="Times New Roman"/>
                <w:sz w:val="26"/>
                <w:szCs w:val="26"/>
              </w:rPr>
              <w:t>017501:6870; 25:34:017501:6861; </w:t>
            </w:r>
            <w:r w:rsidR="00DE1848" w:rsidRPr="00DE1848">
              <w:rPr>
                <w:rFonts w:ascii="Times New Roman" w:hAnsi="Times New Roman" w:cs="Times New Roman"/>
                <w:sz w:val="26"/>
                <w:szCs w:val="26"/>
              </w:rPr>
              <w:t>25:34:</w:t>
            </w:r>
            <w:r w:rsidR="00DE1848">
              <w:rPr>
                <w:rFonts w:ascii="Times New Roman" w:hAnsi="Times New Roman" w:cs="Times New Roman"/>
                <w:sz w:val="26"/>
                <w:szCs w:val="26"/>
              </w:rPr>
              <w:t>017501:6863; 25:34:017501:6864; </w:t>
            </w:r>
            <w:r w:rsidR="00DE1848" w:rsidRPr="00DE1848">
              <w:rPr>
                <w:rFonts w:ascii="Times New Roman" w:hAnsi="Times New Roman" w:cs="Times New Roman"/>
                <w:sz w:val="26"/>
                <w:szCs w:val="26"/>
              </w:rPr>
              <w:t>25:34:</w:t>
            </w:r>
            <w:r w:rsidR="00DE1848">
              <w:rPr>
                <w:rFonts w:ascii="Times New Roman" w:hAnsi="Times New Roman" w:cs="Times New Roman"/>
                <w:sz w:val="26"/>
                <w:szCs w:val="26"/>
              </w:rPr>
              <w:t>017501:6865; 25:34:017501:6866; </w:t>
            </w:r>
            <w:r w:rsidR="00DE1848" w:rsidRPr="00DE1848">
              <w:rPr>
                <w:rFonts w:ascii="Times New Roman" w:hAnsi="Times New Roman" w:cs="Times New Roman"/>
                <w:sz w:val="26"/>
                <w:szCs w:val="26"/>
              </w:rPr>
              <w:t>25:34:</w:t>
            </w:r>
            <w:r w:rsidR="00DE1848">
              <w:rPr>
                <w:rFonts w:ascii="Times New Roman" w:hAnsi="Times New Roman" w:cs="Times New Roman"/>
                <w:sz w:val="26"/>
                <w:szCs w:val="26"/>
              </w:rPr>
              <w:t>017501:6867; 25:34:017501:6868; </w:t>
            </w:r>
            <w:r w:rsidR="00DE1848" w:rsidRPr="00DE1848">
              <w:rPr>
                <w:rFonts w:ascii="Times New Roman" w:hAnsi="Times New Roman" w:cs="Times New Roman"/>
                <w:sz w:val="26"/>
                <w:szCs w:val="26"/>
              </w:rPr>
              <w:t>25:34:017501:6869; 25:34:017501:6860</w:t>
            </w:r>
            <w:r w:rsidR="00272307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4E199B" w:rsidRPr="007E1F58">
              <w:rPr>
                <w:rFonts w:ascii="Times New Roman" w:hAnsi="Times New Roman" w:cs="Times New Roman"/>
                <w:sz w:val="26"/>
                <w:szCs w:val="26"/>
              </w:rPr>
              <w:t>(Приложение № 2)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Перечень информационных материалов к проекту</w:t>
            </w:r>
          </w:p>
        </w:tc>
        <w:tc>
          <w:tcPr>
            <w:tcW w:w="5777" w:type="dxa"/>
          </w:tcPr>
          <w:p w:rsidR="002D54F0" w:rsidRPr="005B1F2C" w:rsidRDefault="005E16CE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информационны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 отсутствуют.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Места размещения оповещения</w:t>
            </w:r>
          </w:p>
        </w:tc>
        <w:tc>
          <w:tcPr>
            <w:tcW w:w="5777" w:type="dxa"/>
          </w:tcPr>
          <w:p w:rsidR="001C5A7D" w:rsidRPr="006D4194" w:rsidRDefault="001C5A7D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 г. Уссурийск, ул. </w:t>
            </w:r>
            <w:proofErr w:type="gramStart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, 58, фойе 2 этажа;</w:t>
            </w:r>
          </w:p>
          <w:p w:rsidR="00347586" w:rsidRPr="006D4194" w:rsidRDefault="001C5A7D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8C6417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Центральная городская библиотека </w:t>
            </w:r>
            <w:r w:rsidR="00732D91" w:rsidRPr="006D4194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«Централизованная</w:t>
            </w:r>
            <w:r w:rsidR="00666322"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библиотечная система</w:t>
            </w:r>
            <w:r w:rsidR="00732D91" w:rsidRPr="006D419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347586" w:rsidRPr="006D419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32D91" w:rsidRPr="006D4194" w:rsidRDefault="00666322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г. Уссурийск, </w:t>
            </w:r>
            <w:r w:rsidR="00347586"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8040D4">
              <w:rPr>
                <w:rFonts w:ascii="Times New Roman" w:hAnsi="Times New Roman" w:cs="Times New Roman"/>
                <w:sz w:val="26"/>
                <w:szCs w:val="26"/>
              </w:rPr>
              <w:t>Некрасова, 249</w:t>
            </w:r>
            <w:r w:rsidR="00732D91" w:rsidRPr="006D419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C5A7D" w:rsidRPr="000175AF" w:rsidRDefault="001C5A7D" w:rsidP="005E16C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E16C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C6417" w:rsidRPr="0051003A">
              <w:rPr>
                <w:rFonts w:ascii="Times New Roman" w:hAnsi="Times New Roman" w:cs="Times New Roman"/>
                <w:sz w:val="26"/>
                <w:szCs w:val="26"/>
              </w:rPr>
              <w:t>тделы приема социальной поддержки населения, г</w:t>
            </w:r>
            <w:r w:rsidR="008C6417">
              <w:rPr>
                <w:rFonts w:ascii="Times New Roman" w:hAnsi="Times New Roman" w:cs="Times New Roman"/>
                <w:sz w:val="26"/>
                <w:szCs w:val="26"/>
              </w:rPr>
              <w:t>. Уссурийск, ул. Амурская, 45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</w:p>
        </w:tc>
        <w:tc>
          <w:tcPr>
            <w:tcW w:w="5777" w:type="dxa"/>
          </w:tcPr>
          <w:p w:rsidR="001C5A7D" w:rsidRPr="000175AF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 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повещение о начале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="00272307"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1C5A7D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1" w:name="Par5"/>
            <w:bookmarkEnd w:id="1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 Р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азмещение проект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>обсуждениях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и информационных материалов к н</w:t>
            </w:r>
            <w:r w:rsidR="00462ADA">
              <w:rPr>
                <w:rFonts w:ascii="Times New Roman" w:hAnsi="Times New Roman" w:cs="Times New Roman"/>
                <w:bCs/>
                <w:sz w:val="26"/>
                <w:szCs w:val="26"/>
              </w:rPr>
              <w:t>им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272307" w:rsidRPr="00272307" w:rsidRDefault="00272307" w:rsidP="00272307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272307">
              <w:rPr>
                <w:rFonts w:ascii="Times New Roman" w:hAnsi="Times New Roman" w:cs="Times New Roman"/>
                <w:bCs/>
                <w:sz w:val="26"/>
                <w:szCs w:val="26"/>
              </w:rPr>
              <w:t>. </w:t>
            </w:r>
            <w:r w:rsidRPr="0027230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Выражение участниками общественного обсуждения своего мнения и внесения </w:t>
            </w:r>
            <w:r w:rsidRPr="0027230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предложений и замечаний по проекту.</w:t>
            </w:r>
          </w:p>
          <w:p w:rsidR="001C5A7D" w:rsidRDefault="0027230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роведение экспозиции или экспозиций проект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</w:t>
            </w:r>
            <w:proofErr w:type="gramStart"/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на</w:t>
            </w:r>
            <w:proofErr w:type="gramEnd"/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D69FB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 обсуждений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оформление протокола </w:t>
            </w:r>
            <w:r w:rsidR="006D69FB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 обсуждений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C5A7D" w:rsidRPr="000175AF" w:rsidRDefault="001C5A7D" w:rsidP="006D69F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опубликование заключения о результатах </w:t>
            </w:r>
            <w:r w:rsidR="006D69FB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 обсуждений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934FED" w:rsidRPr="000175AF" w:rsidTr="007E2464">
        <w:trPr>
          <w:trHeight w:val="1241"/>
        </w:trPr>
        <w:tc>
          <w:tcPr>
            <w:tcW w:w="3794" w:type="dxa"/>
          </w:tcPr>
          <w:p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777" w:type="dxa"/>
          </w:tcPr>
          <w:p w:rsidR="00934FED" w:rsidRPr="00A3340E" w:rsidRDefault="0055270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</w:t>
            </w:r>
            <w:r w:rsidR="00836122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7E1F58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E1F58">
              <w:rPr>
                <w:rFonts w:ascii="Times New Roman" w:hAnsi="Times New Roman" w:cs="Times New Roman"/>
                <w:bCs/>
                <w:sz w:val="26"/>
                <w:szCs w:val="26"/>
              </w:rPr>
              <w:t>февраля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</w:t>
            </w:r>
            <w:r w:rsidR="003C1D70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7E1F5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  <w:r w:rsidR="00FE0F04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934FED" w:rsidRPr="0051003A" w:rsidRDefault="00934FE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на сайте: https://adm-ussuriisk.ru.</w:t>
            </w:r>
          </w:p>
        </w:tc>
      </w:tr>
      <w:tr w:rsidR="00934FED" w:rsidRPr="000175AF" w:rsidTr="007E2464">
        <w:trPr>
          <w:trHeight w:val="569"/>
        </w:trPr>
        <w:tc>
          <w:tcPr>
            <w:tcW w:w="3794" w:type="dxa"/>
          </w:tcPr>
          <w:p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Сроки проведения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</w:p>
        </w:tc>
        <w:tc>
          <w:tcPr>
            <w:tcW w:w="5777" w:type="dxa"/>
          </w:tcPr>
          <w:p w:rsidR="00934FED" w:rsidRPr="007E1F58" w:rsidRDefault="007E1F58" w:rsidP="0083612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>с 05 февраля 2021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ода </w:t>
            </w: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>по 16 февраля 2021 года</w:t>
            </w:r>
          </w:p>
        </w:tc>
      </w:tr>
      <w:tr w:rsidR="00934FED" w:rsidRPr="000175AF" w:rsidTr="007E2464">
        <w:trPr>
          <w:trHeight w:val="937"/>
        </w:trPr>
        <w:tc>
          <w:tcPr>
            <w:tcW w:w="3794" w:type="dxa"/>
          </w:tcPr>
          <w:p w:rsidR="00934FED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</w:p>
          <w:p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экспозиции</w:t>
            </w:r>
          </w:p>
          <w:p w:rsidR="00934FED" w:rsidRPr="000175AF" w:rsidRDefault="00934FED" w:rsidP="008A49D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:rsidR="008A49DB" w:rsidRPr="008A49DB" w:rsidRDefault="008A49DB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проведения экспозиции:</w:t>
            </w:r>
          </w:p>
          <w:p w:rsidR="00934FED" w:rsidRPr="00F14697" w:rsidRDefault="008A49DB" w:rsidP="0083612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7E1F58"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  <w:r w:rsidR="007E1F58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E1F58">
              <w:rPr>
                <w:rFonts w:ascii="Times New Roman" w:hAnsi="Times New Roman" w:cs="Times New Roman"/>
                <w:bCs/>
                <w:sz w:val="26"/>
                <w:szCs w:val="26"/>
              </w:rPr>
              <w:t>февраля</w:t>
            </w:r>
            <w:r w:rsidR="007E1F58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</w:t>
            </w:r>
            <w:r w:rsidR="007E1F5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7E1F58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7E1F58" w:rsidRPr="007E1F58">
              <w:rPr>
                <w:rFonts w:ascii="Times New Roman" w:hAnsi="Times New Roman" w:cs="Times New Roman"/>
                <w:sz w:val="26"/>
                <w:szCs w:val="26"/>
              </w:rPr>
              <w:t>16 февраля 2021 года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часы посещения: с 9:00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18:00 по адресу: г. Уссурийск, 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58, 2 этаж (фойе). Проведение консультаций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с 15:00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:00.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8A49DB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Порядок, срок и способ 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5777" w:type="dxa"/>
          </w:tcPr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период размещения на официальном сайте проектов, подлежащих рассмотрению на общественных обсуждениях и информационных материалов к ним, 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9B0F14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="007E1F58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7E1F58"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  <w:r w:rsidR="007E1F58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E1F58">
              <w:rPr>
                <w:rFonts w:ascii="Times New Roman" w:hAnsi="Times New Roman" w:cs="Times New Roman"/>
                <w:bCs/>
                <w:sz w:val="26"/>
                <w:szCs w:val="26"/>
              </w:rPr>
              <w:t>февраля</w:t>
            </w:r>
            <w:r w:rsidR="007E1F58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</w:t>
            </w:r>
            <w:r w:rsidR="007E1F5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7E1F58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 w:rsidR="007E1F58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7E1F58" w:rsidRPr="007E1F58">
              <w:rPr>
                <w:rFonts w:ascii="Times New Roman" w:hAnsi="Times New Roman" w:cs="Times New Roman"/>
                <w:sz w:val="26"/>
                <w:szCs w:val="26"/>
              </w:rPr>
              <w:t>16 февраля 2021 года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Выражать свое мнение и вносить предложения и замечания предлагается: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1) посредством официального сайта https://adm-ussuriisk.ru/;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2) в письменной форме в администрацию Уссурийского городского округа, в адрес Комиссии;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3) посредством записи представителем Комиссии в книге (журнале) учета посетителей экспозиции проекта.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  <w:p w:rsidR="001C5A7D" w:rsidRPr="005E16CE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Идентификация не требуется в случае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представления предложений и замечаний посредством официального сайта.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8A49DB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Идентификация участников общественных обсуждений</w:t>
            </w:r>
          </w:p>
        </w:tc>
        <w:tc>
          <w:tcPr>
            <w:tcW w:w="5777" w:type="dxa"/>
          </w:tcPr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Участниками общественных обсуждений считаются граждане, прошедшие идентификацию.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общественных обсуждений в 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      </w:r>
          </w:p>
          <w:p w:rsidR="00546AE1" w:rsidRPr="000175AF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Ответственность за достоверность персональных данных и иных предоставленных сведений в ходе проведения общественных обсуждений несут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лица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предоставившие такие сведения и персональные данные.</w:t>
            </w:r>
          </w:p>
        </w:tc>
      </w:tr>
    </w:tbl>
    <w:p w:rsidR="0024684B" w:rsidRPr="0024684B" w:rsidRDefault="00B84730" w:rsidP="00B847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sectPr w:rsidR="0024684B" w:rsidRPr="0024684B" w:rsidSect="00524A24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530" w:rsidRDefault="00B93530" w:rsidP="0020010B">
      <w:r>
        <w:separator/>
      </w:r>
    </w:p>
  </w:endnote>
  <w:endnote w:type="continuationSeparator" w:id="0">
    <w:p w:rsidR="00B93530" w:rsidRDefault="00B93530" w:rsidP="0020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530" w:rsidRDefault="00B93530" w:rsidP="0020010B">
      <w:r>
        <w:separator/>
      </w:r>
    </w:p>
  </w:footnote>
  <w:footnote w:type="continuationSeparator" w:id="0">
    <w:p w:rsidR="00B93530" w:rsidRDefault="00B93530" w:rsidP="0020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683568"/>
      <w:docPartObj>
        <w:docPartGallery w:val="Page Numbers (Top of Page)"/>
        <w:docPartUnique/>
      </w:docPartObj>
    </w:sdtPr>
    <w:sdtEndPr/>
    <w:sdtContent>
      <w:p w:rsidR="0020010B" w:rsidRPr="0020010B" w:rsidRDefault="004A37DD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1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10B" w:rsidRPr="0020010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A2B2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010B" w:rsidRDefault="0020010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3AF7"/>
    <w:rsid w:val="000300E5"/>
    <w:rsid w:val="00073242"/>
    <w:rsid w:val="0007639A"/>
    <w:rsid w:val="000A6A18"/>
    <w:rsid w:val="000C0170"/>
    <w:rsid w:val="000C0D5B"/>
    <w:rsid w:val="001156A8"/>
    <w:rsid w:val="001160FF"/>
    <w:rsid w:val="001358FF"/>
    <w:rsid w:val="0014422C"/>
    <w:rsid w:val="00144702"/>
    <w:rsid w:val="001475DE"/>
    <w:rsid w:val="00161D5C"/>
    <w:rsid w:val="00165BCE"/>
    <w:rsid w:val="001747C5"/>
    <w:rsid w:val="00174A7D"/>
    <w:rsid w:val="001847B0"/>
    <w:rsid w:val="001861A2"/>
    <w:rsid w:val="001870E6"/>
    <w:rsid w:val="001A1CCC"/>
    <w:rsid w:val="001A3974"/>
    <w:rsid w:val="001C3CA9"/>
    <w:rsid w:val="001C5A7D"/>
    <w:rsid w:val="001D35AF"/>
    <w:rsid w:val="0020010B"/>
    <w:rsid w:val="002002A2"/>
    <w:rsid w:val="0024684B"/>
    <w:rsid w:val="00247882"/>
    <w:rsid w:val="002516E9"/>
    <w:rsid w:val="0025437E"/>
    <w:rsid w:val="00272307"/>
    <w:rsid w:val="0027642A"/>
    <w:rsid w:val="00287950"/>
    <w:rsid w:val="002B2ACC"/>
    <w:rsid w:val="002D3B03"/>
    <w:rsid w:val="002D54F0"/>
    <w:rsid w:val="002E1915"/>
    <w:rsid w:val="002F0222"/>
    <w:rsid w:val="003036CC"/>
    <w:rsid w:val="00305A16"/>
    <w:rsid w:val="00327B0A"/>
    <w:rsid w:val="00330B4F"/>
    <w:rsid w:val="00334F01"/>
    <w:rsid w:val="00344FE9"/>
    <w:rsid w:val="00347586"/>
    <w:rsid w:val="00347D96"/>
    <w:rsid w:val="0035081C"/>
    <w:rsid w:val="00372D3C"/>
    <w:rsid w:val="00386269"/>
    <w:rsid w:val="00392E27"/>
    <w:rsid w:val="003A0380"/>
    <w:rsid w:val="003B1FAE"/>
    <w:rsid w:val="003B7229"/>
    <w:rsid w:val="003C1D70"/>
    <w:rsid w:val="003C58AB"/>
    <w:rsid w:val="003D2F59"/>
    <w:rsid w:val="003D306F"/>
    <w:rsid w:val="00427392"/>
    <w:rsid w:val="0043121A"/>
    <w:rsid w:val="00437511"/>
    <w:rsid w:val="00441DCF"/>
    <w:rsid w:val="00445D2E"/>
    <w:rsid w:val="00447986"/>
    <w:rsid w:val="00462ADA"/>
    <w:rsid w:val="00480D36"/>
    <w:rsid w:val="004A37DD"/>
    <w:rsid w:val="004C66FA"/>
    <w:rsid w:val="004E16C8"/>
    <w:rsid w:val="004E199B"/>
    <w:rsid w:val="00524A24"/>
    <w:rsid w:val="00540A21"/>
    <w:rsid w:val="00546AE1"/>
    <w:rsid w:val="00552707"/>
    <w:rsid w:val="0059290D"/>
    <w:rsid w:val="005B1F2C"/>
    <w:rsid w:val="005C5D8C"/>
    <w:rsid w:val="005D322C"/>
    <w:rsid w:val="005D5807"/>
    <w:rsid w:val="005E101B"/>
    <w:rsid w:val="005E16CE"/>
    <w:rsid w:val="005E26F3"/>
    <w:rsid w:val="005F2B8D"/>
    <w:rsid w:val="00606819"/>
    <w:rsid w:val="006134EA"/>
    <w:rsid w:val="00623124"/>
    <w:rsid w:val="00623982"/>
    <w:rsid w:val="00627CD3"/>
    <w:rsid w:val="00666322"/>
    <w:rsid w:val="00693023"/>
    <w:rsid w:val="0069361E"/>
    <w:rsid w:val="006A718F"/>
    <w:rsid w:val="006D2795"/>
    <w:rsid w:val="006D2C0C"/>
    <w:rsid w:val="006D4194"/>
    <w:rsid w:val="006D69FB"/>
    <w:rsid w:val="006D7F97"/>
    <w:rsid w:val="006F2D71"/>
    <w:rsid w:val="006F59DD"/>
    <w:rsid w:val="0072349B"/>
    <w:rsid w:val="00731421"/>
    <w:rsid w:val="00732D91"/>
    <w:rsid w:val="00732F73"/>
    <w:rsid w:val="00734247"/>
    <w:rsid w:val="00740A28"/>
    <w:rsid w:val="00754230"/>
    <w:rsid w:val="007607F8"/>
    <w:rsid w:val="007636EE"/>
    <w:rsid w:val="00764792"/>
    <w:rsid w:val="00767652"/>
    <w:rsid w:val="00770B85"/>
    <w:rsid w:val="00791473"/>
    <w:rsid w:val="007959D2"/>
    <w:rsid w:val="007A239F"/>
    <w:rsid w:val="007A323F"/>
    <w:rsid w:val="007B2367"/>
    <w:rsid w:val="007B4BE9"/>
    <w:rsid w:val="007E1F58"/>
    <w:rsid w:val="007E2464"/>
    <w:rsid w:val="007E568F"/>
    <w:rsid w:val="007F299F"/>
    <w:rsid w:val="007F2CA7"/>
    <w:rsid w:val="007F2FDB"/>
    <w:rsid w:val="008040D4"/>
    <w:rsid w:val="00805C3B"/>
    <w:rsid w:val="00805DE5"/>
    <w:rsid w:val="00816F71"/>
    <w:rsid w:val="00822371"/>
    <w:rsid w:val="0082273A"/>
    <w:rsid w:val="00826B7F"/>
    <w:rsid w:val="00836122"/>
    <w:rsid w:val="00837288"/>
    <w:rsid w:val="00860346"/>
    <w:rsid w:val="00880296"/>
    <w:rsid w:val="00881ACB"/>
    <w:rsid w:val="0089332D"/>
    <w:rsid w:val="008A007C"/>
    <w:rsid w:val="008A49DB"/>
    <w:rsid w:val="008B6F67"/>
    <w:rsid w:val="008C5289"/>
    <w:rsid w:val="008C6417"/>
    <w:rsid w:val="008E7E0A"/>
    <w:rsid w:val="008F1F4A"/>
    <w:rsid w:val="008F6BAC"/>
    <w:rsid w:val="00922E10"/>
    <w:rsid w:val="00926016"/>
    <w:rsid w:val="00934FED"/>
    <w:rsid w:val="00963369"/>
    <w:rsid w:val="00971282"/>
    <w:rsid w:val="0097238B"/>
    <w:rsid w:val="009A16FA"/>
    <w:rsid w:val="009A1B6D"/>
    <w:rsid w:val="009B0F14"/>
    <w:rsid w:val="009C13A5"/>
    <w:rsid w:val="009C2B09"/>
    <w:rsid w:val="009D7E66"/>
    <w:rsid w:val="009F3A97"/>
    <w:rsid w:val="00A06F9D"/>
    <w:rsid w:val="00A15352"/>
    <w:rsid w:val="00A23C88"/>
    <w:rsid w:val="00A30A32"/>
    <w:rsid w:val="00A3340E"/>
    <w:rsid w:val="00A37059"/>
    <w:rsid w:val="00A40AC5"/>
    <w:rsid w:val="00A54516"/>
    <w:rsid w:val="00A97507"/>
    <w:rsid w:val="00AA0269"/>
    <w:rsid w:val="00AB2B62"/>
    <w:rsid w:val="00AB6462"/>
    <w:rsid w:val="00AC305C"/>
    <w:rsid w:val="00AD1719"/>
    <w:rsid w:val="00AD343E"/>
    <w:rsid w:val="00AF3BD4"/>
    <w:rsid w:val="00AF7C63"/>
    <w:rsid w:val="00B02728"/>
    <w:rsid w:val="00B1262D"/>
    <w:rsid w:val="00B30EC2"/>
    <w:rsid w:val="00B329C4"/>
    <w:rsid w:val="00B3432B"/>
    <w:rsid w:val="00B56289"/>
    <w:rsid w:val="00B6198B"/>
    <w:rsid w:val="00B84428"/>
    <w:rsid w:val="00B84730"/>
    <w:rsid w:val="00B93530"/>
    <w:rsid w:val="00B94CB2"/>
    <w:rsid w:val="00BA5B02"/>
    <w:rsid w:val="00BB59D3"/>
    <w:rsid w:val="00BE4735"/>
    <w:rsid w:val="00BF20C3"/>
    <w:rsid w:val="00BF21EE"/>
    <w:rsid w:val="00C017A0"/>
    <w:rsid w:val="00C27AB2"/>
    <w:rsid w:val="00C43BC1"/>
    <w:rsid w:val="00C61410"/>
    <w:rsid w:val="00C67B30"/>
    <w:rsid w:val="00C704E5"/>
    <w:rsid w:val="00C742CD"/>
    <w:rsid w:val="00C77D4A"/>
    <w:rsid w:val="00C94093"/>
    <w:rsid w:val="00CA46B1"/>
    <w:rsid w:val="00CB0E11"/>
    <w:rsid w:val="00CE63EE"/>
    <w:rsid w:val="00D00EE0"/>
    <w:rsid w:val="00D213C0"/>
    <w:rsid w:val="00D27B08"/>
    <w:rsid w:val="00D37AFB"/>
    <w:rsid w:val="00D40FF8"/>
    <w:rsid w:val="00D600FF"/>
    <w:rsid w:val="00D65BB7"/>
    <w:rsid w:val="00D67F8C"/>
    <w:rsid w:val="00D7471C"/>
    <w:rsid w:val="00D82A9F"/>
    <w:rsid w:val="00D82BF2"/>
    <w:rsid w:val="00D83A6E"/>
    <w:rsid w:val="00D855F8"/>
    <w:rsid w:val="00DC5172"/>
    <w:rsid w:val="00DD1C0D"/>
    <w:rsid w:val="00DE1848"/>
    <w:rsid w:val="00DE2DC0"/>
    <w:rsid w:val="00DE6DE8"/>
    <w:rsid w:val="00DE709B"/>
    <w:rsid w:val="00E30307"/>
    <w:rsid w:val="00E32E0B"/>
    <w:rsid w:val="00E45915"/>
    <w:rsid w:val="00E6742A"/>
    <w:rsid w:val="00E8654B"/>
    <w:rsid w:val="00EB292B"/>
    <w:rsid w:val="00EE53F7"/>
    <w:rsid w:val="00F1569D"/>
    <w:rsid w:val="00F23363"/>
    <w:rsid w:val="00F34562"/>
    <w:rsid w:val="00F50599"/>
    <w:rsid w:val="00F52A57"/>
    <w:rsid w:val="00F62B62"/>
    <w:rsid w:val="00F735D9"/>
    <w:rsid w:val="00F859A4"/>
    <w:rsid w:val="00FA2B24"/>
    <w:rsid w:val="00FC61F5"/>
    <w:rsid w:val="00FE0F04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semiHidden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semiHidden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0D5F1-8EDE-4C44-B2B9-8B4B37169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Александра Александровна Светлакова</cp:lastModifiedBy>
  <cp:revision>2</cp:revision>
  <cp:lastPrinted>2020-03-20T00:24:00Z</cp:lastPrinted>
  <dcterms:created xsi:type="dcterms:W3CDTF">2021-02-05T02:52:00Z</dcterms:created>
  <dcterms:modified xsi:type="dcterms:W3CDTF">2021-02-05T02:52:00Z</dcterms:modified>
</cp:coreProperties>
</file>