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72E2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 сентября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15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44CC1" w:rsidRPr="001D21A3" w:rsidRDefault="00434C82" w:rsidP="00244CC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72E2B">
        <w:rPr>
          <w:bCs/>
          <w:szCs w:val="28"/>
        </w:rPr>
        <w:t xml:space="preserve"> 06</w:t>
      </w:r>
      <w:r w:rsidR="00287D78">
        <w:rPr>
          <w:bCs/>
          <w:szCs w:val="28"/>
        </w:rPr>
        <w:t xml:space="preserve"> </w:t>
      </w:r>
      <w:r w:rsidR="00972E2B">
        <w:rPr>
          <w:bCs/>
          <w:szCs w:val="28"/>
        </w:rPr>
        <w:t>августа</w:t>
      </w:r>
      <w:r w:rsidR="006D3639">
        <w:rPr>
          <w:szCs w:val="28"/>
        </w:rPr>
        <w:t xml:space="preserve"> 202</w:t>
      </w:r>
      <w:r w:rsidR="00972E2B">
        <w:rPr>
          <w:szCs w:val="28"/>
        </w:rPr>
        <w:t>1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72E2B">
        <w:rPr>
          <w:szCs w:val="28"/>
        </w:rPr>
        <w:t>1839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</w:t>
      </w:r>
      <w:r w:rsidR="00972E2B">
        <w:rPr>
          <w:color w:val="000000" w:themeColor="text1"/>
          <w:szCs w:val="28"/>
        </w:rPr>
        <w:t>18:080101:3151</w:t>
      </w:r>
      <w:r w:rsidR="005811C6">
        <w:rPr>
          <w:color w:val="000000" w:themeColor="text1"/>
          <w:szCs w:val="28"/>
        </w:rPr>
        <w:t>»</w:t>
      </w:r>
      <w:r w:rsidR="002C189B">
        <w:rPr>
          <w:szCs w:val="28"/>
        </w:rPr>
        <w:t>,</w:t>
      </w:r>
      <w:r w:rsidR="00244CC1">
        <w:rPr>
          <w:szCs w:val="28"/>
        </w:rPr>
        <w:t xml:space="preserve"> </w:t>
      </w:r>
      <w:r w:rsidR="00244CC1" w:rsidRPr="00CF36DA">
        <w:rPr>
          <w:bCs/>
          <w:szCs w:val="28"/>
        </w:rPr>
        <w:t>постановления</w:t>
      </w:r>
      <w:proofErr w:type="gramEnd"/>
      <w:r w:rsidR="00244CC1" w:rsidRPr="00CF36DA">
        <w:rPr>
          <w:bCs/>
          <w:szCs w:val="28"/>
        </w:rPr>
        <w:t xml:space="preserve"> </w:t>
      </w:r>
      <w:proofErr w:type="gramStart"/>
      <w:r w:rsidR="00244CC1" w:rsidRPr="00CF36DA">
        <w:rPr>
          <w:bCs/>
          <w:szCs w:val="28"/>
        </w:rPr>
        <w:t xml:space="preserve">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972E2B">
        <w:rPr>
          <w:bCs/>
          <w:szCs w:val="28"/>
        </w:rPr>
        <w:t xml:space="preserve"> 04</w:t>
      </w:r>
      <w:r w:rsidR="00244CC1">
        <w:rPr>
          <w:bCs/>
          <w:szCs w:val="28"/>
        </w:rPr>
        <w:t xml:space="preserve"> </w:t>
      </w:r>
      <w:r w:rsidR="00972E2B">
        <w:rPr>
          <w:bCs/>
          <w:szCs w:val="28"/>
        </w:rPr>
        <w:t>августа</w:t>
      </w:r>
      <w:r w:rsidR="00244CC1">
        <w:rPr>
          <w:szCs w:val="28"/>
        </w:rPr>
        <w:t xml:space="preserve"> 202</w:t>
      </w:r>
      <w:r w:rsidR="00972E2B">
        <w:rPr>
          <w:szCs w:val="28"/>
        </w:rPr>
        <w:t>1</w:t>
      </w:r>
      <w:r w:rsidR="00244CC1">
        <w:rPr>
          <w:szCs w:val="28"/>
        </w:rPr>
        <w:t xml:space="preserve"> года № 1</w:t>
      </w:r>
      <w:r w:rsidR="00972E2B">
        <w:rPr>
          <w:szCs w:val="28"/>
        </w:rPr>
        <w:t>797</w:t>
      </w:r>
      <w:r w:rsidR="00244CC1">
        <w:rPr>
          <w:szCs w:val="28"/>
        </w:rPr>
        <w:t xml:space="preserve">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</w:t>
      </w:r>
      <w:r w:rsidR="00972E2B">
        <w:rPr>
          <w:color w:val="000000" w:themeColor="text1"/>
          <w:szCs w:val="28"/>
        </w:rPr>
        <w:t>7096</w:t>
      </w:r>
      <w:r w:rsidR="00244CC1">
        <w:rPr>
          <w:color w:val="000000" w:themeColor="text1"/>
          <w:szCs w:val="28"/>
        </w:rPr>
        <w:t>»</w:t>
      </w:r>
      <w:r w:rsidR="00244CC1">
        <w:rPr>
          <w:szCs w:val="28"/>
        </w:rPr>
        <w:t xml:space="preserve">, </w:t>
      </w:r>
      <w:r w:rsidR="002C189B" w:rsidRPr="001D21A3">
        <w:rPr>
          <w:color w:val="000000" w:themeColor="text1"/>
          <w:szCs w:val="28"/>
        </w:rPr>
        <w:t>приказа управления градострои</w:t>
      </w:r>
      <w:r w:rsidR="009A4963" w:rsidRPr="001D21A3">
        <w:rPr>
          <w:color w:val="000000" w:themeColor="text1"/>
          <w:szCs w:val="28"/>
        </w:rPr>
        <w:t xml:space="preserve">тельства </w:t>
      </w:r>
      <w:r w:rsidR="002C189B" w:rsidRPr="001D21A3">
        <w:rPr>
          <w:color w:val="000000" w:themeColor="text1"/>
          <w:szCs w:val="28"/>
        </w:rPr>
        <w:t>админи</w:t>
      </w:r>
      <w:r w:rsidR="00651F48" w:rsidRPr="001D21A3">
        <w:rPr>
          <w:color w:val="000000" w:themeColor="text1"/>
          <w:szCs w:val="28"/>
        </w:rPr>
        <w:t xml:space="preserve">страции </w:t>
      </w:r>
      <w:r w:rsidR="002C189B" w:rsidRPr="001D21A3">
        <w:rPr>
          <w:color w:val="000000" w:themeColor="text1"/>
          <w:szCs w:val="28"/>
        </w:rPr>
        <w:t>Уссурийского г</w:t>
      </w:r>
      <w:r w:rsidR="002C189B" w:rsidRPr="001D21A3">
        <w:rPr>
          <w:color w:val="000000" w:themeColor="text1"/>
          <w:szCs w:val="28"/>
        </w:rPr>
        <w:t>о</w:t>
      </w:r>
      <w:r w:rsidR="002C189B" w:rsidRPr="001D21A3">
        <w:rPr>
          <w:color w:val="000000" w:themeColor="text1"/>
          <w:szCs w:val="28"/>
        </w:rPr>
        <w:t xml:space="preserve">родского округа </w:t>
      </w:r>
      <w:r w:rsidR="001363BB" w:rsidRPr="001D21A3">
        <w:rPr>
          <w:bCs/>
          <w:color w:val="000000" w:themeColor="text1"/>
          <w:szCs w:val="28"/>
        </w:rPr>
        <w:t xml:space="preserve">от </w:t>
      </w:r>
      <w:r w:rsidR="00283E58" w:rsidRPr="001D21A3">
        <w:rPr>
          <w:bCs/>
          <w:color w:val="000000" w:themeColor="text1"/>
          <w:szCs w:val="28"/>
        </w:rPr>
        <w:t>1</w:t>
      </w:r>
      <w:r w:rsidR="001D21A3" w:rsidRPr="001D21A3">
        <w:rPr>
          <w:bCs/>
          <w:color w:val="000000" w:themeColor="text1"/>
          <w:szCs w:val="28"/>
        </w:rPr>
        <w:t>3</w:t>
      </w:r>
      <w:r w:rsidR="00F9156B" w:rsidRPr="001D21A3">
        <w:rPr>
          <w:bCs/>
          <w:color w:val="000000" w:themeColor="text1"/>
          <w:szCs w:val="28"/>
        </w:rPr>
        <w:t xml:space="preserve"> </w:t>
      </w:r>
      <w:r w:rsidR="001D21A3" w:rsidRPr="001D21A3">
        <w:rPr>
          <w:bCs/>
          <w:color w:val="000000" w:themeColor="text1"/>
          <w:szCs w:val="28"/>
        </w:rPr>
        <w:t>августа</w:t>
      </w:r>
      <w:r w:rsidR="00F377E6" w:rsidRPr="001D21A3">
        <w:rPr>
          <w:bCs/>
          <w:color w:val="000000" w:themeColor="text1"/>
          <w:szCs w:val="28"/>
        </w:rPr>
        <w:t xml:space="preserve"> </w:t>
      </w:r>
      <w:r w:rsidR="006D3639" w:rsidRPr="001D21A3">
        <w:rPr>
          <w:bCs/>
          <w:color w:val="000000" w:themeColor="text1"/>
          <w:szCs w:val="28"/>
        </w:rPr>
        <w:t>2021</w:t>
      </w:r>
      <w:r w:rsidR="002C189B" w:rsidRPr="001D21A3">
        <w:rPr>
          <w:bCs/>
          <w:color w:val="000000" w:themeColor="text1"/>
          <w:szCs w:val="28"/>
        </w:rPr>
        <w:t xml:space="preserve"> </w:t>
      </w:r>
      <w:r w:rsidR="009A4963" w:rsidRPr="001D21A3">
        <w:rPr>
          <w:color w:val="000000" w:themeColor="text1"/>
          <w:szCs w:val="28"/>
        </w:rPr>
        <w:t xml:space="preserve">года </w:t>
      </w:r>
      <w:r w:rsidR="002C189B" w:rsidRPr="001D21A3">
        <w:rPr>
          <w:color w:val="000000" w:themeColor="text1"/>
          <w:szCs w:val="28"/>
        </w:rPr>
        <w:t>№ 16-01/14/</w:t>
      </w:r>
      <w:r w:rsidR="00F377E6" w:rsidRPr="001D21A3">
        <w:rPr>
          <w:color w:val="000000" w:themeColor="text1"/>
          <w:szCs w:val="28"/>
        </w:rPr>
        <w:t>0</w:t>
      </w:r>
      <w:r w:rsidR="001D21A3" w:rsidRPr="001D21A3">
        <w:rPr>
          <w:color w:val="000000" w:themeColor="text1"/>
          <w:szCs w:val="28"/>
        </w:rPr>
        <w:t>914</w:t>
      </w:r>
      <w:r w:rsidR="00651F48" w:rsidRPr="001D21A3">
        <w:rPr>
          <w:color w:val="000000" w:themeColor="text1"/>
          <w:szCs w:val="28"/>
        </w:rPr>
        <w:t xml:space="preserve"> </w:t>
      </w:r>
      <w:r w:rsidR="0026561D" w:rsidRPr="001D21A3">
        <w:rPr>
          <w:color w:val="000000" w:themeColor="text1"/>
          <w:szCs w:val="28"/>
        </w:rPr>
        <w:t xml:space="preserve">«Об организации и проведении </w:t>
      </w:r>
      <w:r w:rsidR="002C189B" w:rsidRPr="001D21A3">
        <w:rPr>
          <w:color w:val="000000" w:themeColor="text1"/>
          <w:szCs w:val="28"/>
        </w:rPr>
        <w:t>аукциона»</w:t>
      </w:r>
      <w:r w:rsidR="00244CC1" w:rsidRPr="001D21A3">
        <w:rPr>
          <w:color w:val="000000" w:themeColor="text1"/>
          <w:szCs w:val="28"/>
        </w:rPr>
        <w:t>, приказа управления градостроительства администр</w:t>
      </w:r>
      <w:r w:rsidR="00244CC1" w:rsidRPr="001D21A3">
        <w:rPr>
          <w:color w:val="000000" w:themeColor="text1"/>
          <w:szCs w:val="28"/>
        </w:rPr>
        <w:t>а</w:t>
      </w:r>
      <w:r w:rsidR="00244CC1" w:rsidRPr="001D21A3">
        <w:rPr>
          <w:color w:val="000000" w:themeColor="text1"/>
          <w:szCs w:val="28"/>
        </w:rPr>
        <w:t xml:space="preserve">ции Уссурийского городского округа </w:t>
      </w:r>
      <w:r w:rsidR="00283E58" w:rsidRPr="001D21A3">
        <w:rPr>
          <w:bCs/>
          <w:color w:val="000000" w:themeColor="text1"/>
          <w:szCs w:val="28"/>
        </w:rPr>
        <w:t>от 1</w:t>
      </w:r>
      <w:r w:rsidR="001D21A3" w:rsidRPr="001D21A3">
        <w:rPr>
          <w:bCs/>
          <w:color w:val="000000" w:themeColor="text1"/>
          <w:szCs w:val="28"/>
        </w:rPr>
        <w:t>3</w:t>
      </w:r>
      <w:r w:rsidR="00244CC1" w:rsidRPr="001D21A3">
        <w:rPr>
          <w:bCs/>
          <w:color w:val="000000" w:themeColor="text1"/>
          <w:szCs w:val="28"/>
        </w:rPr>
        <w:t xml:space="preserve"> </w:t>
      </w:r>
      <w:r w:rsidR="001D21A3" w:rsidRPr="001D21A3">
        <w:rPr>
          <w:bCs/>
          <w:color w:val="000000" w:themeColor="text1"/>
          <w:szCs w:val="28"/>
        </w:rPr>
        <w:t>августа</w:t>
      </w:r>
      <w:r w:rsidR="00244CC1" w:rsidRPr="001D21A3">
        <w:rPr>
          <w:bCs/>
          <w:color w:val="000000" w:themeColor="text1"/>
          <w:szCs w:val="28"/>
        </w:rPr>
        <w:t xml:space="preserve"> 2021 </w:t>
      </w:r>
      <w:r w:rsidR="001D21A3" w:rsidRPr="001D21A3">
        <w:rPr>
          <w:color w:val="000000" w:themeColor="text1"/>
          <w:szCs w:val="28"/>
        </w:rPr>
        <w:t>года № 16-01/14/0915</w:t>
      </w:r>
      <w:r w:rsidR="00244CC1" w:rsidRPr="001D21A3">
        <w:rPr>
          <w:color w:val="000000" w:themeColor="text1"/>
          <w:szCs w:val="28"/>
        </w:rPr>
        <w:t xml:space="preserve"> «Об</w:t>
      </w:r>
      <w:proofErr w:type="gramEnd"/>
      <w:r w:rsidR="00244CC1" w:rsidRPr="001D21A3">
        <w:rPr>
          <w:color w:val="000000" w:themeColor="text1"/>
          <w:szCs w:val="28"/>
        </w:rPr>
        <w:t xml:space="preserve"> организации и проведен</w:t>
      </w:r>
      <w:proofErr w:type="gramStart"/>
      <w:r w:rsidR="00244CC1" w:rsidRPr="001D21A3">
        <w:rPr>
          <w:color w:val="000000" w:themeColor="text1"/>
          <w:szCs w:val="28"/>
        </w:rPr>
        <w:t>ии ау</w:t>
      </w:r>
      <w:proofErr w:type="gramEnd"/>
      <w:r w:rsidR="00244CC1" w:rsidRPr="001D21A3">
        <w:rPr>
          <w:color w:val="000000" w:themeColor="text1"/>
          <w:szCs w:val="28"/>
        </w:rPr>
        <w:t>кциона»</w:t>
      </w:r>
      <w:r w:rsidR="00972E2B" w:rsidRPr="001D21A3">
        <w:rPr>
          <w:color w:val="000000" w:themeColor="text1"/>
          <w:szCs w:val="28"/>
        </w:rPr>
        <w:t>.</w:t>
      </w: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44CC1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972E2B">
        <w:rPr>
          <w:b w:val="0"/>
          <w:bCs/>
          <w:sz w:val="28"/>
          <w:szCs w:val="28"/>
        </w:rPr>
        <w:t>подачи заявок.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AB5663">
        <w:rPr>
          <w:b w:val="0"/>
          <w:bCs/>
          <w:sz w:val="28"/>
          <w:szCs w:val="28"/>
        </w:rPr>
        <w:t>видуального жилищного</w:t>
      </w:r>
      <w:r w:rsidR="00466AA4">
        <w:rPr>
          <w:b w:val="0"/>
          <w:bCs/>
          <w:sz w:val="28"/>
          <w:szCs w:val="28"/>
        </w:rPr>
        <w:t xml:space="preserve"> </w:t>
      </w:r>
      <w:r w:rsidR="00AB5663">
        <w:rPr>
          <w:b w:val="0"/>
          <w:bCs/>
          <w:sz w:val="28"/>
          <w:szCs w:val="28"/>
        </w:rPr>
        <w:t>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972E2B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0976" behindDoc="1" locked="0" layoutInCell="1" allowOverlap="1" wp14:anchorId="113B41D2" wp14:editId="2958C22C">
            <wp:simplePos x="0" y="0"/>
            <wp:positionH relativeFrom="column">
              <wp:posOffset>5115741</wp:posOffset>
            </wp:positionH>
            <wp:positionV relativeFrom="paragraph">
              <wp:posOffset>688832</wp:posOffset>
            </wp:positionV>
            <wp:extent cx="837763" cy="736979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63" cy="7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105</w:t>
      </w:r>
      <w:r w:rsidR="00057DE5">
        <w:rPr>
          <w:szCs w:val="28"/>
        </w:rPr>
        <w:t xml:space="preserve"> м по направлению         на </w:t>
      </w:r>
      <w:r w:rsidR="00AB5663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 w:rsidR="00AB5663">
        <w:rPr>
          <w:szCs w:val="28"/>
        </w:rPr>
        <w:t>с</w:t>
      </w:r>
      <w:proofErr w:type="gramEnd"/>
      <w:r w:rsidR="00AB5663">
        <w:rPr>
          <w:szCs w:val="28"/>
        </w:rPr>
        <w:t xml:space="preserve">. </w:t>
      </w:r>
      <w:r>
        <w:rPr>
          <w:szCs w:val="28"/>
        </w:rPr>
        <w:t>Борисовка,               ул. Колхозная, 67</w:t>
      </w:r>
      <w:r w:rsidR="00AB5663">
        <w:rPr>
          <w:szCs w:val="28"/>
        </w:rPr>
        <w:t>.</w:t>
      </w:r>
    </w:p>
    <w:p w:rsidR="00057DE5" w:rsidRDefault="00057DE5" w:rsidP="00972E2B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F1CC9">
        <w:rPr>
          <w:szCs w:val="28"/>
        </w:rPr>
        <w:t xml:space="preserve"> 1077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8C629F">
        <w:rPr>
          <w:szCs w:val="28"/>
        </w:rPr>
        <w:tab/>
      </w:r>
      <w:r w:rsidR="00972E2B">
        <w:rPr>
          <w:szCs w:val="28"/>
        </w:rPr>
        <w:tab/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F1CC9">
        <w:rPr>
          <w:bCs/>
          <w:szCs w:val="28"/>
        </w:rPr>
        <w:t>25:18:080101:3151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55054F" w:rsidRPr="0055054F" w:rsidRDefault="0055054F" w:rsidP="0055054F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 w:rsidRPr="0055054F">
        <w:rPr>
          <w:szCs w:val="28"/>
        </w:rPr>
        <w:t xml:space="preserve">земельный участок </w:t>
      </w:r>
      <w:r>
        <w:rPr>
          <w:szCs w:val="28"/>
        </w:rPr>
        <w:t xml:space="preserve">частично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ВЛ-10</w:t>
      </w:r>
      <w:r w:rsidRPr="0055054F">
        <w:rPr>
          <w:szCs w:val="28"/>
        </w:rPr>
        <w:t xml:space="preserve"> кВ </w:t>
      </w:r>
      <w:r>
        <w:rPr>
          <w:szCs w:val="28"/>
        </w:rPr>
        <w:t>Ф-6 от ПС Борисовка (охранная зона – 10 м)</w:t>
      </w:r>
      <w:r w:rsidRPr="0055054F">
        <w:rPr>
          <w:szCs w:val="28"/>
        </w:rPr>
        <w:t>. Проектирование и строительство объектов на земельном участке предусмотреть с учетом охранной зоны объекта электросетевого хозяйства  и особых условий испол</w:t>
      </w:r>
      <w:r w:rsidRPr="0055054F">
        <w:rPr>
          <w:szCs w:val="28"/>
        </w:rPr>
        <w:t>ь</w:t>
      </w:r>
      <w:r w:rsidRPr="0055054F">
        <w:rPr>
          <w:szCs w:val="28"/>
        </w:rPr>
        <w:lastRenderedPageBreak/>
        <w:t>зования земельных участков, расположенных в границах таких зон (утв. п</w:t>
      </w:r>
      <w:r w:rsidRPr="0055054F">
        <w:rPr>
          <w:szCs w:val="28"/>
        </w:rPr>
        <w:t>о</w:t>
      </w:r>
      <w:r w:rsidRPr="0055054F">
        <w:rPr>
          <w:szCs w:val="28"/>
        </w:rPr>
        <w:t>становлением Правительства РФ от 24 февраля 2009 г. № 160).</w:t>
      </w:r>
    </w:p>
    <w:p w:rsidR="0055054F" w:rsidRPr="0055054F" w:rsidRDefault="0055054F" w:rsidP="0055054F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AB5663"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сёл</w:t>
      </w:r>
      <w:r>
        <w:rPr>
          <w:szCs w:val="28"/>
        </w:rPr>
        <w:t xml:space="preserve"> (Ж</w:t>
      </w:r>
      <w:proofErr w:type="gramStart"/>
      <w:r w:rsidR="00EF3EB4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AB56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EF3EB4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r w:rsidRPr="00E644A7">
        <w:rPr>
          <w:b/>
          <w:sz w:val="26"/>
          <w:szCs w:val="26"/>
        </w:rPr>
        <w:t>Информация о плате за подключение: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proofErr w:type="gramStart"/>
      <w:r w:rsidRPr="00E644A7">
        <w:rPr>
          <w:b/>
          <w:sz w:val="26"/>
          <w:szCs w:val="26"/>
        </w:rPr>
        <w:t>Данные о тарифах на подключение (технологическое присоединение)</w:t>
      </w:r>
      <w:r w:rsidR="00E644A7">
        <w:rPr>
          <w:b/>
          <w:sz w:val="26"/>
          <w:szCs w:val="26"/>
        </w:rPr>
        <w:t xml:space="preserve"> </w:t>
      </w:r>
      <w:r w:rsidRPr="00E644A7">
        <w:rPr>
          <w:b/>
          <w:sz w:val="26"/>
          <w:szCs w:val="26"/>
        </w:rPr>
        <w:t>к це</w:t>
      </w:r>
      <w:r w:rsidRPr="00E644A7">
        <w:rPr>
          <w:b/>
          <w:sz w:val="26"/>
          <w:szCs w:val="26"/>
        </w:rPr>
        <w:t>н</w:t>
      </w:r>
      <w:r w:rsidRPr="00E644A7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E644A7">
        <w:rPr>
          <w:b/>
          <w:sz w:val="26"/>
          <w:szCs w:val="26"/>
        </w:rPr>
        <w:t>о</w:t>
      </w:r>
      <w:r w:rsidRPr="00E644A7">
        <w:rPr>
          <w:b/>
          <w:sz w:val="26"/>
          <w:szCs w:val="26"/>
        </w:rPr>
        <w:t>го предприятия «Уссурийск-Водоканал» Уссурийского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 xml:space="preserve">№ </w:t>
            </w:r>
            <w:proofErr w:type="gramStart"/>
            <w:r w:rsidRPr="00E644A7">
              <w:rPr>
                <w:sz w:val="26"/>
                <w:szCs w:val="26"/>
              </w:rPr>
              <w:t>п</w:t>
            </w:r>
            <w:proofErr w:type="gramEnd"/>
            <w:r w:rsidRPr="00E644A7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становлению а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подключаемую (техн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 xml:space="preserve">логически присоединяемую) нагрузку, </w:t>
            </w:r>
            <w:proofErr w:type="spellStart"/>
            <w:r w:rsidRPr="00E644A7">
              <w:rPr>
                <w:sz w:val="26"/>
                <w:szCs w:val="26"/>
              </w:rPr>
              <w:t>тыс</w:t>
            </w:r>
            <w:proofErr w:type="gramStart"/>
            <w:r w:rsidRPr="00E644A7">
              <w:rPr>
                <w:sz w:val="26"/>
                <w:szCs w:val="26"/>
              </w:rPr>
              <w:t>.р</w:t>
            </w:r>
            <w:proofErr w:type="gramEnd"/>
            <w:r w:rsidRPr="00E644A7">
              <w:rPr>
                <w:sz w:val="26"/>
                <w:szCs w:val="26"/>
              </w:rPr>
              <w:t>уб</w:t>
            </w:r>
            <w:proofErr w:type="spellEnd"/>
            <w:r w:rsidRPr="00E644A7">
              <w:rPr>
                <w:sz w:val="26"/>
                <w:szCs w:val="26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E644A7" w:rsidRDefault="00057DE5" w:rsidP="00F9156B">
            <w:pPr>
              <w:rPr>
                <w:sz w:val="26"/>
                <w:szCs w:val="26"/>
              </w:rPr>
            </w:pPr>
          </w:p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1,254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lastRenderedPageBreak/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E644A7">
              <w:rPr>
                <w:sz w:val="26"/>
                <w:szCs w:val="26"/>
              </w:rPr>
              <w:t>км</w:t>
            </w:r>
            <w:proofErr w:type="gramEnd"/>
            <w:r w:rsidRPr="00E644A7">
              <w:rPr>
                <w:sz w:val="26"/>
                <w:szCs w:val="26"/>
              </w:rPr>
              <w:t>: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5</w:t>
            </w:r>
            <w:r w:rsidR="00E644A7" w:rsidRPr="00E644A7">
              <w:rPr>
                <w:sz w:val="26"/>
                <w:szCs w:val="26"/>
              </w:rPr>
              <w:t> 935,51</w:t>
            </w:r>
          </w:p>
        </w:tc>
      </w:tr>
      <w:tr w:rsidR="002140A7" w:rsidRPr="00E644A7" w:rsidTr="00F9156B">
        <w:tc>
          <w:tcPr>
            <w:tcW w:w="594" w:type="dxa"/>
            <w:vAlign w:val="center"/>
          </w:tcPr>
          <w:p w:rsidR="002140A7" w:rsidRPr="00E644A7" w:rsidRDefault="002140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</w:t>
            </w:r>
            <w:r w:rsidR="007C702F" w:rsidRPr="00E644A7">
              <w:rPr>
                <w:sz w:val="26"/>
                <w:szCs w:val="26"/>
              </w:rPr>
              <w:t>2</w:t>
            </w:r>
          </w:p>
        </w:tc>
        <w:tc>
          <w:tcPr>
            <w:tcW w:w="4890" w:type="dxa"/>
            <w:vAlign w:val="center"/>
          </w:tcPr>
          <w:p w:rsidR="002140A7" w:rsidRPr="00E644A7" w:rsidRDefault="002140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от 150 мм до 200 мм (включ</w:t>
            </w:r>
            <w:r w:rsidRPr="00E644A7">
              <w:rPr>
                <w:sz w:val="26"/>
                <w:szCs w:val="26"/>
              </w:rPr>
              <w:t>и</w:t>
            </w:r>
            <w:r w:rsidRPr="00E644A7">
              <w:rPr>
                <w:sz w:val="26"/>
                <w:szCs w:val="26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2140A7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5</w:t>
            </w:r>
            <w:r w:rsidR="00E644A7" w:rsidRPr="00E644A7">
              <w:rPr>
                <w:sz w:val="26"/>
                <w:szCs w:val="26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2140A7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6</w:t>
            </w:r>
            <w:r w:rsidR="00E644A7" w:rsidRPr="00E644A7">
              <w:rPr>
                <w:sz w:val="26"/>
                <w:szCs w:val="26"/>
              </w:rPr>
              <w:t> 954,05</w:t>
            </w:r>
          </w:p>
        </w:tc>
      </w:tr>
    </w:tbl>
    <w:p w:rsidR="00E644A7" w:rsidRDefault="00E644A7" w:rsidP="00E644A7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proofErr w:type="gramStart"/>
      <w:r w:rsidRPr="00E644A7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E644A7">
        <w:rPr>
          <w:b/>
          <w:sz w:val="26"/>
          <w:szCs w:val="26"/>
        </w:rPr>
        <w:t>н</w:t>
      </w:r>
      <w:r w:rsidRPr="00E644A7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E644A7">
        <w:rPr>
          <w:b/>
          <w:sz w:val="26"/>
          <w:szCs w:val="26"/>
        </w:rPr>
        <w:t>и</w:t>
      </w:r>
      <w:r w:rsidRPr="00E644A7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 xml:space="preserve">№ </w:t>
            </w:r>
            <w:proofErr w:type="gramStart"/>
            <w:r w:rsidRPr="00E644A7">
              <w:rPr>
                <w:sz w:val="26"/>
                <w:szCs w:val="26"/>
              </w:rPr>
              <w:t>п</w:t>
            </w:r>
            <w:proofErr w:type="gramEnd"/>
            <w:r w:rsidRPr="00E644A7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становлению а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подключаемую (техн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 xml:space="preserve">логически присоединяемую) нагрузку, </w:t>
            </w:r>
            <w:proofErr w:type="spellStart"/>
            <w:r w:rsidRPr="00E644A7">
              <w:rPr>
                <w:sz w:val="26"/>
                <w:szCs w:val="26"/>
              </w:rPr>
              <w:t>тыс</w:t>
            </w:r>
            <w:proofErr w:type="gramStart"/>
            <w:r w:rsidRPr="00E644A7">
              <w:rPr>
                <w:sz w:val="26"/>
                <w:szCs w:val="26"/>
              </w:rPr>
              <w:t>.р</w:t>
            </w:r>
            <w:proofErr w:type="gramEnd"/>
            <w:r w:rsidRPr="00E644A7">
              <w:rPr>
                <w:sz w:val="26"/>
                <w:szCs w:val="26"/>
              </w:rPr>
              <w:t>уб</w:t>
            </w:r>
            <w:proofErr w:type="spellEnd"/>
            <w:r w:rsidRPr="00E644A7">
              <w:rPr>
                <w:sz w:val="26"/>
                <w:szCs w:val="26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E644A7" w:rsidRDefault="00057DE5" w:rsidP="00F9156B">
            <w:pPr>
              <w:rPr>
                <w:sz w:val="26"/>
                <w:szCs w:val="26"/>
              </w:rPr>
            </w:pPr>
          </w:p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1,331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E644A7">
              <w:rPr>
                <w:sz w:val="26"/>
                <w:szCs w:val="26"/>
              </w:rPr>
              <w:t>км</w:t>
            </w:r>
            <w:proofErr w:type="gramEnd"/>
            <w:r w:rsidRPr="00E644A7">
              <w:rPr>
                <w:sz w:val="26"/>
                <w:szCs w:val="26"/>
              </w:rPr>
              <w:t>: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57DE5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6</w:t>
            </w:r>
            <w:r w:rsidR="00E644A7" w:rsidRPr="00E644A7">
              <w:rPr>
                <w:sz w:val="26"/>
                <w:szCs w:val="26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-</w:t>
            </w:r>
          </w:p>
        </w:tc>
      </w:tr>
    </w:tbl>
    <w:p w:rsidR="00E644A7" w:rsidRDefault="00E644A7" w:rsidP="00E644A7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E644A7" w:rsidRPr="006D3639" w:rsidRDefault="00E644A7" w:rsidP="00E644A7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644A7">
        <w:rPr>
          <w:bCs/>
          <w:szCs w:val="28"/>
        </w:rPr>
        <w:t>150</w:t>
      </w:r>
      <w:r w:rsidR="009E4B18" w:rsidRPr="009E4B18">
        <w:rPr>
          <w:bCs/>
          <w:szCs w:val="28"/>
        </w:rPr>
        <w:t xml:space="preserve"> </w:t>
      </w:r>
      <w:r w:rsidR="007C702F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E644A7">
        <w:rPr>
          <w:bCs/>
          <w:szCs w:val="28"/>
        </w:rPr>
        <w:t>Сто пятьд</w:t>
      </w:r>
      <w:r w:rsidR="00E644A7">
        <w:rPr>
          <w:bCs/>
          <w:szCs w:val="28"/>
        </w:rPr>
        <w:t>е</w:t>
      </w:r>
      <w:r w:rsidR="00E644A7">
        <w:rPr>
          <w:bCs/>
          <w:szCs w:val="28"/>
        </w:rPr>
        <w:t>сят тысяч</w:t>
      </w:r>
      <w:r w:rsidR="009E4B18" w:rsidRPr="009E4B18">
        <w:rPr>
          <w:bCs/>
          <w:szCs w:val="28"/>
        </w:rPr>
        <w:t>) рублей</w:t>
      </w:r>
      <w:r w:rsidR="00E644A7">
        <w:rPr>
          <w:szCs w:val="28"/>
        </w:rPr>
        <w:t>;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E644A7">
        <w:rPr>
          <w:szCs w:val="28"/>
        </w:rPr>
        <w:t>4</w:t>
      </w:r>
      <w:r w:rsidR="009E4B18" w:rsidRPr="009E4B18">
        <w:rPr>
          <w:szCs w:val="28"/>
        </w:rPr>
        <w:t xml:space="preserve"> </w:t>
      </w:r>
      <w:r w:rsidR="00E644A7">
        <w:rPr>
          <w:szCs w:val="28"/>
        </w:rPr>
        <w:t>500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E644A7">
        <w:rPr>
          <w:bCs/>
          <w:szCs w:val="28"/>
        </w:rPr>
        <w:t>Четыре тысячи пятьсот)</w:t>
      </w:r>
      <w:r w:rsidR="009E4B18" w:rsidRPr="009E4B18">
        <w:rPr>
          <w:bCs/>
          <w:szCs w:val="28"/>
        </w:rPr>
        <w:t xml:space="preserve"> ру</w:t>
      </w:r>
      <w:r w:rsidR="009E4B18" w:rsidRPr="009E4B18">
        <w:rPr>
          <w:bCs/>
          <w:szCs w:val="28"/>
        </w:rPr>
        <w:t>б</w:t>
      </w:r>
      <w:r w:rsidR="009E4B18" w:rsidRPr="009E4B18">
        <w:rPr>
          <w:bCs/>
          <w:szCs w:val="28"/>
        </w:rPr>
        <w:t>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E644A7">
        <w:rPr>
          <w:bCs/>
          <w:szCs w:val="28"/>
        </w:rPr>
        <w:t>60</w:t>
      </w:r>
      <w:r w:rsidR="009E4B18" w:rsidRPr="009E4B18">
        <w:rPr>
          <w:bCs/>
          <w:szCs w:val="28"/>
        </w:rPr>
        <w:t xml:space="preserve"> </w:t>
      </w:r>
      <w:r w:rsidR="00E644A7">
        <w:rPr>
          <w:bCs/>
          <w:szCs w:val="28"/>
        </w:rPr>
        <w:t>0</w:t>
      </w:r>
      <w:r w:rsidR="007C702F">
        <w:rPr>
          <w:bCs/>
          <w:szCs w:val="28"/>
        </w:rPr>
        <w:t>0</w:t>
      </w:r>
      <w:r w:rsidR="009E4B18" w:rsidRPr="009E4B18">
        <w:rPr>
          <w:bCs/>
          <w:szCs w:val="28"/>
        </w:rPr>
        <w:t>0 (</w:t>
      </w:r>
      <w:r w:rsidR="00E644A7">
        <w:rPr>
          <w:bCs/>
          <w:szCs w:val="28"/>
        </w:rPr>
        <w:t>Шестьдесят тысяч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</w:t>
      </w:r>
      <w:r w:rsidR="0055054F">
        <w:rPr>
          <w:bCs/>
          <w:szCs w:val="28"/>
        </w:rPr>
        <w:t>оснабжения, максимальная нагрузка в возможных точках подключения: не более 0,03 Гкал/</w:t>
      </w:r>
      <w:proofErr w:type="gramStart"/>
      <w:r w:rsidR="0055054F">
        <w:rPr>
          <w:bCs/>
          <w:szCs w:val="28"/>
        </w:rPr>
        <w:t>ч</w:t>
      </w:r>
      <w:proofErr w:type="gramEnd"/>
      <w:r w:rsidR="0055054F">
        <w:rPr>
          <w:bCs/>
          <w:szCs w:val="28"/>
        </w:rPr>
        <w:t>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590588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2000" behindDoc="1" locked="0" layoutInCell="1" allowOverlap="1" wp14:anchorId="4FAB27F8" wp14:editId="742926C3">
            <wp:simplePos x="0" y="0"/>
            <wp:positionH relativeFrom="column">
              <wp:posOffset>5122678</wp:posOffset>
            </wp:positionH>
            <wp:positionV relativeFrom="paragraph">
              <wp:posOffset>622935</wp:posOffset>
            </wp:positionV>
            <wp:extent cx="843639" cy="8256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39" cy="82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 w:rsidR="00717A97">
        <w:rPr>
          <w:szCs w:val="28"/>
        </w:rPr>
        <w:t xml:space="preserve">примерно в </w:t>
      </w:r>
      <w:r>
        <w:rPr>
          <w:szCs w:val="28"/>
        </w:rPr>
        <w:t>170</w:t>
      </w:r>
      <w:r w:rsidR="00717A97">
        <w:rPr>
          <w:szCs w:val="28"/>
        </w:rPr>
        <w:t xml:space="preserve"> м по направлению         на </w:t>
      </w:r>
      <w:r w:rsidR="008C629F">
        <w:rPr>
          <w:szCs w:val="28"/>
        </w:rPr>
        <w:t>юго</w:t>
      </w:r>
      <w:r w:rsidR="00717A97">
        <w:rPr>
          <w:szCs w:val="28"/>
        </w:rPr>
        <w:t xml:space="preserve">-восток </w:t>
      </w:r>
      <w:r w:rsidR="00717A97" w:rsidRPr="00CB5E6B">
        <w:rPr>
          <w:szCs w:val="28"/>
        </w:rPr>
        <w:t>от ориентира жилой дом, расположенного за пределами учас</w:t>
      </w:r>
      <w:r w:rsidR="00717A97" w:rsidRPr="00CB5E6B">
        <w:rPr>
          <w:szCs w:val="28"/>
        </w:rPr>
        <w:t>т</w:t>
      </w:r>
      <w:r w:rsidR="00717A97" w:rsidRPr="00CB5E6B">
        <w:rPr>
          <w:szCs w:val="28"/>
        </w:rPr>
        <w:t>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</w:t>
      </w:r>
      <w:r w:rsidR="00717A97">
        <w:rPr>
          <w:szCs w:val="28"/>
        </w:rPr>
        <w:t>е</w:t>
      </w:r>
      <w:r>
        <w:rPr>
          <w:szCs w:val="28"/>
        </w:rPr>
        <w:t>нинская, д. 166</w:t>
      </w:r>
      <w:r w:rsidR="00717A97">
        <w:rPr>
          <w:szCs w:val="28"/>
        </w:rPr>
        <w:t>.</w:t>
      </w:r>
    </w:p>
    <w:p w:rsidR="00717A97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90588">
        <w:rPr>
          <w:szCs w:val="28"/>
        </w:rPr>
        <w:t xml:space="preserve"> 1563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90588">
        <w:rPr>
          <w:bCs/>
          <w:szCs w:val="28"/>
        </w:rPr>
        <w:t>25:18:100101:7096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590588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590588" w:rsidRDefault="00590588" w:rsidP="00590588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Pr="0055054F">
        <w:rPr>
          <w:szCs w:val="28"/>
        </w:rPr>
        <w:t>Согласно сведений АО «ДРСК» СП ПЦЭС</w:t>
      </w:r>
      <w:r w:rsidRPr="0055054F">
        <w:rPr>
          <w:b/>
          <w:szCs w:val="28"/>
        </w:rPr>
        <w:t xml:space="preserve"> </w:t>
      </w:r>
      <w:r w:rsidRPr="0055054F">
        <w:rPr>
          <w:szCs w:val="28"/>
        </w:rPr>
        <w:t>земельный уча</w:t>
      </w:r>
      <w:r w:rsidR="009E5FC4">
        <w:rPr>
          <w:szCs w:val="28"/>
        </w:rPr>
        <w:t>сток</w:t>
      </w:r>
      <w:r>
        <w:rPr>
          <w:szCs w:val="28"/>
        </w:rPr>
        <w:t xml:space="preserve">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ВЛ-10</w:t>
      </w:r>
      <w:r w:rsidRPr="0055054F">
        <w:rPr>
          <w:szCs w:val="28"/>
        </w:rPr>
        <w:t xml:space="preserve"> кВ </w:t>
      </w:r>
      <w:r w:rsidR="009E5FC4">
        <w:rPr>
          <w:szCs w:val="28"/>
        </w:rPr>
        <w:t xml:space="preserve">Ф-8 ПС «Тимирязевка» опоры № 50-51 </w:t>
      </w:r>
      <w:r>
        <w:rPr>
          <w:szCs w:val="28"/>
        </w:rPr>
        <w:t>(охранная зона – 10 м)</w:t>
      </w:r>
      <w:r w:rsidRPr="0055054F">
        <w:rPr>
          <w:szCs w:val="28"/>
        </w:rPr>
        <w:t>. Проектирование и строительство объектов на земельном участке предусмотреть с учетом охранной зоны объекта электросетевого хозяйства  и особых условий испол</w:t>
      </w:r>
      <w:r w:rsidRPr="0055054F">
        <w:rPr>
          <w:szCs w:val="28"/>
        </w:rPr>
        <w:t>ь</w:t>
      </w:r>
      <w:r w:rsidRPr="0055054F">
        <w:rPr>
          <w:szCs w:val="28"/>
        </w:rPr>
        <w:t>зования земельных участков, расположенных в границах таких зон (утв. п</w:t>
      </w:r>
      <w:r w:rsidRPr="0055054F">
        <w:rPr>
          <w:szCs w:val="28"/>
        </w:rPr>
        <w:t>о</w:t>
      </w:r>
      <w:r w:rsidRPr="0055054F">
        <w:rPr>
          <w:szCs w:val="28"/>
        </w:rPr>
        <w:t>становлением Правительства РФ от 24 февраля 2009 г. № 160).</w:t>
      </w:r>
    </w:p>
    <w:p w:rsidR="009E5FC4" w:rsidRPr="0055054F" w:rsidRDefault="009E5FC4" w:rsidP="009E5FC4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</w:t>
      </w:r>
      <w:r w:rsidRPr="00CB5E6B">
        <w:rPr>
          <w:szCs w:val="28"/>
        </w:rPr>
        <w:lastRenderedPageBreak/>
        <w:t>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lastRenderedPageBreak/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Pr="004F7F7B" w:rsidRDefault="00717A97" w:rsidP="00717A97">
      <w:pPr>
        <w:ind w:right="-1"/>
        <w:jc w:val="center"/>
        <w:rPr>
          <w:b/>
          <w:sz w:val="26"/>
          <w:szCs w:val="26"/>
        </w:rPr>
      </w:pPr>
      <w:r w:rsidRPr="004F7F7B">
        <w:rPr>
          <w:b/>
          <w:sz w:val="26"/>
          <w:szCs w:val="26"/>
        </w:rPr>
        <w:t>Информация о плате за подключение:</w:t>
      </w:r>
    </w:p>
    <w:p w:rsidR="00717A97" w:rsidRPr="004F7F7B" w:rsidRDefault="00717A97" w:rsidP="00717A97">
      <w:pPr>
        <w:ind w:right="-1"/>
        <w:jc w:val="center"/>
        <w:rPr>
          <w:b/>
          <w:sz w:val="26"/>
          <w:szCs w:val="26"/>
        </w:rPr>
      </w:pPr>
      <w:proofErr w:type="gramStart"/>
      <w:r w:rsidRPr="004F7F7B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4F7F7B">
        <w:rPr>
          <w:b/>
          <w:sz w:val="26"/>
          <w:szCs w:val="26"/>
        </w:rPr>
        <w:t>н</w:t>
      </w:r>
      <w:r w:rsidRPr="004F7F7B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4F7F7B">
        <w:rPr>
          <w:b/>
          <w:sz w:val="26"/>
          <w:szCs w:val="26"/>
        </w:rPr>
        <w:t>о</w:t>
      </w:r>
      <w:r w:rsidRPr="004F7F7B">
        <w:rPr>
          <w:b/>
          <w:sz w:val="26"/>
          <w:szCs w:val="26"/>
        </w:rPr>
        <w:t>го предприятия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4F7F7B" w:rsidTr="00717A97">
        <w:tc>
          <w:tcPr>
            <w:tcW w:w="594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 xml:space="preserve">№ </w:t>
            </w:r>
            <w:proofErr w:type="gramStart"/>
            <w:r w:rsidRPr="004F7F7B">
              <w:rPr>
                <w:sz w:val="26"/>
                <w:szCs w:val="26"/>
              </w:rPr>
              <w:t>п</w:t>
            </w:r>
            <w:proofErr w:type="gramEnd"/>
            <w:r w:rsidRPr="004F7F7B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4F7F7B">
              <w:rPr>
                <w:sz w:val="26"/>
                <w:szCs w:val="26"/>
              </w:rPr>
              <w:t>с</w:t>
            </w:r>
            <w:r w:rsidRPr="004F7F7B">
              <w:rPr>
                <w:sz w:val="26"/>
                <w:szCs w:val="26"/>
              </w:rPr>
              <w:t>становлению а</w:t>
            </w:r>
            <w:r w:rsidRPr="004F7F7B">
              <w:rPr>
                <w:sz w:val="26"/>
                <w:szCs w:val="26"/>
              </w:rPr>
              <w:t>с</w:t>
            </w:r>
            <w:r w:rsidRPr="004F7F7B">
              <w:rPr>
                <w:sz w:val="26"/>
                <w:szCs w:val="26"/>
              </w:rPr>
              <w:t>фальтового п</w:t>
            </w:r>
            <w:r w:rsidRPr="004F7F7B">
              <w:rPr>
                <w:sz w:val="26"/>
                <w:szCs w:val="26"/>
              </w:rPr>
              <w:t>о</w:t>
            </w:r>
            <w:r w:rsidRPr="004F7F7B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4F7F7B">
              <w:rPr>
                <w:sz w:val="26"/>
                <w:szCs w:val="26"/>
              </w:rPr>
              <w:t>о</w:t>
            </w:r>
            <w:r w:rsidRPr="004F7F7B">
              <w:rPr>
                <w:sz w:val="26"/>
                <w:szCs w:val="26"/>
              </w:rPr>
              <w:t>крытия</w:t>
            </w:r>
          </w:p>
        </w:tc>
      </w:tr>
      <w:tr w:rsidR="00717A97" w:rsidRPr="004F7F7B" w:rsidTr="00717A97">
        <w:tc>
          <w:tcPr>
            <w:tcW w:w="594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Ставка тарифа за подключаемую (техн</w:t>
            </w:r>
            <w:r w:rsidRPr="004F7F7B">
              <w:rPr>
                <w:sz w:val="26"/>
                <w:szCs w:val="26"/>
              </w:rPr>
              <w:t>о</w:t>
            </w:r>
            <w:r w:rsidRPr="004F7F7B">
              <w:rPr>
                <w:sz w:val="26"/>
                <w:szCs w:val="26"/>
              </w:rPr>
              <w:t xml:space="preserve">логически присоединяемую) нагрузку, </w:t>
            </w:r>
            <w:proofErr w:type="spellStart"/>
            <w:r w:rsidRPr="004F7F7B">
              <w:rPr>
                <w:sz w:val="26"/>
                <w:szCs w:val="26"/>
              </w:rPr>
              <w:t>тыс</w:t>
            </w:r>
            <w:proofErr w:type="gramStart"/>
            <w:r w:rsidRPr="004F7F7B">
              <w:rPr>
                <w:sz w:val="26"/>
                <w:szCs w:val="26"/>
              </w:rPr>
              <w:t>.р</w:t>
            </w:r>
            <w:proofErr w:type="gramEnd"/>
            <w:r w:rsidRPr="004F7F7B">
              <w:rPr>
                <w:sz w:val="26"/>
                <w:szCs w:val="26"/>
              </w:rPr>
              <w:t>уб</w:t>
            </w:r>
            <w:proofErr w:type="spellEnd"/>
            <w:r w:rsidRPr="004F7F7B">
              <w:rPr>
                <w:sz w:val="26"/>
                <w:szCs w:val="26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4F7F7B" w:rsidRDefault="00717A97" w:rsidP="00717A97">
            <w:pPr>
              <w:rPr>
                <w:sz w:val="26"/>
                <w:szCs w:val="26"/>
              </w:rPr>
            </w:pPr>
          </w:p>
          <w:p w:rsidR="00717A97" w:rsidRPr="004F7F7B" w:rsidRDefault="009E5FC4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1,254</w:t>
            </w:r>
          </w:p>
        </w:tc>
      </w:tr>
      <w:tr w:rsidR="00717A97" w:rsidRPr="004F7F7B" w:rsidTr="00717A97">
        <w:tc>
          <w:tcPr>
            <w:tcW w:w="594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4F7F7B">
              <w:rPr>
                <w:sz w:val="26"/>
                <w:szCs w:val="26"/>
              </w:rPr>
              <w:t>о</w:t>
            </w:r>
            <w:r w:rsidRPr="004F7F7B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4F7F7B">
              <w:rPr>
                <w:sz w:val="26"/>
                <w:szCs w:val="26"/>
              </w:rPr>
              <w:t>км</w:t>
            </w:r>
            <w:proofErr w:type="gramEnd"/>
            <w:r w:rsidRPr="004F7F7B">
              <w:rPr>
                <w:sz w:val="26"/>
                <w:szCs w:val="26"/>
              </w:rPr>
              <w:t>:</w:t>
            </w:r>
          </w:p>
        </w:tc>
      </w:tr>
      <w:tr w:rsidR="00717A97" w:rsidRPr="004F7F7B" w:rsidTr="00717A97">
        <w:tc>
          <w:tcPr>
            <w:tcW w:w="594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4F7F7B" w:rsidRDefault="009E5FC4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4F7F7B" w:rsidRDefault="00717A97" w:rsidP="009E5FC4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5</w:t>
            </w:r>
            <w:r w:rsidR="009E5FC4" w:rsidRPr="004F7F7B">
              <w:rPr>
                <w:sz w:val="26"/>
                <w:szCs w:val="26"/>
              </w:rPr>
              <w:t> 935,51</w:t>
            </w:r>
          </w:p>
        </w:tc>
      </w:tr>
      <w:tr w:rsidR="00717A97" w:rsidRPr="004F7F7B" w:rsidTr="00717A97">
        <w:tc>
          <w:tcPr>
            <w:tcW w:w="594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диаметром от 150 мм до 200 мм (включ</w:t>
            </w:r>
            <w:r w:rsidRPr="004F7F7B">
              <w:rPr>
                <w:sz w:val="26"/>
                <w:szCs w:val="26"/>
              </w:rPr>
              <w:t>и</w:t>
            </w:r>
            <w:r w:rsidRPr="004F7F7B">
              <w:rPr>
                <w:sz w:val="26"/>
                <w:szCs w:val="26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717A97" w:rsidRPr="004F7F7B" w:rsidRDefault="00717A97" w:rsidP="009E5FC4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5</w:t>
            </w:r>
            <w:r w:rsidR="009E5FC4" w:rsidRPr="004F7F7B">
              <w:rPr>
                <w:sz w:val="26"/>
                <w:szCs w:val="26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4F7F7B" w:rsidRDefault="00717A97" w:rsidP="009E5FC4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6</w:t>
            </w:r>
            <w:r w:rsidR="009E5FC4" w:rsidRPr="004F7F7B">
              <w:rPr>
                <w:sz w:val="26"/>
                <w:szCs w:val="26"/>
              </w:rPr>
              <w:t> 954,05</w:t>
            </w:r>
          </w:p>
        </w:tc>
      </w:tr>
    </w:tbl>
    <w:p w:rsidR="009E5FC4" w:rsidRDefault="009E5FC4" w:rsidP="009E5FC4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9E5FC4" w:rsidRDefault="009E5FC4" w:rsidP="009E5FC4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9E5FC4" w:rsidRDefault="009E5FC4" w:rsidP="009E5FC4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717A97" w:rsidRPr="008A7BCE" w:rsidRDefault="00717A97" w:rsidP="00717A97">
      <w:pPr>
        <w:jc w:val="both"/>
        <w:rPr>
          <w:b/>
          <w:bCs/>
          <w:sz w:val="4"/>
          <w:szCs w:val="4"/>
        </w:rPr>
      </w:pPr>
      <w:r w:rsidRPr="008A7BCE">
        <w:rPr>
          <w:sz w:val="27"/>
          <w:szCs w:val="27"/>
        </w:rPr>
        <w:t xml:space="preserve"> </w:t>
      </w:r>
    </w:p>
    <w:p w:rsidR="00717A97" w:rsidRPr="004F7F7B" w:rsidRDefault="00717A97" w:rsidP="00717A97">
      <w:pPr>
        <w:ind w:right="-1"/>
        <w:jc w:val="center"/>
        <w:rPr>
          <w:b/>
          <w:sz w:val="26"/>
          <w:szCs w:val="26"/>
        </w:rPr>
      </w:pPr>
      <w:proofErr w:type="gramStart"/>
      <w:r w:rsidRPr="004F7F7B">
        <w:rPr>
          <w:b/>
          <w:sz w:val="26"/>
          <w:szCs w:val="26"/>
        </w:rPr>
        <w:t>Данные о тарифах на подключение (технологическое присоединение)</w:t>
      </w:r>
      <w:r w:rsidR="004F7F7B">
        <w:rPr>
          <w:b/>
          <w:sz w:val="26"/>
          <w:szCs w:val="26"/>
        </w:rPr>
        <w:t xml:space="preserve"> </w:t>
      </w:r>
      <w:r w:rsidRPr="004F7F7B">
        <w:rPr>
          <w:b/>
          <w:sz w:val="26"/>
          <w:szCs w:val="26"/>
        </w:rPr>
        <w:t>к це</w:t>
      </w:r>
      <w:r w:rsidRPr="004F7F7B">
        <w:rPr>
          <w:b/>
          <w:sz w:val="26"/>
          <w:szCs w:val="26"/>
        </w:rPr>
        <w:t>н</w:t>
      </w:r>
      <w:r w:rsidRPr="004F7F7B">
        <w:rPr>
          <w:b/>
          <w:sz w:val="26"/>
          <w:szCs w:val="26"/>
        </w:rPr>
        <w:t>трализованным системе водоотведения муниципального</w:t>
      </w:r>
      <w:r w:rsidR="004F7F7B">
        <w:rPr>
          <w:b/>
          <w:sz w:val="26"/>
          <w:szCs w:val="26"/>
        </w:rPr>
        <w:t xml:space="preserve"> </w:t>
      </w:r>
      <w:r w:rsidRPr="004F7F7B">
        <w:rPr>
          <w:b/>
          <w:sz w:val="26"/>
          <w:szCs w:val="26"/>
        </w:rPr>
        <w:t>унитарного предпр</w:t>
      </w:r>
      <w:r w:rsidRPr="004F7F7B">
        <w:rPr>
          <w:b/>
          <w:sz w:val="26"/>
          <w:szCs w:val="26"/>
        </w:rPr>
        <w:t>и</w:t>
      </w:r>
      <w:r w:rsidRPr="004F7F7B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 xml:space="preserve">№ </w:t>
            </w:r>
            <w:proofErr w:type="gramStart"/>
            <w:r w:rsidRPr="008A7BCE">
              <w:rPr>
                <w:sz w:val="27"/>
                <w:szCs w:val="27"/>
              </w:rPr>
              <w:t>п</w:t>
            </w:r>
            <w:proofErr w:type="gramEnd"/>
            <w:r w:rsidRPr="008A7BCE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Без учета                выполнения             работ по        во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становлению а</w:t>
            </w:r>
            <w:r w:rsidRPr="008A7BCE">
              <w:rPr>
                <w:sz w:val="27"/>
                <w:szCs w:val="27"/>
              </w:rPr>
              <w:t>с</w:t>
            </w:r>
            <w:r w:rsidRPr="008A7BCE">
              <w:rPr>
                <w:sz w:val="27"/>
                <w:szCs w:val="27"/>
              </w:rPr>
              <w:t>фальтового п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крытия</w:t>
            </w:r>
          </w:p>
        </w:tc>
        <w:tc>
          <w:tcPr>
            <w:tcW w:w="2179" w:type="dxa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подключаемую (те</w:t>
            </w:r>
            <w:r w:rsidRPr="008A7BCE">
              <w:rPr>
                <w:sz w:val="27"/>
                <w:szCs w:val="27"/>
              </w:rPr>
              <w:t>х</w:t>
            </w:r>
            <w:r w:rsidRPr="008A7BCE">
              <w:rPr>
                <w:sz w:val="27"/>
                <w:szCs w:val="27"/>
              </w:rPr>
              <w:t>нологически присоединяемую) нагру</w:t>
            </w:r>
            <w:r w:rsidRPr="008A7BCE">
              <w:rPr>
                <w:sz w:val="27"/>
                <w:szCs w:val="27"/>
              </w:rPr>
              <w:t>з</w:t>
            </w:r>
            <w:r w:rsidRPr="008A7BCE">
              <w:rPr>
                <w:sz w:val="27"/>
                <w:szCs w:val="27"/>
              </w:rPr>
              <w:t xml:space="preserve">ку, </w:t>
            </w:r>
            <w:proofErr w:type="spellStart"/>
            <w:r w:rsidRPr="008A7BCE">
              <w:rPr>
                <w:sz w:val="27"/>
                <w:szCs w:val="27"/>
              </w:rPr>
              <w:t>тыс</w:t>
            </w:r>
            <w:proofErr w:type="gramStart"/>
            <w:r w:rsidRPr="008A7BCE">
              <w:rPr>
                <w:sz w:val="27"/>
                <w:szCs w:val="27"/>
              </w:rPr>
              <w:t>.р</w:t>
            </w:r>
            <w:proofErr w:type="gramEnd"/>
            <w:r w:rsidRPr="008A7BCE">
              <w:rPr>
                <w:sz w:val="27"/>
                <w:szCs w:val="27"/>
              </w:rPr>
              <w:t>уб</w:t>
            </w:r>
            <w:proofErr w:type="spellEnd"/>
            <w:r w:rsidRPr="008A7BCE">
              <w:rPr>
                <w:sz w:val="27"/>
                <w:szCs w:val="27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8A7BCE" w:rsidRDefault="00717A97" w:rsidP="00717A97">
            <w:pPr>
              <w:rPr>
                <w:sz w:val="27"/>
                <w:szCs w:val="27"/>
              </w:rPr>
            </w:pPr>
          </w:p>
          <w:p w:rsidR="00717A97" w:rsidRPr="008A7BCE" w:rsidRDefault="009E5FC4" w:rsidP="009E5F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1,331</w:t>
            </w:r>
          </w:p>
        </w:tc>
      </w:tr>
      <w:tr w:rsidR="00717A97" w:rsidRPr="008A7BCE" w:rsidTr="00717A97">
        <w:tc>
          <w:tcPr>
            <w:tcW w:w="594" w:type="dxa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8A7BCE" w:rsidRDefault="00717A97" w:rsidP="00717A97">
            <w:pPr>
              <w:jc w:val="center"/>
              <w:rPr>
                <w:sz w:val="27"/>
                <w:szCs w:val="27"/>
              </w:rPr>
            </w:pPr>
            <w:r w:rsidRPr="008A7BCE">
              <w:rPr>
                <w:sz w:val="27"/>
                <w:szCs w:val="27"/>
              </w:rPr>
              <w:t>Ставка тарифа за расстояние от точки подключения (технологического прис</w:t>
            </w:r>
            <w:r w:rsidRPr="008A7BCE">
              <w:rPr>
                <w:sz w:val="27"/>
                <w:szCs w:val="27"/>
              </w:rPr>
              <w:t>о</w:t>
            </w:r>
            <w:r w:rsidRPr="008A7BCE">
              <w:rPr>
                <w:sz w:val="27"/>
                <w:szCs w:val="27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8A7BCE">
              <w:rPr>
                <w:sz w:val="27"/>
                <w:szCs w:val="27"/>
              </w:rPr>
              <w:t>км</w:t>
            </w:r>
            <w:proofErr w:type="gramEnd"/>
            <w:r w:rsidRPr="008A7BCE">
              <w:rPr>
                <w:sz w:val="27"/>
                <w:szCs w:val="27"/>
              </w:rPr>
              <w:t>:</w:t>
            </w:r>
          </w:p>
        </w:tc>
      </w:tr>
      <w:tr w:rsidR="00717A97" w:rsidRPr="004F7F7B" w:rsidTr="00717A97">
        <w:tc>
          <w:tcPr>
            <w:tcW w:w="594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4F7F7B" w:rsidRDefault="00717A97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17A97" w:rsidRPr="004F7F7B" w:rsidRDefault="00717A97" w:rsidP="009E5FC4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6</w:t>
            </w:r>
            <w:r w:rsidR="009E5FC4" w:rsidRPr="004F7F7B">
              <w:rPr>
                <w:sz w:val="26"/>
                <w:szCs w:val="26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4F7F7B" w:rsidRDefault="009E5FC4" w:rsidP="00717A97">
            <w:pPr>
              <w:jc w:val="center"/>
              <w:rPr>
                <w:sz w:val="26"/>
                <w:szCs w:val="26"/>
              </w:rPr>
            </w:pPr>
            <w:r w:rsidRPr="004F7F7B">
              <w:rPr>
                <w:sz w:val="26"/>
                <w:szCs w:val="26"/>
              </w:rPr>
              <w:t>-</w:t>
            </w:r>
          </w:p>
        </w:tc>
      </w:tr>
    </w:tbl>
    <w:p w:rsidR="009E5FC4" w:rsidRDefault="009E5FC4" w:rsidP="009E5FC4">
      <w:pPr>
        <w:jc w:val="both"/>
        <w:rPr>
          <w:szCs w:val="28"/>
        </w:rPr>
      </w:pPr>
      <w:proofErr w:type="gramStart"/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9E5FC4" w:rsidRDefault="009E5FC4" w:rsidP="009E5FC4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9E5FC4" w:rsidRPr="006D3639" w:rsidRDefault="009E5FC4" w:rsidP="009E5FC4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63C12">
        <w:rPr>
          <w:bCs/>
          <w:szCs w:val="28"/>
        </w:rPr>
        <w:t>21</w:t>
      </w:r>
      <w:r w:rsidR="009E5FC4">
        <w:rPr>
          <w:bCs/>
          <w:szCs w:val="28"/>
        </w:rPr>
        <w:t>7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 xml:space="preserve">Двести </w:t>
      </w:r>
      <w:r w:rsidR="009E5FC4">
        <w:rPr>
          <w:bCs/>
          <w:szCs w:val="28"/>
        </w:rPr>
        <w:t>семнадцать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9E5FC4">
        <w:rPr>
          <w:szCs w:val="28"/>
        </w:rPr>
        <w:t>6</w:t>
      </w:r>
      <w:r w:rsidRPr="009E4B18">
        <w:rPr>
          <w:szCs w:val="28"/>
        </w:rPr>
        <w:t xml:space="preserve"> </w:t>
      </w:r>
      <w:r w:rsidR="009E5FC4">
        <w:rPr>
          <w:szCs w:val="28"/>
        </w:rPr>
        <w:t>510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9E5FC4">
        <w:rPr>
          <w:bCs/>
          <w:szCs w:val="28"/>
        </w:rPr>
        <w:t>Шесть тысяч пятьсот десять)</w:t>
      </w:r>
      <w:r w:rsidRPr="009E4B18">
        <w:rPr>
          <w:bCs/>
          <w:szCs w:val="28"/>
        </w:rPr>
        <w:t xml:space="preserve">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9E5FC4">
        <w:rPr>
          <w:bCs/>
          <w:szCs w:val="28"/>
        </w:rPr>
        <w:t>86</w:t>
      </w:r>
      <w:r w:rsidRPr="009E4B18">
        <w:rPr>
          <w:bCs/>
          <w:szCs w:val="28"/>
        </w:rPr>
        <w:t xml:space="preserve"> </w:t>
      </w:r>
      <w:r w:rsidR="009E5FC4">
        <w:rPr>
          <w:bCs/>
          <w:szCs w:val="28"/>
        </w:rPr>
        <w:t>8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 w:rsidR="009E5FC4">
        <w:rPr>
          <w:bCs/>
          <w:szCs w:val="28"/>
        </w:rPr>
        <w:t>Восемьдесят шесть тысяч восемьсот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17A97" w:rsidRPr="00ED49C2" w:rsidRDefault="00717A97" w:rsidP="00717A97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9E5FC4"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 w:rsidR="009E5FC4">
        <w:rPr>
          <w:bCs/>
          <w:szCs w:val="28"/>
        </w:rPr>
        <w:t>ч</w:t>
      </w:r>
      <w:proofErr w:type="gramEnd"/>
      <w:r w:rsidR="009E5FC4">
        <w:rPr>
          <w:bCs/>
          <w:szCs w:val="28"/>
        </w:rPr>
        <w:t>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C50168">
        <w:rPr>
          <w:b/>
          <w:szCs w:val="28"/>
        </w:rPr>
        <w:t>17</w:t>
      </w:r>
      <w:r w:rsidR="001E52A7">
        <w:rPr>
          <w:b/>
          <w:szCs w:val="28"/>
        </w:rPr>
        <w:t xml:space="preserve"> </w:t>
      </w:r>
      <w:r w:rsidR="00C50168">
        <w:rPr>
          <w:b/>
          <w:szCs w:val="28"/>
        </w:rPr>
        <w:t>сентября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66AA4">
        <w:rPr>
          <w:b/>
          <w:szCs w:val="28"/>
        </w:rPr>
        <w:t xml:space="preserve">, </w:t>
      </w:r>
      <w:r w:rsidR="008A4B6F">
        <w:rPr>
          <w:b/>
          <w:szCs w:val="28"/>
        </w:rPr>
        <w:t>1</w:t>
      </w:r>
      <w:r w:rsidR="00C50168">
        <w:rPr>
          <w:b/>
          <w:szCs w:val="28"/>
        </w:rPr>
        <w:t>7</w:t>
      </w:r>
      <w:r w:rsidR="009A4963">
        <w:rPr>
          <w:b/>
          <w:szCs w:val="28"/>
        </w:rPr>
        <w:t xml:space="preserve"> </w:t>
      </w:r>
      <w:r w:rsidR="00C50168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lastRenderedPageBreak/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C50168">
        <w:rPr>
          <w:b/>
          <w:color w:val="000000" w:themeColor="text1"/>
          <w:szCs w:val="28"/>
        </w:rPr>
        <w:t>20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C50168">
        <w:rPr>
          <w:b/>
          <w:color w:val="000000" w:themeColor="text1"/>
          <w:szCs w:val="28"/>
        </w:rPr>
        <w:t>сентября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C50168">
        <w:rPr>
          <w:b/>
          <w:color w:val="000000" w:themeColor="text1"/>
          <w:szCs w:val="28"/>
        </w:rPr>
        <w:t>2</w:t>
      </w:r>
      <w:bookmarkStart w:id="0" w:name="_GoBack"/>
      <w:bookmarkEnd w:id="0"/>
      <w:r w:rsidR="00C50168">
        <w:rPr>
          <w:b/>
          <w:color w:val="000000" w:themeColor="text1"/>
          <w:szCs w:val="28"/>
        </w:rPr>
        <w:t>0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C50168">
        <w:rPr>
          <w:b/>
          <w:color w:val="000000" w:themeColor="text1"/>
          <w:szCs w:val="28"/>
        </w:rPr>
        <w:t>сентября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590588">
        <w:rPr>
          <w:sz w:val="25"/>
          <w:szCs w:val="25"/>
        </w:rPr>
        <w:t>ый участок, площадью 1077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590588">
        <w:rPr>
          <w:sz w:val="25"/>
          <w:szCs w:val="25"/>
        </w:rPr>
        <w:t>мерно в 105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642C1E">
        <w:rPr>
          <w:sz w:val="25"/>
          <w:szCs w:val="25"/>
        </w:rPr>
        <w:t>северо</w:t>
      </w:r>
      <w:r w:rsidR="00346054">
        <w:rPr>
          <w:sz w:val="25"/>
          <w:szCs w:val="25"/>
        </w:rPr>
        <w:t>-</w:t>
      </w:r>
      <w:r w:rsidR="00642C1E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</w:t>
      </w:r>
      <w:r w:rsidR="00590588">
        <w:rPr>
          <w:sz w:val="25"/>
          <w:szCs w:val="25"/>
        </w:rPr>
        <w:t xml:space="preserve">      </w:t>
      </w:r>
      <w:r w:rsidR="00346054">
        <w:rPr>
          <w:sz w:val="25"/>
          <w:szCs w:val="25"/>
        </w:rPr>
        <w:t xml:space="preserve"> </w:t>
      </w:r>
      <w:proofErr w:type="gramStart"/>
      <w:r w:rsidR="00346054">
        <w:rPr>
          <w:sz w:val="25"/>
          <w:szCs w:val="25"/>
        </w:rPr>
        <w:t>с</w:t>
      </w:r>
      <w:proofErr w:type="gramEnd"/>
      <w:r w:rsidR="00346054">
        <w:rPr>
          <w:sz w:val="25"/>
          <w:szCs w:val="25"/>
        </w:rPr>
        <w:t xml:space="preserve">. </w:t>
      </w:r>
      <w:proofErr w:type="gramStart"/>
      <w:r w:rsidR="00590588">
        <w:rPr>
          <w:sz w:val="25"/>
          <w:szCs w:val="25"/>
        </w:rPr>
        <w:t>Борисовка</w:t>
      </w:r>
      <w:proofErr w:type="gramEnd"/>
      <w:r w:rsidR="00590588">
        <w:rPr>
          <w:sz w:val="25"/>
          <w:szCs w:val="25"/>
        </w:rPr>
        <w:t>, ул. Колхозная, д. 67</w:t>
      </w:r>
      <w:r w:rsidR="00346054"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590588">
        <w:rPr>
          <w:bCs/>
          <w:sz w:val="25"/>
          <w:szCs w:val="25"/>
        </w:rPr>
        <w:t>18:080101:3151,</w:t>
      </w:r>
      <w:r w:rsidR="00346054">
        <w:rPr>
          <w:bCs/>
          <w:sz w:val="25"/>
          <w:szCs w:val="25"/>
        </w:rPr>
        <w:t xml:space="preserve">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индив</w:t>
      </w:r>
      <w:r w:rsidR="00346054">
        <w:rPr>
          <w:sz w:val="25"/>
          <w:szCs w:val="25"/>
        </w:rPr>
        <w:t>и</w:t>
      </w:r>
      <w:r w:rsidR="00346054">
        <w:rPr>
          <w:sz w:val="25"/>
          <w:szCs w:val="25"/>
        </w:rPr>
        <w:t>дуаль</w:t>
      </w:r>
      <w:r w:rsidR="00642C1E">
        <w:rPr>
          <w:sz w:val="25"/>
          <w:szCs w:val="25"/>
        </w:rPr>
        <w:t>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590588">
        <w:rPr>
          <w:color w:val="000000" w:themeColor="text1"/>
          <w:sz w:val="25"/>
          <w:szCs w:val="25"/>
        </w:rPr>
        <w:t>20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590588">
        <w:rPr>
          <w:color w:val="000000" w:themeColor="text1"/>
          <w:sz w:val="25"/>
          <w:szCs w:val="25"/>
        </w:rPr>
        <w:t>августа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1A38D8" w:rsidRDefault="001A38D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C50168" w:rsidRDefault="00C5016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1A38D8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C50168">
        <w:rPr>
          <w:sz w:val="25"/>
          <w:szCs w:val="25"/>
        </w:rPr>
        <w:t>ый участок, площадью 1563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C50168">
        <w:rPr>
          <w:sz w:val="25"/>
          <w:szCs w:val="25"/>
        </w:rPr>
        <w:t>170</w:t>
      </w:r>
      <w:r>
        <w:rPr>
          <w:sz w:val="25"/>
          <w:szCs w:val="25"/>
        </w:rPr>
        <w:t xml:space="preserve"> м по направлению на </w:t>
      </w:r>
      <w:r w:rsidR="001A38D8">
        <w:rPr>
          <w:sz w:val="25"/>
          <w:szCs w:val="25"/>
        </w:rPr>
        <w:t>юго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 xml:space="preserve">, ул. Ленинская, д. </w:t>
      </w:r>
      <w:r w:rsidR="00C50168">
        <w:rPr>
          <w:sz w:val="25"/>
          <w:szCs w:val="25"/>
        </w:rPr>
        <w:t>166</w:t>
      </w:r>
      <w:r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</w:t>
      </w:r>
      <w:r w:rsidR="00C50168">
        <w:rPr>
          <w:bCs/>
          <w:sz w:val="25"/>
          <w:szCs w:val="25"/>
        </w:rPr>
        <w:t>18:100101:7096,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C50168">
        <w:rPr>
          <w:sz w:val="25"/>
          <w:szCs w:val="25"/>
        </w:rPr>
        <w:t>20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C50168">
        <w:rPr>
          <w:color w:val="000000" w:themeColor="text1"/>
          <w:sz w:val="25"/>
          <w:szCs w:val="25"/>
        </w:rPr>
        <w:t>августа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2F3812" w:rsidRPr="0043408D" w:rsidRDefault="002F3812" w:rsidP="002F3812">
      <w:pPr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2F3812" w:rsidRDefault="002F3812" w:rsidP="002F3812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607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38D8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21A3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4CC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3E58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12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4C46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1CC9"/>
    <w:rsid w:val="004F246E"/>
    <w:rsid w:val="004F2A0D"/>
    <w:rsid w:val="004F3604"/>
    <w:rsid w:val="004F48C8"/>
    <w:rsid w:val="004F5755"/>
    <w:rsid w:val="004F6551"/>
    <w:rsid w:val="004F7060"/>
    <w:rsid w:val="004F7F7B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54F"/>
    <w:rsid w:val="005509CE"/>
    <w:rsid w:val="005512B6"/>
    <w:rsid w:val="005515CB"/>
    <w:rsid w:val="005517A0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588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2C1E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3C12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46A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17A97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576B"/>
    <w:rsid w:val="007C60E6"/>
    <w:rsid w:val="007C683B"/>
    <w:rsid w:val="007C6CBA"/>
    <w:rsid w:val="007C702F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B6F"/>
    <w:rsid w:val="008A5DD2"/>
    <w:rsid w:val="008A612B"/>
    <w:rsid w:val="008A6E58"/>
    <w:rsid w:val="008A741B"/>
    <w:rsid w:val="008A7BCE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629F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563B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2B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E5FC4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17D1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663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6E34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59F6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30FF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5794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0168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23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6E1F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32B4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4A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2E85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903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416D-7F8D-4218-9FEB-4697DE76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5499</Words>
  <Characters>31348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36774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8</cp:revision>
  <cp:lastPrinted>2021-08-16T04:35:00Z</cp:lastPrinted>
  <dcterms:created xsi:type="dcterms:W3CDTF">2021-07-06T01:50:00Z</dcterms:created>
  <dcterms:modified xsi:type="dcterms:W3CDTF">2021-08-16T04:43:00Z</dcterms:modified>
</cp:coreProperties>
</file>