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2F38F4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08 июня</w:t>
      </w:r>
      <w:r w:rsidR="006D3639">
        <w:rPr>
          <w:b w:val="0"/>
          <w:sz w:val="28"/>
          <w:szCs w:val="28"/>
        </w:rPr>
        <w:t xml:space="preserve"> 202</w:t>
      </w:r>
      <w:r w:rsidR="00BD09BF">
        <w:rPr>
          <w:b w:val="0"/>
          <w:sz w:val="28"/>
          <w:szCs w:val="28"/>
        </w:rPr>
        <w:t>2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BD09BF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C627CA">
        <w:rPr>
          <w:b w:val="0"/>
          <w:sz w:val="28"/>
          <w:szCs w:val="28"/>
        </w:rPr>
        <w:t>00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C627CA">
        <w:rPr>
          <w:sz w:val="28"/>
          <w:szCs w:val="28"/>
        </w:rPr>
        <w:t xml:space="preserve">               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1B1698" w:rsidRPr="009C5F9A" w:rsidRDefault="00434C82" w:rsidP="001B1698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 xml:space="preserve">постановления </w:t>
      </w:r>
      <w:r w:rsidR="00C627CA">
        <w:rPr>
          <w:bCs/>
          <w:szCs w:val="28"/>
        </w:rPr>
        <w:t xml:space="preserve">                         </w:t>
      </w:r>
      <w:r w:rsidR="00094541" w:rsidRPr="00CF36DA">
        <w:rPr>
          <w:bCs/>
          <w:szCs w:val="28"/>
        </w:rPr>
        <w:t>администрации Уссурийского городского округа от</w:t>
      </w:r>
      <w:r w:rsidR="00B32798">
        <w:rPr>
          <w:bCs/>
          <w:szCs w:val="28"/>
        </w:rPr>
        <w:t xml:space="preserve"> </w:t>
      </w:r>
      <w:r w:rsidR="002D6EF3">
        <w:rPr>
          <w:bCs/>
          <w:szCs w:val="28"/>
        </w:rPr>
        <w:t>25 марта 2022</w:t>
      </w:r>
      <w:r w:rsidR="00CF63D1">
        <w:rPr>
          <w:szCs w:val="28"/>
        </w:rPr>
        <w:t xml:space="preserve"> го</w:t>
      </w:r>
      <w:r w:rsidR="00785D16">
        <w:rPr>
          <w:szCs w:val="28"/>
        </w:rPr>
        <w:t>да № </w:t>
      </w:r>
      <w:r w:rsidR="002D6EF3">
        <w:rPr>
          <w:szCs w:val="28"/>
        </w:rPr>
        <w:t>72</w:t>
      </w:r>
      <w:r w:rsidR="002F38F4">
        <w:rPr>
          <w:szCs w:val="28"/>
        </w:rPr>
        <w:t>3</w:t>
      </w:r>
      <w:r w:rsidR="00094541">
        <w:rPr>
          <w:szCs w:val="28"/>
        </w:rPr>
        <w:t xml:space="preserve">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>с кадастр</w:t>
      </w:r>
      <w:r w:rsidR="00CF63D1">
        <w:rPr>
          <w:szCs w:val="28"/>
        </w:rPr>
        <w:t>о</w:t>
      </w:r>
      <w:r w:rsidR="00CF63D1">
        <w:rPr>
          <w:szCs w:val="28"/>
        </w:rPr>
        <w:t>вым но</w:t>
      </w:r>
      <w:r w:rsidR="006D3639">
        <w:rPr>
          <w:szCs w:val="28"/>
        </w:rPr>
        <w:t xml:space="preserve">мером </w:t>
      </w:r>
      <w:r w:rsidR="00FF6AF4">
        <w:rPr>
          <w:szCs w:val="28"/>
        </w:rPr>
        <w:t>25:</w:t>
      </w:r>
      <w:r w:rsidR="001B1698">
        <w:rPr>
          <w:szCs w:val="28"/>
        </w:rPr>
        <w:t>34:</w:t>
      </w:r>
      <w:r w:rsidR="002D6EF3">
        <w:rPr>
          <w:szCs w:val="28"/>
        </w:rPr>
        <w:t>017301:677</w:t>
      </w:r>
      <w:r w:rsidR="002F38F4">
        <w:rPr>
          <w:szCs w:val="28"/>
        </w:rPr>
        <w:t>8</w:t>
      </w:r>
      <w:r w:rsidR="00651F48">
        <w:rPr>
          <w:szCs w:val="28"/>
        </w:rPr>
        <w:t>»</w:t>
      </w:r>
      <w:r w:rsidR="00F9156B">
        <w:rPr>
          <w:szCs w:val="28"/>
        </w:rPr>
        <w:t>,</w:t>
      </w:r>
      <w:r w:rsidR="00257EE7">
        <w:rPr>
          <w:szCs w:val="28"/>
        </w:rPr>
        <w:t xml:space="preserve"> </w:t>
      </w:r>
      <w:r w:rsidR="00257EE7" w:rsidRPr="00217D76">
        <w:rPr>
          <w:color w:val="000000" w:themeColor="text1"/>
          <w:szCs w:val="28"/>
        </w:rPr>
        <w:t>постановления</w:t>
      </w:r>
      <w:proofErr w:type="gramEnd"/>
      <w:r w:rsidR="00257EE7" w:rsidRPr="00217D76">
        <w:rPr>
          <w:color w:val="000000" w:themeColor="text1"/>
          <w:szCs w:val="28"/>
        </w:rPr>
        <w:t xml:space="preserve"> </w:t>
      </w:r>
      <w:proofErr w:type="gramStart"/>
      <w:r w:rsidR="00257EE7" w:rsidRPr="00217D76">
        <w:rPr>
          <w:color w:val="000000" w:themeColor="text1"/>
          <w:szCs w:val="28"/>
        </w:rPr>
        <w:t>администрации Уссури</w:t>
      </w:r>
      <w:r w:rsidR="00257EE7" w:rsidRPr="00217D76">
        <w:rPr>
          <w:color w:val="000000" w:themeColor="text1"/>
          <w:szCs w:val="28"/>
        </w:rPr>
        <w:t>й</w:t>
      </w:r>
      <w:r w:rsidR="00BD09BF">
        <w:rPr>
          <w:color w:val="000000" w:themeColor="text1"/>
          <w:szCs w:val="28"/>
        </w:rPr>
        <w:t xml:space="preserve">ского городского округа от </w:t>
      </w:r>
      <w:r w:rsidR="002D6EF3">
        <w:rPr>
          <w:color w:val="000000" w:themeColor="text1"/>
          <w:szCs w:val="28"/>
        </w:rPr>
        <w:t>25 марта 2022</w:t>
      </w:r>
      <w:r w:rsidR="00257EE7" w:rsidRPr="00217D76">
        <w:rPr>
          <w:color w:val="000000" w:themeColor="text1"/>
          <w:szCs w:val="28"/>
        </w:rPr>
        <w:t xml:space="preserve"> года № </w:t>
      </w:r>
      <w:r w:rsidR="002D6EF3">
        <w:rPr>
          <w:color w:val="000000" w:themeColor="text1"/>
          <w:szCs w:val="28"/>
        </w:rPr>
        <w:t>72</w:t>
      </w:r>
      <w:r w:rsidR="002F38F4">
        <w:rPr>
          <w:color w:val="000000" w:themeColor="text1"/>
          <w:szCs w:val="28"/>
        </w:rPr>
        <w:t>4</w:t>
      </w:r>
      <w:r w:rsidR="00257EE7" w:rsidRPr="00217D76">
        <w:rPr>
          <w:color w:val="000000" w:themeColor="text1"/>
          <w:szCs w:val="28"/>
        </w:rPr>
        <w:t xml:space="preserve"> «О проведении аукц</w:t>
      </w:r>
      <w:r w:rsidR="00257EE7" w:rsidRPr="00217D76">
        <w:rPr>
          <w:color w:val="000000" w:themeColor="text1"/>
          <w:szCs w:val="28"/>
        </w:rPr>
        <w:t>и</w:t>
      </w:r>
      <w:r w:rsidR="00257EE7" w:rsidRPr="00217D76">
        <w:rPr>
          <w:color w:val="000000" w:themeColor="text1"/>
          <w:szCs w:val="28"/>
        </w:rPr>
        <w:t>она по продаже земельного участка с кадастровым номе</w:t>
      </w:r>
      <w:r w:rsidR="00217D76" w:rsidRPr="00217D76">
        <w:rPr>
          <w:color w:val="000000" w:themeColor="text1"/>
          <w:szCs w:val="28"/>
        </w:rPr>
        <w:t>ром 25:</w:t>
      </w:r>
      <w:r w:rsidR="002D6EF3">
        <w:rPr>
          <w:color w:val="000000" w:themeColor="text1"/>
          <w:szCs w:val="28"/>
        </w:rPr>
        <w:t>18:</w:t>
      </w:r>
      <w:r w:rsidR="002F38F4">
        <w:rPr>
          <w:color w:val="000000" w:themeColor="text1"/>
          <w:szCs w:val="28"/>
        </w:rPr>
        <w:t>170101:540»</w:t>
      </w:r>
      <w:r w:rsidR="002D6EF3">
        <w:rPr>
          <w:color w:val="000000" w:themeColor="text1"/>
          <w:szCs w:val="28"/>
        </w:rPr>
        <w:t>,</w:t>
      </w:r>
      <w:r w:rsidR="001B1698" w:rsidRPr="00710C40">
        <w:rPr>
          <w:color w:val="000000" w:themeColor="text1"/>
          <w:szCs w:val="28"/>
        </w:rPr>
        <w:t xml:space="preserve"> приказа управления градостроительства администрации Уссурийского городского округа </w:t>
      </w:r>
      <w:r w:rsidR="001B1698" w:rsidRPr="00710C40">
        <w:rPr>
          <w:bCs/>
          <w:color w:val="000000" w:themeColor="text1"/>
          <w:szCs w:val="28"/>
        </w:rPr>
        <w:t>от 2</w:t>
      </w:r>
      <w:r w:rsidR="002F38F4">
        <w:rPr>
          <w:bCs/>
          <w:color w:val="000000" w:themeColor="text1"/>
          <w:szCs w:val="28"/>
        </w:rPr>
        <w:t>1</w:t>
      </w:r>
      <w:r w:rsidR="002D6EF3">
        <w:rPr>
          <w:bCs/>
          <w:color w:val="000000" w:themeColor="text1"/>
          <w:szCs w:val="28"/>
        </w:rPr>
        <w:t xml:space="preserve"> </w:t>
      </w:r>
      <w:r w:rsidR="002F38F4">
        <w:rPr>
          <w:bCs/>
          <w:color w:val="000000" w:themeColor="text1"/>
          <w:szCs w:val="28"/>
        </w:rPr>
        <w:t>апреля</w:t>
      </w:r>
      <w:r w:rsidR="001B1698" w:rsidRPr="00710C40">
        <w:rPr>
          <w:bCs/>
          <w:color w:val="000000" w:themeColor="text1"/>
          <w:szCs w:val="28"/>
        </w:rPr>
        <w:t xml:space="preserve"> 2022 </w:t>
      </w:r>
      <w:r w:rsidR="00710C40" w:rsidRPr="00710C40">
        <w:rPr>
          <w:color w:val="000000" w:themeColor="text1"/>
          <w:szCs w:val="28"/>
        </w:rPr>
        <w:t>года № 16-01/14/0</w:t>
      </w:r>
      <w:r w:rsidR="002F38F4">
        <w:rPr>
          <w:color w:val="000000" w:themeColor="text1"/>
          <w:szCs w:val="28"/>
        </w:rPr>
        <w:t>483</w:t>
      </w:r>
      <w:r w:rsidR="001B1698" w:rsidRPr="00710C40">
        <w:rPr>
          <w:color w:val="000000" w:themeColor="text1"/>
          <w:szCs w:val="28"/>
        </w:rPr>
        <w:t xml:space="preserve"> «Об </w:t>
      </w:r>
      <w:bookmarkStart w:id="0" w:name="_GoBack"/>
      <w:r w:rsidR="001B1698" w:rsidRPr="009C5F9A">
        <w:rPr>
          <w:color w:val="000000" w:themeColor="text1"/>
          <w:szCs w:val="28"/>
        </w:rPr>
        <w:t>организации и проведении аукциона», приказа управления градостроител</w:t>
      </w:r>
      <w:r w:rsidR="001B1698" w:rsidRPr="009C5F9A">
        <w:rPr>
          <w:color w:val="000000" w:themeColor="text1"/>
          <w:szCs w:val="28"/>
        </w:rPr>
        <w:t>ь</w:t>
      </w:r>
      <w:r w:rsidR="001B1698" w:rsidRPr="009C5F9A">
        <w:rPr>
          <w:color w:val="000000" w:themeColor="text1"/>
          <w:szCs w:val="28"/>
        </w:rPr>
        <w:t xml:space="preserve">ства администрации Уссурийского городского округа </w:t>
      </w:r>
      <w:r w:rsidR="002F38F4" w:rsidRPr="009C5F9A">
        <w:rPr>
          <w:bCs/>
          <w:color w:val="000000" w:themeColor="text1"/>
          <w:szCs w:val="28"/>
        </w:rPr>
        <w:t>от 04</w:t>
      </w:r>
      <w:r w:rsidR="002D6EF3" w:rsidRPr="009C5F9A">
        <w:rPr>
          <w:bCs/>
          <w:color w:val="000000" w:themeColor="text1"/>
          <w:szCs w:val="28"/>
        </w:rPr>
        <w:t xml:space="preserve"> </w:t>
      </w:r>
      <w:r w:rsidR="002F38F4" w:rsidRPr="009C5F9A">
        <w:rPr>
          <w:bCs/>
          <w:color w:val="000000" w:themeColor="text1"/>
          <w:szCs w:val="28"/>
        </w:rPr>
        <w:t>мая</w:t>
      </w:r>
      <w:r w:rsidR="002D6EF3" w:rsidRPr="009C5F9A">
        <w:rPr>
          <w:bCs/>
          <w:color w:val="000000" w:themeColor="text1"/>
          <w:szCs w:val="28"/>
        </w:rPr>
        <w:t xml:space="preserve"> 20</w:t>
      </w:r>
      <w:r w:rsidR="001B1698" w:rsidRPr="009C5F9A">
        <w:rPr>
          <w:bCs/>
          <w:color w:val="000000" w:themeColor="text1"/>
          <w:szCs w:val="28"/>
        </w:rPr>
        <w:t xml:space="preserve">22 </w:t>
      </w:r>
      <w:r w:rsidR="001B1698" w:rsidRPr="009C5F9A">
        <w:rPr>
          <w:color w:val="000000" w:themeColor="text1"/>
          <w:szCs w:val="28"/>
        </w:rPr>
        <w:t>года № 16-01/14/0</w:t>
      </w:r>
      <w:r w:rsidR="00417E45" w:rsidRPr="009C5F9A">
        <w:rPr>
          <w:color w:val="000000" w:themeColor="text1"/>
          <w:szCs w:val="28"/>
        </w:rPr>
        <w:t>508</w:t>
      </w:r>
      <w:r w:rsidR="001B1698" w:rsidRPr="009C5F9A">
        <w:rPr>
          <w:color w:val="000000" w:themeColor="text1"/>
          <w:szCs w:val="28"/>
        </w:rPr>
        <w:t xml:space="preserve"> «Об</w:t>
      </w:r>
      <w:proofErr w:type="gramEnd"/>
      <w:r w:rsidR="001B1698" w:rsidRPr="009C5F9A">
        <w:rPr>
          <w:color w:val="000000" w:themeColor="text1"/>
          <w:szCs w:val="28"/>
        </w:rPr>
        <w:t xml:space="preserve"> организации и проведен</w:t>
      </w:r>
      <w:proofErr w:type="gramStart"/>
      <w:r w:rsidR="001B1698" w:rsidRPr="009C5F9A">
        <w:rPr>
          <w:color w:val="000000" w:themeColor="text1"/>
          <w:szCs w:val="28"/>
        </w:rPr>
        <w:t>ии ау</w:t>
      </w:r>
      <w:proofErr w:type="gramEnd"/>
      <w:r w:rsidR="001B1698" w:rsidRPr="009C5F9A">
        <w:rPr>
          <w:color w:val="000000" w:themeColor="text1"/>
          <w:szCs w:val="28"/>
        </w:rPr>
        <w:t>кциона».</w:t>
      </w:r>
    </w:p>
    <w:bookmarkEnd w:id="0"/>
    <w:p w:rsidR="00DE25D7" w:rsidRPr="00710C40" w:rsidRDefault="00DE25D7" w:rsidP="00DE25D7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</w:p>
    <w:p w:rsidR="00FB0D0E" w:rsidRPr="00CF36DA" w:rsidRDefault="00F9156B" w:rsidP="001B1698">
      <w:pPr>
        <w:ind w:right="-1" w:firstLine="709"/>
        <w:jc w:val="both"/>
        <w:rPr>
          <w:b/>
          <w:bCs/>
          <w:szCs w:val="28"/>
        </w:rPr>
      </w:pPr>
      <w:r w:rsidRPr="00217D76">
        <w:rPr>
          <w:color w:val="FF0000"/>
          <w:szCs w:val="28"/>
        </w:rPr>
        <w:t xml:space="preserve"> </w:t>
      </w:r>
      <w:r w:rsidR="00295263" w:rsidRPr="00217D76">
        <w:rPr>
          <w:color w:val="FF0000"/>
          <w:szCs w:val="28"/>
        </w:rPr>
        <w:t xml:space="preserve"> </w:t>
      </w:r>
      <w:r w:rsidR="00FB0D0E" w:rsidRPr="00CF36DA">
        <w:rPr>
          <w:bCs/>
          <w:szCs w:val="28"/>
        </w:rPr>
        <w:t xml:space="preserve">Форма торгов: аукцион, открытый по составу участников и по форме </w:t>
      </w:r>
      <w:r w:rsidR="00295263">
        <w:rPr>
          <w:bCs/>
          <w:szCs w:val="28"/>
        </w:rPr>
        <w:t xml:space="preserve">               </w:t>
      </w:r>
      <w:r w:rsidR="00217D76">
        <w:rPr>
          <w:bCs/>
          <w:szCs w:val="28"/>
        </w:rPr>
        <w:t>подачи заявок.</w:t>
      </w:r>
    </w:p>
    <w:p w:rsidR="00811F1E" w:rsidRPr="0088797B" w:rsidRDefault="00811F1E" w:rsidP="00811F1E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88797B">
        <w:rPr>
          <w:bCs/>
          <w:sz w:val="28"/>
          <w:szCs w:val="28"/>
        </w:rPr>
        <w:t xml:space="preserve">ЛОТ № </w:t>
      </w:r>
      <w:r w:rsidR="00AB29A8" w:rsidRPr="0088797B">
        <w:rPr>
          <w:bCs/>
          <w:sz w:val="28"/>
          <w:szCs w:val="28"/>
        </w:rPr>
        <w:t>1</w:t>
      </w:r>
      <w:r w:rsidRPr="0088797B">
        <w:rPr>
          <w:b w:val="0"/>
          <w:bCs/>
          <w:sz w:val="28"/>
          <w:szCs w:val="28"/>
        </w:rPr>
        <w:t xml:space="preserve">. </w:t>
      </w:r>
      <w:r w:rsidRPr="0088797B">
        <w:rPr>
          <w:bCs/>
          <w:sz w:val="28"/>
          <w:szCs w:val="28"/>
        </w:rPr>
        <w:t>Предмет аукциона:</w:t>
      </w:r>
      <w:r w:rsidRPr="0088797B">
        <w:rPr>
          <w:b w:val="0"/>
          <w:bCs/>
          <w:sz w:val="28"/>
          <w:szCs w:val="28"/>
        </w:rPr>
        <w:t xml:space="preserve"> продажа земельного участка для инд</w:t>
      </w:r>
      <w:r w:rsidRPr="0088797B">
        <w:rPr>
          <w:b w:val="0"/>
          <w:bCs/>
          <w:sz w:val="28"/>
          <w:szCs w:val="28"/>
        </w:rPr>
        <w:t>и</w:t>
      </w:r>
      <w:r w:rsidRPr="0088797B">
        <w:rPr>
          <w:b w:val="0"/>
          <w:bCs/>
          <w:sz w:val="28"/>
          <w:szCs w:val="28"/>
        </w:rPr>
        <w:t>видуальн</w:t>
      </w:r>
      <w:r w:rsidR="006D2314">
        <w:rPr>
          <w:b w:val="0"/>
          <w:bCs/>
          <w:sz w:val="28"/>
          <w:szCs w:val="28"/>
        </w:rPr>
        <w:t>ого жилищного строительства</w:t>
      </w:r>
      <w:r w:rsidRPr="0088797B">
        <w:rPr>
          <w:b w:val="0"/>
          <w:bCs/>
          <w:sz w:val="28"/>
          <w:szCs w:val="28"/>
        </w:rPr>
        <w:t>.</w:t>
      </w:r>
    </w:p>
    <w:p w:rsidR="00811F1E" w:rsidRPr="0088797B" w:rsidRDefault="00811F1E" w:rsidP="00811F1E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 w:rsidRPr="0088797B">
        <w:rPr>
          <w:bCs/>
          <w:szCs w:val="28"/>
        </w:rPr>
        <w:t xml:space="preserve">Местоположение: </w:t>
      </w:r>
      <w:r w:rsidRPr="0088797B">
        <w:rPr>
          <w:szCs w:val="28"/>
        </w:rPr>
        <w:t xml:space="preserve">установлено примерно в </w:t>
      </w:r>
      <w:r w:rsidR="002F38F4">
        <w:rPr>
          <w:szCs w:val="28"/>
        </w:rPr>
        <w:t>38</w:t>
      </w:r>
      <w:r w:rsidRPr="0088797B">
        <w:rPr>
          <w:szCs w:val="28"/>
        </w:rPr>
        <w:t xml:space="preserve"> м по направлению         на </w:t>
      </w:r>
      <w:r w:rsidR="002D6EF3">
        <w:rPr>
          <w:szCs w:val="28"/>
        </w:rPr>
        <w:t>север</w:t>
      </w:r>
      <w:r w:rsidRPr="0088797B">
        <w:rPr>
          <w:szCs w:val="28"/>
        </w:rPr>
        <w:t xml:space="preserve"> от ориентира жилой дом, расположенного за пределами участка, а</w:t>
      </w:r>
      <w:r w:rsidRPr="0088797B">
        <w:rPr>
          <w:szCs w:val="28"/>
        </w:rPr>
        <w:t>д</w:t>
      </w:r>
      <w:r w:rsidRPr="0088797B">
        <w:rPr>
          <w:szCs w:val="28"/>
        </w:rPr>
        <w:t xml:space="preserve">рес ориентира: Приморский край, г. Уссурийск, </w:t>
      </w:r>
      <w:r w:rsidR="00AB29A8" w:rsidRPr="0088797B">
        <w:rPr>
          <w:szCs w:val="28"/>
        </w:rPr>
        <w:t>ул.</w:t>
      </w:r>
      <w:r w:rsidR="002F38F4">
        <w:rPr>
          <w:szCs w:val="28"/>
        </w:rPr>
        <w:t xml:space="preserve"> </w:t>
      </w:r>
      <w:proofErr w:type="gramStart"/>
      <w:r w:rsidR="002F38F4">
        <w:rPr>
          <w:szCs w:val="28"/>
        </w:rPr>
        <w:t>Весенняя</w:t>
      </w:r>
      <w:proofErr w:type="gramEnd"/>
      <w:r w:rsidR="002F38F4">
        <w:rPr>
          <w:szCs w:val="28"/>
        </w:rPr>
        <w:t>, д. 22</w:t>
      </w:r>
      <w:r w:rsidRPr="0088797B">
        <w:rPr>
          <w:szCs w:val="28"/>
        </w:rPr>
        <w:t>.</w:t>
      </w:r>
    </w:p>
    <w:p w:rsidR="00811F1E" w:rsidRPr="0088797B" w:rsidRDefault="002F38F4" w:rsidP="00811F1E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1335B5DF" wp14:editId="0E8EF2AC">
            <wp:simplePos x="0" y="0"/>
            <wp:positionH relativeFrom="column">
              <wp:posOffset>4984115</wp:posOffset>
            </wp:positionH>
            <wp:positionV relativeFrom="paragraph">
              <wp:posOffset>10160</wp:posOffset>
            </wp:positionV>
            <wp:extent cx="934085" cy="635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085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F1E" w:rsidRPr="0088797B">
        <w:rPr>
          <w:b/>
          <w:szCs w:val="28"/>
        </w:rPr>
        <w:t>Площадь:</w:t>
      </w:r>
      <w:r w:rsidR="00811F1E" w:rsidRPr="0088797B">
        <w:rPr>
          <w:szCs w:val="28"/>
        </w:rPr>
        <w:t xml:space="preserve"> </w:t>
      </w:r>
      <w:r>
        <w:rPr>
          <w:szCs w:val="28"/>
        </w:rPr>
        <w:t>1102</w:t>
      </w:r>
      <w:r w:rsidR="00811F1E" w:rsidRPr="0088797B">
        <w:rPr>
          <w:szCs w:val="28"/>
        </w:rPr>
        <w:t xml:space="preserve">,00  кв. м     </w:t>
      </w:r>
      <w:r w:rsidR="00811F1E" w:rsidRPr="0088797B">
        <w:rPr>
          <w:szCs w:val="28"/>
        </w:rPr>
        <w:tab/>
      </w:r>
    </w:p>
    <w:p w:rsidR="00811F1E" w:rsidRPr="0088797B" w:rsidRDefault="00811F1E" w:rsidP="00811F1E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88797B">
        <w:rPr>
          <w:b/>
          <w:szCs w:val="28"/>
        </w:rPr>
        <w:t xml:space="preserve">Границы:          </w:t>
      </w:r>
      <w:r w:rsidRPr="0088797B">
        <w:rPr>
          <w:b/>
          <w:szCs w:val="28"/>
        </w:rPr>
        <w:tab/>
      </w:r>
      <w:r w:rsidRPr="0088797B">
        <w:rPr>
          <w:b/>
          <w:szCs w:val="28"/>
        </w:rPr>
        <w:tab/>
      </w:r>
    </w:p>
    <w:p w:rsidR="00811F1E" w:rsidRPr="0088797B" w:rsidRDefault="00811F1E" w:rsidP="00811F1E">
      <w:pPr>
        <w:autoSpaceDE w:val="0"/>
        <w:autoSpaceDN w:val="0"/>
        <w:adjustRightInd w:val="0"/>
        <w:rPr>
          <w:szCs w:val="28"/>
        </w:rPr>
      </w:pPr>
      <w:r w:rsidRPr="0088797B">
        <w:rPr>
          <w:b/>
          <w:bCs/>
          <w:szCs w:val="28"/>
        </w:rPr>
        <w:t xml:space="preserve">Кадастровый номер: </w:t>
      </w:r>
      <w:r w:rsidR="002F38F4">
        <w:rPr>
          <w:bCs/>
          <w:szCs w:val="28"/>
        </w:rPr>
        <w:t>25:34:017301:6778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b/>
          <w:szCs w:val="28"/>
        </w:rPr>
        <w:t>Государственная регистрация права собственности</w:t>
      </w:r>
      <w:r w:rsidRPr="0088797B">
        <w:rPr>
          <w:szCs w:val="28"/>
        </w:rPr>
        <w:t>: отсутствует,            т.к. государственная собственность на земельный участок не разграничена.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b/>
          <w:bCs/>
          <w:szCs w:val="28"/>
        </w:rPr>
        <w:t>Категория земель</w:t>
      </w:r>
      <w:r w:rsidRPr="0088797B">
        <w:rPr>
          <w:bCs/>
          <w:szCs w:val="28"/>
        </w:rPr>
        <w:t xml:space="preserve">: </w:t>
      </w:r>
      <w:r w:rsidRPr="0088797B">
        <w:rPr>
          <w:szCs w:val="28"/>
        </w:rPr>
        <w:t>земли населенных пунктов.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b/>
          <w:szCs w:val="28"/>
        </w:rPr>
        <w:t>Обременений правами третьих лиц</w:t>
      </w:r>
      <w:r w:rsidRPr="0088797B">
        <w:rPr>
          <w:szCs w:val="28"/>
        </w:rPr>
        <w:t xml:space="preserve">: нет. </w:t>
      </w:r>
    </w:p>
    <w:p w:rsidR="00811F1E" w:rsidRPr="0088797B" w:rsidRDefault="00811F1E" w:rsidP="00811F1E">
      <w:pPr>
        <w:ind w:firstLine="540"/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811F1E" w:rsidRPr="0088797B" w:rsidRDefault="00811F1E" w:rsidP="00811F1E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b/>
          <w:szCs w:val="28"/>
        </w:rPr>
        <w:t xml:space="preserve">Фактическое использование участка: </w:t>
      </w:r>
      <w:proofErr w:type="gramStart"/>
      <w:r w:rsidRPr="0088797B">
        <w:rPr>
          <w:szCs w:val="28"/>
        </w:rPr>
        <w:t>свободен</w:t>
      </w:r>
      <w:proofErr w:type="gramEnd"/>
      <w:r w:rsidRPr="0088797B">
        <w:rPr>
          <w:szCs w:val="28"/>
        </w:rPr>
        <w:t>.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b/>
          <w:szCs w:val="28"/>
        </w:rPr>
        <w:t xml:space="preserve">Целевое назначение: </w:t>
      </w:r>
      <w:r w:rsidRPr="0088797B">
        <w:rPr>
          <w:szCs w:val="28"/>
        </w:rPr>
        <w:t>для индивидуального жилищного строительства.</w:t>
      </w:r>
    </w:p>
    <w:p w:rsidR="001507B3" w:rsidRPr="0088797B" w:rsidRDefault="00811F1E" w:rsidP="00AB29A8">
      <w:pPr>
        <w:jc w:val="both"/>
        <w:rPr>
          <w:szCs w:val="28"/>
        </w:rPr>
      </w:pPr>
      <w:r w:rsidRPr="0088797B">
        <w:rPr>
          <w:b/>
          <w:szCs w:val="28"/>
        </w:rPr>
        <w:lastRenderedPageBreak/>
        <w:t xml:space="preserve">Ограничение: </w:t>
      </w:r>
      <w:r w:rsidR="00AB29A8" w:rsidRPr="0088797B">
        <w:rPr>
          <w:szCs w:val="28"/>
        </w:rPr>
        <w:t>нет.</w:t>
      </w:r>
    </w:p>
    <w:p w:rsidR="00811F1E" w:rsidRPr="0088797B" w:rsidRDefault="00811F1E" w:rsidP="00811F1E">
      <w:pPr>
        <w:ind w:firstLine="708"/>
        <w:jc w:val="both"/>
        <w:rPr>
          <w:szCs w:val="28"/>
        </w:rPr>
      </w:pPr>
      <w:r w:rsidRPr="0088797B">
        <w:rPr>
          <w:szCs w:val="28"/>
        </w:rPr>
        <w:t>Строительство объектов соблюдать с учетом санитарно – защитной з</w:t>
      </w:r>
      <w:r w:rsidRPr="0088797B">
        <w:rPr>
          <w:szCs w:val="28"/>
        </w:rPr>
        <w:t>о</w:t>
      </w:r>
      <w:r w:rsidRPr="0088797B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811F1E" w:rsidRPr="0088797B" w:rsidRDefault="00811F1E" w:rsidP="00811F1E">
      <w:pPr>
        <w:ind w:firstLine="708"/>
        <w:jc w:val="both"/>
        <w:rPr>
          <w:szCs w:val="28"/>
        </w:rPr>
      </w:pPr>
      <w:r w:rsidRPr="0088797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88797B">
        <w:rPr>
          <w:szCs w:val="28"/>
        </w:rPr>
        <w:t>к</w:t>
      </w:r>
      <w:r w:rsidR="0088797B">
        <w:rPr>
          <w:szCs w:val="28"/>
        </w:rPr>
        <w:t>циона за счет</w:t>
      </w:r>
      <w:r w:rsidRPr="0088797B">
        <w:rPr>
          <w:szCs w:val="28"/>
        </w:rPr>
        <w:t xml:space="preserve"> собственных средств.</w:t>
      </w:r>
    </w:p>
    <w:p w:rsidR="00811F1E" w:rsidRPr="0088797B" w:rsidRDefault="00811F1E" w:rsidP="00811F1E">
      <w:pPr>
        <w:ind w:firstLine="708"/>
        <w:jc w:val="both"/>
        <w:rPr>
          <w:szCs w:val="28"/>
        </w:rPr>
      </w:pPr>
      <w:r w:rsidRPr="0088797B">
        <w:rPr>
          <w:szCs w:val="28"/>
        </w:rPr>
        <w:t>Организация подъезда, прохода от земель общего пользования и гран</w:t>
      </w:r>
      <w:r w:rsidRPr="0088797B">
        <w:rPr>
          <w:szCs w:val="28"/>
        </w:rPr>
        <w:t>и</w:t>
      </w:r>
      <w:r w:rsidRPr="0088797B">
        <w:rPr>
          <w:szCs w:val="28"/>
        </w:rPr>
        <w:t>цам земельного участка осуществляется за счет средств победителя аукци</w:t>
      </w:r>
      <w:r w:rsidRPr="0088797B">
        <w:rPr>
          <w:szCs w:val="28"/>
        </w:rPr>
        <w:t>о</w:t>
      </w:r>
      <w:r w:rsidRPr="0088797B">
        <w:rPr>
          <w:szCs w:val="28"/>
        </w:rPr>
        <w:t>на.</w:t>
      </w:r>
    </w:p>
    <w:p w:rsidR="00811F1E" w:rsidRPr="0088797B" w:rsidRDefault="00811F1E" w:rsidP="00811F1E">
      <w:pPr>
        <w:ind w:firstLine="708"/>
        <w:jc w:val="both"/>
        <w:rPr>
          <w:szCs w:val="28"/>
        </w:rPr>
      </w:pPr>
      <w:r w:rsidRPr="0088797B">
        <w:rPr>
          <w:szCs w:val="28"/>
        </w:rPr>
        <w:t>Снос зеленых насаждений  возможен при условии выплаты компенс</w:t>
      </w:r>
      <w:r w:rsidRPr="0088797B">
        <w:rPr>
          <w:szCs w:val="28"/>
        </w:rPr>
        <w:t>а</w:t>
      </w:r>
      <w:r w:rsidRPr="0088797B">
        <w:rPr>
          <w:szCs w:val="28"/>
        </w:rPr>
        <w:t>ционной стоимости,  который необходимо согласовать с МКУ УГО «Упра</w:t>
      </w:r>
      <w:r w:rsidRPr="0088797B">
        <w:rPr>
          <w:szCs w:val="28"/>
        </w:rPr>
        <w:t>в</w:t>
      </w:r>
      <w:r w:rsidRPr="0088797B">
        <w:rPr>
          <w:szCs w:val="28"/>
        </w:rPr>
        <w:t>ление благоустройства».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szCs w:val="28"/>
        </w:rPr>
        <w:tab/>
        <w:t>Перед производством земляных работ при необходимости выполнить вынос</w:t>
      </w:r>
      <w:r w:rsidR="0088797B">
        <w:rPr>
          <w:szCs w:val="28"/>
        </w:rPr>
        <w:t xml:space="preserve"> </w:t>
      </w:r>
      <w:r w:rsidRPr="0088797B">
        <w:rPr>
          <w:szCs w:val="28"/>
        </w:rPr>
        <w:t>существующих электрических сетей (за счет средств победителя ау</w:t>
      </w:r>
      <w:r w:rsidRPr="0088797B">
        <w:rPr>
          <w:szCs w:val="28"/>
        </w:rPr>
        <w:t>к</w:t>
      </w:r>
      <w:r w:rsidRPr="0088797B">
        <w:rPr>
          <w:szCs w:val="28"/>
        </w:rPr>
        <w:t>циона) за пределы границ участка подлежащего застройке.</w:t>
      </w:r>
    </w:p>
    <w:p w:rsidR="001507B3" w:rsidRPr="0088797B" w:rsidRDefault="001507B3" w:rsidP="001507B3">
      <w:pPr>
        <w:jc w:val="both"/>
        <w:rPr>
          <w:szCs w:val="28"/>
        </w:rPr>
      </w:pPr>
      <w:r w:rsidRPr="0088797B">
        <w:rPr>
          <w:szCs w:val="28"/>
        </w:rPr>
        <w:t xml:space="preserve">         Согласно постановлению администрации Уссурийского городского округа Приморского края от 09 сентября 2021 года № 2045-НПА «Об утве</w:t>
      </w:r>
      <w:r w:rsidRPr="0088797B">
        <w:rPr>
          <w:szCs w:val="28"/>
        </w:rPr>
        <w:t>р</w:t>
      </w:r>
      <w:r w:rsidRPr="0088797B">
        <w:rPr>
          <w:szCs w:val="28"/>
        </w:rPr>
        <w:t>ждении Правил землепользования и застройки Уссурийского городского округа», указанный земельный участок относится к зоне застройки индив</w:t>
      </w:r>
      <w:r w:rsidRPr="0088797B">
        <w:rPr>
          <w:szCs w:val="28"/>
        </w:rPr>
        <w:t>и</w:t>
      </w:r>
      <w:r w:rsidRPr="0088797B">
        <w:rPr>
          <w:szCs w:val="28"/>
        </w:rPr>
        <w:t>дуальными жилыми домами (Ж 1).</w:t>
      </w:r>
    </w:p>
    <w:p w:rsidR="00811F1E" w:rsidRPr="0088797B" w:rsidRDefault="00811F1E" w:rsidP="00811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97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="0029265E">
        <w:rPr>
          <w:rFonts w:ascii="Times New Roman" w:hAnsi="Times New Roman" w:cs="Times New Roman"/>
          <w:sz w:val="28"/>
          <w:szCs w:val="28"/>
        </w:rPr>
        <w:t xml:space="preserve"> для </w:t>
      </w:r>
      <w:r w:rsidR="00AB29A8" w:rsidRPr="0088797B">
        <w:rPr>
          <w:rFonts w:ascii="Times New Roman" w:hAnsi="Times New Roman" w:cs="Times New Roman"/>
          <w:sz w:val="28"/>
          <w:szCs w:val="28"/>
        </w:rPr>
        <w:t>индивидуальн</w:t>
      </w:r>
      <w:r w:rsidR="0029265E">
        <w:rPr>
          <w:rFonts w:ascii="Times New Roman" w:hAnsi="Times New Roman" w:cs="Times New Roman"/>
          <w:sz w:val="28"/>
          <w:szCs w:val="28"/>
        </w:rPr>
        <w:t>ого</w:t>
      </w:r>
      <w:r w:rsidR="00AB29A8" w:rsidRPr="0088797B">
        <w:rPr>
          <w:rFonts w:ascii="Times New Roman" w:hAnsi="Times New Roman" w:cs="Times New Roman"/>
          <w:sz w:val="28"/>
          <w:szCs w:val="28"/>
        </w:rPr>
        <w:t xml:space="preserve"> жил</w:t>
      </w:r>
      <w:r w:rsidR="0029265E">
        <w:rPr>
          <w:rFonts w:ascii="Times New Roman" w:hAnsi="Times New Roman" w:cs="Times New Roman"/>
          <w:sz w:val="28"/>
          <w:szCs w:val="28"/>
        </w:rPr>
        <w:t>ищного строительства</w:t>
      </w:r>
      <w:r w:rsidRPr="0088797B">
        <w:rPr>
          <w:rFonts w:ascii="Times New Roman" w:hAnsi="Times New Roman" w:cs="Times New Roman"/>
          <w:sz w:val="28"/>
          <w:szCs w:val="28"/>
        </w:rPr>
        <w:t>.</w:t>
      </w:r>
    </w:p>
    <w:p w:rsidR="001507B3" w:rsidRPr="0088797B" w:rsidRDefault="001507B3" w:rsidP="001507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88797B">
        <w:rPr>
          <w:b/>
          <w:szCs w:val="28"/>
        </w:rPr>
        <w:t>Ограничения в использовании:</w:t>
      </w:r>
      <w:r w:rsidRPr="0088797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88797B">
        <w:rPr>
          <w:szCs w:val="28"/>
        </w:rPr>
        <w:t>е</w:t>
      </w:r>
      <w:r w:rsidRPr="0088797B">
        <w:rPr>
          <w:szCs w:val="28"/>
        </w:rPr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              и местными нормативами градостроительного проектирования. Не допуск</w:t>
      </w:r>
      <w:r w:rsidRPr="0088797B">
        <w:rPr>
          <w:szCs w:val="28"/>
        </w:rPr>
        <w:t>а</w:t>
      </w:r>
      <w:r w:rsidRPr="0088797B">
        <w:rPr>
          <w:szCs w:val="28"/>
        </w:rPr>
        <w:t>ется размещение объектов капитального строительства жилого назначения             в границах ориентировочных санитарно – защитных зон.</w:t>
      </w:r>
    </w:p>
    <w:p w:rsidR="001507B3" w:rsidRPr="0088797B" w:rsidRDefault="001507B3" w:rsidP="001507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88797B">
        <w:rPr>
          <w:b/>
          <w:szCs w:val="28"/>
        </w:rPr>
        <w:t>Допустимые параметры разрешенного строительства:</w:t>
      </w:r>
    </w:p>
    <w:p w:rsidR="001507B3" w:rsidRPr="0088797B" w:rsidRDefault="001507B3" w:rsidP="001507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88797B">
        <w:rPr>
          <w:szCs w:val="28"/>
        </w:rPr>
        <w:t>- минимальные размеры земельного участка – 500 кв.м.;</w:t>
      </w:r>
    </w:p>
    <w:p w:rsidR="001507B3" w:rsidRPr="0088797B" w:rsidRDefault="001507B3" w:rsidP="001507B3">
      <w:pPr>
        <w:jc w:val="both"/>
        <w:rPr>
          <w:szCs w:val="28"/>
        </w:rPr>
      </w:pPr>
      <w:r w:rsidRPr="0088797B">
        <w:rPr>
          <w:szCs w:val="28"/>
        </w:rPr>
        <w:t>- минимальные отступы от границ земельного участка в целях определения места допустимого размещения объекта - 3м;</w:t>
      </w:r>
    </w:p>
    <w:p w:rsidR="001507B3" w:rsidRPr="0088797B" w:rsidRDefault="001507B3" w:rsidP="001507B3">
      <w:pPr>
        <w:jc w:val="both"/>
        <w:rPr>
          <w:szCs w:val="28"/>
        </w:rPr>
      </w:pPr>
      <w:r w:rsidRPr="0088797B">
        <w:rPr>
          <w:szCs w:val="28"/>
        </w:rPr>
        <w:t>- предельное количество этажей – 3 надземных этажа;</w:t>
      </w:r>
    </w:p>
    <w:p w:rsidR="001507B3" w:rsidRPr="0088797B" w:rsidRDefault="001507B3" w:rsidP="001507B3">
      <w:pPr>
        <w:jc w:val="both"/>
        <w:rPr>
          <w:szCs w:val="28"/>
        </w:rPr>
      </w:pPr>
      <w:r w:rsidRPr="0088797B">
        <w:rPr>
          <w:szCs w:val="28"/>
        </w:rPr>
        <w:t>- предельная высота не более двадцати метров;</w:t>
      </w:r>
    </w:p>
    <w:p w:rsidR="001507B3" w:rsidRPr="0088797B" w:rsidRDefault="001507B3" w:rsidP="001507B3">
      <w:pPr>
        <w:jc w:val="both"/>
        <w:rPr>
          <w:szCs w:val="28"/>
        </w:rPr>
      </w:pPr>
      <w:r w:rsidRPr="0088797B">
        <w:rPr>
          <w:szCs w:val="28"/>
        </w:rPr>
        <w:t>- минимальная площадь застройки земельного участка жилым домом – 40 кв.м.</w:t>
      </w:r>
    </w:p>
    <w:p w:rsidR="00811F1E" w:rsidRPr="0088797B" w:rsidRDefault="00811F1E" w:rsidP="00811F1E">
      <w:pPr>
        <w:ind w:right="-1"/>
        <w:jc w:val="both"/>
        <w:rPr>
          <w:b/>
          <w:szCs w:val="28"/>
        </w:rPr>
      </w:pPr>
      <w:r w:rsidRPr="0088797B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Водоснабжение: </w:t>
      </w:r>
      <w:r w:rsidRPr="0088797B">
        <w:rPr>
          <w:szCs w:val="28"/>
        </w:rPr>
        <w:t>разрешаемый суточный отбор объема питьевой воды</w:t>
      </w:r>
      <w:r w:rsidR="001B25DC" w:rsidRPr="0088797B">
        <w:rPr>
          <w:szCs w:val="28"/>
        </w:rPr>
        <w:t xml:space="preserve"> </w:t>
      </w:r>
      <w:r w:rsidRPr="0088797B">
        <w:rPr>
          <w:szCs w:val="28"/>
        </w:rPr>
        <w:t>из с</w:t>
      </w:r>
      <w:r w:rsidRPr="0088797B">
        <w:rPr>
          <w:szCs w:val="28"/>
        </w:rPr>
        <w:t>и</w:t>
      </w:r>
      <w:r w:rsidRPr="0088797B">
        <w:rPr>
          <w:szCs w:val="28"/>
        </w:rPr>
        <w:t>стемы водоснабжения города: - максимальный объем водопотребления – 1,5м</w:t>
      </w:r>
      <w:r w:rsidRPr="0088797B">
        <w:rPr>
          <w:szCs w:val="28"/>
          <w:vertAlign w:val="superscript"/>
        </w:rPr>
        <w:t>3</w:t>
      </w:r>
      <w:r w:rsidRPr="0088797B">
        <w:rPr>
          <w:szCs w:val="28"/>
        </w:rPr>
        <w:t>/сут.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>Канализация:</w:t>
      </w:r>
      <w:r w:rsidR="001B25DC" w:rsidRPr="0088797B">
        <w:rPr>
          <w:b/>
          <w:szCs w:val="28"/>
        </w:rPr>
        <w:t> </w:t>
      </w:r>
      <w:r w:rsidRPr="0088797B">
        <w:rPr>
          <w:szCs w:val="28"/>
        </w:rPr>
        <w:t>разрешаемый объем водоотведения в канализационную                  систему города: - максимальный объем сточных вод – 1,5м</w:t>
      </w:r>
      <w:r w:rsidRPr="0088797B">
        <w:rPr>
          <w:szCs w:val="28"/>
          <w:vertAlign w:val="superscript"/>
        </w:rPr>
        <w:t>3</w:t>
      </w:r>
      <w:r w:rsidRPr="0088797B">
        <w:rPr>
          <w:szCs w:val="28"/>
        </w:rPr>
        <w:t>/сут.</w:t>
      </w:r>
    </w:p>
    <w:p w:rsidR="00811F1E" w:rsidRPr="0088797B" w:rsidRDefault="00811F1E" w:rsidP="00811F1E">
      <w:pPr>
        <w:ind w:right="-1"/>
        <w:jc w:val="both"/>
        <w:rPr>
          <w:b/>
          <w:szCs w:val="28"/>
        </w:rPr>
      </w:pPr>
      <w:r w:rsidRPr="0088797B">
        <w:rPr>
          <w:b/>
          <w:szCs w:val="28"/>
        </w:rPr>
        <w:t>Срок подключения объекта капитального строительства к сетям инж</w:t>
      </w:r>
      <w:r w:rsidRPr="0088797B">
        <w:rPr>
          <w:b/>
          <w:szCs w:val="28"/>
        </w:rPr>
        <w:t>е</w:t>
      </w:r>
      <w:r w:rsidRPr="0088797B">
        <w:rPr>
          <w:b/>
          <w:szCs w:val="28"/>
        </w:rPr>
        <w:t xml:space="preserve">нерно-технического обеспечения: </w:t>
      </w:r>
      <w:r w:rsidRPr="0088797B">
        <w:rPr>
          <w:szCs w:val="28"/>
        </w:rPr>
        <w:t xml:space="preserve">срок подключения жилого дома к сетям </w:t>
      </w:r>
      <w:r w:rsidRPr="0088797B">
        <w:rPr>
          <w:szCs w:val="28"/>
        </w:rPr>
        <w:lastRenderedPageBreak/>
        <w:t>водопровода и канализации определить «Договором о подключении к це</w:t>
      </w:r>
      <w:r w:rsidRPr="0088797B">
        <w:rPr>
          <w:szCs w:val="28"/>
        </w:rPr>
        <w:t>н</w:t>
      </w:r>
      <w:r w:rsidRPr="0088797B">
        <w:rPr>
          <w:szCs w:val="28"/>
        </w:rPr>
        <w:t>трализованным системам водоснабжения», «Договором о подключении</w:t>
      </w:r>
      <w:r w:rsidR="000B2482" w:rsidRPr="0088797B">
        <w:rPr>
          <w:szCs w:val="28"/>
        </w:rPr>
        <w:t xml:space="preserve"> </w:t>
      </w:r>
      <w:r w:rsidRPr="0088797B">
        <w:rPr>
          <w:szCs w:val="28"/>
        </w:rPr>
        <w:t>к централизованным системам водоотведения».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proofErr w:type="gramStart"/>
      <w:r w:rsidRPr="0088797B">
        <w:rPr>
          <w:szCs w:val="28"/>
        </w:rPr>
        <w:t>В соответствии с Постановлением Правительства РФ от 29.07.2013 г.</w:t>
      </w:r>
      <w:r w:rsidR="000B2482" w:rsidRPr="0088797B">
        <w:rPr>
          <w:szCs w:val="28"/>
        </w:rPr>
        <w:t xml:space="preserve"> </w:t>
      </w:r>
      <w:r w:rsidRPr="0088797B">
        <w:rPr>
          <w:szCs w:val="28"/>
        </w:rPr>
        <w:t>за № 644 «Об утверждении Правил холодного водоснабжения и водоотведения и о внесении изменений в некоторые акты Правительства РФ» (пункт №106) подключение (технологическое присоединение) объектов капитального стр</w:t>
      </w:r>
      <w:r w:rsidRPr="0088797B">
        <w:rPr>
          <w:szCs w:val="28"/>
        </w:rPr>
        <w:t>о</w:t>
      </w:r>
      <w:r w:rsidRPr="0088797B">
        <w:rPr>
          <w:szCs w:val="28"/>
        </w:rPr>
        <w:t>ительства, в том числе водопроводных и (или) канализационных сетей заяв</w:t>
      </w:r>
      <w:r w:rsidRPr="0088797B">
        <w:rPr>
          <w:szCs w:val="28"/>
        </w:rPr>
        <w:t>и</w:t>
      </w:r>
      <w:r w:rsidRPr="0088797B">
        <w:rPr>
          <w:szCs w:val="28"/>
        </w:rPr>
        <w:t>теля, к централизованным системам холодного водоснабжения и (или) вод</w:t>
      </w:r>
      <w:r w:rsidRPr="0088797B">
        <w:rPr>
          <w:szCs w:val="28"/>
        </w:rPr>
        <w:t>о</w:t>
      </w:r>
      <w:r w:rsidRPr="0088797B">
        <w:rPr>
          <w:szCs w:val="28"/>
        </w:rPr>
        <w:t>отведения при наличии на день заключения договора о подключении</w:t>
      </w:r>
      <w:proofErr w:type="gramEnd"/>
      <w:r w:rsidRPr="0088797B">
        <w:rPr>
          <w:szCs w:val="28"/>
        </w:rPr>
        <w:t xml:space="preserve"> техн</w:t>
      </w:r>
      <w:r w:rsidRPr="0088797B">
        <w:rPr>
          <w:szCs w:val="28"/>
        </w:rPr>
        <w:t>и</w:t>
      </w:r>
      <w:r w:rsidRPr="0088797B">
        <w:rPr>
          <w:szCs w:val="28"/>
        </w:rPr>
        <w:t>ческой возможности подключения (технологическое присоединение) ос</w:t>
      </w:r>
      <w:r w:rsidRPr="0088797B">
        <w:rPr>
          <w:szCs w:val="28"/>
        </w:rPr>
        <w:t>у</w:t>
      </w:r>
      <w:r w:rsidRPr="0088797B">
        <w:rPr>
          <w:szCs w:val="28"/>
        </w:rPr>
        <w:t>ществляется в срок, который не может превышать 18 месяцев со дня закл</w:t>
      </w:r>
      <w:r w:rsidRPr="0088797B">
        <w:rPr>
          <w:szCs w:val="28"/>
        </w:rPr>
        <w:t>ю</w:t>
      </w:r>
      <w:r w:rsidRPr="0088797B">
        <w:rPr>
          <w:szCs w:val="28"/>
        </w:rPr>
        <w:t xml:space="preserve">чения договора о подключении, если более длительные сроки не указаны в заявке заявителя. 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>Срок действия технических условий:</w:t>
      </w:r>
      <w:r w:rsidRPr="0088797B">
        <w:rPr>
          <w:szCs w:val="28"/>
        </w:rPr>
        <w:t xml:space="preserve"> 3 года со дня даты выдачи.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Особые условия: </w:t>
      </w:r>
      <w:r w:rsidRPr="0088797B"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proofErr w:type="gramStart"/>
      <w:r w:rsidRPr="0088797B">
        <w:rPr>
          <w:szCs w:val="28"/>
        </w:rPr>
        <w:t>Обязательства МУП «Уссурийск-Водоканал» по обеспечению подключения   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88797B">
        <w:rPr>
          <w:szCs w:val="28"/>
        </w:rPr>
        <w:t>в</w:t>
      </w:r>
      <w:r w:rsidRPr="0088797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88797B">
        <w:rPr>
          <w:szCs w:val="28"/>
        </w:rPr>
        <w:t>ю</w:t>
      </w:r>
      <w:r w:rsidRPr="0088797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88797B">
        <w:rPr>
          <w:szCs w:val="28"/>
        </w:rPr>
        <w:t>», утвержденных Постановлением Правительства РФ от 13.02.2006 г. № 83).</w:t>
      </w:r>
    </w:p>
    <w:p w:rsidR="00811F1E" w:rsidRPr="0029265E" w:rsidRDefault="00811F1E" w:rsidP="00811F1E">
      <w:pPr>
        <w:ind w:right="-1"/>
        <w:jc w:val="center"/>
        <w:rPr>
          <w:b/>
          <w:sz w:val="26"/>
          <w:szCs w:val="26"/>
        </w:rPr>
      </w:pPr>
      <w:r w:rsidRPr="0029265E">
        <w:rPr>
          <w:b/>
          <w:sz w:val="26"/>
          <w:szCs w:val="26"/>
        </w:rPr>
        <w:t>Информация о плате за подключение:</w:t>
      </w:r>
    </w:p>
    <w:p w:rsidR="00811F1E" w:rsidRPr="0029265E" w:rsidRDefault="00811F1E" w:rsidP="00811F1E">
      <w:pPr>
        <w:ind w:right="-1"/>
        <w:jc w:val="center"/>
        <w:rPr>
          <w:b/>
          <w:sz w:val="26"/>
          <w:szCs w:val="26"/>
        </w:rPr>
      </w:pPr>
      <w:r w:rsidRPr="0029265E">
        <w:rPr>
          <w:b/>
          <w:sz w:val="26"/>
          <w:szCs w:val="26"/>
        </w:rPr>
        <w:t>Данные о тарифах на подключение (технологическое присоединение)   це</w:t>
      </w:r>
      <w:r w:rsidRPr="0029265E">
        <w:rPr>
          <w:b/>
          <w:sz w:val="26"/>
          <w:szCs w:val="26"/>
        </w:rPr>
        <w:t>н</w:t>
      </w:r>
      <w:r w:rsidRPr="0029265E">
        <w:rPr>
          <w:b/>
          <w:sz w:val="26"/>
          <w:szCs w:val="26"/>
        </w:rPr>
        <w:t>трализованным системе холодного водоснабжения муниципального унитарн</w:t>
      </w:r>
      <w:r w:rsidRPr="0029265E">
        <w:rPr>
          <w:b/>
          <w:sz w:val="26"/>
          <w:szCs w:val="26"/>
        </w:rPr>
        <w:t>о</w:t>
      </w:r>
      <w:r w:rsidRPr="0029265E">
        <w:rPr>
          <w:b/>
          <w:sz w:val="26"/>
          <w:szCs w:val="26"/>
        </w:rPr>
        <w:t>го предприятия «Уссурийск-Водоканал» Уссурийского городского округа на территории Уссурийского городского округа  Приморского края</w:t>
      </w: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811F1E" w:rsidRPr="0029265E" w:rsidTr="00143F04">
        <w:tc>
          <w:tcPr>
            <w:tcW w:w="594" w:type="dxa"/>
            <w:vAlign w:val="center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 xml:space="preserve">№ </w:t>
            </w:r>
            <w:proofErr w:type="gramStart"/>
            <w:r w:rsidRPr="0029265E">
              <w:rPr>
                <w:sz w:val="24"/>
              </w:rPr>
              <w:t>п</w:t>
            </w:r>
            <w:proofErr w:type="gramEnd"/>
            <w:r w:rsidRPr="0029265E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Без учета                выполнения             работ по        во</w:t>
            </w:r>
            <w:r w:rsidRPr="0029265E">
              <w:rPr>
                <w:sz w:val="24"/>
              </w:rPr>
              <w:t>с</w:t>
            </w:r>
            <w:r w:rsidRPr="0029265E">
              <w:rPr>
                <w:sz w:val="24"/>
              </w:rPr>
              <w:t>становлению а</w:t>
            </w:r>
            <w:r w:rsidRPr="0029265E">
              <w:rPr>
                <w:sz w:val="24"/>
              </w:rPr>
              <w:t>с</w:t>
            </w:r>
            <w:r w:rsidRPr="0029265E">
              <w:rPr>
                <w:sz w:val="24"/>
              </w:rPr>
              <w:t>фальтового покр</w:t>
            </w:r>
            <w:r w:rsidRPr="0029265E">
              <w:rPr>
                <w:sz w:val="24"/>
              </w:rPr>
              <w:t>ы</w:t>
            </w:r>
            <w:r w:rsidRPr="0029265E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С учетом            выполнения    р</w:t>
            </w:r>
            <w:r w:rsidRPr="0029265E">
              <w:rPr>
                <w:sz w:val="24"/>
              </w:rPr>
              <w:t>а</w:t>
            </w:r>
            <w:r w:rsidRPr="0029265E">
              <w:rPr>
                <w:sz w:val="24"/>
              </w:rPr>
              <w:t>бот по               восстановлению асфальтового п</w:t>
            </w:r>
            <w:r w:rsidRPr="0029265E">
              <w:rPr>
                <w:sz w:val="24"/>
              </w:rPr>
              <w:t>о</w:t>
            </w:r>
            <w:r w:rsidRPr="0029265E">
              <w:rPr>
                <w:sz w:val="24"/>
              </w:rPr>
              <w:t>крытия</w:t>
            </w:r>
          </w:p>
        </w:tc>
      </w:tr>
      <w:tr w:rsidR="00811F1E" w:rsidRPr="0029265E" w:rsidTr="00143F04">
        <w:tc>
          <w:tcPr>
            <w:tcW w:w="594" w:type="dxa"/>
            <w:vAlign w:val="center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Ставка тарифа за подключаемую (технол</w:t>
            </w:r>
            <w:r w:rsidRPr="0029265E">
              <w:rPr>
                <w:sz w:val="24"/>
              </w:rPr>
              <w:t>о</w:t>
            </w:r>
            <w:r w:rsidRPr="0029265E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811F1E" w:rsidRPr="0029265E" w:rsidRDefault="00811F1E" w:rsidP="00143F04">
            <w:pPr>
              <w:rPr>
                <w:sz w:val="24"/>
              </w:rPr>
            </w:pPr>
          </w:p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1,</w:t>
            </w:r>
            <w:r w:rsidR="004A2987" w:rsidRPr="0029265E">
              <w:rPr>
                <w:sz w:val="24"/>
              </w:rPr>
              <w:t>715</w:t>
            </w:r>
          </w:p>
        </w:tc>
      </w:tr>
      <w:tr w:rsidR="00811F1E" w:rsidRPr="0029265E" w:rsidTr="00143F04">
        <w:tc>
          <w:tcPr>
            <w:tcW w:w="594" w:type="dxa"/>
            <w:vAlign w:val="center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29265E">
              <w:rPr>
                <w:sz w:val="24"/>
              </w:rPr>
              <w:t>и</w:t>
            </w:r>
            <w:r w:rsidRPr="0029265E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29265E">
              <w:rPr>
                <w:sz w:val="24"/>
              </w:rPr>
              <w:t>км</w:t>
            </w:r>
            <w:proofErr w:type="gramEnd"/>
            <w:r w:rsidRPr="0029265E">
              <w:rPr>
                <w:sz w:val="24"/>
              </w:rPr>
              <w:t>:</w:t>
            </w:r>
          </w:p>
        </w:tc>
      </w:tr>
      <w:tr w:rsidR="00811F1E" w:rsidRPr="0029265E" w:rsidTr="00143F04">
        <w:tc>
          <w:tcPr>
            <w:tcW w:w="594" w:type="dxa"/>
            <w:vAlign w:val="center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4</w:t>
            </w:r>
            <w:r w:rsidR="004A2987" w:rsidRPr="0029265E">
              <w:rPr>
                <w:sz w:val="24"/>
              </w:rPr>
              <w:t> 747,23</w:t>
            </w:r>
          </w:p>
        </w:tc>
        <w:tc>
          <w:tcPr>
            <w:tcW w:w="2223" w:type="dxa"/>
            <w:gridSpan w:val="2"/>
            <w:vAlign w:val="center"/>
          </w:tcPr>
          <w:p w:rsidR="00811F1E" w:rsidRPr="0029265E" w:rsidRDefault="004A2987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6 395,98</w:t>
            </w:r>
          </w:p>
        </w:tc>
      </w:tr>
      <w:tr w:rsidR="00811F1E" w:rsidRPr="0029265E" w:rsidTr="00143F04">
        <w:tc>
          <w:tcPr>
            <w:tcW w:w="594" w:type="dxa"/>
            <w:vAlign w:val="center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2.2</w:t>
            </w:r>
          </w:p>
        </w:tc>
        <w:tc>
          <w:tcPr>
            <w:tcW w:w="4890" w:type="dxa"/>
            <w:vAlign w:val="center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диаметром от 150 мм до 200 мм (включ</w:t>
            </w:r>
            <w:r w:rsidRPr="0029265E">
              <w:rPr>
                <w:sz w:val="24"/>
              </w:rPr>
              <w:t>и</w:t>
            </w:r>
            <w:r w:rsidRPr="0029265E">
              <w:rPr>
                <w:sz w:val="24"/>
              </w:rPr>
              <w:t>тельно)</w:t>
            </w:r>
          </w:p>
        </w:tc>
        <w:tc>
          <w:tcPr>
            <w:tcW w:w="2222" w:type="dxa"/>
            <w:vAlign w:val="center"/>
          </w:tcPr>
          <w:p w:rsidR="00811F1E" w:rsidRPr="0029265E" w:rsidRDefault="004A2987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6 514,76</w:t>
            </w:r>
          </w:p>
        </w:tc>
        <w:tc>
          <w:tcPr>
            <w:tcW w:w="2223" w:type="dxa"/>
            <w:gridSpan w:val="2"/>
            <w:vAlign w:val="center"/>
          </w:tcPr>
          <w:p w:rsidR="00811F1E" w:rsidRPr="0029265E" w:rsidRDefault="004A2987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7 723,14</w:t>
            </w:r>
          </w:p>
        </w:tc>
      </w:tr>
    </w:tbl>
    <w:p w:rsidR="00CA6964" w:rsidRDefault="00811F1E" w:rsidP="00811F1E">
      <w:pPr>
        <w:jc w:val="both"/>
        <w:rPr>
          <w:szCs w:val="28"/>
        </w:rPr>
      </w:pPr>
      <w:r w:rsidRPr="0088797B">
        <w:rPr>
          <w:szCs w:val="28"/>
        </w:rPr>
        <w:t>Примечание:</w:t>
      </w:r>
    </w:p>
    <w:p w:rsidR="00CA6964" w:rsidRPr="00CA6964" w:rsidRDefault="00811F1E" w:rsidP="00CA6964">
      <w:pPr>
        <w:pStyle w:val="af1"/>
        <w:numPr>
          <w:ilvl w:val="0"/>
          <w:numId w:val="3"/>
        </w:numPr>
        <w:jc w:val="both"/>
        <w:rPr>
          <w:szCs w:val="28"/>
        </w:rPr>
      </w:pPr>
      <w:r w:rsidRPr="00CA6964">
        <w:rPr>
          <w:szCs w:val="28"/>
        </w:rPr>
        <w:t>ставк</w:t>
      </w:r>
      <w:r w:rsidR="00CA6964" w:rsidRPr="00CA6964">
        <w:rPr>
          <w:szCs w:val="28"/>
        </w:rPr>
        <w:t>а</w:t>
      </w:r>
      <w:r w:rsidRPr="00CA6964">
        <w:rPr>
          <w:szCs w:val="28"/>
        </w:rPr>
        <w:t xml:space="preserve"> тарифа за </w:t>
      </w:r>
      <w:r w:rsidR="00CA6964" w:rsidRPr="00CA6964">
        <w:rPr>
          <w:szCs w:val="28"/>
        </w:rPr>
        <w:t>подключаемую (</w:t>
      </w:r>
      <w:r w:rsidRPr="00CA6964">
        <w:rPr>
          <w:szCs w:val="28"/>
        </w:rPr>
        <w:t>технологическ</w:t>
      </w:r>
      <w:r w:rsidR="00CA6964" w:rsidRPr="00CA6964">
        <w:rPr>
          <w:szCs w:val="28"/>
        </w:rPr>
        <w:t>и присоединяемую</w:t>
      </w:r>
      <w:r w:rsidRPr="00CA6964">
        <w:rPr>
          <w:szCs w:val="28"/>
        </w:rPr>
        <w:t>)</w:t>
      </w:r>
      <w:r w:rsidR="00CA6964" w:rsidRPr="00CA6964">
        <w:rPr>
          <w:szCs w:val="28"/>
        </w:rPr>
        <w:t xml:space="preserve"> нагрузку рассчитана с учетом затрат на врезку в существующую сеть;</w:t>
      </w:r>
    </w:p>
    <w:p w:rsidR="00CA6964" w:rsidRPr="00CA6964" w:rsidRDefault="00CA6964" w:rsidP="00CA6964">
      <w:pPr>
        <w:pStyle w:val="af1"/>
        <w:numPr>
          <w:ilvl w:val="0"/>
          <w:numId w:val="3"/>
        </w:numPr>
        <w:jc w:val="both"/>
        <w:rPr>
          <w:szCs w:val="28"/>
        </w:rPr>
      </w:pPr>
      <w:r w:rsidRPr="00CA6964">
        <w:rPr>
          <w:szCs w:val="28"/>
        </w:rPr>
        <w:lastRenderedPageBreak/>
        <w:t>ставк</w:t>
      </w:r>
      <w:r>
        <w:rPr>
          <w:szCs w:val="28"/>
        </w:rPr>
        <w:t>а</w:t>
      </w:r>
      <w:r w:rsidRPr="00CA6964">
        <w:rPr>
          <w:szCs w:val="28"/>
        </w:rPr>
        <w:t xml:space="preserve"> тарифа за расстояние от точки подключения (технологического присоединения) объекта капитального строительства до точки подкл</w:t>
      </w:r>
      <w:r w:rsidRPr="00CA6964">
        <w:rPr>
          <w:szCs w:val="28"/>
        </w:rPr>
        <w:t>ю</w:t>
      </w:r>
      <w:r w:rsidRPr="00CA6964">
        <w:rPr>
          <w:szCs w:val="28"/>
        </w:rPr>
        <w:t>чения сетей к объектам централизованных систем рассчитаны исходя из стоимости прокладки наружных сетей водоснабжения из полиэтилен</w:t>
      </w:r>
      <w:r w:rsidRPr="00CA6964">
        <w:rPr>
          <w:szCs w:val="28"/>
        </w:rPr>
        <w:t>о</w:t>
      </w:r>
      <w:r w:rsidRPr="00CA6964">
        <w:rPr>
          <w:szCs w:val="28"/>
        </w:rPr>
        <w:t>вых труб;</w:t>
      </w:r>
    </w:p>
    <w:p w:rsidR="00811F1E" w:rsidRPr="0088797B" w:rsidRDefault="00CA6964" w:rsidP="00CA6964">
      <w:pPr>
        <w:tabs>
          <w:tab w:val="left" w:pos="567"/>
        </w:tabs>
        <w:jc w:val="both"/>
        <w:rPr>
          <w:szCs w:val="28"/>
        </w:rPr>
      </w:pPr>
      <w:r>
        <w:t> </w:t>
      </w:r>
      <w:r>
        <w:rPr>
          <w:szCs w:val="28"/>
        </w:rPr>
        <w:t>3</w:t>
      </w:r>
      <w:r w:rsidR="00811F1E" w:rsidRPr="0088797B">
        <w:rPr>
          <w:szCs w:val="28"/>
        </w:rPr>
        <w:t xml:space="preserve">) </w:t>
      </w:r>
      <w:r>
        <w:rPr>
          <w:szCs w:val="28"/>
        </w:rPr>
        <w:t>  </w:t>
      </w:r>
      <w:r w:rsidR="00811F1E" w:rsidRPr="0088797B">
        <w:rPr>
          <w:szCs w:val="28"/>
        </w:rPr>
        <w:t>ставк</w:t>
      </w:r>
      <w:r>
        <w:rPr>
          <w:szCs w:val="28"/>
        </w:rPr>
        <w:t>и</w:t>
      </w:r>
      <w:r w:rsidR="00811F1E" w:rsidRPr="0088797B">
        <w:rPr>
          <w:szCs w:val="28"/>
        </w:rPr>
        <w:t xml:space="preserve"> тарифов приведены без учета НДС.</w:t>
      </w:r>
    </w:p>
    <w:p w:rsidR="00811F1E" w:rsidRPr="0029265E" w:rsidRDefault="00811F1E" w:rsidP="00811F1E">
      <w:pPr>
        <w:jc w:val="center"/>
        <w:rPr>
          <w:b/>
          <w:sz w:val="26"/>
          <w:szCs w:val="26"/>
        </w:rPr>
      </w:pPr>
      <w:proofErr w:type="gramStart"/>
      <w:r w:rsidRPr="0029265E">
        <w:rPr>
          <w:b/>
          <w:sz w:val="26"/>
          <w:szCs w:val="26"/>
        </w:rPr>
        <w:t>Данные о тарифах на подключение (технологическое присоединение) к це</w:t>
      </w:r>
      <w:r w:rsidRPr="0029265E">
        <w:rPr>
          <w:b/>
          <w:sz w:val="26"/>
          <w:szCs w:val="26"/>
        </w:rPr>
        <w:t>н</w:t>
      </w:r>
      <w:r w:rsidRPr="0029265E">
        <w:rPr>
          <w:b/>
          <w:sz w:val="26"/>
          <w:szCs w:val="26"/>
        </w:rPr>
        <w:t>трализованным системе водоотведения муниципального унитарного предпр</w:t>
      </w:r>
      <w:r w:rsidRPr="0029265E">
        <w:rPr>
          <w:b/>
          <w:sz w:val="26"/>
          <w:szCs w:val="26"/>
        </w:rPr>
        <w:t>и</w:t>
      </w:r>
      <w:r w:rsidRPr="0029265E">
        <w:rPr>
          <w:b/>
          <w:sz w:val="26"/>
          <w:szCs w:val="26"/>
        </w:rPr>
        <w:t>ятия «Уссурийск-Водоканал» Уссурийского городского округа на территории Уссурийского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811F1E" w:rsidRPr="0088797B" w:rsidTr="00143F04">
        <w:tc>
          <w:tcPr>
            <w:tcW w:w="594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 xml:space="preserve">№ </w:t>
            </w:r>
            <w:proofErr w:type="gramStart"/>
            <w:r w:rsidRPr="0088797B">
              <w:rPr>
                <w:sz w:val="24"/>
              </w:rPr>
              <w:t>п</w:t>
            </w:r>
            <w:proofErr w:type="gramEnd"/>
            <w:r w:rsidRPr="0088797B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Без учета                выполнения             работ по        во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становлению а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фальтового покр</w:t>
            </w:r>
            <w:r w:rsidRPr="0088797B">
              <w:rPr>
                <w:sz w:val="24"/>
              </w:rPr>
              <w:t>ы</w:t>
            </w:r>
            <w:r w:rsidRPr="0088797B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 учетом            выполнения    р</w:t>
            </w:r>
            <w:r w:rsidRPr="0088797B">
              <w:rPr>
                <w:sz w:val="24"/>
              </w:rPr>
              <w:t>а</w:t>
            </w:r>
            <w:r w:rsidRPr="0088797B">
              <w:rPr>
                <w:sz w:val="24"/>
              </w:rPr>
              <w:t>бот по               восстановлению асфальтового п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крытия</w:t>
            </w:r>
          </w:p>
        </w:tc>
      </w:tr>
      <w:tr w:rsidR="00811F1E" w:rsidRPr="0088797B" w:rsidTr="00143F04">
        <w:tc>
          <w:tcPr>
            <w:tcW w:w="594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подключаемую (технол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811F1E" w:rsidRPr="0088797B" w:rsidRDefault="00811F1E" w:rsidP="00143F04">
            <w:pPr>
              <w:rPr>
                <w:sz w:val="24"/>
              </w:rPr>
            </w:pPr>
          </w:p>
          <w:p w:rsidR="00811F1E" w:rsidRPr="0088797B" w:rsidRDefault="004A2987" w:rsidP="00143F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1,878</w:t>
            </w:r>
          </w:p>
        </w:tc>
      </w:tr>
      <w:tr w:rsidR="00811F1E" w:rsidRPr="0088797B" w:rsidTr="00143F04">
        <w:tc>
          <w:tcPr>
            <w:tcW w:w="594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88797B">
              <w:rPr>
                <w:sz w:val="24"/>
              </w:rPr>
              <w:t>и</w:t>
            </w:r>
            <w:r w:rsidRPr="0088797B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88797B">
              <w:rPr>
                <w:sz w:val="24"/>
              </w:rPr>
              <w:t>км</w:t>
            </w:r>
            <w:proofErr w:type="gramEnd"/>
            <w:r w:rsidRPr="0088797B">
              <w:rPr>
                <w:sz w:val="24"/>
              </w:rPr>
              <w:t>:</w:t>
            </w:r>
          </w:p>
        </w:tc>
      </w:tr>
      <w:tr w:rsidR="00811F1E" w:rsidRPr="0088797B" w:rsidTr="00143F04">
        <w:trPr>
          <w:trHeight w:val="105"/>
        </w:trPr>
        <w:tc>
          <w:tcPr>
            <w:tcW w:w="594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811F1E" w:rsidRPr="0088797B" w:rsidRDefault="004A2987" w:rsidP="00143F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7 128,11</w:t>
            </w:r>
          </w:p>
        </w:tc>
        <w:tc>
          <w:tcPr>
            <w:tcW w:w="2223" w:type="dxa"/>
            <w:gridSpan w:val="2"/>
            <w:vAlign w:val="center"/>
          </w:tcPr>
          <w:p w:rsidR="00811F1E" w:rsidRPr="0088797B" w:rsidRDefault="004A2987" w:rsidP="00143F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8 590,63</w:t>
            </w:r>
          </w:p>
        </w:tc>
      </w:tr>
    </w:tbl>
    <w:p w:rsidR="00CA6964" w:rsidRDefault="00811F1E" w:rsidP="00811F1E">
      <w:pPr>
        <w:jc w:val="both"/>
        <w:rPr>
          <w:szCs w:val="28"/>
        </w:rPr>
      </w:pPr>
      <w:r w:rsidRPr="0088797B">
        <w:rPr>
          <w:szCs w:val="28"/>
        </w:rPr>
        <w:t xml:space="preserve">Примечание: </w:t>
      </w:r>
    </w:p>
    <w:p w:rsidR="00CA6964" w:rsidRDefault="00CA6964" w:rsidP="00811F1E">
      <w:pPr>
        <w:jc w:val="both"/>
        <w:rPr>
          <w:szCs w:val="28"/>
        </w:rPr>
      </w:pPr>
      <w:r>
        <w:rPr>
          <w:szCs w:val="28"/>
        </w:rPr>
        <w:t>1) ставка </w:t>
      </w:r>
      <w:r w:rsidRPr="00CA6964">
        <w:rPr>
          <w:szCs w:val="28"/>
        </w:rPr>
        <w:t xml:space="preserve">тарифа за подключаемую (технологически присоединяемую) нагрузку рассчитана с учетом затрат на </w:t>
      </w:r>
      <w:r>
        <w:rPr>
          <w:szCs w:val="28"/>
        </w:rPr>
        <w:t>присоединение в существующую сеть</w:t>
      </w:r>
      <w:r w:rsidRPr="00CA6964">
        <w:rPr>
          <w:szCs w:val="28"/>
        </w:rPr>
        <w:t>;</w:t>
      </w:r>
    </w:p>
    <w:p w:rsidR="00811F1E" w:rsidRPr="0088797B" w:rsidRDefault="00CA6964" w:rsidP="00811F1E">
      <w:pPr>
        <w:jc w:val="both"/>
        <w:rPr>
          <w:szCs w:val="28"/>
        </w:rPr>
      </w:pPr>
      <w:r>
        <w:rPr>
          <w:szCs w:val="28"/>
        </w:rPr>
        <w:t>2</w:t>
      </w:r>
      <w:r w:rsidR="00811F1E" w:rsidRPr="0088797B">
        <w:rPr>
          <w:szCs w:val="28"/>
        </w:rPr>
        <w:t>) ставк</w:t>
      </w:r>
      <w:r>
        <w:rPr>
          <w:szCs w:val="28"/>
        </w:rPr>
        <w:t>а</w:t>
      </w:r>
      <w:r w:rsidR="00811F1E" w:rsidRPr="0088797B">
        <w:rPr>
          <w:szCs w:val="28"/>
        </w:rPr>
        <w:t xml:space="preserve">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централизованных систем рассчитан</w:t>
      </w:r>
      <w:r>
        <w:rPr>
          <w:szCs w:val="28"/>
        </w:rPr>
        <w:t>а</w:t>
      </w:r>
      <w:r w:rsidR="00811F1E" w:rsidRPr="0088797B">
        <w:rPr>
          <w:szCs w:val="28"/>
        </w:rPr>
        <w:t xml:space="preserve"> исходя из стоимости прокладки наружных сетей </w:t>
      </w:r>
      <w:r>
        <w:rPr>
          <w:szCs w:val="28"/>
        </w:rPr>
        <w:t>водоотведения из чугунных труб</w:t>
      </w:r>
      <w:r w:rsidR="00811F1E" w:rsidRPr="0088797B">
        <w:rPr>
          <w:szCs w:val="28"/>
        </w:rPr>
        <w:t>;</w:t>
      </w:r>
    </w:p>
    <w:p w:rsidR="00811F1E" w:rsidRPr="0088797B" w:rsidRDefault="00CA6964" w:rsidP="00811F1E">
      <w:pPr>
        <w:jc w:val="both"/>
        <w:rPr>
          <w:szCs w:val="28"/>
        </w:rPr>
      </w:pPr>
      <w:r>
        <w:rPr>
          <w:szCs w:val="28"/>
        </w:rPr>
        <w:t>2) ставки</w:t>
      </w:r>
      <w:r w:rsidR="00811F1E" w:rsidRPr="0088797B">
        <w:rPr>
          <w:szCs w:val="28"/>
        </w:rPr>
        <w:t xml:space="preserve"> тарифов приведены без учета НДС.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Начальная цена предмета аукциона (без учета НДС): </w:t>
      </w:r>
      <w:r w:rsidR="002F38F4">
        <w:rPr>
          <w:szCs w:val="28"/>
        </w:rPr>
        <w:t>958 0</w:t>
      </w:r>
      <w:r w:rsidRPr="0088797B">
        <w:rPr>
          <w:bCs/>
          <w:szCs w:val="28"/>
        </w:rPr>
        <w:t>00 (</w:t>
      </w:r>
      <w:r w:rsidR="002F38F4">
        <w:rPr>
          <w:bCs/>
          <w:szCs w:val="28"/>
        </w:rPr>
        <w:t>Девятьсот пятьдесят восемь тысяч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.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Шаг аукциона (3% начальной цены): </w:t>
      </w:r>
      <w:r w:rsidR="002F38F4">
        <w:rPr>
          <w:szCs w:val="28"/>
        </w:rPr>
        <w:t>28</w:t>
      </w:r>
      <w:r w:rsidRPr="0088797B">
        <w:rPr>
          <w:szCs w:val="28"/>
        </w:rPr>
        <w:t xml:space="preserve"> </w:t>
      </w:r>
      <w:r w:rsidR="002F38F4">
        <w:rPr>
          <w:szCs w:val="28"/>
        </w:rPr>
        <w:t>740</w:t>
      </w:r>
      <w:r w:rsidRPr="0088797B">
        <w:rPr>
          <w:szCs w:val="28"/>
        </w:rPr>
        <w:t xml:space="preserve"> </w:t>
      </w:r>
      <w:r w:rsidRPr="0088797B">
        <w:rPr>
          <w:bCs/>
          <w:szCs w:val="28"/>
        </w:rPr>
        <w:t>(</w:t>
      </w:r>
      <w:r w:rsidR="002F38F4">
        <w:rPr>
          <w:bCs/>
          <w:szCs w:val="28"/>
        </w:rPr>
        <w:t>двадцать восемь тысяч сем</w:t>
      </w:r>
      <w:r w:rsidR="002F38F4">
        <w:rPr>
          <w:bCs/>
          <w:szCs w:val="28"/>
        </w:rPr>
        <w:t>ь</w:t>
      </w:r>
      <w:r w:rsidR="002F38F4">
        <w:rPr>
          <w:bCs/>
          <w:szCs w:val="28"/>
        </w:rPr>
        <w:t>сот сорок</w:t>
      </w:r>
      <w:r w:rsidRPr="0088797B">
        <w:rPr>
          <w:bCs/>
          <w:szCs w:val="28"/>
        </w:rPr>
        <w:t>) рублей;</w:t>
      </w:r>
    </w:p>
    <w:p w:rsidR="00811F1E" w:rsidRPr="0088797B" w:rsidRDefault="00811F1E" w:rsidP="00811F1E">
      <w:pPr>
        <w:ind w:right="-1"/>
        <w:jc w:val="both"/>
        <w:rPr>
          <w:b/>
          <w:szCs w:val="28"/>
        </w:rPr>
      </w:pPr>
      <w:r w:rsidRPr="0088797B">
        <w:rPr>
          <w:b/>
          <w:bCs/>
          <w:szCs w:val="28"/>
        </w:rPr>
        <w:t>Р</w:t>
      </w:r>
      <w:r w:rsidRPr="0088797B">
        <w:rPr>
          <w:b/>
          <w:szCs w:val="28"/>
        </w:rPr>
        <w:t>азмер задатка</w:t>
      </w:r>
      <w:r w:rsidR="004A2987">
        <w:rPr>
          <w:b/>
          <w:bCs/>
          <w:szCs w:val="28"/>
        </w:rPr>
        <w:t xml:space="preserve"> (6</w:t>
      </w:r>
      <w:r w:rsidRPr="0088797B">
        <w:rPr>
          <w:b/>
          <w:bCs/>
          <w:szCs w:val="28"/>
        </w:rPr>
        <w:t>0% начальной цены):</w:t>
      </w:r>
      <w:r w:rsidRPr="0088797B">
        <w:rPr>
          <w:bCs/>
          <w:szCs w:val="28"/>
        </w:rPr>
        <w:t xml:space="preserve"> </w:t>
      </w:r>
      <w:r w:rsidR="002F38F4">
        <w:rPr>
          <w:bCs/>
          <w:szCs w:val="28"/>
        </w:rPr>
        <w:t>574</w:t>
      </w:r>
      <w:r w:rsidRPr="0088797B">
        <w:rPr>
          <w:bCs/>
          <w:szCs w:val="28"/>
        </w:rPr>
        <w:t xml:space="preserve"> </w:t>
      </w:r>
      <w:r w:rsidR="002F38F4">
        <w:rPr>
          <w:bCs/>
          <w:szCs w:val="28"/>
        </w:rPr>
        <w:t>800</w:t>
      </w:r>
      <w:r w:rsidRPr="0088797B">
        <w:rPr>
          <w:bCs/>
          <w:szCs w:val="28"/>
        </w:rPr>
        <w:t xml:space="preserve"> (</w:t>
      </w:r>
      <w:r w:rsidR="002F38F4">
        <w:rPr>
          <w:bCs/>
          <w:szCs w:val="28"/>
        </w:rPr>
        <w:t>Пятьсот семьдесят четыре тысячи восемьсот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,</w:t>
      </w:r>
      <w:r w:rsidRPr="0088797B">
        <w:rPr>
          <w:b/>
          <w:szCs w:val="28"/>
        </w:rPr>
        <w:t xml:space="preserve"> засчитывается в счет оплаты по договору ку</w:t>
      </w:r>
      <w:r w:rsidRPr="0088797B">
        <w:rPr>
          <w:b/>
          <w:szCs w:val="28"/>
        </w:rPr>
        <w:t>п</w:t>
      </w:r>
      <w:r w:rsidRPr="0088797B">
        <w:rPr>
          <w:b/>
          <w:szCs w:val="28"/>
        </w:rPr>
        <w:t>ли-продажи.</w:t>
      </w:r>
    </w:p>
    <w:p w:rsidR="00811F1E" w:rsidRPr="0088797B" w:rsidRDefault="00811F1E" w:rsidP="00811F1E">
      <w:pPr>
        <w:ind w:right="-1"/>
        <w:jc w:val="both"/>
        <w:rPr>
          <w:bCs/>
          <w:szCs w:val="28"/>
        </w:rPr>
      </w:pPr>
      <w:r w:rsidRPr="0088797B">
        <w:rPr>
          <w:b/>
          <w:bCs/>
          <w:szCs w:val="28"/>
        </w:rPr>
        <w:t xml:space="preserve">Теплоснабжение: </w:t>
      </w:r>
      <w:r w:rsidRPr="0088797B">
        <w:rPr>
          <w:bCs/>
          <w:szCs w:val="28"/>
        </w:rPr>
        <w:t>возможно осуществить от индивидуального источника   теплоснабжения. Максимальная нагрузка в возможных точках подключения – не более 0,03 Гкал/</w:t>
      </w:r>
      <w:proofErr w:type="gramStart"/>
      <w:r w:rsidRPr="0088797B">
        <w:rPr>
          <w:bCs/>
          <w:szCs w:val="28"/>
        </w:rPr>
        <w:t>ч</w:t>
      </w:r>
      <w:proofErr w:type="gramEnd"/>
      <w:r w:rsidRPr="0088797B">
        <w:rPr>
          <w:bCs/>
          <w:szCs w:val="28"/>
        </w:rPr>
        <w:t>.</w:t>
      </w:r>
    </w:p>
    <w:p w:rsidR="00383F78" w:rsidRDefault="00383F78" w:rsidP="000B3681">
      <w:pPr>
        <w:pStyle w:val="a4"/>
        <w:ind w:firstLine="708"/>
        <w:jc w:val="both"/>
        <w:rPr>
          <w:bCs/>
          <w:sz w:val="28"/>
          <w:szCs w:val="28"/>
        </w:rPr>
      </w:pPr>
    </w:p>
    <w:p w:rsidR="0088797B" w:rsidRPr="0088797B" w:rsidRDefault="0088797B" w:rsidP="0088797B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88797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2</w:t>
      </w:r>
      <w:r w:rsidRPr="0088797B">
        <w:rPr>
          <w:b w:val="0"/>
          <w:bCs/>
          <w:sz w:val="28"/>
          <w:szCs w:val="28"/>
        </w:rPr>
        <w:t xml:space="preserve">. </w:t>
      </w:r>
      <w:r w:rsidRPr="0088797B">
        <w:rPr>
          <w:bCs/>
          <w:sz w:val="28"/>
          <w:szCs w:val="28"/>
        </w:rPr>
        <w:t>Предмет аукциона:</w:t>
      </w:r>
      <w:r w:rsidRPr="0088797B">
        <w:rPr>
          <w:b w:val="0"/>
          <w:bCs/>
          <w:sz w:val="28"/>
          <w:szCs w:val="28"/>
        </w:rPr>
        <w:t xml:space="preserve"> продажа земельного участка для инд</w:t>
      </w:r>
      <w:r w:rsidRPr="0088797B">
        <w:rPr>
          <w:b w:val="0"/>
          <w:bCs/>
          <w:sz w:val="28"/>
          <w:szCs w:val="28"/>
        </w:rPr>
        <w:t>и</w:t>
      </w:r>
      <w:r w:rsidRPr="0088797B">
        <w:rPr>
          <w:b w:val="0"/>
          <w:bCs/>
          <w:sz w:val="28"/>
          <w:szCs w:val="28"/>
        </w:rPr>
        <w:t>видуальн</w:t>
      </w:r>
      <w:r w:rsidR="006D2314">
        <w:rPr>
          <w:b w:val="0"/>
          <w:bCs/>
          <w:sz w:val="28"/>
          <w:szCs w:val="28"/>
        </w:rPr>
        <w:t>ого жилищного строительства</w:t>
      </w:r>
      <w:r w:rsidRPr="0088797B">
        <w:rPr>
          <w:b w:val="0"/>
          <w:bCs/>
          <w:sz w:val="28"/>
          <w:szCs w:val="28"/>
        </w:rPr>
        <w:t>.</w:t>
      </w:r>
    </w:p>
    <w:p w:rsidR="0088797B" w:rsidRPr="0088797B" w:rsidRDefault="0088797B" w:rsidP="0088797B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 w:rsidRPr="0088797B">
        <w:rPr>
          <w:bCs/>
          <w:szCs w:val="28"/>
        </w:rPr>
        <w:t xml:space="preserve">Местоположение: </w:t>
      </w:r>
      <w:r w:rsidR="000B39CD">
        <w:rPr>
          <w:szCs w:val="28"/>
        </w:rPr>
        <w:t xml:space="preserve">установлено примерно в </w:t>
      </w:r>
      <w:r w:rsidR="002F38F4">
        <w:rPr>
          <w:szCs w:val="28"/>
        </w:rPr>
        <w:t>136</w:t>
      </w:r>
      <w:r w:rsidRPr="0088797B">
        <w:rPr>
          <w:szCs w:val="28"/>
        </w:rPr>
        <w:t xml:space="preserve"> м по направлению         на </w:t>
      </w:r>
      <w:r w:rsidR="002F38F4">
        <w:rPr>
          <w:szCs w:val="28"/>
        </w:rPr>
        <w:t>юго-восток</w:t>
      </w:r>
      <w:r w:rsidRPr="0088797B">
        <w:rPr>
          <w:szCs w:val="28"/>
        </w:rPr>
        <w:t xml:space="preserve"> от ориентира жилой дом, расположенного за пределами учас</w:t>
      </w:r>
      <w:r w:rsidRPr="0088797B">
        <w:rPr>
          <w:szCs w:val="28"/>
        </w:rPr>
        <w:t>т</w:t>
      </w:r>
      <w:r w:rsidRPr="0088797B">
        <w:rPr>
          <w:szCs w:val="28"/>
        </w:rPr>
        <w:t xml:space="preserve">ка, адрес ориентира: Приморский край, г. Уссурийск, </w:t>
      </w:r>
      <w:r w:rsidR="006D2314">
        <w:rPr>
          <w:szCs w:val="28"/>
        </w:rPr>
        <w:t xml:space="preserve">ул. </w:t>
      </w:r>
      <w:proofErr w:type="gramStart"/>
      <w:r w:rsidR="006D2314">
        <w:rPr>
          <w:szCs w:val="28"/>
        </w:rPr>
        <w:t>С</w:t>
      </w:r>
      <w:r w:rsidR="002F38F4">
        <w:rPr>
          <w:szCs w:val="28"/>
        </w:rPr>
        <w:t>ветлая</w:t>
      </w:r>
      <w:proofErr w:type="gramEnd"/>
      <w:r w:rsidR="002F38F4">
        <w:rPr>
          <w:szCs w:val="28"/>
        </w:rPr>
        <w:t>, д. 7.</w:t>
      </w:r>
    </w:p>
    <w:p w:rsidR="0088797B" w:rsidRPr="0088797B" w:rsidRDefault="002F38F4" w:rsidP="0088797B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077EA182" wp14:editId="2006B05A">
            <wp:simplePos x="0" y="0"/>
            <wp:positionH relativeFrom="column">
              <wp:posOffset>4959350</wp:posOffset>
            </wp:positionH>
            <wp:positionV relativeFrom="paragraph">
              <wp:posOffset>2201</wp:posOffset>
            </wp:positionV>
            <wp:extent cx="599440" cy="8191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44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97B" w:rsidRPr="0088797B">
        <w:rPr>
          <w:b/>
          <w:szCs w:val="28"/>
        </w:rPr>
        <w:t>Площадь:</w:t>
      </w:r>
      <w:r w:rsidR="00BC2B89">
        <w:rPr>
          <w:szCs w:val="28"/>
        </w:rPr>
        <w:t xml:space="preserve"> 1318</w:t>
      </w:r>
      <w:r w:rsidR="0088797B" w:rsidRPr="0088797B">
        <w:rPr>
          <w:szCs w:val="28"/>
        </w:rPr>
        <w:t xml:space="preserve">,00  кв. м     </w:t>
      </w:r>
      <w:r w:rsidR="0088797B" w:rsidRPr="0088797B">
        <w:rPr>
          <w:szCs w:val="28"/>
        </w:rPr>
        <w:tab/>
      </w:r>
    </w:p>
    <w:p w:rsidR="0088797B" w:rsidRPr="0088797B" w:rsidRDefault="0088797B" w:rsidP="0088797B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88797B">
        <w:rPr>
          <w:b/>
          <w:szCs w:val="28"/>
        </w:rPr>
        <w:t xml:space="preserve">Границы:          </w:t>
      </w:r>
      <w:r w:rsidRPr="0088797B">
        <w:rPr>
          <w:b/>
          <w:szCs w:val="28"/>
        </w:rPr>
        <w:tab/>
      </w:r>
      <w:r w:rsidRPr="0088797B">
        <w:rPr>
          <w:b/>
          <w:szCs w:val="28"/>
        </w:rPr>
        <w:tab/>
      </w:r>
    </w:p>
    <w:p w:rsidR="0088797B" w:rsidRPr="0088797B" w:rsidRDefault="0088797B" w:rsidP="0088797B">
      <w:pPr>
        <w:autoSpaceDE w:val="0"/>
        <w:autoSpaceDN w:val="0"/>
        <w:adjustRightInd w:val="0"/>
        <w:rPr>
          <w:szCs w:val="28"/>
        </w:rPr>
      </w:pPr>
      <w:r w:rsidRPr="0088797B">
        <w:rPr>
          <w:b/>
          <w:bCs/>
          <w:szCs w:val="28"/>
        </w:rPr>
        <w:lastRenderedPageBreak/>
        <w:t xml:space="preserve">Кадастровый номер: </w:t>
      </w:r>
      <w:r w:rsidR="00BC2B89">
        <w:rPr>
          <w:bCs/>
          <w:szCs w:val="28"/>
        </w:rPr>
        <w:t>25:18:170101:540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szCs w:val="28"/>
        </w:rPr>
        <w:t>Государственная регистрация права собственности</w:t>
      </w:r>
      <w:r w:rsidRPr="0088797B">
        <w:rPr>
          <w:szCs w:val="28"/>
        </w:rPr>
        <w:t>: отсутствует,            т.к. государственная собственность на земельный участок не разграничена.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bCs/>
          <w:szCs w:val="28"/>
        </w:rPr>
        <w:t>Категория земель</w:t>
      </w:r>
      <w:r w:rsidRPr="0088797B">
        <w:rPr>
          <w:bCs/>
          <w:szCs w:val="28"/>
        </w:rPr>
        <w:t xml:space="preserve">: </w:t>
      </w:r>
      <w:r w:rsidRPr="0088797B">
        <w:rPr>
          <w:szCs w:val="28"/>
        </w:rPr>
        <w:t>земли населенных пунктов.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szCs w:val="28"/>
        </w:rPr>
        <w:t>Обременений правами третьих лиц</w:t>
      </w:r>
      <w:r w:rsidRPr="0088797B">
        <w:rPr>
          <w:szCs w:val="28"/>
        </w:rPr>
        <w:t xml:space="preserve">: нет. </w:t>
      </w:r>
    </w:p>
    <w:p w:rsidR="0088797B" w:rsidRPr="0088797B" w:rsidRDefault="0088797B" w:rsidP="0088797B">
      <w:pPr>
        <w:ind w:firstLine="540"/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88797B" w:rsidRPr="0088797B" w:rsidRDefault="0088797B" w:rsidP="0088797B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szCs w:val="28"/>
        </w:rPr>
        <w:t xml:space="preserve">Фактическое использование участка: </w:t>
      </w:r>
      <w:proofErr w:type="gramStart"/>
      <w:r w:rsidRPr="0088797B">
        <w:rPr>
          <w:szCs w:val="28"/>
        </w:rPr>
        <w:t>свободен</w:t>
      </w:r>
      <w:proofErr w:type="gramEnd"/>
      <w:r w:rsidRPr="0088797B">
        <w:rPr>
          <w:szCs w:val="28"/>
        </w:rPr>
        <w:t>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szCs w:val="28"/>
        </w:rPr>
        <w:t xml:space="preserve">Целевое назначение: </w:t>
      </w:r>
      <w:r w:rsidRPr="0088797B">
        <w:rPr>
          <w:szCs w:val="28"/>
        </w:rPr>
        <w:t>для индивидуального жилищного строительства.</w:t>
      </w:r>
    </w:p>
    <w:p w:rsidR="00A25F01" w:rsidRPr="0055054F" w:rsidRDefault="00A25F01" w:rsidP="00A25F01">
      <w:pPr>
        <w:jc w:val="both"/>
        <w:rPr>
          <w:szCs w:val="28"/>
        </w:rPr>
      </w:pPr>
      <w:r w:rsidRPr="0055054F">
        <w:rPr>
          <w:b/>
          <w:szCs w:val="28"/>
        </w:rPr>
        <w:t xml:space="preserve">Ограничение: </w:t>
      </w:r>
      <w:proofErr w:type="gramStart"/>
      <w:r w:rsidRPr="0055054F">
        <w:rPr>
          <w:szCs w:val="28"/>
        </w:rPr>
        <w:t>Согласно сведений</w:t>
      </w:r>
      <w:proofErr w:type="gramEnd"/>
      <w:r w:rsidRPr="0055054F">
        <w:rPr>
          <w:szCs w:val="28"/>
        </w:rPr>
        <w:t xml:space="preserve"> АО «ДРСК» СП ПЦЭС</w:t>
      </w:r>
      <w:r w:rsidRPr="0055054F">
        <w:rPr>
          <w:b/>
          <w:szCs w:val="28"/>
        </w:rPr>
        <w:t xml:space="preserve"> </w:t>
      </w:r>
      <w:r>
        <w:rPr>
          <w:szCs w:val="28"/>
        </w:rPr>
        <w:t>з</w:t>
      </w:r>
      <w:r w:rsidRPr="0055054F">
        <w:rPr>
          <w:szCs w:val="28"/>
        </w:rPr>
        <w:t>ем</w:t>
      </w:r>
      <w:r>
        <w:rPr>
          <w:szCs w:val="28"/>
        </w:rPr>
        <w:t>е</w:t>
      </w:r>
      <w:r w:rsidRPr="0055054F">
        <w:rPr>
          <w:szCs w:val="28"/>
        </w:rPr>
        <w:t>льн</w:t>
      </w:r>
      <w:r>
        <w:rPr>
          <w:szCs w:val="28"/>
        </w:rPr>
        <w:t>ый</w:t>
      </w:r>
      <w:r w:rsidRPr="0055054F">
        <w:rPr>
          <w:szCs w:val="28"/>
        </w:rPr>
        <w:t xml:space="preserve"> уча</w:t>
      </w:r>
      <w:r>
        <w:rPr>
          <w:szCs w:val="28"/>
        </w:rPr>
        <w:t xml:space="preserve">сток </w:t>
      </w:r>
      <w:r w:rsidRPr="0055054F">
        <w:rPr>
          <w:szCs w:val="28"/>
        </w:rPr>
        <w:t xml:space="preserve">находится в охранной зоне объекта </w:t>
      </w:r>
      <w:r>
        <w:rPr>
          <w:szCs w:val="28"/>
        </w:rPr>
        <w:t>электросетевого хозяйства – ВЛ-0,4</w:t>
      </w:r>
      <w:r w:rsidRPr="0055054F">
        <w:rPr>
          <w:szCs w:val="28"/>
        </w:rPr>
        <w:t xml:space="preserve"> кВ </w:t>
      </w:r>
      <w:r>
        <w:rPr>
          <w:szCs w:val="28"/>
        </w:rPr>
        <w:t>Ф-2 от КТП-1179 «Светлая, опора № 9/5-9/8</w:t>
      </w:r>
      <w:r w:rsidRPr="0055054F">
        <w:rPr>
          <w:szCs w:val="28"/>
        </w:rPr>
        <w:t>. Проектирование и строител</w:t>
      </w:r>
      <w:r w:rsidRPr="0055054F">
        <w:rPr>
          <w:szCs w:val="28"/>
        </w:rPr>
        <w:t>ь</w:t>
      </w:r>
      <w:r w:rsidRPr="0055054F">
        <w:rPr>
          <w:szCs w:val="28"/>
        </w:rPr>
        <w:t>ство объектов на земельном участке предусмотреть с учетом охранной зоны объекта электросетевого хозяйства  и особых условий использования земел</w:t>
      </w:r>
      <w:r w:rsidRPr="0055054F">
        <w:rPr>
          <w:szCs w:val="28"/>
        </w:rPr>
        <w:t>ь</w:t>
      </w:r>
      <w:r w:rsidRPr="0055054F">
        <w:rPr>
          <w:szCs w:val="28"/>
        </w:rPr>
        <w:t>ных участков, расположенных в границах таких зон (утв. постановлением Правительства РФ от 24 февраля 2009 г. № 160).</w:t>
      </w:r>
    </w:p>
    <w:p w:rsidR="00A25F01" w:rsidRPr="0055054F" w:rsidRDefault="00A25F01" w:rsidP="00A25F01">
      <w:pPr>
        <w:ind w:firstLine="708"/>
        <w:jc w:val="both"/>
        <w:rPr>
          <w:szCs w:val="28"/>
        </w:rPr>
      </w:pPr>
      <w:r w:rsidRPr="0055054F">
        <w:rPr>
          <w:szCs w:val="28"/>
        </w:rPr>
        <w:t>Строительство объектов соблюдать с учетом санитарно – защитной з</w:t>
      </w:r>
      <w:r w:rsidRPr="0055054F">
        <w:rPr>
          <w:szCs w:val="28"/>
        </w:rPr>
        <w:t>о</w:t>
      </w:r>
      <w:r w:rsidRPr="0055054F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A25F01" w:rsidRPr="00E94A78" w:rsidRDefault="00A25F01" w:rsidP="00A25F01">
      <w:pPr>
        <w:jc w:val="both"/>
        <w:rPr>
          <w:szCs w:val="28"/>
          <w:u w:val="single"/>
        </w:rPr>
      </w:pPr>
      <w:r w:rsidRPr="00E94A78">
        <w:rPr>
          <w:szCs w:val="28"/>
          <w:u w:val="single"/>
        </w:rPr>
        <w:t xml:space="preserve">Земельный участок расположен в зоне затопления 1% паводком. </w:t>
      </w:r>
    </w:p>
    <w:p w:rsidR="00A25F01" w:rsidRPr="007A1C4B" w:rsidRDefault="00A25F01" w:rsidP="00A25F01">
      <w:pPr>
        <w:shd w:val="clear" w:color="auto" w:fill="FFFFFF"/>
        <w:spacing w:line="290" w:lineRule="atLeast"/>
        <w:jc w:val="both"/>
        <w:rPr>
          <w:color w:val="000000" w:themeColor="text1"/>
        </w:rPr>
      </w:pPr>
      <w:r w:rsidRPr="007A1C4B">
        <w:rPr>
          <w:color w:val="000000" w:themeColor="text1"/>
          <w:szCs w:val="28"/>
        </w:rPr>
        <w:t>В соответствии с пунктами 1,6 статьи 67.1 Водного кодекса Российской Ф</w:t>
      </w:r>
      <w:r w:rsidRPr="007A1C4B">
        <w:rPr>
          <w:color w:val="000000" w:themeColor="text1"/>
          <w:szCs w:val="28"/>
        </w:rPr>
        <w:t>е</w:t>
      </w:r>
      <w:r w:rsidRPr="007A1C4B">
        <w:rPr>
          <w:color w:val="000000" w:themeColor="text1"/>
          <w:szCs w:val="28"/>
        </w:rPr>
        <w:t>дерации в</w:t>
      </w:r>
      <w:r w:rsidRPr="007A1C4B">
        <w:rPr>
          <w:color w:val="000000" w:themeColor="text1"/>
        </w:rPr>
        <w:t xml:space="preserve"> целях предотвращения негативного воздействия вод (затопления, подтопления, разрушения берегов водных объектов, заболачивания)                     и ликвидации его последствий проводятся специальные защитные меропри</w:t>
      </w:r>
      <w:r w:rsidRPr="007A1C4B">
        <w:rPr>
          <w:color w:val="000000" w:themeColor="text1"/>
        </w:rPr>
        <w:t>я</w:t>
      </w:r>
      <w:r w:rsidRPr="007A1C4B">
        <w:rPr>
          <w:color w:val="000000" w:themeColor="text1"/>
        </w:rPr>
        <w:t>тия в соответствии с настоящим Кодексом и другими федеральными закон</w:t>
      </w:r>
      <w:r w:rsidRPr="007A1C4B">
        <w:rPr>
          <w:color w:val="000000" w:themeColor="text1"/>
        </w:rPr>
        <w:t>а</w:t>
      </w:r>
      <w:r w:rsidRPr="007A1C4B">
        <w:rPr>
          <w:color w:val="000000" w:themeColor="text1"/>
        </w:rPr>
        <w:t xml:space="preserve">ми. </w:t>
      </w:r>
    </w:p>
    <w:p w:rsidR="00A25F01" w:rsidRPr="007A1C4B" w:rsidRDefault="00A25F01" w:rsidP="00A25F01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В границах зон затопления, подтопления, в соответствии                                          с законодательством Российской Федерации о градостроительной деятельн</w:t>
      </w:r>
      <w:r w:rsidRPr="007A1C4B">
        <w:rPr>
          <w:color w:val="000000" w:themeColor="text1"/>
          <w:szCs w:val="28"/>
        </w:rPr>
        <w:t>о</w:t>
      </w:r>
      <w:r w:rsidRPr="007A1C4B">
        <w:rPr>
          <w:color w:val="000000" w:themeColor="text1"/>
          <w:szCs w:val="28"/>
        </w:rPr>
        <w:t>сти отнесенных к зонам с особыми условиями использования территорий, з</w:t>
      </w:r>
      <w:r w:rsidRPr="007A1C4B">
        <w:rPr>
          <w:color w:val="000000" w:themeColor="text1"/>
          <w:szCs w:val="28"/>
        </w:rPr>
        <w:t>а</w:t>
      </w:r>
      <w:r w:rsidRPr="007A1C4B">
        <w:rPr>
          <w:color w:val="000000" w:themeColor="text1"/>
          <w:szCs w:val="28"/>
        </w:rPr>
        <w:t>прещаются:</w:t>
      </w:r>
    </w:p>
    <w:p w:rsidR="00A25F01" w:rsidRPr="007A1C4B" w:rsidRDefault="00A25F01" w:rsidP="00A25F01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1) размещение новых населенных пунктов и строительство объектов к</w:t>
      </w:r>
      <w:r w:rsidRPr="007A1C4B">
        <w:rPr>
          <w:color w:val="000000" w:themeColor="text1"/>
          <w:szCs w:val="28"/>
        </w:rPr>
        <w:t>а</w:t>
      </w:r>
      <w:r w:rsidRPr="007A1C4B">
        <w:rPr>
          <w:color w:val="000000" w:themeColor="text1"/>
          <w:szCs w:val="28"/>
        </w:rPr>
        <w:t>питального строительства без обеспечения инженерной защиты таких нас</w:t>
      </w:r>
      <w:r w:rsidRPr="007A1C4B">
        <w:rPr>
          <w:color w:val="000000" w:themeColor="text1"/>
          <w:szCs w:val="28"/>
        </w:rPr>
        <w:t>е</w:t>
      </w:r>
      <w:r w:rsidRPr="007A1C4B">
        <w:rPr>
          <w:color w:val="000000" w:themeColor="text1"/>
          <w:szCs w:val="28"/>
        </w:rPr>
        <w:t>ленных пунктов и объектов от затопления, подтопления;</w:t>
      </w:r>
    </w:p>
    <w:p w:rsidR="00A25F01" w:rsidRPr="007A1C4B" w:rsidRDefault="00A25F01" w:rsidP="00A25F01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2) использование сточных вод в целях регулирования плодородия почв;</w:t>
      </w:r>
    </w:p>
    <w:p w:rsidR="00A25F01" w:rsidRPr="00BF2A99" w:rsidRDefault="00A25F01" w:rsidP="00A25F01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Согласно пункта</w:t>
      </w:r>
      <w:proofErr w:type="gramEnd"/>
      <w:r w:rsidRPr="00BF2A99">
        <w:rPr>
          <w:szCs w:val="28"/>
        </w:rPr>
        <w:t xml:space="preserve"> 15 статьи 65 Водного кодекса Российской Федерации,                   в границах водоохранных зон запрещаются:</w:t>
      </w:r>
    </w:p>
    <w:p w:rsidR="00A25F01" w:rsidRPr="00BF2A99" w:rsidRDefault="00A25F01" w:rsidP="00A25F01">
      <w:pPr>
        <w:ind w:firstLine="540"/>
        <w:jc w:val="both"/>
        <w:rPr>
          <w:szCs w:val="28"/>
        </w:rPr>
      </w:pPr>
      <w:r w:rsidRPr="00BF2A99">
        <w:rPr>
          <w:szCs w:val="28"/>
        </w:rPr>
        <w:t>1) использование сточных вод в целях регулирования плодородия почв;</w:t>
      </w:r>
    </w:p>
    <w:p w:rsidR="00A25F01" w:rsidRPr="00BF2A99" w:rsidRDefault="00A25F01" w:rsidP="00A25F01">
      <w:pPr>
        <w:ind w:firstLine="540"/>
        <w:jc w:val="both"/>
        <w:rPr>
          <w:szCs w:val="28"/>
        </w:rPr>
      </w:pPr>
      <w:r w:rsidRPr="00BF2A99">
        <w:rPr>
          <w:szCs w:val="28"/>
        </w:rPr>
        <w:t xml:space="preserve">2) движение и стоянка транспортных средств (кроме специальных транспортных средств), за исключением их движения по дорогам и стоянки </w:t>
      </w:r>
      <w:r>
        <w:rPr>
          <w:szCs w:val="28"/>
        </w:rPr>
        <w:t xml:space="preserve">              </w:t>
      </w:r>
      <w:r w:rsidRPr="00BF2A99">
        <w:rPr>
          <w:szCs w:val="28"/>
        </w:rPr>
        <w:t>на дорогах и в специально оборудованных местах, имеющих твердое покр</w:t>
      </w:r>
      <w:r w:rsidRPr="00BF2A99">
        <w:rPr>
          <w:szCs w:val="28"/>
        </w:rPr>
        <w:t>ы</w:t>
      </w:r>
      <w:r w:rsidRPr="00BF2A99">
        <w:rPr>
          <w:szCs w:val="28"/>
        </w:rPr>
        <w:t>тие;</w:t>
      </w:r>
    </w:p>
    <w:p w:rsidR="00A25F01" w:rsidRPr="00BF2A99" w:rsidRDefault="00A25F01" w:rsidP="00A25F01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3) размещение автозаправочных станций, складов горюче-смазочных  материалов (за исключением случаев, если автозаправочные станции, склады горюче-смазочных материалов размещены на территориях портов, судостр</w:t>
      </w:r>
      <w:r w:rsidRPr="00BF2A99">
        <w:rPr>
          <w:szCs w:val="28"/>
        </w:rPr>
        <w:t>о</w:t>
      </w:r>
      <w:r w:rsidRPr="00BF2A99">
        <w:rPr>
          <w:szCs w:val="28"/>
        </w:rPr>
        <w:lastRenderedPageBreak/>
        <w:t>ительных и судоремонтных организаций, инфраструктуры внутренних во</w:t>
      </w:r>
      <w:r w:rsidRPr="00BF2A99">
        <w:rPr>
          <w:szCs w:val="28"/>
        </w:rPr>
        <w:t>д</w:t>
      </w:r>
      <w:r w:rsidRPr="00BF2A99">
        <w:rPr>
          <w:szCs w:val="28"/>
        </w:rPr>
        <w:t>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</w:t>
      </w:r>
      <w:r w:rsidRPr="00BF2A99">
        <w:rPr>
          <w:szCs w:val="28"/>
        </w:rPr>
        <w:t>с</w:t>
      </w:r>
      <w:r w:rsidRPr="00BF2A99">
        <w:rPr>
          <w:szCs w:val="28"/>
        </w:rPr>
        <w:t>портных средств, осуществление мойки транспортных средств;</w:t>
      </w:r>
      <w:proofErr w:type="gramEnd"/>
    </w:p>
    <w:p w:rsidR="00A25F01" w:rsidRPr="00BF2A99" w:rsidRDefault="00A25F01" w:rsidP="00A25F01">
      <w:pPr>
        <w:ind w:firstLine="540"/>
        <w:jc w:val="both"/>
        <w:rPr>
          <w:szCs w:val="28"/>
        </w:rPr>
      </w:pPr>
      <w:r w:rsidRPr="00BF2A99">
        <w:rPr>
          <w:szCs w:val="28"/>
        </w:rPr>
        <w:t>4</w:t>
      </w:r>
      <w:r>
        <w:rPr>
          <w:szCs w:val="28"/>
        </w:rPr>
        <w:t>) </w:t>
      </w:r>
      <w:r w:rsidRPr="00BF2A99">
        <w:rPr>
          <w:szCs w:val="28"/>
        </w:rPr>
        <w:t xml:space="preserve">размещение специализированных хранилищ пестицидов </w:t>
      </w:r>
      <w:r>
        <w:rPr>
          <w:szCs w:val="28"/>
        </w:rPr>
        <w:t xml:space="preserve">                                    </w:t>
      </w:r>
      <w:r w:rsidRPr="00BF2A99">
        <w:rPr>
          <w:szCs w:val="28"/>
        </w:rPr>
        <w:t>и агрохимикатов, применение пестицидов и агрохимикатов;</w:t>
      </w:r>
    </w:p>
    <w:p w:rsidR="00A25F01" w:rsidRPr="00BF2A99" w:rsidRDefault="00A25F01" w:rsidP="00A25F01">
      <w:pPr>
        <w:ind w:firstLine="540"/>
        <w:jc w:val="both"/>
        <w:rPr>
          <w:szCs w:val="28"/>
        </w:rPr>
      </w:pPr>
      <w:r w:rsidRPr="00BF2A99">
        <w:rPr>
          <w:szCs w:val="28"/>
        </w:rPr>
        <w:t>5) сброс сточных, в том числе дренажных, вод;</w:t>
      </w:r>
    </w:p>
    <w:p w:rsidR="00A25F01" w:rsidRPr="00BF2A99" w:rsidRDefault="00A25F01" w:rsidP="00A25F01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Согласно пункта 16 статьи 65 Водного кодекса Российской Федерации        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</w:t>
      </w:r>
      <w:r w:rsidRPr="00BF2A99">
        <w:rPr>
          <w:szCs w:val="28"/>
        </w:rPr>
        <w:t>е</w:t>
      </w:r>
      <w:r w:rsidRPr="00BF2A99">
        <w:rPr>
          <w:szCs w:val="28"/>
        </w:rPr>
        <w:t>чивающими охрану водных объектов от з</w:t>
      </w:r>
      <w:r>
        <w:rPr>
          <w:szCs w:val="28"/>
        </w:rPr>
        <w:t>агрязнения, засорения, заиления</w:t>
      </w:r>
      <w:r w:rsidRPr="00BF2A99">
        <w:rPr>
          <w:szCs w:val="28"/>
        </w:rPr>
        <w:t xml:space="preserve"> и истощения вод в соответствии с водным законодательством </w:t>
      </w:r>
      <w:r>
        <w:rPr>
          <w:szCs w:val="28"/>
        </w:rPr>
        <w:t xml:space="preserve"> и</w:t>
      </w:r>
      <w:r w:rsidRPr="00BF2A99">
        <w:rPr>
          <w:szCs w:val="28"/>
        </w:rPr>
        <w:t xml:space="preserve"> законодател</w:t>
      </w:r>
      <w:r w:rsidRPr="00BF2A99">
        <w:rPr>
          <w:szCs w:val="28"/>
        </w:rPr>
        <w:t>ь</w:t>
      </w:r>
      <w:r w:rsidRPr="00BF2A99">
        <w:rPr>
          <w:szCs w:val="28"/>
        </w:rPr>
        <w:t>ством в области охраны окружающей среды.</w:t>
      </w:r>
      <w:proofErr w:type="gramEnd"/>
      <w:r w:rsidRPr="00BF2A99">
        <w:rPr>
          <w:szCs w:val="28"/>
        </w:rPr>
        <w:t xml:space="preserve"> Выбор типа сооружения, обе</w:t>
      </w:r>
      <w:r w:rsidRPr="00BF2A99">
        <w:rPr>
          <w:szCs w:val="28"/>
        </w:rPr>
        <w:t>с</w:t>
      </w:r>
      <w:r w:rsidRPr="00BF2A99">
        <w:rPr>
          <w:szCs w:val="28"/>
        </w:rPr>
        <w:t>печивающего охрану водного объекта от загрязнения, засорения, заиления и истощения вод, осуществляется с учетом необходимости соблюдения уст</w:t>
      </w:r>
      <w:r w:rsidRPr="00BF2A99">
        <w:rPr>
          <w:szCs w:val="28"/>
        </w:rPr>
        <w:t>а</w:t>
      </w:r>
      <w:r w:rsidRPr="00BF2A99">
        <w:rPr>
          <w:szCs w:val="28"/>
        </w:rPr>
        <w:t>новленных в соответствии с законодательством в области охраны окружа</w:t>
      </w:r>
      <w:r w:rsidRPr="00BF2A99">
        <w:rPr>
          <w:szCs w:val="28"/>
        </w:rPr>
        <w:t>ю</w:t>
      </w:r>
      <w:r w:rsidRPr="00BF2A99">
        <w:rPr>
          <w:szCs w:val="28"/>
        </w:rPr>
        <w:t>щей среды нормативов допустимых сбросов загрязняющих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</w:t>
      </w:r>
      <w:r w:rsidRPr="00BF2A99">
        <w:rPr>
          <w:szCs w:val="28"/>
        </w:rPr>
        <w:t>а</w:t>
      </w:r>
      <w:r w:rsidRPr="00BF2A99">
        <w:rPr>
          <w:szCs w:val="28"/>
        </w:rPr>
        <w:t>иления и истощения вод, понимаются:</w:t>
      </w:r>
    </w:p>
    <w:p w:rsidR="00A25F01" w:rsidRPr="00BF2A99" w:rsidRDefault="00A25F01" w:rsidP="00A25F01">
      <w:pPr>
        <w:ind w:firstLine="540"/>
        <w:jc w:val="both"/>
        <w:rPr>
          <w:szCs w:val="28"/>
        </w:rPr>
      </w:pPr>
      <w:r w:rsidRPr="00BF2A99">
        <w:rPr>
          <w:szCs w:val="28"/>
        </w:rPr>
        <w:t>1) централизованные системы водоотведения (канализации), централ</w:t>
      </w:r>
      <w:r w:rsidRPr="00BF2A99">
        <w:rPr>
          <w:szCs w:val="28"/>
        </w:rPr>
        <w:t>и</w:t>
      </w:r>
      <w:r w:rsidRPr="00BF2A99">
        <w:rPr>
          <w:szCs w:val="28"/>
        </w:rPr>
        <w:t>зованные ливневые системы водоотведения;</w:t>
      </w:r>
    </w:p>
    <w:p w:rsidR="00A25F01" w:rsidRPr="00BF2A99" w:rsidRDefault="00A25F01" w:rsidP="00A25F01">
      <w:pPr>
        <w:ind w:firstLine="540"/>
        <w:jc w:val="both"/>
        <w:rPr>
          <w:szCs w:val="28"/>
        </w:rPr>
      </w:pPr>
      <w:r w:rsidRPr="00BF2A99">
        <w:rPr>
          <w:szCs w:val="28"/>
        </w:rPr>
        <w:t xml:space="preserve">2) сооружения и системы для отведения (сброса) сточных вод </w:t>
      </w:r>
      <w:r>
        <w:rPr>
          <w:szCs w:val="28"/>
        </w:rPr>
        <w:t xml:space="preserve">                               </w:t>
      </w:r>
      <w:r w:rsidRPr="00BF2A99">
        <w:rPr>
          <w:szCs w:val="28"/>
        </w:rPr>
        <w:t>в централизованные системы водоотведения (в том числе дождевых, талых, инфильтрационных, поливомоечных и дренажных вод), если они предназн</w:t>
      </w:r>
      <w:r w:rsidRPr="00BF2A99">
        <w:rPr>
          <w:szCs w:val="28"/>
        </w:rPr>
        <w:t>а</w:t>
      </w:r>
      <w:r w:rsidRPr="00BF2A99">
        <w:rPr>
          <w:szCs w:val="28"/>
        </w:rPr>
        <w:t>чены для приема таких вод;</w:t>
      </w:r>
    </w:p>
    <w:p w:rsidR="00A25F01" w:rsidRPr="00BF2A99" w:rsidRDefault="00A25F01" w:rsidP="00A25F01">
      <w:pPr>
        <w:ind w:firstLine="540"/>
        <w:jc w:val="both"/>
        <w:rPr>
          <w:szCs w:val="28"/>
        </w:rPr>
      </w:pPr>
      <w:r w:rsidRPr="00BF2A99">
        <w:rPr>
          <w:szCs w:val="28"/>
        </w:rPr>
        <w:t>3) локальные очистные сооружения для очистки сточных вод (в том чи</w:t>
      </w:r>
      <w:r w:rsidRPr="00BF2A99">
        <w:rPr>
          <w:szCs w:val="28"/>
        </w:rPr>
        <w:t>с</w:t>
      </w:r>
      <w:r w:rsidRPr="00BF2A99">
        <w:rPr>
          <w:szCs w:val="28"/>
        </w:rPr>
        <w:t xml:space="preserve">ле дождевых, талых, инфильтрационных, поливомоечных и дренажных вод), обеспечивающие их очистку исходя из нормативов, установленных </w:t>
      </w:r>
      <w:r>
        <w:rPr>
          <w:szCs w:val="28"/>
        </w:rPr>
        <w:t xml:space="preserve">                              </w:t>
      </w:r>
      <w:r w:rsidRPr="00BF2A99">
        <w:rPr>
          <w:szCs w:val="28"/>
        </w:rPr>
        <w:t>в соответствии с требованиями законодательства в области охраны окруж</w:t>
      </w:r>
      <w:r w:rsidRPr="00BF2A99">
        <w:rPr>
          <w:szCs w:val="28"/>
        </w:rPr>
        <w:t>а</w:t>
      </w:r>
      <w:r w:rsidRPr="00BF2A99">
        <w:rPr>
          <w:szCs w:val="28"/>
        </w:rPr>
        <w:t>ющей среды и настоящего Кодекса;</w:t>
      </w:r>
    </w:p>
    <w:p w:rsidR="00A25F01" w:rsidRPr="00BF2A99" w:rsidRDefault="00A25F01" w:rsidP="00A25F01">
      <w:pPr>
        <w:ind w:firstLine="540"/>
        <w:jc w:val="both"/>
        <w:rPr>
          <w:szCs w:val="28"/>
        </w:rPr>
      </w:pPr>
      <w:r w:rsidRPr="00BF2A99">
        <w:rPr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</w:t>
      </w:r>
      <w:r w:rsidRPr="00BF2A99">
        <w:rPr>
          <w:szCs w:val="28"/>
        </w:rPr>
        <w:t>ж</w:t>
      </w:r>
      <w:r w:rsidRPr="00BF2A99">
        <w:rPr>
          <w:szCs w:val="28"/>
        </w:rPr>
        <w:t>девых, талых, инфильтрационных, поливомоечных и дренажных вод) в пр</w:t>
      </w:r>
      <w:r w:rsidRPr="00BF2A99">
        <w:rPr>
          <w:szCs w:val="28"/>
        </w:rPr>
        <w:t>и</w:t>
      </w:r>
      <w:r w:rsidRPr="00BF2A99">
        <w:rPr>
          <w:szCs w:val="28"/>
        </w:rPr>
        <w:t>емники, изготовленные из водонепроницаемых материалов.</w:t>
      </w:r>
    </w:p>
    <w:p w:rsidR="00A25F01" w:rsidRPr="00CB5E6B" w:rsidRDefault="00A25F01" w:rsidP="00A25F01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A25F01" w:rsidRDefault="00A25F01" w:rsidP="00A25F01">
      <w:pPr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A25F01" w:rsidRPr="00CB5E6B" w:rsidRDefault="00A25F01" w:rsidP="00A25F01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A25F01" w:rsidRPr="00CB5E6B" w:rsidRDefault="00A25F01" w:rsidP="00A25F01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свободный</w:t>
      </w:r>
      <w:proofErr w:type="gramEnd"/>
      <w:r>
        <w:rPr>
          <w:szCs w:val="28"/>
        </w:rPr>
        <w:t>.</w:t>
      </w:r>
    </w:p>
    <w:p w:rsidR="00A25F01" w:rsidRPr="00CB5E6B" w:rsidRDefault="00A25F01" w:rsidP="00A25F01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 xml:space="preserve">для </w:t>
      </w:r>
      <w:r>
        <w:rPr>
          <w:szCs w:val="28"/>
        </w:rPr>
        <w:t xml:space="preserve">индивидуального жилищного </w:t>
      </w:r>
      <w:r w:rsidRPr="00CB5E6B">
        <w:rPr>
          <w:szCs w:val="28"/>
        </w:rPr>
        <w:t>строительства.</w:t>
      </w:r>
    </w:p>
    <w:p w:rsidR="00A25F01" w:rsidRDefault="00A25F01" w:rsidP="00A25F01">
      <w:pPr>
        <w:ind w:firstLine="709"/>
        <w:jc w:val="both"/>
        <w:rPr>
          <w:szCs w:val="28"/>
        </w:rPr>
      </w:pPr>
      <w:r w:rsidRPr="00CB5E6B">
        <w:rPr>
          <w:szCs w:val="28"/>
        </w:rPr>
        <w:lastRenderedPageBreak/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A25F01" w:rsidRPr="00944596" w:rsidRDefault="00A25F01" w:rsidP="00A25F01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A25F01" w:rsidRPr="00CB5E6B" w:rsidRDefault="00A25F01" w:rsidP="00A25F01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A25F01" w:rsidRPr="00CB5E6B" w:rsidRDefault="00A25F01" w:rsidP="00A25F01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CB5E6B">
        <w:rPr>
          <w:szCs w:val="28"/>
        </w:rPr>
        <w:t>Согласно</w:t>
      </w:r>
      <w:r w:rsidRPr="00D42AA5">
        <w:rPr>
          <w:szCs w:val="28"/>
        </w:rPr>
        <w:t xml:space="preserve"> </w:t>
      </w:r>
      <w:r>
        <w:rPr>
          <w:szCs w:val="28"/>
        </w:rPr>
        <w:t>постановлению</w:t>
      </w:r>
      <w:r w:rsidRPr="00D42AA5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Pr="00D42AA5">
        <w:rPr>
          <w:szCs w:val="28"/>
        </w:rPr>
        <w:t>р</w:t>
      </w:r>
      <w:r w:rsidRPr="00D42AA5">
        <w:rPr>
          <w:szCs w:val="28"/>
        </w:rPr>
        <w:t>ждении Правил землепользования и застройки Уссурийского городского окру</w:t>
      </w:r>
      <w:r>
        <w:rPr>
          <w:szCs w:val="28"/>
        </w:rPr>
        <w:t xml:space="preserve">га», </w:t>
      </w:r>
      <w:r w:rsidRPr="00CB5E6B">
        <w:rPr>
          <w:szCs w:val="28"/>
        </w:rPr>
        <w:t>указанный зем</w:t>
      </w:r>
      <w:r>
        <w:rPr>
          <w:szCs w:val="28"/>
        </w:rPr>
        <w:t>ельный участок относится к зоне застройки индив</w:t>
      </w:r>
      <w:r>
        <w:rPr>
          <w:szCs w:val="28"/>
        </w:rPr>
        <w:t>и</w:t>
      </w:r>
      <w:r>
        <w:rPr>
          <w:szCs w:val="28"/>
        </w:rPr>
        <w:t>дуальными жилыми домами (Ж 1</w:t>
      </w:r>
      <w:r w:rsidRPr="00CB5E6B">
        <w:rPr>
          <w:szCs w:val="28"/>
        </w:rPr>
        <w:t>).</w:t>
      </w:r>
    </w:p>
    <w:p w:rsidR="00A25F01" w:rsidRPr="00CB5E6B" w:rsidRDefault="00A25F01" w:rsidP="00A25F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A25F01" w:rsidRPr="00CB5E6B" w:rsidRDefault="00A25F01" w:rsidP="00A25F01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A25F01" w:rsidRDefault="00A25F01" w:rsidP="00A25F01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A25F01" w:rsidRPr="001A596E" w:rsidRDefault="00A25F01" w:rsidP="00A25F01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минимальные размеры земельного участка – 500 кв.м.;</w:t>
      </w:r>
    </w:p>
    <w:p w:rsidR="00A25F01" w:rsidRPr="001A596E" w:rsidRDefault="00A25F01" w:rsidP="00A25F01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A25F01" w:rsidRPr="001A596E" w:rsidRDefault="00A25F01" w:rsidP="00A25F01">
      <w:pPr>
        <w:jc w:val="both"/>
        <w:rPr>
          <w:szCs w:val="28"/>
        </w:rPr>
      </w:pPr>
      <w:r w:rsidRPr="001A596E">
        <w:rPr>
          <w:szCs w:val="28"/>
        </w:rPr>
        <w:t>- п</w:t>
      </w:r>
      <w:r>
        <w:rPr>
          <w:szCs w:val="28"/>
        </w:rPr>
        <w:t>редельное количество этажей – 3</w:t>
      </w:r>
      <w:r w:rsidRPr="001A596E">
        <w:rPr>
          <w:szCs w:val="28"/>
        </w:rPr>
        <w:t>;</w:t>
      </w:r>
    </w:p>
    <w:p w:rsidR="00A25F01" w:rsidRPr="001A596E" w:rsidRDefault="00A25F01" w:rsidP="00A25F01">
      <w:pPr>
        <w:jc w:val="both"/>
        <w:rPr>
          <w:szCs w:val="28"/>
        </w:rPr>
      </w:pPr>
      <w:r>
        <w:rPr>
          <w:szCs w:val="28"/>
        </w:rPr>
        <w:t>- м</w:t>
      </w:r>
      <w:r w:rsidRPr="009201B7">
        <w:rPr>
          <w:szCs w:val="28"/>
        </w:rPr>
        <w:t>аксимальный процент застройки земельного участка - 40.</w:t>
      </w:r>
    </w:p>
    <w:p w:rsidR="00A25F01" w:rsidRDefault="00A25F01" w:rsidP="00A25F01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A25F01" w:rsidRPr="00161A14" w:rsidRDefault="00A25F01" w:rsidP="00A25F01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161A14">
        <w:rPr>
          <w:szCs w:val="28"/>
        </w:rPr>
        <w:t>возможно осуществить от индивидуального источника в</w:t>
      </w:r>
      <w:r w:rsidRPr="00161A14">
        <w:rPr>
          <w:szCs w:val="28"/>
        </w:rPr>
        <w:t>о</w:t>
      </w:r>
      <w:r w:rsidRPr="00161A14">
        <w:rPr>
          <w:szCs w:val="28"/>
        </w:rPr>
        <w:t>доснабжения.</w:t>
      </w:r>
    </w:p>
    <w:p w:rsidR="00A25F01" w:rsidRDefault="00A25F01" w:rsidP="00A25F01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 xml:space="preserve">Канализация: </w:t>
      </w:r>
      <w:proofErr w:type="gramStart"/>
      <w:r w:rsidRPr="00C21E3C">
        <w:rPr>
          <w:szCs w:val="28"/>
        </w:rPr>
        <w:t>возможно</w:t>
      </w:r>
      <w:proofErr w:type="gramEnd"/>
      <w:r w:rsidRPr="00C21E3C">
        <w:rPr>
          <w:szCs w:val="28"/>
        </w:rPr>
        <w:t xml:space="preserve"> осуществить от индивидуального источника.</w:t>
      </w:r>
      <w:r>
        <w:rPr>
          <w:b/>
          <w:szCs w:val="28"/>
        </w:rPr>
        <w:t xml:space="preserve"> </w:t>
      </w:r>
    </w:p>
    <w:p w:rsidR="00A25F01" w:rsidRDefault="00A25F01" w:rsidP="00A25F01">
      <w:pPr>
        <w:ind w:right="-1"/>
        <w:jc w:val="both"/>
        <w:rPr>
          <w:b/>
          <w:szCs w:val="28"/>
        </w:rPr>
      </w:pPr>
      <w:r w:rsidRPr="00D73A97">
        <w:rPr>
          <w:b/>
          <w:szCs w:val="28"/>
        </w:rPr>
        <w:t>Водоснабжение и водоотведение осуществить от индивидуального и</w:t>
      </w:r>
      <w:r w:rsidRPr="00D73A97">
        <w:rPr>
          <w:b/>
          <w:szCs w:val="28"/>
        </w:rPr>
        <w:t>с</w:t>
      </w:r>
      <w:r w:rsidRPr="00D73A97">
        <w:rPr>
          <w:b/>
          <w:szCs w:val="28"/>
        </w:rPr>
        <w:t>точника в связи с отсутствием сетей в данном районе.</w:t>
      </w:r>
    </w:p>
    <w:p w:rsidR="00A25F01" w:rsidRPr="00CB5E6B" w:rsidRDefault="00A25F01" w:rsidP="00A25F01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>
        <w:rPr>
          <w:bCs/>
          <w:szCs w:val="28"/>
        </w:rPr>
        <w:t>568 000</w:t>
      </w:r>
      <w:r w:rsidRPr="00000346">
        <w:rPr>
          <w:bCs/>
          <w:szCs w:val="28"/>
        </w:rPr>
        <w:t xml:space="preserve"> (</w:t>
      </w:r>
      <w:r>
        <w:rPr>
          <w:bCs/>
          <w:szCs w:val="28"/>
        </w:rPr>
        <w:t xml:space="preserve">Пятьсот шестьдесят восемь тысяч) </w:t>
      </w:r>
      <w:r w:rsidRPr="00000346">
        <w:rPr>
          <w:bCs/>
          <w:szCs w:val="28"/>
        </w:rPr>
        <w:t>рубл</w:t>
      </w:r>
      <w:r>
        <w:rPr>
          <w:bCs/>
          <w:szCs w:val="28"/>
        </w:rPr>
        <w:t>ей</w:t>
      </w:r>
      <w:r w:rsidRPr="00000346">
        <w:rPr>
          <w:szCs w:val="28"/>
        </w:rPr>
        <w:t>.</w:t>
      </w:r>
    </w:p>
    <w:p w:rsidR="00A25F01" w:rsidRPr="00B137A7" w:rsidRDefault="00A25F01" w:rsidP="00A25F01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Pr="00A25F01">
        <w:rPr>
          <w:szCs w:val="28"/>
        </w:rPr>
        <w:t>17</w:t>
      </w:r>
      <w:r>
        <w:rPr>
          <w:szCs w:val="28"/>
        </w:rPr>
        <w:t xml:space="preserve"> 040</w:t>
      </w:r>
      <w:r w:rsidRPr="00000346">
        <w:rPr>
          <w:szCs w:val="28"/>
        </w:rPr>
        <w:t xml:space="preserve"> </w:t>
      </w:r>
      <w:r w:rsidRPr="00000346">
        <w:rPr>
          <w:bCs/>
          <w:szCs w:val="28"/>
        </w:rPr>
        <w:t>(</w:t>
      </w:r>
      <w:r>
        <w:rPr>
          <w:bCs/>
          <w:szCs w:val="28"/>
        </w:rPr>
        <w:t>Семнадцать тысяч сорок) рублей</w:t>
      </w:r>
      <w:r w:rsidRPr="00000346">
        <w:rPr>
          <w:bCs/>
          <w:szCs w:val="28"/>
        </w:rPr>
        <w:t>;</w:t>
      </w:r>
    </w:p>
    <w:p w:rsidR="00A25F01" w:rsidRDefault="00A25F01" w:rsidP="00A25F01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>
        <w:rPr>
          <w:b/>
          <w:bCs/>
          <w:szCs w:val="28"/>
        </w:rPr>
        <w:t xml:space="preserve"> (8</w:t>
      </w:r>
      <w:r w:rsidRPr="00CB5E6B">
        <w:rPr>
          <w:b/>
          <w:bCs/>
          <w:szCs w:val="28"/>
        </w:rPr>
        <w:t>0% начальной цены):</w:t>
      </w:r>
      <w:r w:rsidRPr="00CB5E6B">
        <w:rPr>
          <w:bCs/>
          <w:szCs w:val="28"/>
        </w:rPr>
        <w:t xml:space="preserve"> </w:t>
      </w:r>
      <w:r>
        <w:rPr>
          <w:bCs/>
          <w:szCs w:val="28"/>
        </w:rPr>
        <w:t>454</w:t>
      </w:r>
      <w:r w:rsidRPr="00000346">
        <w:rPr>
          <w:bCs/>
          <w:szCs w:val="28"/>
        </w:rPr>
        <w:t xml:space="preserve"> </w:t>
      </w:r>
      <w:r>
        <w:rPr>
          <w:bCs/>
          <w:szCs w:val="28"/>
        </w:rPr>
        <w:t>400</w:t>
      </w:r>
      <w:r w:rsidRPr="00000346">
        <w:rPr>
          <w:bCs/>
          <w:szCs w:val="28"/>
        </w:rPr>
        <w:t xml:space="preserve"> (</w:t>
      </w:r>
      <w:r>
        <w:rPr>
          <w:bCs/>
          <w:szCs w:val="28"/>
        </w:rPr>
        <w:t>Четыреста пятьдесят ч</w:t>
      </w:r>
      <w:r>
        <w:rPr>
          <w:bCs/>
          <w:szCs w:val="28"/>
        </w:rPr>
        <w:t>е</w:t>
      </w:r>
      <w:r>
        <w:rPr>
          <w:bCs/>
          <w:szCs w:val="28"/>
        </w:rPr>
        <w:t>тыре тысячи четыреста</w:t>
      </w:r>
      <w:r w:rsidRPr="00000346">
        <w:rPr>
          <w:bCs/>
          <w:szCs w:val="28"/>
        </w:rPr>
        <w:t>) рублей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A25F01" w:rsidRPr="00ED49C2" w:rsidRDefault="00A25F01" w:rsidP="00A25F01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подключения: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88797B" w:rsidRDefault="0088797B" w:rsidP="000B3681">
      <w:pPr>
        <w:pStyle w:val="a4"/>
        <w:ind w:firstLine="708"/>
        <w:jc w:val="both"/>
        <w:rPr>
          <w:bCs/>
          <w:sz w:val="28"/>
          <w:szCs w:val="28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lastRenderedPageBreak/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1A507E">
        <w:rPr>
          <w:b/>
          <w:szCs w:val="28"/>
        </w:rPr>
        <w:t>03 июня</w:t>
      </w:r>
      <w:r w:rsidR="00D00B83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1507B3">
        <w:rPr>
          <w:b/>
          <w:szCs w:val="28"/>
        </w:rPr>
        <w:t>2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785D16">
        <w:rPr>
          <w:b/>
          <w:szCs w:val="28"/>
        </w:rPr>
        <w:t xml:space="preserve">, </w:t>
      </w:r>
      <w:r w:rsidR="007E1F88">
        <w:rPr>
          <w:b/>
          <w:szCs w:val="28"/>
        </w:rPr>
        <w:t>0</w:t>
      </w:r>
      <w:r w:rsidR="001A507E">
        <w:rPr>
          <w:b/>
          <w:szCs w:val="28"/>
        </w:rPr>
        <w:t>3 июня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1507B3">
        <w:rPr>
          <w:b/>
          <w:szCs w:val="28"/>
        </w:rPr>
        <w:t>2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994B96" w:rsidRDefault="00057DE5" w:rsidP="00994B96">
      <w:pPr>
        <w:spacing w:after="200" w:line="276" w:lineRule="auto"/>
        <w:rPr>
          <w:b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2D7F05">
        <w:rPr>
          <w:b/>
          <w:szCs w:val="28"/>
        </w:rPr>
        <w:t xml:space="preserve">в срок до </w:t>
      </w:r>
      <w:r w:rsidR="00A25F01">
        <w:rPr>
          <w:b/>
          <w:szCs w:val="28"/>
        </w:rPr>
        <w:t>06 июня</w:t>
      </w:r>
      <w:r w:rsidR="00994B96">
        <w:rPr>
          <w:b/>
          <w:szCs w:val="28"/>
        </w:rPr>
        <w:t xml:space="preserve"> 202</w:t>
      </w:r>
      <w:r w:rsidR="001507B3">
        <w:rPr>
          <w:b/>
          <w:szCs w:val="28"/>
        </w:rPr>
        <w:t>2</w:t>
      </w:r>
      <w:r w:rsidR="000229BD" w:rsidRPr="002D7F05">
        <w:rPr>
          <w:b/>
          <w:szCs w:val="28"/>
        </w:rPr>
        <w:t xml:space="preserve"> </w:t>
      </w:r>
      <w:r w:rsidR="001403FC" w:rsidRPr="002D7F05">
        <w:rPr>
          <w:b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lastRenderedPageBreak/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BE4D72">
        <w:rPr>
          <w:b/>
          <w:szCs w:val="28"/>
        </w:rPr>
        <w:t xml:space="preserve">  </w:t>
      </w:r>
      <w:r w:rsidR="00A25F01">
        <w:rPr>
          <w:b/>
          <w:szCs w:val="28"/>
        </w:rPr>
        <w:t xml:space="preserve">                  06 июня</w:t>
      </w:r>
      <w:r w:rsidR="001507B3">
        <w:rPr>
          <w:b/>
          <w:szCs w:val="28"/>
        </w:rPr>
        <w:t xml:space="preserve"> 2022</w:t>
      </w:r>
      <w:r w:rsidR="004A7B63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A25F01">
        <w:rPr>
          <w:szCs w:val="28"/>
        </w:rPr>
        <w:t>17</w:t>
      </w:r>
      <w:r w:rsidR="00485AF5" w:rsidRPr="002D7F05">
        <w:rPr>
          <w:szCs w:val="28"/>
        </w:rPr>
        <w:t>-</w:t>
      </w:r>
      <w:r w:rsidR="00A25F01">
        <w:rPr>
          <w:szCs w:val="28"/>
        </w:rPr>
        <w:t>3</w:t>
      </w:r>
      <w:r w:rsidR="00485AF5" w:rsidRPr="002D7F05">
        <w:rPr>
          <w:szCs w:val="28"/>
        </w:rPr>
        <w:t>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каб.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градостроител</w:t>
      </w:r>
      <w:r w:rsidR="00404A36" w:rsidRPr="002D7F05">
        <w:rPr>
          <w:szCs w:val="28"/>
        </w:rPr>
        <w:t>ь</w:t>
      </w:r>
      <w:r w:rsidR="00404A36" w:rsidRPr="002D7F05">
        <w:rPr>
          <w:szCs w:val="28"/>
        </w:rPr>
        <w:t xml:space="preserve">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тельному согласованию, </w:t>
      </w:r>
      <w:r w:rsidR="006E0CEB">
        <w:rPr>
          <w:szCs w:val="28"/>
        </w:rPr>
        <w:t>с обзорной схемой расположения земельного учас</w:t>
      </w:r>
      <w:r w:rsidR="006E0CEB">
        <w:rPr>
          <w:szCs w:val="28"/>
        </w:rPr>
        <w:t>т</w:t>
      </w:r>
      <w:r w:rsidR="006E0CEB">
        <w:rPr>
          <w:szCs w:val="28"/>
        </w:rPr>
        <w:t>ка можно ознакомится по адресу: Приморский край, г. Уссурийск, ул. О</w:t>
      </w:r>
      <w:r w:rsidR="006E0CEB">
        <w:rPr>
          <w:szCs w:val="28"/>
        </w:rPr>
        <w:t>к</w:t>
      </w:r>
      <w:r w:rsidR="006E0CEB">
        <w:rPr>
          <w:szCs w:val="28"/>
        </w:rPr>
        <w:t xml:space="preserve">тябрьская, д. 58, каб. 300, </w:t>
      </w:r>
      <w:r w:rsidRPr="002D7F05">
        <w:rPr>
          <w:szCs w:val="28"/>
        </w:rPr>
        <w:t>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 w:rsidRPr="002D7F05">
        <w:rPr>
          <w:szCs w:val="28"/>
        </w:rPr>
        <w:t>и</w:t>
      </w:r>
      <w:r w:rsidR="00BE4D72">
        <w:rPr>
          <w:szCs w:val="28"/>
        </w:rPr>
        <w:t xml:space="preserve"> </w:t>
      </w:r>
      <w:r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4D7D72" w:rsidRPr="00695C4B" w:rsidRDefault="004D7D72" w:rsidP="001D15EC">
      <w:pPr>
        <w:tabs>
          <w:tab w:val="left" w:pos="709"/>
        </w:tabs>
        <w:ind w:right="-1"/>
        <w:jc w:val="center"/>
        <w:rPr>
          <w:szCs w:val="28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742C00" w:rsidRPr="00695C4B" w:rsidRDefault="00742C00" w:rsidP="005B0A1E">
      <w:pPr>
        <w:shd w:val="clear" w:color="auto" w:fill="FFFFFF"/>
        <w:ind w:right="-1"/>
        <w:jc w:val="center"/>
        <w:rPr>
          <w:szCs w:val="28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EE7BBE">
        <w:rPr>
          <w:sz w:val="25"/>
          <w:szCs w:val="25"/>
        </w:rPr>
        <w:t>_____________2022 </w:t>
      </w:r>
      <w:r w:rsidR="005B0A1E" w:rsidRPr="0043408D">
        <w:rPr>
          <w:sz w:val="25"/>
          <w:szCs w:val="25"/>
        </w:rPr>
        <w:t>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2F38F4">
        <w:rPr>
          <w:sz w:val="25"/>
          <w:szCs w:val="25"/>
        </w:rPr>
        <w:t>ый участок, площадью 1102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1E52A7">
        <w:rPr>
          <w:sz w:val="25"/>
          <w:szCs w:val="25"/>
        </w:rPr>
        <w:t xml:space="preserve">мерно в </w:t>
      </w:r>
      <w:r w:rsidR="002F38F4">
        <w:rPr>
          <w:sz w:val="25"/>
          <w:szCs w:val="25"/>
        </w:rPr>
        <w:t>38</w:t>
      </w:r>
      <w:r>
        <w:rPr>
          <w:sz w:val="25"/>
          <w:szCs w:val="25"/>
        </w:rPr>
        <w:t xml:space="preserve"> м</w:t>
      </w:r>
      <w:r w:rsidR="00994B96">
        <w:rPr>
          <w:sz w:val="25"/>
          <w:szCs w:val="25"/>
        </w:rPr>
        <w:t xml:space="preserve"> по направлению </w:t>
      </w:r>
      <w:r w:rsidR="003C150B">
        <w:rPr>
          <w:sz w:val="25"/>
          <w:szCs w:val="25"/>
        </w:rPr>
        <w:t>на север</w:t>
      </w:r>
      <w:r w:rsidRPr="008F08B6">
        <w:rPr>
          <w:sz w:val="25"/>
          <w:szCs w:val="25"/>
        </w:rPr>
        <w:t xml:space="preserve"> от ориентира жилой дом, расположенного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>. Уссурийск,</w:t>
      </w:r>
      <w:r w:rsidR="00C40803">
        <w:rPr>
          <w:sz w:val="25"/>
          <w:szCs w:val="25"/>
        </w:rPr>
        <w:t xml:space="preserve"> </w:t>
      </w:r>
      <w:r w:rsidR="00EE7BBE">
        <w:rPr>
          <w:sz w:val="25"/>
          <w:szCs w:val="25"/>
        </w:rPr>
        <w:t xml:space="preserve"> </w:t>
      </w:r>
      <w:r w:rsidR="00B36530">
        <w:rPr>
          <w:sz w:val="25"/>
          <w:szCs w:val="25"/>
        </w:rPr>
        <w:t xml:space="preserve">ул. </w:t>
      </w:r>
      <w:proofErr w:type="gramStart"/>
      <w:r w:rsidR="007E1F88">
        <w:rPr>
          <w:sz w:val="25"/>
          <w:szCs w:val="25"/>
        </w:rPr>
        <w:t>Весенняя</w:t>
      </w:r>
      <w:proofErr w:type="gramEnd"/>
      <w:r w:rsidR="007E1F88">
        <w:rPr>
          <w:sz w:val="25"/>
          <w:szCs w:val="25"/>
        </w:rPr>
        <w:t>, д. 2</w:t>
      </w:r>
      <w:r w:rsidR="002F38F4">
        <w:rPr>
          <w:sz w:val="25"/>
          <w:szCs w:val="25"/>
        </w:rPr>
        <w:t>2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</w:t>
      </w:r>
      <w:r w:rsidR="00B36530">
        <w:rPr>
          <w:bCs/>
          <w:sz w:val="25"/>
          <w:szCs w:val="25"/>
        </w:rPr>
        <w:t>34:</w:t>
      </w:r>
      <w:r w:rsidR="007E1F88">
        <w:rPr>
          <w:bCs/>
          <w:sz w:val="25"/>
          <w:szCs w:val="25"/>
        </w:rPr>
        <w:t>017301:677</w:t>
      </w:r>
      <w:r w:rsidR="002F38F4">
        <w:rPr>
          <w:bCs/>
          <w:sz w:val="25"/>
          <w:szCs w:val="25"/>
        </w:rPr>
        <w:t>8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>для индивидуальн</w:t>
      </w:r>
      <w:r w:rsidR="007E1F88">
        <w:rPr>
          <w:sz w:val="25"/>
          <w:szCs w:val="25"/>
        </w:rPr>
        <w:t>ого жилищного стро</w:t>
      </w:r>
      <w:r w:rsidR="007E1F88">
        <w:rPr>
          <w:sz w:val="25"/>
          <w:szCs w:val="25"/>
        </w:rPr>
        <w:t>и</w:t>
      </w:r>
      <w:r w:rsidR="007E1F88">
        <w:rPr>
          <w:sz w:val="25"/>
          <w:szCs w:val="25"/>
        </w:rPr>
        <w:t>тельства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742C00">
        <w:rPr>
          <w:sz w:val="25"/>
          <w:szCs w:val="25"/>
        </w:rPr>
        <w:t xml:space="preserve">циона, опубликованном </w:t>
      </w:r>
      <w:r w:rsidR="007E1F88">
        <w:rPr>
          <w:sz w:val="25"/>
          <w:szCs w:val="25"/>
        </w:rPr>
        <w:t>0</w:t>
      </w:r>
      <w:r w:rsidR="002F38F4">
        <w:rPr>
          <w:sz w:val="25"/>
          <w:szCs w:val="25"/>
        </w:rPr>
        <w:t>6</w:t>
      </w:r>
      <w:r w:rsidR="007E1F88">
        <w:rPr>
          <w:sz w:val="25"/>
          <w:szCs w:val="25"/>
        </w:rPr>
        <w:t xml:space="preserve"> </w:t>
      </w:r>
      <w:r w:rsidR="002F38F4">
        <w:rPr>
          <w:sz w:val="25"/>
          <w:szCs w:val="25"/>
        </w:rPr>
        <w:t>мая</w:t>
      </w:r>
      <w:r w:rsidR="00B36530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202</w:t>
      </w:r>
      <w:r w:rsidR="00EE7BBE">
        <w:rPr>
          <w:sz w:val="25"/>
          <w:szCs w:val="25"/>
        </w:rPr>
        <w:t>2</w:t>
      </w:r>
      <w:r w:rsidR="006A6C09">
        <w:rPr>
          <w:sz w:val="25"/>
          <w:szCs w:val="25"/>
        </w:rPr>
        <w:t xml:space="preserve"> года,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печатном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382C65" w:rsidRPr="00695C4B" w:rsidRDefault="00382C65" w:rsidP="00E0405E">
      <w:pPr>
        <w:tabs>
          <w:tab w:val="left" w:pos="709"/>
        </w:tabs>
        <w:ind w:right="-1"/>
        <w:jc w:val="center"/>
        <w:rPr>
          <w:szCs w:val="28"/>
        </w:rPr>
      </w:pPr>
    </w:p>
    <w:p w:rsidR="00E0405E" w:rsidRPr="00797667" w:rsidRDefault="00E0405E" w:rsidP="00E0405E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2)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года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E0405E" w:rsidRPr="0043408D" w:rsidRDefault="00E0405E" w:rsidP="00E0405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в________________________________КПП________________БИК_________________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E0405E" w:rsidRPr="0043408D" w:rsidRDefault="00E0405E" w:rsidP="00E0405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E0405E" w:rsidRPr="0043408D" w:rsidRDefault="00E0405E" w:rsidP="00E0405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E0405E" w:rsidRPr="0043408D" w:rsidRDefault="00E0405E" w:rsidP="00E0405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43408D" w:rsidRDefault="00E0405E" w:rsidP="00E0405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E0405E" w:rsidRPr="0043408D" w:rsidRDefault="00E0405E" w:rsidP="00E0405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06641C" w:rsidRDefault="00E0405E" w:rsidP="00E0405E">
      <w:pPr>
        <w:pStyle w:val="a4"/>
        <w:ind w:firstLine="567"/>
        <w:jc w:val="both"/>
        <w:rPr>
          <w:b w:val="0"/>
          <w:sz w:val="16"/>
          <w:szCs w:val="16"/>
        </w:rPr>
      </w:pPr>
    </w:p>
    <w:p w:rsidR="00E0405E" w:rsidRPr="008F08B6" w:rsidRDefault="00E0405E" w:rsidP="00E0405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EE7BBE">
        <w:rPr>
          <w:sz w:val="25"/>
          <w:szCs w:val="25"/>
        </w:rPr>
        <w:t>земельный участок, площадью</w:t>
      </w:r>
      <w:r w:rsidR="00A25F01">
        <w:rPr>
          <w:sz w:val="25"/>
          <w:szCs w:val="25"/>
        </w:rPr>
        <w:t xml:space="preserve"> 1318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 xml:space="preserve">примерно в </w:t>
      </w:r>
      <w:r w:rsidR="00A25F01">
        <w:rPr>
          <w:sz w:val="25"/>
          <w:szCs w:val="25"/>
        </w:rPr>
        <w:t>136</w:t>
      </w:r>
      <w:r>
        <w:rPr>
          <w:sz w:val="25"/>
          <w:szCs w:val="25"/>
        </w:rPr>
        <w:t xml:space="preserve"> м по направлению на </w:t>
      </w:r>
      <w:r w:rsidR="00A25F01">
        <w:rPr>
          <w:sz w:val="25"/>
          <w:szCs w:val="25"/>
        </w:rPr>
        <w:t>юго-восток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>рес ориентира: Приморский край,</w:t>
      </w:r>
      <w:r w:rsidR="000B3681">
        <w:rPr>
          <w:sz w:val="25"/>
          <w:szCs w:val="25"/>
        </w:rPr>
        <w:t xml:space="preserve"> г. Уссурийск,</w:t>
      </w:r>
      <w:r w:rsidR="00811F1E">
        <w:rPr>
          <w:sz w:val="25"/>
          <w:szCs w:val="25"/>
        </w:rPr>
        <w:t xml:space="preserve"> </w:t>
      </w:r>
      <w:r w:rsidR="007E1F88">
        <w:rPr>
          <w:sz w:val="25"/>
          <w:szCs w:val="25"/>
        </w:rPr>
        <w:t xml:space="preserve">                 </w:t>
      </w:r>
      <w:r w:rsidR="00C40803">
        <w:rPr>
          <w:sz w:val="25"/>
          <w:szCs w:val="25"/>
        </w:rPr>
        <w:t xml:space="preserve"> </w:t>
      </w:r>
      <w:r w:rsidR="007E1F88">
        <w:rPr>
          <w:sz w:val="25"/>
          <w:szCs w:val="25"/>
        </w:rPr>
        <w:t xml:space="preserve">ул. </w:t>
      </w:r>
      <w:proofErr w:type="gramStart"/>
      <w:r w:rsidR="007E1F88">
        <w:rPr>
          <w:sz w:val="25"/>
          <w:szCs w:val="25"/>
        </w:rPr>
        <w:t>С</w:t>
      </w:r>
      <w:r w:rsidR="00A25F01">
        <w:rPr>
          <w:sz w:val="25"/>
          <w:szCs w:val="25"/>
        </w:rPr>
        <w:t>ветлая</w:t>
      </w:r>
      <w:proofErr w:type="gramEnd"/>
      <w:r w:rsidR="007E1F88">
        <w:rPr>
          <w:sz w:val="25"/>
          <w:szCs w:val="25"/>
        </w:rPr>
        <w:t>, д.</w:t>
      </w:r>
      <w:r w:rsidR="00A25F01">
        <w:rPr>
          <w:sz w:val="25"/>
          <w:szCs w:val="25"/>
        </w:rPr>
        <w:t xml:space="preserve"> 7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</w:t>
      </w:r>
      <w:r w:rsidR="007E1F88">
        <w:rPr>
          <w:bCs/>
          <w:sz w:val="25"/>
          <w:szCs w:val="25"/>
        </w:rPr>
        <w:t>18:</w:t>
      </w:r>
      <w:r w:rsidR="00A25F01">
        <w:rPr>
          <w:bCs/>
          <w:sz w:val="25"/>
          <w:szCs w:val="25"/>
        </w:rPr>
        <w:t>170101:540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индивидуальн</w:t>
      </w:r>
      <w:r w:rsidR="007E1F88">
        <w:rPr>
          <w:sz w:val="25"/>
          <w:szCs w:val="25"/>
        </w:rPr>
        <w:t>ого жили</w:t>
      </w:r>
      <w:r w:rsidR="007E1F88">
        <w:rPr>
          <w:sz w:val="25"/>
          <w:szCs w:val="25"/>
        </w:rPr>
        <w:t>щ</w:t>
      </w:r>
      <w:r w:rsidR="007E1F88">
        <w:rPr>
          <w:sz w:val="25"/>
          <w:szCs w:val="25"/>
        </w:rPr>
        <w:t>ного строительства</w:t>
      </w:r>
      <w:r w:rsidRPr="008F08B6">
        <w:rPr>
          <w:sz w:val="25"/>
          <w:szCs w:val="25"/>
        </w:rPr>
        <w:t xml:space="preserve">. </w:t>
      </w:r>
    </w:p>
    <w:p w:rsidR="00E0405E" w:rsidRPr="0043408D" w:rsidRDefault="00E0405E" w:rsidP="00E0405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E0405E" w:rsidRPr="0043408D" w:rsidRDefault="00E0405E" w:rsidP="00E0405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</w:t>
      </w:r>
      <w:r w:rsidR="00C40803">
        <w:rPr>
          <w:sz w:val="25"/>
          <w:szCs w:val="25"/>
        </w:rPr>
        <w:t>дении аукциона, опубликованном 0</w:t>
      </w:r>
      <w:r w:rsidR="00A25F01">
        <w:rPr>
          <w:sz w:val="25"/>
          <w:szCs w:val="25"/>
        </w:rPr>
        <w:t>6</w:t>
      </w:r>
      <w:r w:rsidR="007E1F88">
        <w:rPr>
          <w:sz w:val="25"/>
          <w:szCs w:val="25"/>
        </w:rPr>
        <w:t xml:space="preserve"> </w:t>
      </w:r>
      <w:r w:rsidR="00A25F01">
        <w:rPr>
          <w:sz w:val="25"/>
          <w:szCs w:val="25"/>
        </w:rPr>
        <w:t>мая</w:t>
      </w:r>
      <w:r w:rsidR="007E1F88">
        <w:rPr>
          <w:sz w:val="25"/>
          <w:szCs w:val="25"/>
        </w:rPr>
        <w:t xml:space="preserve"> </w:t>
      </w:r>
      <w:r>
        <w:rPr>
          <w:sz w:val="25"/>
          <w:szCs w:val="25"/>
        </w:rPr>
        <w:t>202</w:t>
      </w:r>
      <w:r w:rsidR="00EE7BBE">
        <w:rPr>
          <w:sz w:val="25"/>
          <w:szCs w:val="25"/>
        </w:rPr>
        <w:t>2</w:t>
      </w:r>
      <w:r>
        <w:rPr>
          <w:sz w:val="25"/>
          <w:szCs w:val="25"/>
        </w:rPr>
        <w:t xml:space="preserve"> года, в официальном печатном 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E0405E" w:rsidRDefault="00E0405E" w:rsidP="00E0405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E0405E" w:rsidRPr="0043408D" w:rsidRDefault="00E0405E" w:rsidP="00E0405E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E0405E" w:rsidRPr="0043408D" w:rsidRDefault="00E0405E" w:rsidP="00E0405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E0405E" w:rsidRPr="0043408D" w:rsidRDefault="00E0405E" w:rsidP="00E0405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E0405E" w:rsidRPr="0043408D" w:rsidRDefault="00E0405E" w:rsidP="00E0405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27580E" w:rsidRPr="00695C4B" w:rsidRDefault="0027580E" w:rsidP="005B0A1E">
      <w:pPr>
        <w:ind w:right="-1"/>
        <w:jc w:val="both"/>
        <w:rPr>
          <w:szCs w:val="28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EE7BBE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</w:t>
            </w:r>
            <w:r w:rsidR="00994B96" w:rsidRPr="00EE7BBE">
              <w:rPr>
                <w:sz w:val="26"/>
                <w:szCs w:val="26"/>
                <w:u w:val="single"/>
              </w:rPr>
              <w:t>202</w:t>
            </w:r>
            <w:r w:rsidR="00EE7BBE" w:rsidRPr="00EE7BBE">
              <w:rPr>
                <w:sz w:val="26"/>
                <w:szCs w:val="26"/>
                <w:u w:val="single"/>
              </w:rPr>
              <w:t>2</w:t>
            </w:r>
            <w:r w:rsidR="0093706E" w:rsidRPr="00EE7BBE">
              <w:rPr>
                <w:sz w:val="26"/>
                <w:szCs w:val="26"/>
                <w:u w:val="single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EE7BBE">
        <w:rPr>
          <w:b/>
          <w:sz w:val="26"/>
          <w:szCs w:val="26"/>
        </w:rPr>
        <w:t>2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 xml:space="preserve">кадастровый номер </w:t>
      </w:r>
      <w:r w:rsidRPr="00794958">
        <w:rPr>
          <w:b/>
          <w:sz w:val="26"/>
          <w:szCs w:val="26"/>
        </w:rPr>
        <w:lastRenderedPageBreak/>
        <w:t>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695C4B" w:rsidRPr="00695C4B" w:rsidRDefault="00695C4B" w:rsidP="0093706E">
      <w:pPr>
        <w:jc w:val="center"/>
        <w:rPr>
          <w:b/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80DCD"/>
    <w:multiLevelType w:val="hybridMultilevel"/>
    <w:tmpl w:val="0F14E1F6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6387C37"/>
    <w:multiLevelType w:val="hybridMultilevel"/>
    <w:tmpl w:val="277E55A8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65CF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2482"/>
    <w:rsid w:val="000B3681"/>
    <w:rsid w:val="000B39CD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3AFB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43F04"/>
    <w:rsid w:val="00150381"/>
    <w:rsid w:val="001507B3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07E"/>
    <w:rsid w:val="001A5E25"/>
    <w:rsid w:val="001A625B"/>
    <w:rsid w:val="001B1698"/>
    <w:rsid w:val="001B17FC"/>
    <w:rsid w:val="001B1BFC"/>
    <w:rsid w:val="001B1E7D"/>
    <w:rsid w:val="001B25DC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C7F3B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39AB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580E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265E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6EF3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8F4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4323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3F7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150B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0A88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17E45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191C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2987"/>
    <w:rsid w:val="004A40E2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D7D7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2B8F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605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5C4B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2314"/>
    <w:rsid w:val="006D3639"/>
    <w:rsid w:val="006D48EF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0C40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87776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AE5"/>
    <w:rsid w:val="007B2B6D"/>
    <w:rsid w:val="007B5303"/>
    <w:rsid w:val="007B5B3F"/>
    <w:rsid w:val="007C01D2"/>
    <w:rsid w:val="007C0346"/>
    <w:rsid w:val="007C0569"/>
    <w:rsid w:val="007C0CE3"/>
    <w:rsid w:val="007C1878"/>
    <w:rsid w:val="007C2074"/>
    <w:rsid w:val="007C2309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3EC"/>
    <w:rsid w:val="007D7A76"/>
    <w:rsid w:val="007E0F78"/>
    <w:rsid w:val="007E1F8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1F1E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CFC"/>
    <w:rsid w:val="00837E75"/>
    <w:rsid w:val="00840FC5"/>
    <w:rsid w:val="00841471"/>
    <w:rsid w:val="00841FDE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97B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986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289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3E9A"/>
    <w:rsid w:val="009B6F9B"/>
    <w:rsid w:val="009C0F29"/>
    <w:rsid w:val="009C13DF"/>
    <w:rsid w:val="009C203F"/>
    <w:rsid w:val="009C233D"/>
    <w:rsid w:val="009C401A"/>
    <w:rsid w:val="009C4317"/>
    <w:rsid w:val="009C5F9A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17A0C"/>
    <w:rsid w:val="00A20D5C"/>
    <w:rsid w:val="00A213A4"/>
    <w:rsid w:val="00A21503"/>
    <w:rsid w:val="00A23164"/>
    <w:rsid w:val="00A23F33"/>
    <w:rsid w:val="00A24E1B"/>
    <w:rsid w:val="00A25B30"/>
    <w:rsid w:val="00A25F01"/>
    <w:rsid w:val="00A262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67CB0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29A8"/>
    <w:rsid w:val="00AB4A3D"/>
    <w:rsid w:val="00AB54A7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98"/>
    <w:rsid w:val="00B327C7"/>
    <w:rsid w:val="00B36530"/>
    <w:rsid w:val="00B414AC"/>
    <w:rsid w:val="00B41C59"/>
    <w:rsid w:val="00B42364"/>
    <w:rsid w:val="00B42977"/>
    <w:rsid w:val="00B43611"/>
    <w:rsid w:val="00B45049"/>
    <w:rsid w:val="00B46006"/>
    <w:rsid w:val="00B473DA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069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2B89"/>
    <w:rsid w:val="00BC35BC"/>
    <w:rsid w:val="00BC370D"/>
    <w:rsid w:val="00BC3DE5"/>
    <w:rsid w:val="00BC5E14"/>
    <w:rsid w:val="00BC7AC9"/>
    <w:rsid w:val="00BD09BF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803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964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0B83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6535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285F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5D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2EB2"/>
    <w:rsid w:val="00E13287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0BE4"/>
    <w:rsid w:val="00E31471"/>
    <w:rsid w:val="00E31CBF"/>
    <w:rsid w:val="00E3626F"/>
    <w:rsid w:val="00E36967"/>
    <w:rsid w:val="00E407B6"/>
    <w:rsid w:val="00E40899"/>
    <w:rsid w:val="00E41C6C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E7BBE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1A95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6AF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B89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B89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8295-DE70-4B70-AEB9-97E8B7945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14</Pages>
  <Words>5418</Words>
  <Characters>30883</Characters>
  <Application>Microsoft Office Word</Application>
  <DocSecurity>0</DocSecurity>
  <Lines>257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36229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Елена Викторовна Скакунова</cp:lastModifiedBy>
  <cp:revision>24</cp:revision>
  <cp:lastPrinted>2022-05-01T07:12:00Z</cp:lastPrinted>
  <dcterms:created xsi:type="dcterms:W3CDTF">2022-01-18T08:19:00Z</dcterms:created>
  <dcterms:modified xsi:type="dcterms:W3CDTF">2022-05-04T00:01:00Z</dcterms:modified>
</cp:coreProperties>
</file>