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3163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20</w:t>
      </w:r>
      <w:r w:rsidR="00C627CA">
        <w:rPr>
          <w:b w:val="0"/>
          <w:sz w:val="28"/>
          <w:szCs w:val="28"/>
        </w:rPr>
        <w:t xml:space="preserve"> </w:t>
      </w:r>
      <w:r w:rsidR="00B040F0">
        <w:rPr>
          <w:b w:val="0"/>
          <w:sz w:val="28"/>
          <w:szCs w:val="28"/>
        </w:rPr>
        <w:t>ию</w:t>
      </w:r>
      <w:r w:rsidR="00E50E87">
        <w:rPr>
          <w:b w:val="0"/>
          <w:sz w:val="28"/>
          <w:szCs w:val="28"/>
        </w:rPr>
        <w:t>л</w:t>
      </w:r>
      <w:r w:rsidR="00B040F0">
        <w:rPr>
          <w:b w:val="0"/>
          <w:sz w:val="28"/>
          <w:szCs w:val="28"/>
        </w:rPr>
        <w:t>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1D32FA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E50E87">
        <w:rPr>
          <w:bCs/>
          <w:szCs w:val="28"/>
        </w:rPr>
        <w:t xml:space="preserve"> 1</w:t>
      </w:r>
      <w:r w:rsidR="00D31637">
        <w:rPr>
          <w:bCs/>
          <w:szCs w:val="28"/>
        </w:rPr>
        <w:t>3 мая</w:t>
      </w:r>
      <w:r w:rsidR="00FF6AF4">
        <w:rPr>
          <w:szCs w:val="28"/>
        </w:rPr>
        <w:t xml:space="preserve"> 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D31637">
        <w:rPr>
          <w:szCs w:val="28"/>
        </w:rPr>
        <w:t>1122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кадастровым н</w:t>
      </w:r>
      <w:r w:rsidR="00CF63D1">
        <w:rPr>
          <w:szCs w:val="28"/>
        </w:rPr>
        <w:t>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040F0">
        <w:rPr>
          <w:szCs w:val="28"/>
        </w:rPr>
        <w:t>34:017501:71</w:t>
      </w:r>
      <w:r w:rsidR="00D31637">
        <w:rPr>
          <w:szCs w:val="28"/>
        </w:rPr>
        <w:t>45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Уссурий</w:t>
      </w:r>
      <w:r w:rsidR="00BD09BF">
        <w:rPr>
          <w:color w:val="000000" w:themeColor="text1"/>
          <w:szCs w:val="28"/>
        </w:rPr>
        <w:t>ского г</w:t>
      </w:r>
      <w:r w:rsidR="00BD09BF">
        <w:rPr>
          <w:color w:val="000000" w:themeColor="text1"/>
          <w:szCs w:val="28"/>
        </w:rPr>
        <w:t>о</w:t>
      </w:r>
      <w:r w:rsidR="00BD09BF">
        <w:rPr>
          <w:color w:val="000000" w:themeColor="text1"/>
          <w:szCs w:val="28"/>
        </w:rPr>
        <w:t xml:space="preserve">родского округа от </w:t>
      </w:r>
      <w:r w:rsidR="00B040F0">
        <w:rPr>
          <w:color w:val="000000" w:themeColor="text1"/>
          <w:szCs w:val="28"/>
        </w:rPr>
        <w:t>13 мая</w:t>
      </w:r>
      <w:r w:rsidR="00217D76" w:rsidRPr="00217D76">
        <w:rPr>
          <w:color w:val="000000" w:themeColor="text1"/>
          <w:szCs w:val="28"/>
        </w:rPr>
        <w:t xml:space="preserve"> 202</w:t>
      </w:r>
      <w:r w:rsidR="00B040F0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32798">
        <w:rPr>
          <w:color w:val="000000" w:themeColor="text1"/>
          <w:szCs w:val="28"/>
        </w:rPr>
        <w:t>1</w:t>
      </w:r>
      <w:r w:rsidR="00B040F0">
        <w:rPr>
          <w:color w:val="000000" w:themeColor="text1"/>
          <w:szCs w:val="28"/>
        </w:rPr>
        <w:t>1</w:t>
      </w:r>
      <w:r w:rsidR="00D31637">
        <w:rPr>
          <w:color w:val="000000" w:themeColor="text1"/>
          <w:szCs w:val="28"/>
        </w:rPr>
        <w:t>19</w:t>
      </w:r>
      <w:r w:rsidR="00257EE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B040F0">
        <w:rPr>
          <w:color w:val="000000" w:themeColor="text1"/>
          <w:szCs w:val="28"/>
        </w:rPr>
        <w:t>34:01</w:t>
      </w:r>
      <w:r w:rsidR="00E50E87">
        <w:rPr>
          <w:color w:val="000000" w:themeColor="text1"/>
          <w:szCs w:val="28"/>
        </w:rPr>
        <w:t>7501:714</w:t>
      </w:r>
      <w:r w:rsidR="00D31637">
        <w:rPr>
          <w:color w:val="000000" w:themeColor="text1"/>
          <w:szCs w:val="28"/>
        </w:rPr>
        <w:t>4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</w:t>
      </w:r>
      <w:r w:rsidR="00257EE7" w:rsidRPr="00344323">
        <w:rPr>
          <w:color w:val="000000" w:themeColor="text1"/>
          <w:szCs w:val="28"/>
        </w:rPr>
        <w:t>о</w:t>
      </w:r>
      <w:r w:rsidR="00257EE7" w:rsidRPr="00344323">
        <w:rPr>
          <w:color w:val="000000" w:themeColor="text1"/>
          <w:szCs w:val="28"/>
        </w:rPr>
        <w:t xml:space="preserve">родского округа </w:t>
      </w:r>
      <w:r w:rsidR="00D31637">
        <w:rPr>
          <w:bCs/>
          <w:color w:val="000000" w:themeColor="text1"/>
          <w:szCs w:val="28"/>
        </w:rPr>
        <w:t>от 09 июня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D31637">
        <w:rPr>
          <w:color w:val="000000" w:themeColor="text1"/>
          <w:szCs w:val="28"/>
        </w:rPr>
        <w:t>644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</w:t>
      </w:r>
      <w:r w:rsidR="00257EE7" w:rsidRPr="008459D2">
        <w:rPr>
          <w:color w:val="000000" w:themeColor="text1"/>
          <w:szCs w:val="28"/>
        </w:rPr>
        <w:t>аукциона»</w:t>
      </w:r>
      <w:r w:rsidR="00217D76" w:rsidRPr="008459D2">
        <w:rPr>
          <w:color w:val="000000" w:themeColor="text1"/>
          <w:szCs w:val="28"/>
        </w:rPr>
        <w:t xml:space="preserve">, </w:t>
      </w:r>
      <w:r w:rsidR="00257EE7" w:rsidRPr="008459D2">
        <w:rPr>
          <w:color w:val="000000" w:themeColor="text1"/>
          <w:szCs w:val="28"/>
        </w:rPr>
        <w:t xml:space="preserve"> </w:t>
      </w:r>
      <w:r w:rsidR="00217D76" w:rsidRPr="008459D2">
        <w:rPr>
          <w:color w:val="000000" w:themeColor="text1"/>
          <w:szCs w:val="28"/>
        </w:rPr>
        <w:t>приказа управления градостроительств</w:t>
      </w:r>
      <w:r w:rsidR="00BD09BF" w:rsidRPr="008459D2">
        <w:rPr>
          <w:color w:val="000000" w:themeColor="text1"/>
          <w:szCs w:val="28"/>
        </w:rPr>
        <w:t>а</w:t>
      </w:r>
      <w:r w:rsidR="00217D76" w:rsidRPr="008459D2">
        <w:rPr>
          <w:color w:val="000000" w:themeColor="text1"/>
          <w:szCs w:val="28"/>
        </w:rPr>
        <w:t xml:space="preserve"> админ</w:t>
      </w:r>
      <w:r w:rsidR="00217D76" w:rsidRPr="008459D2">
        <w:rPr>
          <w:color w:val="000000" w:themeColor="text1"/>
          <w:szCs w:val="28"/>
        </w:rPr>
        <w:t>и</w:t>
      </w:r>
      <w:r w:rsidR="00217D76" w:rsidRPr="008459D2">
        <w:rPr>
          <w:color w:val="000000" w:themeColor="text1"/>
          <w:szCs w:val="28"/>
        </w:rPr>
        <w:t xml:space="preserve">страции Уссурийского городского округа </w:t>
      </w:r>
      <w:r w:rsidR="007C0CE3" w:rsidRPr="008459D2">
        <w:rPr>
          <w:bCs/>
          <w:color w:val="000000" w:themeColor="text1"/>
          <w:szCs w:val="28"/>
        </w:rPr>
        <w:t xml:space="preserve">от </w:t>
      </w:r>
      <w:r w:rsidR="00D31637">
        <w:rPr>
          <w:bCs/>
          <w:color w:val="000000" w:themeColor="text1"/>
          <w:szCs w:val="28"/>
        </w:rPr>
        <w:t>09</w:t>
      </w:r>
      <w:r w:rsidR="00B040F0" w:rsidRPr="008459D2">
        <w:rPr>
          <w:bCs/>
          <w:color w:val="000000" w:themeColor="text1"/>
          <w:szCs w:val="28"/>
        </w:rPr>
        <w:t xml:space="preserve"> </w:t>
      </w:r>
      <w:r w:rsidR="00D31637">
        <w:rPr>
          <w:bCs/>
          <w:color w:val="000000" w:themeColor="text1"/>
          <w:szCs w:val="28"/>
        </w:rPr>
        <w:t>июня</w:t>
      </w:r>
      <w:r w:rsidR="00217D76" w:rsidRPr="008459D2">
        <w:rPr>
          <w:bCs/>
          <w:color w:val="000000" w:themeColor="text1"/>
          <w:szCs w:val="28"/>
        </w:rPr>
        <w:t xml:space="preserve"> 202</w:t>
      </w:r>
      <w:r w:rsidR="00BD09BF" w:rsidRPr="008459D2">
        <w:rPr>
          <w:bCs/>
          <w:color w:val="000000" w:themeColor="text1"/>
          <w:szCs w:val="28"/>
        </w:rPr>
        <w:t>2</w:t>
      </w:r>
      <w:r w:rsidR="00217D76" w:rsidRPr="008459D2">
        <w:rPr>
          <w:bCs/>
          <w:color w:val="000000" w:themeColor="text1"/>
          <w:szCs w:val="28"/>
        </w:rPr>
        <w:t xml:space="preserve"> </w:t>
      </w:r>
      <w:r w:rsidR="00382C65" w:rsidRPr="008459D2">
        <w:rPr>
          <w:color w:val="000000" w:themeColor="text1"/>
          <w:szCs w:val="28"/>
        </w:rPr>
        <w:t>года № 16-01/14/</w:t>
      </w:r>
      <w:r w:rsidR="008459D2" w:rsidRPr="008459D2">
        <w:rPr>
          <w:color w:val="000000" w:themeColor="text1"/>
          <w:szCs w:val="28"/>
        </w:rPr>
        <w:t>0</w:t>
      </w:r>
      <w:r w:rsidR="00D31637">
        <w:rPr>
          <w:color w:val="000000" w:themeColor="text1"/>
          <w:szCs w:val="28"/>
        </w:rPr>
        <w:t>643</w:t>
      </w:r>
      <w:r w:rsidR="00217D76" w:rsidRPr="008459D2">
        <w:rPr>
          <w:color w:val="000000" w:themeColor="text1"/>
          <w:szCs w:val="28"/>
        </w:rPr>
        <w:t xml:space="preserve"> «Об</w:t>
      </w:r>
      <w:proofErr w:type="gramEnd"/>
      <w:r w:rsidR="00217D76" w:rsidRPr="008459D2">
        <w:rPr>
          <w:color w:val="000000" w:themeColor="text1"/>
          <w:szCs w:val="28"/>
        </w:rPr>
        <w:t xml:space="preserve"> организации и </w:t>
      </w:r>
      <w:r w:rsidR="00217D76" w:rsidRPr="001D32FA">
        <w:rPr>
          <w:color w:val="000000" w:themeColor="text1"/>
          <w:szCs w:val="28"/>
        </w:rPr>
        <w:t>проведен</w:t>
      </w:r>
      <w:proofErr w:type="gramStart"/>
      <w:r w:rsidR="00217D76" w:rsidRPr="001D32FA">
        <w:rPr>
          <w:color w:val="000000" w:themeColor="text1"/>
          <w:szCs w:val="28"/>
        </w:rPr>
        <w:t>ии ау</w:t>
      </w:r>
      <w:proofErr w:type="gramEnd"/>
      <w:r w:rsidR="00217D76" w:rsidRPr="001D32FA">
        <w:rPr>
          <w:color w:val="000000" w:themeColor="text1"/>
          <w:szCs w:val="28"/>
        </w:rPr>
        <w:t>кциона</w:t>
      </w:r>
      <w:r w:rsidR="00D31637">
        <w:rPr>
          <w:color w:val="000000" w:themeColor="text1"/>
          <w:szCs w:val="28"/>
        </w:rPr>
        <w:t>»</w:t>
      </w:r>
      <w:r w:rsidR="00B040F0" w:rsidRPr="001D32FA">
        <w:rPr>
          <w:color w:val="000000" w:themeColor="text1"/>
          <w:szCs w:val="28"/>
        </w:rPr>
        <w:t>.</w:t>
      </w:r>
      <w:r w:rsidR="00B32798" w:rsidRPr="001D32FA">
        <w:rPr>
          <w:color w:val="000000" w:themeColor="text1"/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D31637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ABBD9BF" wp14:editId="139D757E">
            <wp:simplePos x="0" y="0"/>
            <wp:positionH relativeFrom="column">
              <wp:posOffset>5390515</wp:posOffset>
            </wp:positionH>
            <wp:positionV relativeFrom="paragraph">
              <wp:posOffset>572770</wp:posOffset>
            </wp:positionV>
            <wp:extent cx="558800" cy="7321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48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E50E87">
        <w:rPr>
          <w:szCs w:val="28"/>
        </w:rPr>
        <w:t>-восток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</w:t>
      </w:r>
      <w:r w:rsidR="00811F1E" w:rsidRPr="00CB5E6B">
        <w:rPr>
          <w:szCs w:val="28"/>
        </w:rPr>
        <w:t>т</w:t>
      </w:r>
      <w:r w:rsidR="00811F1E" w:rsidRPr="00CB5E6B">
        <w:rPr>
          <w:szCs w:val="28"/>
        </w:rPr>
        <w:t>ка, адрес ориентира: Приморский кра</w:t>
      </w:r>
      <w:r w:rsidR="00811F1E">
        <w:rPr>
          <w:szCs w:val="28"/>
        </w:rPr>
        <w:t>й, г. Уссурийск,</w:t>
      </w:r>
      <w:r w:rsidR="00B040F0">
        <w:rPr>
          <w:szCs w:val="28"/>
        </w:rPr>
        <w:t xml:space="preserve"> </w:t>
      </w:r>
      <w:r>
        <w:rPr>
          <w:szCs w:val="28"/>
        </w:rPr>
        <w:t>пер. Степной, д. 18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B040F0">
        <w:rPr>
          <w:szCs w:val="28"/>
        </w:rPr>
        <w:t>1</w:t>
      </w:r>
      <w:r w:rsidR="00D31637">
        <w:rPr>
          <w:szCs w:val="28"/>
        </w:rPr>
        <w:t>432</w:t>
      </w:r>
      <w:bookmarkStart w:id="0" w:name="_GoBack"/>
      <w:bookmarkEnd w:id="0"/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31637">
        <w:rPr>
          <w:bCs/>
          <w:szCs w:val="28"/>
        </w:rPr>
        <w:t>25:34:017501:7145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382C65" w:rsidRDefault="00811F1E" w:rsidP="00CD0088">
      <w:pPr>
        <w:jc w:val="both"/>
        <w:rPr>
          <w:color w:val="000000" w:themeColor="text1"/>
        </w:rPr>
      </w:pPr>
      <w:r w:rsidRPr="00FC48C4">
        <w:rPr>
          <w:b/>
          <w:sz w:val="26"/>
          <w:szCs w:val="26"/>
        </w:rPr>
        <w:t xml:space="preserve">Ограничение: </w:t>
      </w:r>
      <w:r w:rsidR="001507B3" w:rsidRPr="001345CF">
        <w:rPr>
          <w:szCs w:val="28"/>
          <w:u w:val="single"/>
        </w:rPr>
        <w:t>Земельный участок расположен в зоне затопления 1% паво</w:t>
      </w:r>
      <w:r w:rsidR="001507B3" w:rsidRPr="001345CF">
        <w:rPr>
          <w:szCs w:val="28"/>
          <w:u w:val="single"/>
        </w:rPr>
        <w:t>д</w:t>
      </w:r>
      <w:r w:rsidR="001507B3" w:rsidRPr="001345CF">
        <w:rPr>
          <w:color w:val="000000" w:themeColor="text1"/>
          <w:szCs w:val="28"/>
          <w:u w:val="single"/>
        </w:rPr>
        <w:t>ком.</w:t>
      </w:r>
      <w:r w:rsidR="001507B3" w:rsidRPr="00CD0088">
        <w:rPr>
          <w:color w:val="000000" w:themeColor="text1"/>
          <w:szCs w:val="28"/>
        </w:rPr>
        <w:t xml:space="preserve"> </w:t>
      </w:r>
      <w:r w:rsidR="001507B3"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="001507B3"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="001507B3" w:rsidRPr="00382C65">
        <w:rPr>
          <w:color w:val="000000" w:themeColor="text1"/>
        </w:rPr>
        <w:t>е</w:t>
      </w:r>
      <w:r w:rsidR="001507B3"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="001507B3" w:rsidRPr="00382C65">
        <w:rPr>
          <w:color w:val="000000" w:themeColor="text1"/>
        </w:rPr>
        <w:t>я</w:t>
      </w:r>
      <w:r w:rsidR="001507B3"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="001507B3" w:rsidRPr="00382C65">
        <w:rPr>
          <w:color w:val="000000" w:themeColor="text1"/>
        </w:rPr>
        <w:t>а</w:t>
      </w:r>
      <w:r w:rsidR="001507B3" w:rsidRPr="00382C65">
        <w:rPr>
          <w:color w:val="000000" w:themeColor="text1"/>
        </w:rPr>
        <w:t xml:space="preserve">ми. 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1507B3" w:rsidRPr="008E4F69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1507B3" w:rsidRPr="00E13287" w:rsidRDefault="001507B3" w:rsidP="001507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1507B3" w:rsidRPr="00A733CF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1507B3" w:rsidRPr="00A733CF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1507B3" w:rsidRPr="00841FDE" w:rsidRDefault="001507B3" w:rsidP="001507B3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1507B3" w:rsidRPr="006F7ECE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lastRenderedPageBreak/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1507B3" w:rsidRPr="008E4F69" w:rsidRDefault="001507B3" w:rsidP="001507B3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1507B3" w:rsidRDefault="001507B3" w:rsidP="001507B3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1507B3" w:rsidRPr="00BF2A99" w:rsidRDefault="001507B3" w:rsidP="001507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              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пределы границ участка подлежащего застройке.</w:t>
      </w:r>
    </w:p>
    <w:p w:rsidR="00811F1E" w:rsidRPr="001D32FA" w:rsidRDefault="00811F1E" w:rsidP="00811F1E">
      <w:pPr>
        <w:ind w:firstLine="709"/>
        <w:jc w:val="both"/>
        <w:rPr>
          <w:szCs w:val="28"/>
        </w:rPr>
      </w:pPr>
      <w:r w:rsidRPr="001D32FA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1D32FA">
        <w:rPr>
          <w:szCs w:val="28"/>
        </w:rPr>
        <w:t>й</w:t>
      </w:r>
      <w:r w:rsidRPr="001D32FA">
        <w:rPr>
          <w:szCs w:val="28"/>
        </w:rPr>
        <w:t>ского городского округа.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lastRenderedPageBreak/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26639D">
        <w:rPr>
          <w:sz w:val="26"/>
          <w:szCs w:val="26"/>
        </w:rPr>
        <w:t xml:space="preserve">льный объем водопотребления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26639D">
        <w:rPr>
          <w:sz w:val="26"/>
          <w:szCs w:val="26"/>
        </w:rPr>
        <w:t xml:space="preserve">ксимальный объем сточных вод – 10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lastRenderedPageBreak/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345CF">
        <w:rPr>
          <w:szCs w:val="28"/>
        </w:rPr>
        <w:t>8</w:t>
      </w:r>
      <w:r w:rsidR="00D31637">
        <w:rPr>
          <w:szCs w:val="28"/>
        </w:rPr>
        <w:t>86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1345CF">
        <w:rPr>
          <w:bCs/>
          <w:szCs w:val="28"/>
        </w:rPr>
        <w:t xml:space="preserve">Восемьсот </w:t>
      </w:r>
      <w:r w:rsidR="00D31637">
        <w:rPr>
          <w:bCs/>
          <w:szCs w:val="28"/>
        </w:rPr>
        <w:t xml:space="preserve">восемьдесят шесть </w:t>
      </w:r>
      <w:r w:rsidR="001345CF">
        <w:rPr>
          <w:bCs/>
          <w:szCs w:val="28"/>
        </w:rPr>
        <w:t>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345CF">
        <w:rPr>
          <w:szCs w:val="28"/>
        </w:rPr>
        <w:t>2</w:t>
      </w:r>
      <w:r w:rsidR="00D31637">
        <w:rPr>
          <w:szCs w:val="28"/>
        </w:rPr>
        <w:t>6</w:t>
      </w:r>
      <w:r w:rsidRPr="009E4B18">
        <w:rPr>
          <w:szCs w:val="28"/>
        </w:rPr>
        <w:t xml:space="preserve"> </w:t>
      </w:r>
      <w:r w:rsidR="00D31637">
        <w:rPr>
          <w:szCs w:val="28"/>
        </w:rPr>
        <w:t>580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1345CF">
        <w:rPr>
          <w:bCs/>
          <w:szCs w:val="28"/>
        </w:rPr>
        <w:t xml:space="preserve">двадцать </w:t>
      </w:r>
      <w:r w:rsidR="00D31637">
        <w:rPr>
          <w:bCs/>
          <w:szCs w:val="28"/>
        </w:rPr>
        <w:t>шесть тысяч пят</w:t>
      </w:r>
      <w:r w:rsidR="00D31637">
        <w:rPr>
          <w:bCs/>
          <w:szCs w:val="28"/>
        </w:rPr>
        <w:t>ь</w:t>
      </w:r>
      <w:r w:rsidR="00D31637">
        <w:rPr>
          <w:bCs/>
          <w:szCs w:val="28"/>
        </w:rPr>
        <w:t>сот восемьдесят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1345CF"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D31637">
        <w:rPr>
          <w:bCs/>
          <w:szCs w:val="28"/>
        </w:rPr>
        <w:t>531</w:t>
      </w:r>
      <w:r w:rsidRPr="009E4B18">
        <w:rPr>
          <w:bCs/>
          <w:szCs w:val="28"/>
        </w:rPr>
        <w:t xml:space="preserve"> </w:t>
      </w:r>
      <w:r w:rsidR="00D31637">
        <w:rPr>
          <w:bCs/>
          <w:szCs w:val="28"/>
        </w:rPr>
        <w:t>6</w:t>
      </w:r>
      <w:r w:rsidR="00F01A95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D31637">
        <w:rPr>
          <w:bCs/>
          <w:szCs w:val="28"/>
        </w:rPr>
        <w:t>Пятьсот тридцать одна тысяча шестьсот)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26639D" w:rsidRDefault="0026639D" w:rsidP="00811F1E">
      <w:pPr>
        <w:ind w:right="-1"/>
        <w:jc w:val="both"/>
        <w:rPr>
          <w:bCs/>
          <w:szCs w:val="28"/>
        </w:rPr>
      </w:pPr>
    </w:p>
    <w:p w:rsidR="0026639D" w:rsidRPr="00CB5E6B" w:rsidRDefault="0026639D" w:rsidP="0026639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C91E7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26639D" w:rsidRPr="00CB5E6B" w:rsidRDefault="00D31637" w:rsidP="0026639D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376D77F" wp14:editId="5135CEBF">
            <wp:simplePos x="0" y="0"/>
            <wp:positionH relativeFrom="column">
              <wp:posOffset>5193665</wp:posOffset>
            </wp:positionH>
            <wp:positionV relativeFrom="paragraph">
              <wp:posOffset>499110</wp:posOffset>
            </wp:positionV>
            <wp:extent cx="569751" cy="754843"/>
            <wp:effectExtent l="0" t="0" r="190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51" cy="754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39D" w:rsidRPr="00CB5E6B">
        <w:rPr>
          <w:bCs/>
          <w:szCs w:val="28"/>
        </w:rPr>
        <w:t xml:space="preserve">Местоположение: </w:t>
      </w:r>
      <w:r w:rsidR="0026639D" w:rsidRPr="00CB5E6B">
        <w:rPr>
          <w:szCs w:val="28"/>
        </w:rPr>
        <w:t xml:space="preserve">установлено </w:t>
      </w:r>
      <w:r w:rsidR="0026639D">
        <w:rPr>
          <w:szCs w:val="28"/>
        </w:rPr>
        <w:t xml:space="preserve">примерно в </w:t>
      </w:r>
      <w:r>
        <w:rPr>
          <w:szCs w:val="28"/>
        </w:rPr>
        <w:t>29</w:t>
      </w:r>
      <w:r w:rsidR="0026639D">
        <w:rPr>
          <w:szCs w:val="28"/>
        </w:rPr>
        <w:t xml:space="preserve"> м по направлению         на </w:t>
      </w:r>
      <w:r w:rsidR="00C91E7B">
        <w:rPr>
          <w:szCs w:val="28"/>
        </w:rPr>
        <w:t>юг</w:t>
      </w:r>
      <w:r w:rsidR="0026639D">
        <w:rPr>
          <w:szCs w:val="28"/>
        </w:rPr>
        <w:t xml:space="preserve"> </w:t>
      </w:r>
      <w:r w:rsidR="0026639D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26639D">
        <w:rPr>
          <w:szCs w:val="28"/>
        </w:rPr>
        <w:t xml:space="preserve">й, г. Уссурийск, </w:t>
      </w:r>
      <w:r w:rsidR="00C91E7B">
        <w:rPr>
          <w:szCs w:val="28"/>
        </w:rPr>
        <w:t>пер. Степной, д. 18</w:t>
      </w:r>
      <w:r w:rsidR="0026639D">
        <w:rPr>
          <w:szCs w:val="28"/>
        </w:rPr>
        <w:t>.</w:t>
      </w:r>
    </w:p>
    <w:p w:rsidR="0026639D" w:rsidRDefault="0026639D" w:rsidP="0026639D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D31637">
        <w:rPr>
          <w:szCs w:val="28"/>
        </w:rPr>
        <w:t>1354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26639D" w:rsidRDefault="0026639D" w:rsidP="0026639D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26639D" w:rsidRPr="00503506" w:rsidRDefault="0026639D" w:rsidP="0026639D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31637">
        <w:rPr>
          <w:bCs/>
          <w:szCs w:val="28"/>
        </w:rPr>
        <w:t>25:34:017501:7144</w:t>
      </w:r>
    </w:p>
    <w:p w:rsidR="0026639D" w:rsidRPr="008756EF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26639D" w:rsidRPr="00CB5E6B" w:rsidRDefault="0026639D" w:rsidP="0026639D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26639D" w:rsidRPr="00A26230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6639D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26639D" w:rsidRPr="00CB5E6B" w:rsidRDefault="0026639D" w:rsidP="0026639D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26639D" w:rsidRPr="00CB5E6B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26639D" w:rsidRDefault="0026639D" w:rsidP="0026639D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26639D" w:rsidRPr="00382C65" w:rsidRDefault="0026639D" w:rsidP="0026639D">
      <w:pPr>
        <w:jc w:val="both"/>
        <w:rPr>
          <w:color w:val="000000" w:themeColor="text1"/>
        </w:rPr>
      </w:pPr>
      <w:r w:rsidRPr="00FC48C4">
        <w:rPr>
          <w:b/>
          <w:sz w:val="26"/>
          <w:szCs w:val="26"/>
        </w:rPr>
        <w:t xml:space="preserve">Ограничение: </w:t>
      </w:r>
      <w:r w:rsidRPr="001345CF">
        <w:rPr>
          <w:szCs w:val="28"/>
          <w:u w:val="single"/>
        </w:rPr>
        <w:t>Земельный участок расположен в зоне затопления 1% паво</w:t>
      </w:r>
      <w:r w:rsidRPr="001345CF">
        <w:rPr>
          <w:szCs w:val="28"/>
          <w:u w:val="single"/>
        </w:rPr>
        <w:t>д</w:t>
      </w:r>
      <w:r w:rsidRPr="001345CF">
        <w:rPr>
          <w:color w:val="000000" w:themeColor="text1"/>
          <w:szCs w:val="28"/>
          <w:u w:val="single"/>
        </w:rPr>
        <w:t>ком.</w:t>
      </w:r>
      <w:r w:rsidRPr="00CD0088">
        <w:rPr>
          <w:color w:val="000000" w:themeColor="text1"/>
          <w:szCs w:val="28"/>
        </w:rPr>
        <w:t xml:space="preserve"> </w:t>
      </w: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26639D" w:rsidRPr="008E4F69" w:rsidRDefault="0026639D" w:rsidP="0026639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26639D" w:rsidRPr="008E4F69" w:rsidRDefault="0026639D" w:rsidP="0026639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26639D" w:rsidRPr="00E13287" w:rsidRDefault="0026639D" w:rsidP="0026639D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382C65">
        <w:rPr>
          <w:color w:val="000000" w:themeColor="text1"/>
          <w:szCs w:val="28"/>
        </w:rPr>
        <w:t>2) использование сточных вод в целя</w:t>
      </w:r>
      <w:r>
        <w:rPr>
          <w:color w:val="000000" w:themeColor="text1"/>
          <w:szCs w:val="28"/>
        </w:rPr>
        <w:t>х регулирования плодородия почв.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26639D" w:rsidRPr="00A733CF" w:rsidRDefault="0026639D" w:rsidP="0026639D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26639D" w:rsidRPr="00A733CF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26639D" w:rsidRPr="00841FDE" w:rsidRDefault="0026639D" w:rsidP="0026639D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A733CF">
        <w:rPr>
          <w:szCs w:val="28"/>
        </w:rPr>
        <w:t>) сброс сточ</w:t>
      </w:r>
      <w:r>
        <w:rPr>
          <w:szCs w:val="28"/>
        </w:rPr>
        <w:t>ных, в том числе дренажных, вод.</w:t>
      </w:r>
    </w:p>
    <w:p w:rsidR="0026639D" w:rsidRPr="006F7ECE" w:rsidRDefault="0026639D" w:rsidP="0026639D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26639D" w:rsidRPr="006F7ECE" w:rsidRDefault="0026639D" w:rsidP="0026639D">
      <w:pPr>
        <w:ind w:firstLine="540"/>
        <w:jc w:val="both"/>
        <w:rPr>
          <w:szCs w:val="28"/>
        </w:rPr>
      </w:pPr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26639D" w:rsidRPr="008E4F69" w:rsidRDefault="0026639D" w:rsidP="0026639D">
      <w:pPr>
        <w:ind w:firstLine="540"/>
        <w:jc w:val="both"/>
        <w:rPr>
          <w:color w:val="000000" w:themeColor="text1"/>
          <w:szCs w:val="28"/>
        </w:rPr>
      </w:pPr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26639D" w:rsidRPr="008E4F69" w:rsidRDefault="0026639D" w:rsidP="0026639D">
      <w:pPr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26639D" w:rsidRDefault="0026639D" w:rsidP="0026639D">
      <w:pPr>
        <w:ind w:firstLine="540"/>
        <w:jc w:val="both"/>
        <w:rPr>
          <w:szCs w:val="28"/>
        </w:rPr>
      </w:pPr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26639D" w:rsidRPr="00BF2A99" w:rsidRDefault="0026639D" w:rsidP="0026639D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26639D" w:rsidRPr="00BF2A99" w:rsidRDefault="0026639D" w:rsidP="0026639D">
      <w:pPr>
        <w:ind w:firstLine="709"/>
        <w:jc w:val="both"/>
        <w:rPr>
          <w:szCs w:val="28"/>
        </w:rPr>
      </w:pPr>
      <w:r w:rsidRPr="00BF2A99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Строительство объектов соблюдать с учетом санитарно – защитной з</w:t>
      </w:r>
      <w:r w:rsidRPr="00C91E7B">
        <w:rPr>
          <w:szCs w:val="28"/>
        </w:rPr>
        <w:t>о</w:t>
      </w:r>
      <w:r w:rsidRPr="00C91E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91E7B">
        <w:rPr>
          <w:szCs w:val="28"/>
        </w:rPr>
        <w:t>к</w:t>
      </w:r>
      <w:r w:rsidRPr="00C91E7B">
        <w:rPr>
          <w:szCs w:val="28"/>
        </w:rPr>
        <w:t>ци</w:t>
      </w:r>
      <w:r w:rsidR="00C91E7B">
        <w:rPr>
          <w:szCs w:val="28"/>
        </w:rPr>
        <w:t xml:space="preserve">она за счет </w:t>
      </w:r>
      <w:r w:rsidRPr="00C91E7B">
        <w:rPr>
          <w:szCs w:val="28"/>
        </w:rPr>
        <w:t>собственных средств.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Организация подъезда, прохода от земель общего пользования и гран</w:t>
      </w:r>
      <w:r w:rsidRPr="00C91E7B">
        <w:rPr>
          <w:szCs w:val="28"/>
        </w:rPr>
        <w:t>и</w:t>
      </w:r>
      <w:r w:rsidRPr="00C91E7B">
        <w:rPr>
          <w:szCs w:val="28"/>
        </w:rPr>
        <w:t xml:space="preserve">цам </w:t>
      </w:r>
      <w:r w:rsidR="00C91E7B">
        <w:rPr>
          <w:szCs w:val="28"/>
        </w:rPr>
        <w:t>з</w:t>
      </w:r>
      <w:r w:rsidRPr="00C91E7B">
        <w:rPr>
          <w:szCs w:val="28"/>
        </w:rPr>
        <w:t>емельного участка осуществляется за счет средств победителя аукци</w:t>
      </w:r>
      <w:r w:rsidRPr="00C91E7B">
        <w:rPr>
          <w:szCs w:val="28"/>
        </w:rPr>
        <w:t>о</w:t>
      </w:r>
      <w:r w:rsidRPr="00C91E7B">
        <w:rPr>
          <w:szCs w:val="28"/>
        </w:rPr>
        <w:t>на.</w:t>
      </w:r>
    </w:p>
    <w:p w:rsidR="0026639D" w:rsidRPr="00C91E7B" w:rsidRDefault="0026639D" w:rsidP="0026639D">
      <w:pPr>
        <w:ind w:firstLine="708"/>
        <w:jc w:val="both"/>
        <w:rPr>
          <w:szCs w:val="28"/>
        </w:rPr>
      </w:pPr>
      <w:r w:rsidRPr="00C91E7B">
        <w:rPr>
          <w:szCs w:val="28"/>
        </w:rPr>
        <w:t>Снос зеленых насаждений  возможен при условии выплаты компенс</w:t>
      </w:r>
      <w:r w:rsidRPr="00C91E7B">
        <w:rPr>
          <w:szCs w:val="28"/>
        </w:rPr>
        <w:t>а</w:t>
      </w:r>
      <w:r w:rsidRPr="00C91E7B">
        <w:rPr>
          <w:szCs w:val="28"/>
        </w:rPr>
        <w:t>ционной стоимости,  который необходимо согласовать с МКУ УГО «Упра</w:t>
      </w:r>
      <w:r w:rsidRPr="00C91E7B">
        <w:rPr>
          <w:szCs w:val="28"/>
        </w:rPr>
        <w:t>в</w:t>
      </w:r>
      <w:r w:rsidRPr="00C91E7B">
        <w:rPr>
          <w:szCs w:val="28"/>
        </w:rPr>
        <w:t>ление благоустройства».</w:t>
      </w:r>
    </w:p>
    <w:p w:rsidR="0026639D" w:rsidRPr="00C91E7B" w:rsidRDefault="0026639D" w:rsidP="0026639D">
      <w:pPr>
        <w:jc w:val="both"/>
        <w:rPr>
          <w:szCs w:val="28"/>
        </w:rPr>
      </w:pPr>
      <w:r w:rsidRPr="00C91E7B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C91E7B">
        <w:rPr>
          <w:szCs w:val="28"/>
        </w:rPr>
        <w:t>к</w:t>
      </w:r>
      <w:r w:rsidRPr="00C91E7B">
        <w:rPr>
          <w:szCs w:val="28"/>
        </w:rPr>
        <w:t>циона) за пределы границ участка подлежащего застройке.</w:t>
      </w:r>
    </w:p>
    <w:p w:rsidR="0026639D" w:rsidRPr="00C91E7B" w:rsidRDefault="0026639D" w:rsidP="0026639D">
      <w:pPr>
        <w:ind w:firstLine="709"/>
        <w:jc w:val="both"/>
        <w:rPr>
          <w:szCs w:val="28"/>
        </w:rPr>
      </w:pPr>
      <w:r w:rsidRPr="00C91E7B">
        <w:rPr>
          <w:szCs w:val="28"/>
        </w:rPr>
        <w:t>При необходимости провести согласование земляных работ комиссией             по согласованию производства земляных работ при администрации Уссури</w:t>
      </w:r>
      <w:r w:rsidRPr="00C91E7B">
        <w:rPr>
          <w:szCs w:val="28"/>
        </w:rPr>
        <w:t>й</w:t>
      </w:r>
      <w:r w:rsidRPr="00C91E7B">
        <w:rPr>
          <w:szCs w:val="28"/>
        </w:rPr>
        <w:t>ского городского округа.</w:t>
      </w:r>
    </w:p>
    <w:p w:rsidR="0026639D" w:rsidRPr="00CB5E6B" w:rsidRDefault="0026639D" w:rsidP="0026639D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26639D" w:rsidRPr="00811F1E" w:rsidRDefault="0026639D" w:rsidP="002663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26639D" w:rsidRPr="00CB5E6B" w:rsidRDefault="0026639D" w:rsidP="0026639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26639D" w:rsidRDefault="0026639D" w:rsidP="0026639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26639D" w:rsidRPr="001A596E" w:rsidRDefault="0026639D" w:rsidP="0026639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26639D" w:rsidRPr="001A596E" w:rsidRDefault="0026639D" w:rsidP="0026639D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</w:t>
      </w:r>
      <w:r>
        <w:rPr>
          <w:szCs w:val="28"/>
        </w:rPr>
        <w:t>.</w:t>
      </w:r>
    </w:p>
    <w:p w:rsidR="0026639D" w:rsidRPr="00811F1E" w:rsidRDefault="0026639D" w:rsidP="0026639D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</w:t>
      </w:r>
      <w:r w:rsidR="00C91E7B">
        <w:rPr>
          <w:sz w:val="26"/>
          <w:szCs w:val="26"/>
        </w:rPr>
        <w:t>льный объем водопотребления – 5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lastRenderedPageBreak/>
        <w:t>Канализация:</w:t>
      </w:r>
      <w:r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</w:t>
      </w:r>
      <w:r w:rsidR="00C91E7B">
        <w:rPr>
          <w:sz w:val="26"/>
          <w:szCs w:val="26"/>
        </w:rPr>
        <w:t>ксимальный объем сточных вод – 5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26639D" w:rsidRPr="00811F1E" w:rsidRDefault="0026639D" w:rsidP="0026639D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26639D" w:rsidRPr="00811F1E" w:rsidRDefault="0026639D" w:rsidP="0026639D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26639D" w:rsidRPr="00CD0088" w:rsidRDefault="0026639D" w:rsidP="0026639D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26639D" w:rsidRPr="00CD0088" w:rsidRDefault="0026639D" w:rsidP="0026639D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6639D" w:rsidRPr="0029265E" w:rsidTr="00D31637">
        <w:tc>
          <w:tcPr>
            <w:tcW w:w="594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26639D" w:rsidRPr="0029265E" w:rsidTr="00D31637">
        <w:tc>
          <w:tcPr>
            <w:tcW w:w="594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6639D" w:rsidRPr="0029265E" w:rsidRDefault="0026639D" w:rsidP="00D31637">
            <w:pPr>
              <w:rPr>
                <w:sz w:val="24"/>
              </w:rPr>
            </w:pPr>
          </w:p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26639D" w:rsidRPr="0029265E" w:rsidTr="00D31637">
        <w:tc>
          <w:tcPr>
            <w:tcW w:w="594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26639D" w:rsidRPr="0029265E" w:rsidTr="00D31637">
        <w:tc>
          <w:tcPr>
            <w:tcW w:w="594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26639D" w:rsidRPr="0029265E" w:rsidTr="00D31637">
        <w:tc>
          <w:tcPr>
            <w:tcW w:w="594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26639D" w:rsidRPr="0029265E" w:rsidRDefault="0026639D" w:rsidP="00D31637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26639D" w:rsidRDefault="0026639D" w:rsidP="0026639D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26639D" w:rsidRPr="00CA6964" w:rsidRDefault="0026639D" w:rsidP="0026639D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26639D" w:rsidRPr="00CA6964" w:rsidRDefault="0026639D" w:rsidP="0026639D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lastRenderedPageBreak/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26639D" w:rsidRPr="0088797B" w:rsidRDefault="0026639D" w:rsidP="0026639D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26639D" w:rsidRPr="00CD0088" w:rsidRDefault="0026639D" w:rsidP="0026639D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26639D" w:rsidRPr="0088797B" w:rsidTr="00D31637">
        <w:tc>
          <w:tcPr>
            <w:tcW w:w="594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26639D" w:rsidRPr="0088797B" w:rsidTr="00D31637">
        <w:tc>
          <w:tcPr>
            <w:tcW w:w="594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26639D" w:rsidRPr="0088797B" w:rsidRDefault="0026639D" w:rsidP="00D31637">
            <w:pPr>
              <w:rPr>
                <w:sz w:val="24"/>
              </w:rPr>
            </w:pPr>
          </w:p>
          <w:p w:rsidR="0026639D" w:rsidRPr="0088797B" w:rsidRDefault="0026639D" w:rsidP="00D31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26639D" w:rsidRPr="0088797B" w:rsidTr="00D31637">
        <w:tc>
          <w:tcPr>
            <w:tcW w:w="594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26639D" w:rsidRPr="0088797B" w:rsidTr="00D31637">
        <w:trPr>
          <w:trHeight w:val="105"/>
        </w:trPr>
        <w:tc>
          <w:tcPr>
            <w:tcW w:w="594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26639D" w:rsidRPr="0088797B" w:rsidRDefault="0026639D" w:rsidP="00D31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26639D" w:rsidRDefault="0026639D" w:rsidP="0026639D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26639D" w:rsidRDefault="0026639D" w:rsidP="0026639D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26639D" w:rsidRPr="0088797B" w:rsidRDefault="0026639D" w:rsidP="0026639D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26639D" w:rsidRPr="0088797B" w:rsidRDefault="0026639D" w:rsidP="0026639D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26639D" w:rsidRPr="009E4B18" w:rsidRDefault="0026639D" w:rsidP="0026639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14AA6">
        <w:rPr>
          <w:szCs w:val="28"/>
        </w:rPr>
        <w:t>838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814AA6">
        <w:rPr>
          <w:bCs/>
          <w:szCs w:val="28"/>
        </w:rPr>
        <w:t>Восемьсот тридцать восемь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26639D" w:rsidRPr="009E4B18" w:rsidRDefault="0026639D" w:rsidP="0026639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91E7B">
        <w:rPr>
          <w:szCs w:val="28"/>
        </w:rPr>
        <w:t>2</w:t>
      </w:r>
      <w:r w:rsidR="00814AA6">
        <w:rPr>
          <w:szCs w:val="28"/>
        </w:rPr>
        <w:t>5</w:t>
      </w:r>
      <w:r w:rsidRPr="009E4B18">
        <w:rPr>
          <w:szCs w:val="28"/>
        </w:rPr>
        <w:t xml:space="preserve"> </w:t>
      </w:r>
      <w:r w:rsidR="00814AA6">
        <w:rPr>
          <w:szCs w:val="28"/>
        </w:rPr>
        <w:t>140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двадцать</w:t>
      </w:r>
      <w:r w:rsidR="00814AA6">
        <w:rPr>
          <w:bCs/>
          <w:szCs w:val="28"/>
        </w:rPr>
        <w:t xml:space="preserve"> пять тысяч сто с</w:t>
      </w:r>
      <w:r w:rsidR="00814AA6">
        <w:rPr>
          <w:bCs/>
          <w:szCs w:val="28"/>
        </w:rPr>
        <w:t>о</w:t>
      </w:r>
      <w:r w:rsidR="00814AA6">
        <w:rPr>
          <w:bCs/>
          <w:szCs w:val="28"/>
        </w:rPr>
        <w:t>рок</w:t>
      </w:r>
      <w:r w:rsidRPr="009E4B18">
        <w:rPr>
          <w:bCs/>
          <w:szCs w:val="28"/>
        </w:rPr>
        <w:t>) рублей;</w:t>
      </w:r>
    </w:p>
    <w:p w:rsidR="0026639D" w:rsidRDefault="0026639D" w:rsidP="0026639D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(6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C91E7B">
        <w:rPr>
          <w:bCs/>
          <w:szCs w:val="28"/>
        </w:rPr>
        <w:t>5</w:t>
      </w:r>
      <w:r w:rsidR="00814AA6">
        <w:rPr>
          <w:bCs/>
          <w:szCs w:val="28"/>
        </w:rPr>
        <w:t>02</w:t>
      </w:r>
      <w:r w:rsidRPr="009E4B18">
        <w:rPr>
          <w:bCs/>
          <w:szCs w:val="28"/>
        </w:rPr>
        <w:t xml:space="preserve"> </w:t>
      </w:r>
      <w:r w:rsidR="00814AA6">
        <w:rPr>
          <w:bCs/>
          <w:szCs w:val="28"/>
        </w:rPr>
        <w:t>8</w:t>
      </w:r>
      <w:r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C91E7B">
        <w:rPr>
          <w:bCs/>
          <w:szCs w:val="28"/>
        </w:rPr>
        <w:t xml:space="preserve">Пятьсот </w:t>
      </w:r>
      <w:r w:rsidR="00814AA6">
        <w:rPr>
          <w:bCs/>
          <w:szCs w:val="28"/>
        </w:rPr>
        <w:t>две тысячи в</w:t>
      </w:r>
      <w:r w:rsidR="00814AA6">
        <w:rPr>
          <w:bCs/>
          <w:szCs w:val="28"/>
        </w:rPr>
        <w:t>о</w:t>
      </w:r>
      <w:r w:rsidR="00814AA6">
        <w:rPr>
          <w:bCs/>
          <w:szCs w:val="28"/>
        </w:rPr>
        <w:t>семьсот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26639D" w:rsidRPr="00ED49C2" w:rsidRDefault="0026639D" w:rsidP="0026639D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26639D" w:rsidRPr="00ED49C2" w:rsidRDefault="0026639D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14AA6">
        <w:rPr>
          <w:b/>
          <w:szCs w:val="28"/>
        </w:rPr>
        <w:t>15</w:t>
      </w:r>
      <w:r w:rsidR="00785D16">
        <w:rPr>
          <w:b/>
          <w:szCs w:val="28"/>
        </w:rPr>
        <w:t xml:space="preserve"> </w:t>
      </w:r>
      <w:r w:rsidR="000D7966">
        <w:rPr>
          <w:b/>
          <w:szCs w:val="28"/>
        </w:rPr>
        <w:t>июля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814AA6">
        <w:rPr>
          <w:b/>
          <w:szCs w:val="28"/>
        </w:rPr>
        <w:t>15</w:t>
      </w:r>
      <w:r w:rsidR="00D00B83">
        <w:rPr>
          <w:b/>
          <w:szCs w:val="28"/>
        </w:rPr>
        <w:t xml:space="preserve"> </w:t>
      </w:r>
      <w:r w:rsidR="00362EDF">
        <w:rPr>
          <w:b/>
          <w:szCs w:val="28"/>
        </w:rPr>
        <w:t>ию</w:t>
      </w:r>
      <w:r w:rsidR="000D7966">
        <w:rPr>
          <w:b/>
          <w:szCs w:val="28"/>
        </w:rPr>
        <w:t>л</w:t>
      </w:r>
      <w:r w:rsidR="00362EDF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0D7966">
        <w:rPr>
          <w:b/>
          <w:szCs w:val="28"/>
        </w:rPr>
        <w:t>1</w:t>
      </w:r>
      <w:r w:rsidR="00814AA6">
        <w:rPr>
          <w:b/>
          <w:szCs w:val="28"/>
        </w:rPr>
        <w:t>8</w:t>
      </w:r>
      <w:r w:rsidR="001E52A7">
        <w:rPr>
          <w:b/>
          <w:szCs w:val="28"/>
        </w:rPr>
        <w:t xml:space="preserve"> </w:t>
      </w:r>
      <w:r w:rsidR="000D7966">
        <w:rPr>
          <w:b/>
          <w:szCs w:val="28"/>
        </w:rPr>
        <w:t>июл</w:t>
      </w:r>
      <w:r w:rsidR="00362EDF">
        <w:rPr>
          <w:b/>
          <w:szCs w:val="28"/>
        </w:rPr>
        <w:t>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814AA6">
        <w:rPr>
          <w:b/>
          <w:szCs w:val="28"/>
        </w:rPr>
        <w:t xml:space="preserve">                  18</w:t>
      </w:r>
      <w:r w:rsidR="00D00B83">
        <w:rPr>
          <w:b/>
          <w:szCs w:val="28"/>
        </w:rPr>
        <w:t xml:space="preserve"> </w:t>
      </w:r>
      <w:r w:rsidR="000D7966">
        <w:rPr>
          <w:b/>
          <w:szCs w:val="28"/>
        </w:rPr>
        <w:t>июл</w:t>
      </w:r>
      <w:r w:rsidR="00362EDF">
        <w:rPr>
          <w:b/>
          <w:szCs w:val="28"/>
        </w:rPr>
        <w:t>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814AA6">
        <w:rPr>
          <w:sz w:val="25"/>
          <w:szCs w:val="25"/>
        </w:rPr>
        <w:t>ый участок, площадью 1432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814AA6">
        <w:rPr>
          <w:sz w:val="25"/>
          <w:szCs w:val="25"/>
        </w:rPr>
        <w:t>48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814AA6">
        <w:rPr>
          <w:sz w:val="25"/>
          <w:szCs w:val="25"/>
        </w:rPr>
        <w:t>юго</w:t>
      </w:r>
      <w:r w:rsidR="00840FC5">
        <w:rPr>
          <w:sz w:val="25"/>
          <w:szCs w:val="25"/>
        </w:rPr>
        <w:t>-</w:t>
      </w:r>
      <w:r w:rsidR="0026639D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F24BEC">
        <w:rPr>
          <w:sz w:val="25"/>
          <w:szCs w:val="25"/>
        </w:rPr>
        <w:t xml:space="preserve">      </w:t>
      </w:r>
      <w:r w:rsidR="00814AA6">
        <w:rPr>
          <w:sz w:val="25"/>
          <w:szCs w:val="25"/>
        </w:rPr>
        <w:t>пер. Степной, д. 18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34:017501:71</w:t>
      </w:r>
      <w:r w:rsidR="00814AA6">
        <w:rPr>
          <w:bCs/>
          <w:sz w:val="25"/>
          <w:szCs w:val="25"/>
        </w:rPr>
        <w:t>45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814AA6">
        <w:rPr>
          <w:sz w:val="25"/>
          <w:szCs w:val="25"/>
        </w:rPr>
        <w:t>17</w:t>
      </w:r>
      <w:r w:rsidR="0026639D">
        <w:rPr>
          <w:sz w:val="25"/>
          <w:szCs w:val="25"/>
        </w:rPr>
        <w:t xml:space="preserve"> июня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0D7966">
        <w:rPr>
          <w:sz w:val="25"/>
          <w:szCs w:val="25"/>
        </w:rPr>
        <w:t xml:space="preserve"> 1</w:t>
      </w:r>
      <w:r w:rsidR="00814AA6">
        <w:rPr>
          <w:sz w:val="25"/>
          <w:szCs w:val="25"/>
        </w:rPr>
        <w:t>354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814AA6">
        <w:rPr>
          <w:sz w:val="25"/>
          <w:szCs w:val="25"/>
        </w:rPr>
        <w:t>29</w:t>
      </w:r>
      <w:r>
        <w:rPr>
          <w:sz w:val="25"/>
          <w:szCs w:val="25"/>
        </w:rPr>
        <w:t xml:space="preserve"> м по направлению на </w:t>
      </w:r>
      <w:r w:rsidR="000D7966">
        <w:rPr>
          <w:sz w:val="25"/>
          <w:szCs w:val="25"/>
        </w:rPr>
        <w:t>юг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362EDF">
        <w:rPr>
          <w:sz w:val="25"/>
          <w:szCs w:val="25"/>
        </w:rPr>
        <w:t xml:space="preserve"> </w:t>
      </w:r>
      <w:r w:rsidR="000D7966">
        <w:rPr>
          <w:sz w:val="25"/>
          <w:szCs w:val="25"/>
        </w:rPr>
        <w:t>пер. Степной, д. 18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0D7966">
        <w:rPr>
          <w:bCs/>
          <w:sz w:val="25"/>
          <w:szCs w:val="25"/>
        </w:rPr>
        <w:t>7501:714</w:t>
      </w:r>
      <w:r w:rsidR="00814AA6">
        <w:rPr>
          <w:bCs/>
          <w:sz w:val="25"/>
          <w:szCs w:val="25"/>
        </w:rPr>
        <w:t>4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811F1E">
        <w:rPr>
          <w:sz w:val="25"/>
          <w:szCs w:val="25"/>
        </w:rPr>
        <w:t>ого жилищного стро</w:t>
      </w:r>
      <w:r w:rsidR="00811F1E">
        <w:rPr>
          <w:sz w:val="25"/>
          <w:szCs w:val="25"/>
        </w:rPr>
        <w:t>и</w:t>
      </w:r>
      <w:r w:rsidR="00811F1E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D0088">
        <w:rPr>
          <w:sz w:val="25"/>
          <w:szCs w:val="25"/>
        </w:rPr>
        <w:t xml:space="preserve">дении аукциона, опубликованном </w:t>
      </w:r>
      <w:r w:rsidR="000D7966">
        <w:rPr>
          <w:sz w:val="25"/>
          <w:szCs w:val="25"/>
        </w:rPr>
        <w:t>1</w:t>
      </w:r>
      <w:r w:rsidR="00814AA6">
        <w:rPr>
          <w:sz w:val="25"/>
          <w:szCs w:val="25"/>
        </w:rPr>
        <w:t>7</w:t>
      </w:r>
      <w:r w:rsidR="00CD0088">
        <w:rPr>
          <w:sz w:val="25"/>
          <w:szCs w:val="25"/>
        </w:rPr>
        <w:t xml:space="preserve"> </w:t>
      </w:r>
      <w:r w:rsidR="000D7966">
        <w:rPr>
          <w:sz w:val="25"/>
          <w:szCs w:val="25"/>
        </w:rPr>
        <w:t>июня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4AA6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1637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48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BAD5-42B6-4F3A-B882-E244D07A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6701</Words>
  <Characters>38202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44814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21</cp:revision>
  <cp:lastPrinted>2022-06-11T23:14:00Z</cp:lastPrinted>
  <dcterms:created xsi:type="dcterms:W3CDTF">2022-01-18T08:19:00Z</dcterms:created>
  <dcterms:modified xsi:type="dcterms:W3CDTF">2022-06-11T23:15:00Z</dcterms:modified>
</cp:coreProperties>
</file>