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44717E">
        <w:rPr>
          <w:b w:val="0"/>
          <w:sz w:val="28"/>
          <w:szCs w:val="28"/>
        </w:rPr>
        <w:t>ого</w:t>
      </w:r>
      <w:r w:rsidR="00033779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участ</w:t>
      </w:r>
      <w:r w:rsidR="0044717E">
        <w:rPr>
          <w:b w:val="0"/>
          <w:sz w:val="28"/>
          <w:szCs w:val="28"/>
        </w:rPr>
        <w:t>ка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8A26B5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12</w:t>
      </w:r>
      <w:r w:rsidR="00C627CA">
        <w:rPr>
          <w:b w:val="0"/>
          <w:sz w:val="28"/>
          <w:szCs w:val="28"/>
        </w:rPr>
        <w:t xml:space="preserve"> </w:t>
      </w:r>
      <w:r w:rsidR="005E0F67">
        <w:rPr>
          <w:b w:val="0"/>
          <w:sz w:val="28"/>
          <w:szCs w:val="28"/>
        </w:rPr>
        <w:t>октября</w:t>
      </w:r>
      <w:r w:rsidR="006D3639">
        <w:rPr>
          <w:b w:val="0"/>
          <w:sz w:val="28"/>
          <w:szCs w:val="28"/>
        </w:rPr>
        <w:t xml:space="preserve"> 202</w:t>
      </w:r>
      <w:r w:rsidR="00BD09BF"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DE25D7" w:rsidRPr="001D32FA" w:rsidRDefault="00434C82" w:rsidP="00DE25D7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5E0F67">
        <w:rPr>
          <w:bCs/>
          <w:szCs w:val="28"/>
        </w:rPr>
        <w:t xml:space="preserve"> 08</w:t>
      </w:r>
      <w:r w:rsidR="00B040F0">
        <w:rPr>
          <w:bCs/>
          <w:szCs w:val="28"/>
        </w:rPr>
        <w:t xml:space="preserve"> </w:t>
      </w:r>
      <w:r w:rsidR="005E0F67">
        <w:rPr>
          <w:bCs/>
          <w:szCs w:val="28"/>
        </w:rPr>
        <w:t xml:space="preserve">августа </w:t>
      </w:r>
      <w:r w:rsidR="00FF6AF4">
        <w:rPr>
          <w:szCs w:val="28"/>
        </w:rPr>
        <w:t>202</w:t>
      </w:r>
      <w:r w:rsidR="00B040F0">
        <w:rPr>
          <w:szCs w:val="28"/>
        </w:rPr>
        <w:t>2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5E0F67">
        <w:rPr>
          <w:szCs w:val="28"/>
        </w:rPr>
        <w:t>20</w:t>
      </w:r>
      <w:r w:rsidR="008A26B5">
        <w:rPr>
          <w:szCs w:val="28"/>
        </w:rPr>
        <w:t>71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>
        <w:rPr>
          <w:szCs w:val="28"/>
        </w:rPr>
        <w:t>вым но</w:t>
      </w:r>
      <w:r w:rsidR="006D3639">
        <w:rPr>
          <w:szCs w:val="28"/>
        </w:rPr>
        <w:t xml:space="preserve">мером </w:t>
      </w:r>
      <w:r w:rsidR="00FF6AF4">
        <w:rPr>
          <w:szCs w:val="28"/>
        </w:rPr>
        <w:t>25:</w:t>
      </w:r>
      <w:r w:rsidR="00B040F0">
        <w:rPr>
          <w:szCs w:val="28"/>
        </w:rPr>
        <w:t>34:01</w:t>
      </w:r>
      <w:r w:rsidR="005E0F67">
        <w:rPr>
          <w:szCs w:val="28"/>
        </w:rPr>
        <w:t>6502:519</w:t>
      </w:r>
      <w:r w:rsidR="008A26B5">
        <w:rPr>
          <w:szCs w:val="28"/>
        </w:rPr>
        <w:t>5</w:t>
      </w:r>
      <w:r w:rsidR="00651F48">
        <w:rPr>
          <w:szCs w:val="28"/>
        </w:rPr>
        <w:t>»</w:t>
      </w:r>
      <w:r w:rsidR="00F9156B">
        <w:rPr>
          <w:szCs w:val="28"/>
        </w:rPr>
        <w:t>,</w:t>
      </w:r>
      <w:r w:rsidR="005E0F67">
        <w:rPr>
          <w:szCs w:val="28"/>
        </w:rPr>
        <w:t xml:space="preserve"> </w:t>
      </w:r>
      <w:r w:rsidR="00217D76" w:rsidRPr="008459D2">
        <w:rPr>
          <w:color w:val="000000" w:themeColor="text1"/>
          <w:szCs w:val="28"/>
        </w:rPr>
        <w:t>приказа</w:t>
      </w:r>
      <w:proofErr w:type="gramEnd"/>
      <w:r w:rsidR="00217D76" w:rsidRPr="008459D2">
        <w:rPr>
          <w:color w:val="000000" w:themeColor="text1"/>
          <w:szCs w:val="28"/>
        </w:rPr>
        <w:t xml:space="preserve"> управления градостроительств</w:t>
      </w:r>
      <w:r w:rsidR="00BD09BF" w:rsidRPr="008459D2">
        <w:rPr>
          <w:color w:val="000000" w:themeColor="text1"/>
          <w:szCs w:val="28"/>
        </w:rPr>
        <w:t>а</w:t>
      </w:r>
      <w:r w:rsidR="00217D76" w:rsidRPr="008459D2">
        <w:rPr>
          <w:color w:val="000000" w:themeColor="text1"/>
          <w:szCs w:val="28"/>
        </w:rPr>
        <w:t xml:space="preserve"> администрации Уссурийского городского округа </w:t>
      </w:r>
      <w:r w:rsidR="007C0CE3" w:rsidRPr="008459D2">
        <w:rPr>
          <w:bCs/>
          <w:color w:val="000000" w:themeColor="text1"/>
          <w:szCs w:val="28"/>
        </w:rPr>
        <w:t xml:space="preserve">от </w:t>
      </w:r>
      <w:r w:rsidR="008A26B5">
        <w:rPr>
          <w:bCs/>
          <w:color w:val="000000" w:themeColor="text1"/>
          <w:szCs w:val="28"/>
        </w:rPr>
        <w:t>01</w:t>
      </w:r>
      <w:r w:rsidR="00526320">
        <w:rPr>
          <w:bCs/>
          <w:color w:val="000000" w:themeColor="text1"/>
          <w:szCs w:val="28"/>
        </w:rPr>
        <w:t xml:space="preserve"> </w:t>
      </w:r>
      <w:r w:rsidR="008A26B5">
        <w:rPr>
          <w:bCs/>
          <w:color w:val="000000" w:themeColor="text1"/>
          <w:szCs w:val="28"/>
        </w:rPr>
        <w:t>сентября</w:t>
      </w:r>
      <w:r w:rsidR="00217D76" w:rsidRPr="008459D2">
        <w:rPr>
          <w:bCs/>
          <w:color w:val="000000" w:themeColor="text1"/>
          <w:szCs w:val="28"/>
        </w:rPr>
        <w:t xml:space="preserve"> 202</w:t>
      </w:r>
      <w:r w:rsidR="00BD09BF" w:rsidRPr="008459D2">
        <w:rPr>
          <w:bCs/>
          <w:color w:val="000000" w:themeColor="text1"/>
          <w:szCs w:val="28"/>
        </w:rPr>
        <w:t>2</w:t>
      </w:r>
      <w:r w:rsidR="00217D76" w:rsidRPr="008459D2">
        <w:rPr>
          <w:bCs/>
          <w:color w:val="000000" w:themeColor="text1"/>
          <w:szCs w:val="28"/>
        </w:rPr>
        <w:t xml:space="preserve"> </w:t>
      </w:r>
      <w:r w:rsidR="00382C65" w:rsidRPr="008459D2">
        <w:rPr>
          <w:color w:val="000000" w:themeColor="text1"/>
          <w:szCs w:val="28"/>
        </w:rPr>
        <w:t xml:space="preserve">года </w:t>
      </w:r>
      <w:r w:rsidR="005E0F67">
        <w:rPr>
          <w:color w:val="000000" w:themeColor="text1"/>
          <w:szCs w:val="28"/>
        </w:rPr>
        <w:t xml:space="preserve">                </w:t>
      </w:r>
      <w:r w:rsidR="00382C65" w:rsidRPr="008459D2">
        <w:rPr>
          <w:color w:val="000000" w:themeColor="text1"/>
          <w:szCs w:val="28"/>
        </w:rPr>
        <w:t>№ 16-01/14/</w:t>
      </w:r>
      <w:r w:rsidR="008A26B5">
        <w:rPr>
          <w:color w:val="000000" w:themeColor="text1"/>
          <w:szCs w:val="28"/>
        </w:rPr>
        <w:t>1012</w:t>
      </w:r>
      <w:r w:rsidR="00217D76" w:rsidRPr="008459D2">
        <w:rPr>
          <w:color w:val="000000" w:themeColor="text1"/>
          <w:szCs w:val="28"/>
        </w:rPr>
        <w:t xml:space="preserve"> «Об организации и </w:t>
      </w:r>
      <w:r w:rsidR="00217D76" w:rsidRPr="001D32FA">
        <w:rPr>
          <w:color w:val="000000" w:themeColor="text1"/>
          <w:szCs w:val="28"/>
        </w:rPr>
        <w:t>проведен</w:t>
      </w:r>
      <w:proofErr w:type="gramStart"/>
      <w:r w:rsidR="00217D76" w:rsidRPr="001D32FA">
        <w:rPr>
          <w:color w:val="000000" w:themeColor="text1"/>
          <w:szCs w:val="28"/>
        </w:rPr>
        <w:t>ии ау</w:t>
      </w:r>
      <w:proofErr w:type="gramEnd"/>
      <w:r w:rsidR="00217D76" w:rsidRPr="001D32FA">
        <w:rPr>
          <w:color w:val="000000" w:themeColor="text1"/>
          <w:szCs w:val="28"/>
        </w:rPr>
        <w:t>кциона»</w:t>
      </w:r>
      <w:r w:rsidR="00526320">
        <w:rPr>
          <w:color w:val="000000" w:themeColor="text1"/>
          <w:szCs w:val="28"/>
        </w:rPr>
        <w:t>.</w:t>
      </w:r>
      <w:r w:rsidR="00B32798" w:rsidRPr="001D32FA">
        <w:rPr>
          <w:color w:val="000000" w:themeColor="text1"/>
          <w:szCs w:val="28"/>
        </w:rPr>
        <w:t xml:space="preserve"> </w:t>
      </w:r>
    </w:p>
    <w:p w:rsidR="002C189B" w:rsidRPr="008459D2" w:rsidRDefault="00F9156B" w:rsidP="002C189B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r w:rsidRPr="008459D2">
        <w:rPr>
          <w:color w:val="000000" w:themeColor="text1"/>
          <w:szCs w:val="28"/>
        </w:rPr>
        <w:t xml:space="preserve"> </w:t>
      </w:r>
      <w:r w:rsidR="00295263" w:rsidRPr="008459D2">
        <w:rPr>
          <w:color w:val="000000" w:themeColor="text1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811F1E" w:rsidRPr="00CB5E6B" w:rsidRDefault="00811F1E" w:rsidP="00811F1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B040F0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811F1E" w:rsidRPr="00CB5E6B" w:rsidRDefault="008A26B5" w:rsidP="00811F1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2F549B49" wp14:editId="5BD6056D">
            <wp:simplePos x="0" y="0"/>
            <wp:positionH relativeFrom="column">
              <wp:posOffset>4882515</wp:posOffset>
            </wp:positionH>
            <wp:positionV relativeFrom="paragraph">
              <wp:posOffset>635000</wp:posOffset>
            </wp:positionV>
            <wp:extent cx="1052092" cy="80497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92" cy="80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F1E" w:rsidRPr="00CB5E6B">
        <w:rPr>
          <w:bCs/>
          <w:szCs w:val="28"/>
        </w:rPr>
        <w:t xml:space="preserve">Местоположение: </w:t>
      </w:r>
      <w:r w:rsidR="00811F1E" w:rsidRPr="00CB5E6B">
        <w:rPr>
          <w:szCs w:val="28"/>
        </w:rPr>
        <w:t xml:space="preserve">установлено </w:t>
      </w:r>
      <w:r w:rsidR="00811F1E">
        <w:rPr>
          <w:szCs w:val="28"/>
        </w:rPr>
        <w:t xml:space="preserve">примерно в </w:t>
      </w:r>
      <w:r>
        <w:rPr>
          <w:szCs w:val="28"/>
        </w:rPr>
        <w:t>52</w:t>
      </w:r>
      <w:r w:rsidR="00811F1E">
        <w:rPr>
          <w:szCs w:val="28"/>
        </w:rPr>
        <w:t xml:space="preserve"> м по направлению         на </w:t>
      </w:r>
      <w:r>
        <w:rPr>
          <w:szCs w:val="28"/>
        </w:rPr>
        <w:t>юго</w:t>
      </w:r>
      <w:r w:rsidR="005E0F67">
        <w:rPr>
          <w:szCs w:val="28"/>
        </w:rPr>
        <w:t>-</w:t>
      </w:r>
      <w:r w:rsidR="00526320">
        <w:rPr>
          <w:szCs w:val="28"/>
        </w:rPr>
        <w:t>запад</w:t>
      </w:r>
      <w:r w:rsidR="00811F1E">
        <w:rPr>
          <w:szCs w:val="28"/>
        </w:rPr>
        <w:t xml:space="preserve"> </w:t>
      </w:r>
      <w:r w:rsidR="00811F1E" w:rsidRPr="00CB5E6B">
        <w:rPr>
          <w:szCs w:val="28"/>
        </w:rPr>
        <w:t>от ориентира жилой дом, расположенного за пределами учас</w:t>
      </w:r>
      <w:r w:rsidR="00811F1E" w:rsidRPr="00CB5E6B">
        <w:rPr>
          <w:szCs w:val="28"/>
        </w:rPr>
        <w:t>т</w:t>
      </w:r>
      <w:r w:rsidR="00811F1E" w:rsidRPr="00CB5E6B">
        <w:rPr>
          <w:szCs w:val="28"/>
        </w:rPr>
        <w:t>ка, адрес ориентира: Приморский кра</w:t>
      </w:r>
      <w:r w:rsidR="00811F1E">
        <w:rPr>
          <w:szCs w:val="28"/>
        </w:rPr>
        <w:t>й, г. Уссурийск,</w:t>
      </w:r>
      <w:r w:rsidR="00B040F0">
        <w:rPr>
          <w:szCs w:val="28"/>
        </w:rPr>
        <w:t xml:space="preserve"> ул. </w:t>
      </w:r>
      <w:r>
        <w:rPr>
          <w:szCs w:val="28"/>
        </w:rPr>
        <w:t>Василия Яременко, д. 31</w:t>
      </w:r>
      <w:r w:rsidR="00811F1E">
        <w:rPr>
          <w:szCs w:val="28"/>
        </w:rPr>
        <w:t>.</w:t>
      </w:r>
    </w:p>
    <w:p w:rsidR="00811F1E" w:rsidRDefault="00811F1E" w:rsidP="00811F1E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</w:t>
      </w:r>
      <w:r w:rsidR="008A26B5">
        <w:rPr>
          <w:szCs w:val="28"/>
        </w:rPr>
        <w:t>1057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811F1E" w:rsidRDefault="00811F1E" w:rsidP="00811F1E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811F1E" w:rsidRPr="00503506" w:rsidRDefault="00811F1E" w:rsidP="00811F1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8A26B5">
        <w:rPr>
          <w:bCs/>
          <w:szCs w:val="28"/>
        </w:rPr>
        <w:t>25:34:016502:5195</w:t>
      </w:r>
    </w:p>
    <w:p w:rsidR="00811F1E" w:rsidRPr="008756EF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11F1E" w:rsidRPr="00CB5E6B" w:rsidRDefault="00811F1E" w:rsidP="00811F1E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11F1E" w:rsidRPr="00A26230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11F1E" w:rsidRDefault="00811F1E" w:rsidP="00811F1E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811F1E" w:rsidRPr="00CB5E6B" w:rsidRDefault="00811F1E" w:rsidP="00811F1E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811F1E" w:rsidRPr="00CB5E6B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811F1E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811F1E" w:rsidRPr="001D32FA" w:rsidRDefault="00811F1E" w:rsidP="00811F1E">
      <w:pPr>
        <w:ind w:firstLine="708"/>
        <w:jc w:val="both"/>
        <w:rPr>
          <w:szCs w:val="28"/>
        </w:rPr>
      </w:pPr>
      <w:r w:rsidRPr="001D32FA">
        <w:rPr>
          <w:szCs w:val="28"/>
        </w:rPr>
        <w:t>Строительство объектов соблюдать с учетом санитарно – защитной з</w:t>
      </w:r>
      <w:r w:rsidRPr="001D32FA">
        <w:rPr>
          <w:szCs w:val="28"/>
        </w:rPr>
        <w:t>о</w:t>
      </w:r>
      <w:r w:rsidRPr="001D32FA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811F1E" w:rsidRPr="001D32FA" w:rsidRDefault="00811F1E" w:rsidP="00811F1E">
      <w:pPr>
        <w:ind w:firstLine="708"/>
        <w:jc w:val="both"/>
        <w:rPr>
          <w:szCs w:val="28"/>
        </w:rPr>
      </w:pPr>
      <w:r w:rsidRPr="001D32FA">
        <w:rPr>
          <w:szCs w:val="28"/>
        </w:rPr>
        <w:lastRenderedPageBreak/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1D32FA">
        <w:rPr>
          <w:szCs w:val="28"/>
        </w:rPr>
        <w:t>к</w:t>
      </w:r>
      <w:r w:rsidRPr="001D32FA">
        <w:rPr>
          <w:szCs w:val="28"/>
        </w:rPr>
        <w:t>циона за счет собственных средств.</w:t>
      </w:r>
    </w:p>
    <w:p w:rsidR="00811F1E" w:rsidRPr="001D32FA" w:rsidRDefault="00811F1E" w:rsidP="00811F1E">
      <w:pPr>
        <w:ind w:firstLine="708"/>
        <w:jc w:val="both"/>
        <w:rPr>
          <w:szCs w:val="28"/>
        </w:rPr>
      </w:pPr>
      <w:r w:rsidRPr="001D32FA">
        <w:rPr>
          <w:szCs w:val="28"/>
        </w:rPr>
        <w:t>Организация подъезда, прохода от земель общего пользования и гран</w:t>
      </w:r>
      <w:r w:rsidRPr="001D32FA">
        <w:rPr>
          <w:szCs w:val="28"/>
        </w:rPr>
        <w:t>и</w:t>
      </w:r>
      <w:r w:rsidR="001D32FA">
        <w:rPr>
          <w:szCs w:val="28"/>
        </w:rPr>
        <w:t xml:space="preserve">цам </w:t>
      </w:r>
      <w:r w:rsidRPr="001D32FA">
        <w:rPr>
          <w:szCs w:val="28"/>
        </w:rPr>
        <w:t>земельного участка осуществляется за счет средств победителя аукци</w:t>
      </w:r>
      <w:r w:rsidRPr="001D32FA">
        <w:rPr>
          <w:szCs w:val="28"/>
        </w:rPr>
        <w:t>о</w:t>
      </w:r>
      <w:r w:rsidRPr="001D32FA">
        <w:rPr>
          <w:szCs w:val="28"/>
        </w:rPr>
        <w:t>на.</w:t>
      </w:r>
    </w:p>
    <w:p w:rsidR="00811F1E" w:rsidRPr="001D32FA" w:rsidRDefault="00811F1E" w:rsidP="00811F1E">
      <w:pPr>
        <w:ind w:firstLine="708"/>
        <w:jc w:val="both"/>
        <w:rPr>
          <w:szCs w:val="28"/>
        </w:rPr>
      </w:pPr>
      <w:r w:rsidRPr="001D32FA">
        <w:rPr>
          <w:szCs w:val="28"/>
        </w:rPr>
        <w:t>Снос зеленых насаждений  возможен при условии выплаты компенс</w:t>
      </w:r>
      <w:r w:rsidRPr="001D32FA">
        <w:rPr>
          <w:szCs w:val="28"/>
        </w:rPr>
        <w:t>а</w:t>
      </w:r>
      <w:r w:rsidRPr="001D32FA">
        <w:rPr>
          <w:szCs w:val="28"/>
        </w:rPr>
        <w:t>ционной стоимости,  который необходимо согласовать с МКУ УГО «Упра</w:t>
      </w:r>
      <w:r w:rsidRPr="001D32FA">
        <w:rPr>
          <w:szCs w:val="28"/>
        </w:rPr>
        <w:t>в</w:t>
      </w:r>
      <w:r w:rsidRPr="001D32FA">
        <w:rPr>
          <w:szCs w:val="28"/>
        </w:rPr>
        <w:t>ление благоустройства».</w:t>
      </w:r>
    </w:p>
    <w:p w:rsidR="00811F1E" w:rsidRPr="001D32FA" w:rsidRDefault="00811F1E" w:rsidP="00811F1E">
      <w:pPr>
        <w:jc w:val="both"/>
        <w:rPr>
          <w:szCs w:val="28"/>
        </w:rPr>
      </w:pPr>
      <w:r w:rsidRPr="001D32FA">
        <w:rPr>
          <w:szCs w:val="28"/>
        </w:rPr>
        <w:tab/>
        <w:t>Перед производством земляных работ при необходимости выполнить вынос существующих электрических сетей (за счет средств победителя ау</w:t>
      </w:r>
      <w:r w:rsidRPr="001D32FA">
        <w:rPr>
          <w:szCs w:val="28"/>
        </w:rPr>
        <w:t>к</w:t>
      </w:r>
      <w:r w:rsidRPr="001D32FA">
        <w:rPr>
          <w:szCs w:val="28"/>
        </w:rPr>
        <w:t>циона) за пределы границ участка подлежащего застройке.</w:t>
      </w:r>
    </w:p>
    <w:p w:rsidR="00811F1E" w:rsidRPr="001D32FA" w:rsidRDefault="00811F1E" w:rsidP="00811F1E">
      <w:pPr>
        <w:ind w:firstLine="709"/>
        <w:jc w:val="both"/>
        <w:rPr>
          <w:szCs w:val="28"/>
        </w:rPr>
      </w:pPr>
      <w:r w:rsidRPr="001D32FA">
        <w:rPr>
          <w:szCs w:val="28"/>
        </w:rPr>
        <w:t>При необходимости провести согласование земляных работ комиссией             по согласованию производства земляных работ при администрации Уссури</w:t>
      </w:r>
      <w:r w:rsidRPr="001D32FA">
        <w:rPr>
          <w:szCs w:val="28"/>
        </w:rPr>
        <w:t>й</w:t>
      </w:r>
      <w:r w:rsidRPr="001D32FA">
        <w:rPr>
          <w:szCs w:val="28"/>
        </w:rPr>
        <w:t>ского городского округа.</w:t>
      </w:r>
    </w:p>
    <w:p w:rsidR="001507B3" w:rsidRPr="00CB5E6B" w:rsidRDefault="001507B3" w:rsidP="001507B3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811F1E" w:rsidRPr="00811F1E" w:rsidRDefault="00811F1E" w:rsidP="00811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11F1E">
        <w:rPr>
          <w:rFonts w:ascii="Times New Roman" w:hAnsi="Times New Roman" w:cs="Times New Roman"/>
          <w:b/>
          <w:sz w:val="26"/>
          <w:szCs w:val="26"/>
        </w:rPr>
        <w:t>Разрешенное использование земельного участка:</w:t>
      </w:r>
      <w:r w:rsidRPr="00811F1E">
        <w:rPr>
          <w:rFonts w:ascii="Times New Roman" w:hAnsi="Times New Roman" w:cs="Times New Roman"/>
          <w:sz w:val="26"/>
          <w:szCs w:val="26"/>
        </w:rPr>
        <w:t xml:space="preserve"> для индивидуального жили</w:t>
      </w:r>
      <w:r w:rsidRPr="00811F1E">
        <w:rPr>
          <w:rFonts w:ascii="Times New Roman" w:hAnsi="Times New Roman" w:cs="Times New Roman"/>
          <w:sz w:val="26"/>
          <w:szCs w:val="26"/>
        </w:rPr>
        <w:t>щ</w:t>
      </w:r>
      <w:r w:rsidRPr="00811F1E">
        <w:rPr>
          <w:rFonts w:ascii="Times New Roman" w:hAnsi="Times New Roman" w:cs="Times New Roman"/>
          <w:sz w:val="26"/>
          <w:szCs w:val="26"/>
        </w:rPr>
        <w:t>ного строительства.</w:t>
      </w:r>
    </w:p>
    <w:p w:rsidR="001507B3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 xml:space="preserve">в границах ориентировочных </w:t>
      </w:r>
      <w:proofErr w:type="spellStart"/>
      <w:r w:rsidRPr="00CB5E6B">
        <w:rPr>
          <w:szCs w:val="28"/>
        </w:rPr>
        <w:t>санитарно</w:t>
      </w:r>
      <w:proofErr w:type="spellEnd"/>
      <w:r w:rsidRPr="00CB5E6B">
        <w:rPr>
          <w:szCs w:val="28"/>
        </w:rPr>
        <w:t xml:space="preserve"> – защитных зон.</w:t>
      </w:r>
    </w:p>
    <w:p w:rsidR="00537376" w:rsidRDefault="00537376" w:rsidP="00537376">
      <w:pPr>
        <w:jc w:val="both"/>
        <w:rPr>
          <w:color w:val="000000" w:themeColor="text1"/>
          <w:szCs w:val="28"/>
          <w:u w:val="single"/>
        </w:rPr>
      </w:pPr>
      <w:r>
        <w:rPr>
          <w:szCs w:val="28"/>
          <w:u w:val="single"/>
        </w:rPr>
        <w:t xml:space="preserve">Земельный участок расположен </w:t>
      </w:r>
      <w:proofErr w:type="gramStart"/>
      <w:r>
        <w:rPr>
          <w:szCs w:val="28"/>
          <w:u w:val="single"/>
        </w:rPr>
        <w:t>в</w:t>
      </w:r>
      <w:proofErr w:type="gramEnd"/>
      <w:r>
        <w:rPr>
          <w:szCs w:val="28"/>
          <w:u w:val="single"/>
        </w:rPr>
        <w:t xml:space="preserve"> </w:t>
      </w:r>
      <w:proofErr w:type="gramStart"/>
      <w:r>
        <w:rPr>
          <w:szCs w:val="28"/>
          <w:u w:val="single"/>
        </w:rPr>
        <w:t>водоохраной</w:t>
      </w:r>
      <w:proofErr w:type="gramEnd"/>
      <w:r>
        <w:rPr>
          <w:szCs w:val="28"/>
          <w:u w:val="single"/>
        </w:rPr>
        <w:t xml:space="preserve"> зоне</w:t>
      </w:r>
      <w:r>
        <w:rPr>
          <w:color w:val="000000" w:themeColor="text1"/>
          <w:szCs w:val="28"/>
          <w:u w:val="single"/>
        </w:rPr>
        <w:t xml:space="preserve">.  </w:t>
      </w:r>
    </w:p>
    <w:p w:rsidR="00537376" w:rsidRDefault="00537376" w:rsidP="00537376">
      <w:pPr>
        <w:shd w:val="clear" w:color="auto" w:fill="FFFFFF"/>
        <w:spacing w:line="290" w:lineRule="atLeast"/>
        <w:ind w:firstLine="540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В соответствии с пунктами 1,6 статьи 67.1 Водного кодекса Российской Федерации в</w:t>
      </w:r>
      <w:r>
        <w:rPr>
          <w:color w:val="000000" w:themeColor="text1"/>
        </w:rPr>
        <w:t xml:space="preserve"> целях предотвращения негативного воздействия вод (затопл</w:t>
      </w:r>
      <w:r>
        <w:rPr>
          <w:color w:val="000000" w:themeColor="text1"/>
        </w:rPr>
        <w:t>е</w:t>
      </w:r>
      <w:r>
        <w:rPr>
          <w:color w:val="000000" w:themeColor="text1"/>
        </w:rP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>
        <w:rPr>
          <w:color w:val="000000" w:themeColor="text1"/>
        </w:rPr>
        <w:t>я</w:t>
      </w:r>
      <w:r>
        <w:rPr>
          <w:color w:val="000000" w:themeColor="text1"/>
        </w:rPr>
        <w:t>тия в соответствии с настоящим Кодексом и другими федеральными закон</w:t>
      </w:r>
      <w:r>
        <w:rPr>
          <w:color w:val="000000" w:themeColor="text1"/>
        </w:rPr>
        <w:t>а</w:t>
      </w:r>
      <w:r>
        <w:rPr>
          <w:color w:val="000000" w:themeColor="text1"/>
        </w:rPr>
        <w:t xml:space="preserve">ми. </w:t>
      </w:r>
    </w:p>
    <w:p w:rsidR="001507B3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1507B3" w:rsidRPr="001A596E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5</w:t>
      </w:r>
      <w:r w:rsidRPr="001A596E">
        <w:rPr>
          <w:szCs w:val="28"/>
        </w:rPr>
        <w:t>00 кв.м.;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</w:t>
      </w:r>
      <w:r>
        <w:rPr>
          <w:szCs w:val="28"/>
        </w:rPr>
        <w:t> </w:t>
      </w:r>
      <w:r w:rsidRPr="001A596E">
        <w:rPr>
          <w:szCs w:val="28"/>
        </w:rPr>
        <w:t>минимальные отступы от границ земельного участка в целях определения места доп</w:t>
      </w:r>
      <w:bookmarkStart w:id="0" w:name="_GoBack"/>
      <w:bookmarkEnd w:id="0"/>
      <w:r w:rsidRPr="001A596E">
        <w:rPr>
          <w:szCs w:val="28"/>
        </w:rPr>
        <w:t>устимого размещения объекта - 3м;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</w:t>
      </w:r>
      <w:r>
        <w:rPr>
          <w:szCs w:val="28"/>
        </w:rPr>
        <w:t>.</w:t>
      </w:r>
    </w:p>
    <w:p w:rsidR="00811F1E" w:rsidRPr="00811F1E" w:rsidRDefault="00811F1E" w:rsidP="00811F1E">
      <w:pPr>
        <w:ind w:right="-1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>Технические условия подключения объекта капитального строительства к с</w:t>
      </w:r>
      <w:r w:rsidRPr="00811F1E">
        <w:rPr>
          <w:b/>
          <w:sz w:val="26"/>
          <w:szCs w:val="26"/>
        </w:rPr>
        <w:t>е</w:t>
      </w:r>
      <w:r w:rsidRPr="00811F1E">
        <w:rPr>
          <w:b/>
          <w:sz w:val="26"/>
          <w:szCs w:val="26"/>
        </w:rPr>
        <w:t>тям инженерно-технического обеспечения: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 xml:space="preserve">Водоснабжение: </w:t>
      </w:r>
      <w:r w:rsidRPr="00811F1E">
        <w:rPr>
          <w:sz w:val="26"/>
          <w:szCs w:val="26"/>
        </w:rPr>
        <w:t>разрешаемый суточный отбор объема питьевой воды</w:t>
      </w:r>
      <w:r w:rsidR="001B25DC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из системы водоснабжения города: - максима</w:t>
      </w:r>
      <w:r w:rsidR="0026639D">
        <w:rPr>
          <w:sz w:val="26"/>
          <w:szCs w:val="26"/>
        </w:rPr>
        <w:t>льный объем водопотребления – 1</w:t>
      </w:r>
      <w:r w:rsidR="008A26B5">
        <w:rPr>
          <w:sz w:val="26"/>
          <w:szCs w:val="26"/>
        </w:rPr>
        <w:t>,5</w:t>
      </w:r>
      <w:r w:rsidR="0026639D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м</w:t>
      </w:r>
      <w:r w:rsidRPr="00811F1E">
        <w:rPr>
          <w:sz w:val="26"/>
          <w:szCs w:val="26"/>
          <w:vertAlign w:val="superscript"/>
        </w:rPr>
        <w:t>3</w:t>
      </w:r>
      <w:r w:rsidRPr="00811F1E">
        <w:rPr>
          <w:sz w:val="26"/>
          <w:szCs w:val="26"/>
        </w:rPr>
        <w:t>/</w:t>
      </w:r>
      <w:proofErr w:type="spellStart"/>
      <w:r w:rsidRPr="00811F1E">
        <w:rPr>
          <w:sz w:val="26"/>
          <w:szCs w:val="26"/>
        </w:rPr>
        <w:t>сут</w:t>
      </w:r>
      <w:proofErr w:type="spellEnd"/>
      <w:r w:rsidRPr="00811F1E">
        <w:rPr>
          <w:sz w:val="26"/>
          <w:szCs w:val="26"/>
        </w:rPr>
        <w:t>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lastRenderedPageBreak/>
        <w:t>Канализация:</w:t>
      </w:r>
      <w:r w:rsidR="001B25DC">
        <w:rPr>
          <w:b/>
          <w:sz w:val="26"/>
          <w:szCs w:val="26"/>
        </w:rPr>
        <w:t> </w:t>
      </w:r>
      <w:r w:rsidRPr="00811F1E">
        <w:rPr>
          <w:sz w:val="26"/>
          <w:szCs w:val="26"/>
        </w:rPr>
        <w:t>разрешаемый объем водоотведения в канализационную                  систему города: - ма</w:t>
      </w:r>
      <w:r w:rsidR="0026639D">
        <w:rPr>
          <w:sz w:val="26"/>
          <w:szCs w:val="26"/>
        </w:rPr>
        <w:t>ксимальный объем сточных вод – 1</w:t>
      </w:r>
      <w:r w:rsidR="008A26B5">
        <w:rPr>
          <w:sz w:val="26"/>
          <w:szCs w:val="26"/>
        </w:rPr>
        <w:t>,5</w:t>
      </w:r>
      <w:r w:rsidR="0026639D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м</w:t>
      </w:r>
      <w:r w:rsidRPr="00811F1E">
        <w:rPr>
          <w:sz w:val="26"/>
          <w:szCs w:val="26"/>
          <w:vertAlign w:val="superscript"/>
        </w:rPr>
        <w:t>3</w:t>
      </w:r>
      <w:r w:rsidRPr="00811F1E">
        <w:rPr>
          <w:sz w:val="26"/>
          <w:szCs w:val="26"/>
        </w:rPr>
        <w:t>/</w:t>
      </w:r>
      <w:proofErr w:type="spellStart"/>
      <w:r w:rsidRPr="00811F1E">
        <w:rPr>
          <w:sz w:val="26"/>
          <w:szCs w:val="26"/>
        </w:rPr>
        <w:t>сут</w:t>
      </w:r>
      <w:proofErr w:type="spellEnd"/>
      <w:r w:rsidRPr="00811F1E">
        <w:rPr>
          <w:sz w:val="26"/>
          <w:szCs w:val="26"/>
        </w:rPr>
        <w:t>.</w:t>
      </w:r>
    </w:p>
    <w:p w:rsidR="00811F1E" w:rsidRPr="00811F1E" w:rsidRDefault="00811F1E" w:rsidP="00811F1E">
      <w:pPr>
        <w:ind w:right="-1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 xml:space="preserve">Срок подключения объекта капитального строительства к сетям инженерно-технического обеспечения: </w:t>
      </w:r>
      <w:r w:rsidRPr="00811F1E">
        <w:rPr>
          <w:sz w:val="26"/>
          <w:szCs w:val="26"/>
        </w:rPr>
        <w:t>срок подключения жилого дома к сетям водопровода и канализации определить «Договором о подключении к централизованным сист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>мам водоснабжения», «Договором о подключении</w:t>
      </w:r>
      <w:r w:rsidR="000B2482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к централизованным системам водоотведения».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proofErr w:type="gramStart"/>
      <w:r w:rsidRPr="00811F1E">
        <w:rPr>
          <w:sz w:val="26"/>
          <w:szCs w:val="26"/>
        </w:rPr>
        <w:t>В соответствии с Постановлением Правительства РФ от 29.07.2013 г.</w:t>
      </w:r>
      <w:r w:rsidR="000B2482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за № 644 «Об утверждении Правил холодного водоснабжения и водоотведения и о внесении и</w:t>
      </w:r>
      <w:r w:rsidRPr="00811F1E">
        <w:rPr>
          <w:sz w:val="26"/>
          <w:szCs w:val="26"/>
        </w:rPr>
        <w:t>з</w:t>
      </w:r>
      <w:r w:rsidRPr="00811F1E">
        <w:rPr>
          <w:sz w:val="26"/>
          <w:szCs w:val="26"/>
        </w:rPr>
        <w:t>менений в некоторые акты Правительства РФ» (пункт №106) подключение (техн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логическое присоединение) объектов капитального строительства, в том числе в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допроводных и (или) канализационных сетей заявителя, к централизованным с</w:t>
      </w:r>
      <w:r w:rsidRPr="00811F1E">
        <w:rPr>
          <w:sz w:val="26"/>
          <w:szCs w:val="26"/>
        </w:rPr>
        <w:t>и</w:t>
      </w:r>
      <w:r w:rsidRPr="00811F1E">
        <w:rPr>
          <w:sz w:val="26"/>
          <w:szCs w:val="26"/>
        </w:rPr>
        <w:t>стемам холодного водоснабжения и (или) водоотведения при наличии на день з</w:t>
      </w:r>
      <w:r w:rsidRPr="00811F1E">
        <w:rPr>
          <w:sz w:val="26"/>
          <w:szCs w:val="26"/>
        </w:rPr>
        <w:t>а</w:t>
      </w:r>
      <w:r w:rsidRPr="00811F1E">
        <w:rPr>
          <w:sz w:val="26"/>
          <w:szCs w:val="26"/>
        </w:rPr>
        <w:t>ключения договора о подключении</w:t>
      </w:r>
      <w:proofErr w:type="gramEnd"/>
      <w:r w:rsidRPr="00811F1E">
        <w:rPr>
          <w:sz w:val="26"/>
          <w:szCs w:val="26"/>
        </w:rPr>
        <w:t xml:space="preserve"> технической возможности подключения (те</w:t>
      </w:r>
      <w:r w:rsidRPr="00811F1E">
        <w:rPr>
          <w:sz w:val="26"/>
          <w:szCs w:val="26"/>
        </w:rPr>
        <w:t>х</w:t>
      </w:r>
      <w:r w:rsidRPr="00811F1E">
        <w:rPr>
          <w:sz w:val="26"/>
          <w:szCs w:val="26"/>
        </w:rPr>
        <w:t>нологическое присоединение) осуществляется в срок, который не может прев</w:t>
      </w:r>
      <w:r w:rsidRPr="00811F1E">
        <w:rPr>
          <w:sz w:val="26"/>
          <w:szCs w:val="26"/>
        </w:rPr>
        <w:t>ы</w:t>
      </w:r>
      <w:r w:rsidRPr="00811F1E">
        <w:rPr>
          <w:sz w:val="26"/>
          <w:szCs w:val="26"/>
        </w:rPr>
        <w:t>шать 18 месяцев со дня заключения договора о подключении, если более длител</w:t>
      </w:r>
      <w:r w:rsidRPr="00811F1E">
        <w:rPr>
          <w:sz w:val="26"/>
          <w:szCs w:val="26"/>
        </w:rPr>
        <w:t>ь</w:t>
      </w:r>
      <w:r w:rsidRPr="00811F1E">
        <w:rPr>
          <w:sz w:val="26"/>
          <w:szCs w:val="26"/>
        </w:rPr>
        <w:t xml:space="preserve">ные сроки не указаны в заявке заявителя. 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>Срок действия технических условий:</w:t>
      </w:r>
      <w:r w:rsidRPr="00811F1E">
        <w:rPr>
          <w:sz w:val="26"/>
          <w:szCs w:val="26"/>
        </w:rPr>
        <w:t xml:space="preserve"> 3 года со дня даты выдачи.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 xml:space="preserve">Особые условия: </w:t>
      </w:r>
      <w:r w:rsidRPr="00811F1E">
        <w:rPr>
          <w:sz w:val="26"/>
          <w:szCs w:val="26"/>
        </w:rPr>
        <w:t>С МУП «Уссурийск-Водоканал» заключить «Договор                  о подключении к централизованным системам холодного водоснабжения», «Дог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вор о подключении к централизованным системам водоотведения».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proofErr w:type="gramStart"/>
      <w:r w:rsidRPr="00811F1E">
        <w:rPr>
          <w:sz w:val="26"/>
          <w:szCs w:val="26"/>
        </w:rPr>
        <w:t>Обязательства МУП «Уссурийск-Водоканал» по обеспечению подключения   к с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>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</w:t>
      </w:r>
      <w:r w:rsidRPr="00811F1E">
        <w:rPr>
          <w:sz w:val="26"/>
          <w:szCs w:val="26"/>
        </w:rPr>
        <w:t>б</w:t>
      </w:r>
      <w:r w:rsidRPr="00811F1E">
        <w:rPr>
          <w:sz w:val="26"/>
          <w:szCs w:val="26"/>
        </w:rPr>
        <w:t>ходимую ему подключаемую нагрузку и не обратится с заявлением о подключении объекта к сетям водоснабжения и водоотведения  (п.16 «Правил определения и предоставления технических условий подключения объекта капитального стро</w:t>
      </w:r>
      <w:r w:rsidRPr="00811F1E">
        <w:rPr>
          <w:sz w:val="26"/>
          <w:szCs w:val="26"/>
        </w:rPr>
        <w:t>и</w:t>
      </w:r>
      <w:r w:rsidRPr="00811F1E">
        <w:rPr>
          <w:sz w:val="26"/>
          <w:szCs w:val="26"/>
        </w:rPr>
        <w:t>тельства к сетям инженерно-технического обеспечения</w:t>
      </w:r>
      <w:proofErr w:type="gramEnd"/>
      <w:r w:rsidRPr="00811F1E">
        <w:rPr>
          <w:sz w:val="26"/>
          <w:szCs w:val="26"/>
        </w:rPr>
        <w:t>», утвержденных Постано</w:t>
      </w:r>
      <w:r w:rsidRPr="00811F1E">
        <w:rPr>
          <w:sz w:val="26"/>
          <w:szCs w:val="26"/>
        </w:rPr>
        <w:t>в</w:t>
      </w:r>
      <w:r>
        <w:rPr>
          <w:sz w:val="26"/>
          <w:szCs w:val="26"/>
        </w:rPr>
        <w:t>лением Правительства РФ</w:t>
      </w:r>
      <w:r w:rsidRPr="00811F1E">
        <w:rPr>
          <w:sz w:val="26"/>
          <w:szCs w:val="26"/>
        </w:rPr>
        <w:t xml:space="preserve"> от 13.02.2006 г. № 83).</w:t>
      </w:r>
    </w:p>
    <w:p w:rsidR="001345CF" w:rsidRPr="00CD0088" w:rsidRDefault="001345CF" w:rsidP="001345CF">
      <w:pPr>
        <w:ind w:right="-1"/>
        <w:jc w:val="center"/>
        <w:rPr>
          <w:b/>
          <w:sz w:val="24"/>
        </w:rPr>
      </w:pPr>
      <w:r w:rsidRPr="00CD0088">
        <w:rPr>
          <w:b/>
          <w:sz w:val="24"/>
        </w:rPr>
        <w:t>Информация о плате за подключение:</w:t>
      </w:r>
    </w:p>
    <w:p w:rsidR="001345CF" w:rsidRPr="00CD0088" w:rsidRDefault="001345CF" w:rsidP="001345CF">
      <w:pPr>
        <w:ind w:right="-1"/>
        <w:jc w:val="center"/>
        <w:rPr>
          <w:b/>
          <w:sz w:val="24"/>
        </w:rPr>
      </w:pPr>
      <w:r w:rsidRPr="00CD0088">
        <w:rPr>
          <w:b/>
          <w:sz w:val="24"/>
        </w:rPr>
        <w:t>Данные о тарифах на подключение (технологическое присоединение)   централиз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ванным системе холодного водоснабжения муниципального унитарного предпри</w:t>
      </w:r>
      <w:r w:rsidRPr="00CD0088">
        <w:rPr>
          <w:b/>
          <w:sz w:val="24"/>
        </w:rPr>
        <w:t>я</w:t>
      </w:r>
      <w:r w:rsidRPr="00CD0088">
        <w:rPr>
          <w:b/>
          <w:sz w:val="24"/>
        </w:rPr>
        <w:t>тия «Уссурийск-Водоканал» Уссурийского городского округа на территории Усс</w:t>
      </w:r>
      <w:r w:rsidRPr="00CD0088">
        <w:rPr>
          <w:b/>
          <w:sz w:val="24"/>
        </w:rPr>
        <w:t>у</w:t>
      </w:r>
      <w:r w:rsidRPr="00CD0088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 xml:space="preserve">№ </w:t>
            </w:r>
            <w:proofErr w:type="gramStart"/>
            <w:r w:rsidRPr="0029265E">
              <w:rPr>
                <w:sz w:val="24"/>
              </w:rPr>
              <w:t>п</w:t>
            </w:r>
            <w:proofErr w:type="gramEnd"/>
            <w:r w:rsidRPr="0029265E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Без учета                выполнения             работ по        во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становлению а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фальтового покр</w:t>
            </w:r>
            <w:r w:rsidRPr="0029265E">
              <w:rPr>
                <w:sz w:val="24"/>
              </w:rPr>
              <w:t>ы</w:t>
            </w:r>
            <w:r w:rsidRPr="0029265E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 учетом            выполнения    р</w:t>
            </w:r>
            <w:r w:rsidRPr="0029265E">
              <w:rPr>
                <w:sz w:val="24"/>
              </w:rPr>
              <w:t>а</w:t>
            </w:r>
            <w:r w:rsidRPr="0029265E">
              <w:rPr>
                <w:sz w:val="24"/>
              </w:rPr>
              <w:t>бот по               восстановлению асфальтового п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крытия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подключаемую (технол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1345CF" w:rsidRPr="0029265E" w:rsidRDefault="001345CF" w:rsidP="008459D2">
            <w:pPr>
              <w:rPr>
                <w:sz w:val="24"/>
              </w:rPr>
            </w:pPr>
          </w:p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1,715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29265E">
              <w:rPr>
                <w:sz w:val="24"/>
              </w:rPr>
              <w:t>км</w:t>
            </w:r>
            <w:proofErr w:type="gramEnd"/>
            <w:r w:rsidRPr="0029265E">
              <w:rPr>
                <w:sz w:val="24"/>
              </w:rPr>
              <w:t>: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4 747,23</w:t>
            </w:r>
          </w:p>
        </w:tc>
        <w:tc>
          <w:tcPr>
            <w:tcW w:w="2223" w:type="dxa"/>
            <w:gridSpan w:val="2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6 395,98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от 150 мм до 200 мм (включ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7 723,14</w:t>
            </w:r>
          </w:p>
        </w:tc>
      </w:tr>
    </w:tbl>
    <w:p w:rsidR="001345CF" w:rsidRDefault="001345CF" w:rsidP="001345CF">
      <w:pPr>
        <w:jc w:val="both"/>
        <w:rPr>
          <w:szCs w:val="28"/>
        </w:rPr>
      </w:pPr>
      <w:r w:rsidRPr="0088797B">
        <w:rPr>
          <w:szCs w:val="28"/>
        </w:rPr>
        <w:t>Примечание:</w:t>
      </w:r>
    </w:p>
    <w:p w:rsidR="001345CF" w:rsidRPr="00CA6964" w:rsidRDefault="001345CF" w:rsidP="001345CF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ставка тарифа за подключаемую (технологически присоединяемую) нагрузку рассчитана с учетом затрат на врезку в существующую сеть;</w:t>
      </w:r>
    </w:p>
    <w:p w:rsidR="001345CF" w:rsidRPr="00CA6964" w:rsidRDefault="001345CF" w:rsidP="001345CF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lastRenderedPageBreak/>
        <w:t>ставк</w:t>
      </w:r>
      <w:r>
        <w:rPr>
          <w:szCs w:val="28"/>
        </w:rPr>
        <w:t>а</w:t>
      </w:r>
      <w:r w:rsidRPr="00CA6964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</w:t>
      </w:r>
      <w:r w:rsidRPr="00CA6964">
        <w:rPr>
          <w:szCs w:val="28"/>
        </w:rPr>
        <w:t>ю</w:t>
      </w:r>
      <w:r w:rsidRPr="00CA6964">
        <w:rPr>
          <w:szCs w:val="28"/>
        </w:rPr>
        <w:t>чения сетей к объектам централизованных систем рассчитаны исходя из стоимости прокладки наружных сетей водоснабжения из полиэтилен</w:t>
      </w:r>
      <w:r w:rsidRPr="00CA6964">
        <w:rPr>
          <w:szCs w:val="28"/>
        </w:rPr>
        <w:t>о</w:t>
      </w:r>
      <w:r w:rsidRPr="00CA6964">
        <w:rPr>
          <w:szCs w:val="28"/>
        </w:rPr>
        <w:t>вых труб;</w:t>
      </w:r>
    </w:p>
    <w:p w:rsidR="001345CF" w:rsidRPr="0088797B" w:rsidRDefault="001345CF" w:rsidP="001345CF">
      <w:pPr>
        <w:tabs>
          <w:tab w:val="left" w:pos="567"/>
        </w:tabs>
        <w:jc w:val="both"/>
        <w:rPr>
          <w:szCs w:val="28"/>
        </w:rPr>
      </w:pPr>
      <w:r>
        <w:t> </w:t>
      </w:r>
      <w:r>
        <w:rPr>
          <w:szCs w:val="28"/>
        </w:rPr>
        <w:t>3</w:t>
      </w:r>
      <w:r w:rsidRPr="0088797B">
        <w:rPr>
          <w:szCs w:val="28"/>
        </w:rPr>
        <w:t xml:space="preserve">) </w:t>
      </w:r>
      <w:r>
        <w:rPr>
          <w:szCs w:val="28"/>
        </w:rPr>
        <w:t>  </w:t>
      </w:r>
      <w:r w:rsidRPr="0088797B">
        <w:rPr>
          <w:szCs w:val="28"/>
        </w:rPr>
        <w:t>ставк</w:t>
      </w:r>
      <w:r>
        <w:rPr>
          <w:szCs w:val="28"/>
        </w:rPr>
        <w:t>и</w:t>
      </w:r>
      <w:r w:rsidRPr="0088797B">
        <w:rPr>
          <w:szCs w:val="28"/>
        </w:rPr>
        <w:t xml:space="preserve"> тарифов приведены без учета НДС.</w:t>
      </w:r>
    </w:p>
    <w:p w:rsidR="001345CF" w:rsidRPr="00CD0088" w:rsidRDefault="001345CF" w:rsidP="001345CF">
      <w:pPr>
        <w:jc w:val="center"/>
        <w:rPr>
          <w:b/>
          <w:sz w:val="24"/>
        </w:rPr>
      </w:pPr>
      <w:proofErr w:type="gramStart"/>
      <w:r w:rsidRPr="00CD0088">
        <w:rPr>
          <w:b/>
          <w:sz w:val="24"/>
        </w:rPr>
        <w:t>Данные о тарифах на подключение (технологическое присоединение) к централиз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ванным системе водоотведения муниципального унитарного предприятия «Усс</w:t>
      </w:r>
      <w:r w:rsidRPr="00CD0088">
        <w:rPr>
          <w:b/>
          <w:sz w:val="24"/>
        </w:rPr>
        <w:t>у</w:t>
      </w:r>
      <w:r w:rsidRPr="00CD0088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1345CF" w:rsidRPr="0088797B" w:rsidTr="008459D2"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1345CF" w:rsidRPr="0088797B" w:rsidTr="008459D2"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1345CF" w:rsidRPr="0088797B" w:rsidRDefault="001345CF" w:rsidP="008459D2">
            <w:pPr>
              <w:rPr>
                <w:sz w:val="24"/>
              </w:rPr>
            </w:pPr>
          </w:p>
          <w:p w:rsidR="001345CF" w:rsidRPr="0088797B" w:rsidRDefault="001345C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1,878</w:t>
            </w:r>
          </w:p>
        </w:tc>
      </w:tr>
      <w:tr w:rsidR="001345CF" w:rsidRPr="0088797B" w:rsidTr="008459D2"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1345CF" w:rsidRPr="0088797B" w:rsidTr="008459D2">
        <w:trPr>
          <w:trHeight w:val="105"/>
        </w:trPr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8 590,63</w:t>
            </w:r>
          </w:p>
        </w:tc>
      </w:tr>
    </w:tbl>
    <w:p w:rsidR="001345CF" w:rsidRDefault="001345CF" w:rsidP="001345CF">
      <w:pPr>
        <w:jc w:val="both"/>
        <w:rPr>
          <w:szCs w:val="28"/>
        </w:rPr>
      </w:pPr>
      <w:r w:rsidRPr="0088797B">
        <w:rPr>
          <w:szCs w:val="28"/>
        </w:rPr>
        <w:t xml:space="preserve">Примечание: </w:t>
      </w:r>
    </w:p>
    <w:p w:rsidR="001345CF" w:rsidRDefault="001345CF" w:rsidP="001345CF">
      <w:pPr>
        <w:jc w:val="both"/>
        <w:rPr>
          <w:szCs w:val="28"/>
        </w:rPr>
      </w:pPr>
      <w:r>
        <w:rPr>
          <w:szCs w:val="28"/>
        </w:rPr>
        <w:t>1) ставка </w:t>
      </w:r>
      <w:r w:rsidRPr="00CA6964">
        <w:rPr>
          <w:szCs w:val="28"/>
        </w:rPr>
        <w:t xml:space="preserve">тарифа за подключаемую (технологически присоединяемую) нагрузку рассчитана с учетом затрат на </w:t>
      </w:r>
      <w:r>
        <w:rPr>
          <w:szCs w:val="28"/>
        </w:rPr>
        <w:t>присоединение в существующую сеть</w:t>
      </w:r>
      <w:r w:rsidRPr="00CA6964">
        <w:rPr>
          <w:szCs w:val="28"/>
        </w:rPr>
        <w:t>;</w:t>
      </w:r>
    </w:p>
    <w:p w:rsidR="001345CF" w:rsidRPr="0088797B" w:rsidRDefault="001345CF" w:rsidP="001345CF">
      <w:pPr>
        <w:jc w:val="both"/>
        <w:rPr>
          <w:szCs w:val="28"/>
        </w:rPr>
      </w:pPr>
      <w:r>
        <w:rPr>
          <w:szCs w:val="28"/>
        </w:rPr>
        <w:t>2</w:t>
      </w:r>
      <w:r w:rsidRPr="0088797B">
        <w:rPr>
          <w:szCs w:val="28"/>
        </w:rPr>
        <w:t>) ставк</w:t>
      </w:r>
      <w:r>
        <w:rPr>
          <w:szCs w:val="28"/>
        </w:rPr>
        <w:t>а</w:t>
      </w:r>
      <w:r w:rsidRPr="0088797B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централизованных систем рассчитан</w:t>
      </w:r>
      <w:r>
        <w:rPr>
          <w:szCs w:val="28"/>
        </w:rPr>
        <w:t>а</w:t>
      </w:r>
      <w:r w:rsidRPr="0088797B">
        <w:rPr>
          <w:szCs w:val="28"/>
        </w:rPr>
        <w:t xml:space="preserve"> исходя из стоимости прокладки наружных сетей </w:t>
      </w:r>
      <w:r>
        <w:rPr>
          <w:szCs w:val="28"/>
        </w:rPr>
        <w:t>водоотведения из чугунных труб</w:t>
      </w:r>
      <w:r w:rsidRPr="0088797B">
        <w:rPr>
          <w:szCs w:val="28"/>
        </w:rPr>
        <w:t>;</w:t>
      </w:r>
    </w:p>
    <w:p w:rsidR="001345CF" w:rsidRPr="0088797B" w:rsidRDefault="001345CF" w:rsidP="001345CF">
      <w:pPr>
        <w:jc w:val="both"/>
        <w:rPr>
          <w:szCs w:val="28"/>
        </w:rPr>
      </w:pPr>
      <w:r>
        <w:rPr>
          <w:szCs w:val="28"/>
        </w:rPr>
        <w:t>2) ставки</w:t>
      </w:r>
      <w:r w:rsidRPr="0088797B">
        <w:rPr>
          <w:szCs w:val="28"/>
        </w:rPr>
        <w:t xml:space="preserve"> тарифов приведены без учета НДС.</w:t>
      </w:r>
    </w:p>
    <w:p w:rsidR="00811F1E" w:rsidRPr="009E4B18" w:rsidRDefault="00811F1E" w:rsidP="00811F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1451AD">
        <w:rPr>
          <w:szCs w:val="28"/>
        </w:rPr>
        <w:t>6</w:t>
      </w:r>
      <w:r w:rsidR="008A26B5">
        <w:rPr>
          <w:szCs w:val="28"/>
        </w:rPr>
        <w:t>53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1451AD">
        <w:rPr>
          <w:bCs/>
          <w:szCs w:val="28"/>
        </w:rPr>
        <w:t xml:space="preserve">Шестьсот </w:t>
      </w:r>
      <w:r w:rsidR="008A26B5">
        <w:rPr>
          <w:bCs/>
          <w:szCs w:val="28"/>
        </w:rPr>
        <w:t>пятьдесят три тысячи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811F1E" w:rsidRPr="009E4B18" w:rsidRDefault="00811F1E" w:rsidP="00811F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1451AD">
        <w:rPr>
          <w:szCs w:val="28"/>
        </w:rPr>
        <w:t>1</w:t>
      </w:r>
      <w:r w:rsidR="008A26B5">
        <w:rPr>
          <w:szCs w:val="28"/>
        </w:rPr>
        <w:t>9</w:t>
      </w:r>
      <w:r w:rsidRPr="009E4B18">
        <w:rPr>
          <w:szCs w:val="28"/>
        </w:rPr>
        <w:t xml:space="preserve"> </w:t>
      </w:r>
      <w:r w:rsidR="008A26B5">
        <w:rPr>
          <w:szCs w:val="28"/>
        </w:rPr>
        <w:t>590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8A26B5">
        <w:rPr>
          <w:bCs/>
          <w:szCs w:val="28"/>
        </w:rPr>
        <w:t>Девятнадцать тысяч пятьсот девяносто</w:t>
      </w:r>
      <w:r w:rsidRPr="009E4B18">
        <w:rPr>
          <w:bCs/>
          <w:szCs w:val="28"/>
        </w:rPr>
        <w:t>) рублей;</w:t>
      </w:r>
    </w:p>
    <w:p w:rsidR="00811F1E" w:rsidRDefault="00811F1E" w:rsidP="00811F1E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="001451AD">
        <w:rPr>
          <w:b/>
          <w:bCs/>
          <w:szCs w:val="28"/>
        </w:rPr>
        <w:t xml:space="preserve"> (4</w:t>
      </w:r>
      <w:r w:rsidRPr="00CB5E6B">
        <w:rPr>
          <w:b/>
          <w:bCs/>
          <w:szCs w:val="28"/>
        </w:rPr>
        <w:t>0% начальной цены):</w:t>
      </w:r>
      <w:r w:rsidRPr="00CB5E6B">
        <w:rPr>
          <w:bCs/>
          <w:szCs w:val="28"/>
        </w:rPr>
        <w:t xml:space="preserve"> </w:t>
      </w:r>
      <w:r w:rsidR="001451AD">
        <w:rPr>
          <w:bCs/>
          <w:szCs w:val="28"/>
        </w:rPr>
        <w:t>2</w:t>
      </w:r>
      <w:r w:rsidR="008A26B5">
        <w:rPr>
          <w:bCs/>
          <w:szCs w:val="28"/>
        </w:rPr>
        <w:t>61</w:t>
      </w:r>
      <w:r w:rsidRPr="009E4B18">
        <w:rPr>
          <w:bCs/>
          <w:szCs w:val="28"/>
        </w:rPr>
        <w:t xml:space="preserve"> </w:t>
      </w:r>
      <w:r w:rsidR="008A26B5">
        <w:rPr>
          <w:bCs/>
          <w:szCs w:val="28"/>
        </w:rPr>
        <w:t>2</w:t>
      </w:r>
      <w:r w:rsidR="00486059">
        <w:rPr>
          <w:bCs/>
          <w:szCs w:val="28"/>
        </w:rPr>
        <w:t>00</w:t>
      </w:r>
      <w:r w:rsidRPr="009E4B18">
        <w:rPr>
          <w:bCs/>
          <w:szCs w:val="28"/>
        </w:rPr>
        <w:t xml:space="preserve"> (</w:t>
      </w:r>
      <w:r w:rsidR="001451AD">
        <w:rPr>
          <w:bCs/>
          <w:szCs w:val="28"/>
        </w:rPr>
        <w:t xml:space="preserve">Двести </w:t>
      </w:r>
      <w:r w:rsidR="008A26B5">
        <w:rPr>
          <w:bCs/>
          <w:szCs w:val="28"/>
        </w:rPr>
        <w:t>шестьдесят одна тысяча двести</w:t>
      </w:r>
      <w:r w:rsidRPr="009E4B18">
        <w:rPr>
          <w:bCs/>
          <w:szCs w:val="28"/>
        </w:rPr>
        <w:t>)</w:t>
      </w:r>
      <w:r>
        <w:rPr>
          <w:bCs/>
          <w:szCs w:val="28"/>
        </w:rPr>
        <w:t xml:space="preserve"> </w:t>
      </w:r>
      <w:r w:rsidRPr="009E4B18">
        <w:rPr>
          <w:bCs/>
          <w:szCs w:val="28"/>
        </w:rPr>
        <w:t>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811F1E" w:rsidRDefault="00811F1E" w:rsidP="00811F1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 Максимальная нагрузка в возможных точках подключения –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486059" w:rsidRDefault="00486059" w:rsidP="00811F1E">
      <w:pPr>
        <w:ind w:right="-1"/>
        <w:jc w:val="both"/>
        <w:rPr>
          <w:bCs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8A26B5">
        <w:rPr>
          <w:b/>
          <w:szCs w:val="28"/>
        </w:rPr>
        <w:t>07</w:t>
      </w:r>
      <w:r w:rsidR="00785D16">
        <w:rPr>
          <w:b/>
          <w:szCs w:val="28"/>
        </w:rPr>
        <w:t xml:space="preserve"> </w:t>
      </w:r>
      <w:r w:rsidR="008A26B5">
        <w:rPr>
          <w:b/>
          <w:szCs w:val="28"/>
        </w:rPr>
        <w:t>октября</w:t>
      </w:r>
      <w:r w:rsidR="00D00B83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8A26B5">
        <w:rPr>
          <w:b/>
          <w:szCs w:val="28"/>
        </w:rPr>
        <w:t>07</w:t>
      </w:r>
      <w:r w:rsidR="00D00B83">
        <w:rPr>
          <w:b/>
          <w:szCs w:val="28"/>
        </w:rPr>
        <w:t xml:space="preserve"> </w:t>
      </w:r>
      <w:r w:rsidR="008A26B5">
        <w:rPr>
          <w:b/>
          <w:szCs w:val="28"/>
        </w:rPr>
        <w:t>октября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lastRenderedPageBreak/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8A26B5">
        <w:rPr>
          <w:b/>
          <w:szCs w:val="28"/>
        </w:rPr>
        <w:t>10</w:t>
      </w:r>
      <w:r w:rsidR="001E52A7">
        <w:rPr>
          <w:b/>
          <w:szCs w:val="28"/>
        </w:rPr>
        <w:t xml:space="preserve"> </w:t>
      </w:r>
      <w:r w:rsidR="001451AD">
        <w:rPr>
          <w:b/>
          <w:szCs w:val="28"/>
        </w:rPr>
        <w:t>октября</w:t>
      </w:r>
      <w:r w:rsidR="00994B96">
        <w:rPr>
          <w:b/>
          <w:szCs w:val="28"/>
        </w:rPr>
        <w:t xml:space="preserve"> 202</w:t>
      </w:r>
      <w:r w:rsidR="001507B3">
        <w:rPr>
          <w:b/>
          <w:szCs w:val="28"/>
        </w:rPr>
        <w:t>2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lastRenderedPageBreak/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8A26B5">
        <w:rPr>
          <w:b/>
          <w:szCs w:val="28"/>
        </w:rPr>
        <w:t xml:space="preserve">                  10</w:t>
      </w:r>
      <w:r w:rsidR="00D00B83">
        <w:rPr>
          <w:b/>
          <w:szCs w:val="28"/>
        </w:rPr>
        <w:t xml:space="preserve"> </w:t>
      </w:r>
      <w:r w:rsidR="001451AD">
        <w:rPr>
          <w:b/>
          <w:szCs w:val="28"/>
        </w:rPr>
        <w:t>октября</w:t>
      </w:r>
      <w:r w:rsidR="001507B3">
        <w:rPr>
          <w:b/>
          <w:szCs w:val="28"/>
        </w:rPr>
        <w:t xml:space="preserve"> 2022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lastRenderedPageBreak/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Pr="00695C4B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5A19C5" w:rsidRPr="005E0F67" w:rsidRDefault="005A19C5" w:rsidP="001D15EC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695C4B" w:rsidRDefault="00742C00" w:rsidP="005B0A1E">
      <w:pPr>
        <w:shd w:val="clear" w:color="auto" w:fill="FFFFFF"/>
        <w:ind w:right="-1"/>
        <w:jc w:val="center"/>
        <w:rPr>
          <w:szCs w:val="28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_____________2022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lastRenderedPageBreak/>
        <w:t xml:space="preserve">Прошу продать </w:t>
      </w:r>
      <w:r w:rsidR="00994B96">
        <w:rPr>
          <w:sz w:val="25"/>
          <w:szCs w:val="25"/>
        </w:rPr>
        <w:t>земельн</w:t>
      </w:r>
      <w:r w:rsidR="008A26B5">
        <w:rPr>
          <w:sz w:val="25"/>
          <w:szCs w:val="25"/>
        </w:rPr>
        <w:t>ый участок, площадью 1057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8A26B5">
        <w:rPr>
          <w:sz w:val="25"/>
          <w:szCs w:val="25"/>
        </w:rPr>
        <w:t>52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FE34D5">
        <w:rPr>
          <w:sz w:val="25"/>
          <w:szCs w:val="25"/>
        </w:rPr>
        <w:t xml:space="preserve">на </w:t>
      </w:r>
      <w:r w:rsidR="008A26B5">
        <w:rPr>
          <w:sz w:val="25"/>
          <w:szCs w:val="25"/>
        </w:rPr>
        <w:t>юго</w:t>
      </w:r>
      <w:r w:rsidR="001451AD">
        <w:rPr>
          <w:sz w:val="25"/>
          <w:szCs w:val="25"/>
        </w:rPr>
        <w:t>-</w:t>
      </w:r>
      <w:r w:rsidR="00FE34D5">
        <w:rPr>
          <w:sz w:val="25"/>
          <w:szCs w:val="25"/>
        </w:rPr>
        <w:t>запад</w:t>
      </w:r>
      <w:r w:rsidRPr="008F08B6">
        <w:rPr>
          <w:sz w:val="25"/>
          <w:szCs w:val="25"/>
        </w:rPr>
        <w:t xml:space="preserve"> от ориентира жилой дом, расположе</w:t>
      </w:r>
      <w:r w:rsidRPr="008F08B6">
        <w:rPr>
          <w:sz w:val="25"/>
          <w:szCs w:val="25"/>
        </w:rPr>
        <w:t>н</w:t>
      </w:r>
      <w:r w:rsidRPr="008F08B6">
        <w:rPr>
          <w:sz w:val="25"/>
          <w:szCs w:val="25"/>
        </w:rPr>
        <w:t>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EE7BBE">
        <w:rPr>
          <w:sz w:val="25"/>
          <w:szCs w:val="25"/>
        </w:rPr>
        <w:t xml:space="preserve"> </w:t>
      </w:r>
      <w:r w:rsidR="00D00B83">
        <w:rPr>
          <w:sz w:val="25"/>
          <w:szCs w:val="25"/>
        </w:rPr>
        <w:t xml:space="preserve">ул. </w:t>
      </w:r>
      <w:r w:rsidR="008A26B5">
        <w:rPr>
          <w:sz w:val="25"/>
          <w:szCs w:val="25"/>
        </w:rPr>
        <w:t>В</w:t>
      </w:r>
      <w:r w:rsidR="008A26B5">
        <w:rPr>
          <w:sz w:val="25"/>
          <w:szCs w:val="25"/>
        </w:rPr>
        <w:t>а</w:t>
      </w:r>
      <w:r w:rsidR="008A26B5">
        <w:rPr>
          <w:sz w:val="25"/>
          <w:szCs w:val="25"/>
        </w:rPr>
        <w:t>силия Яременко, д. 31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362EDF">
        <w:rPr>
          <w:bCs/>
          <w:sz w:val="25"/>
          <w:szCs w:val="25"/>
        </w:rPr>
        <w:t>34:01</w:t>
      </w:r>
      <w:r w:rsidR="001451AD">
        <w:rPr>
          <w:bCs/>
          <w:sz w:val="25"/>
          <w:szCs w:val="25"/>
        </w:rPr>
        <w:t>6502:519</w:t>
      </w:r>
      <w:r w:rsidR="008A26B5">
        <w:rPr>
          <w:bCs/>
          <w:sz w:val="25"/>
          <w:szCs w:val="25"/>
        </w:rPr>
        <w:t>5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1451AD">
        <w:rPr>
          <w:sz w:val="25"/>
          <w:szCs w:val="25"/>
        </w:rPr>
        <w:t>0</w:t>
      </w:r>
      <w:r w:rsidR="008A26B5">
        <w:rPr>
          <w:sz w:val="25"/>
          <w:szCs w:val="25"/>
        </w:rPr>
        <w:t>9</w:t>
      </w:r>
      <w:r w:rsidR="00486059">
        <w:rPr>
          <w:sz w:val="25"/>
          <w:szCs w:val="25"/>
        </w:rPr>
        <w:t xml:space="preserve"> </w:t>
      </w:r>
      <w:r w:rsidR="001451AD">
        <w:rPr>
          <w:sz w:val="25"/>
          <w:szCs w:val="25"/>
        </w:rPr>
        <w:t>сентября</w:t>
      </w:r>
      <w:r w:rsidR="00362EDF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</w:t>
      </w:r>
      <w:r w:rsidR="00421811">
        <w:rPr>
          <w:sz w:val="25"/>
          <w:szCs w:val="25"/>
        </w:rPr>
        <w:t>е</w:t>
      </w:r>
      <w:r w:rsidR="00421811">
        <w:rPr>
          <w:sz w:val="25"/>
          <w:szCs w:val="25"/>
        </w:rPr>
        <w:t>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Pr="00695C4B" w:rsidRDefault="00382C65" w:rsidP="00E0405E">
      <w:pPr>
        <w:tabs>
          <w:tab w:val="left" w:pos="709"/>
        </w:tabs>
        <w:ind w:right="-1"/>
        <w:jc w:val="center"/>
        <w:rPr>
          <w:szCs w:val="28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EE7B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EE7BBE" w:rsidRPr="00EE7BBE">
              <w:rPr>
                <w:sz w:val="26"/>
                <w:szCs w:val="26"/>
                <w:u w:val="single"/>
              </w:rPr>
              <w:t>2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E7BBE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695C4B" w:rsidRPr="00695C4B" w:rsidRDefault="00695C4B" w:rsidP="0093706E">
      <w:pPr>
        <w:jc w:val="center"/>
        <w:rPr>
          <w:b/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4C83"/>
    <w:multiLevelType w:val="hybridMultilevel"/>
    <w:tmpl w:val="EE2CD35A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41945DE"/>
    <w:multiLevelType w:val="hybridMultilevel"/>
    <w:tmpl w:val="0F14E1F6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7C80DCD"/>
    <w:multiLevelType w:val="hybridMultilevel"/>
    <w:tmpl w:val="B7B2B1BA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A734E5C"/>
    <w:multiLevelType w:val="hybridMultilevel"/>
    <w:tmpl w:val="EFD8C46E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D7966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45CF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451AD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32FA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39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3DD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2EDF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3F7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17E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12D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86059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26320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37376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19C5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7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022B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5C4B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87776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9D2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26B5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986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17A0C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1F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40F0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98"/>
    <w:rsid w:val="00B327C7"/>
    <w:rsid w:val="00B414AC"/>
    <w:rsid w:val="00B41C59"/>
    <w:rsid w:val="00B42364"/>
    <w:rsid w:val="00B42977"/>
    <w:rsid w:val="00B43611"/>
    <w:rsid w:val="00B45049"/>
    <w:rsid w:val="00B46006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069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3DE5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1E7B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088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0B83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0E87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BEC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34D5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88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88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13D1-8A6E-49EB-927F-1D24E101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10</Pages>
  <Words>3652</Words>
  <Characters>20818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24422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26</cp:revision>
  <cp:lastPrinted>2022-09-05T01:32:00Z</cp:lastPrinted>
  <dcterms:created xsi:type="dcterms:W3CDTF">2022-01-18T08:19:00Z</dcterms:created>
  <dcterms:modified xsi:type="dcterms:W3CDTF">2022-09-05T01:45:00Z</dcterms:modified>
</cp:coreProperties>
</file>