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462A" w:rsidRPr="00EE04EB" w:rsidRDefault="0094462A" w:rsidP="00D51587">
      <w:pPr>
        <w:pStyle w:val="afd"/>
        <w:jc w:val="both"/>
        <w:rPr>
          <w:color w:val="auto"/>
        </w:rPr>
      </w:pPr>
      <w:bookmarkStart w:id="0" w:name="P67"/>
      <w:bookmarkEnd w:id="0"/>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4503"/>
      </w:tblGrid>
      <w:tr w:rsidR="00D51587" w:rsidTr="00D51587">
        <w:tc>
          <w:tcPr>
            <w:tcW w:w="5211" w:type="dxa"/>
          </w:tcPr>
          <w:p w:rsidR="00D51587" w:rsidRDefault="00D51587" w:rsidP="002965C8">
            <w:pPr>
              <w:pStyle w:val="afd"/>
              <w:rPr>
                <w:color w:val="auto"/>
              </w:rPr>
            </w:pPr>
          </w:p>
        </w:tc>
        <w:tc>
          <w:tcPr>
            <w:tcW w:w="4503" w:type="dxa"/>
          </w:tcPr>
          <w:p w:rsidR="00D51587" w:rsidRPr="00D51587" w:rsidRDefault="00D51587" w:rsidP="00D51587">
            <w:pPr>
              <w:pStyle w:val="afd"/>
              <w:jc w:val="left"/>
              <w:rPr>
                <w:color w:val="auto"/>
              </w:rPr>
            </w:pPr>
            <w:r w:rsidRPr="00D51587">
              <w:rPr>
                <w:color w:val="auto"/>
              </w:rPr>
              <w:t xml:space="preserve">Приложение </w:t>
            </w:r>
          </w:p>
          <w:p w:rsidR="00D51587" w:rsidRDefault="00D51587" w:rsidP="00697E45">
            <w:pPr>
              <w:pStyle w:val="afd"/>
              <w:jc w:val="left"/>
              <w:rPr>
                <w:color w:val="auto"/>
              </w:rPr>
            </w:pPr>
            <w:r w:rsidRPr="00D51587">
              <w:rPr>
                <w:color w:val="auto"/>
              </w:rPr>
              <w:t xml:space="preserve">к постановлению </w:t>
            </w:r>
            <w:r w:rsidR="00697E45">
              <w:rPr>
                <w:color w:val="auto"/>
              </w:rPr>
              <w:t>администрации</w:t>
            </w:r>
            <w:r w:rsidRPr="00D51587">
              <w:rPr>
                <w:color w:val="auto"/>
              </w:rPr>
              <w:t xml:space="preserve"> Уссурийского городского округа от_______________№_________</w:t>
            </w:r>
          </w:p>
        </w:tc>
      </w:tr>
    </w:tbl>
    <w:p w:rsidR="00036D77" w:rsidRPr="00EE04EB" w:rsidRDefault="00036D77" w:rsidP="002965C8">
      <w:pPr>
        <w:pStyle w:val="afd"/>
        <w:rPr>
          <w:color w:val="auto"/>
        </w:rPr>
      </w:pPr>
    </w:p>
    <w:p w:rsidR="004B377B" w:rsidRPr="00EE04EB" w:rsidRDefault="004B377B" w:rsidP="002965C8">
      <w:pPr>
        <w:pStyle w:val="afd"/>
        <w:rPr>
          <w:color w:val="auto"/>
        </w:rPr>
      </w:pPr>
      <w:r w:rsidRPr="00EE04EB">
        <w:rPr>
          <w:color w:val="auto"/>
        </w:rPr>
        <w:t>Правила землепользования и застройки</w:t>
      </w:r>
    </w:p>
    <w:p w:rsidR="004B377B" w:rsidRPr="00EE04EB" w:rsidRDefault="005D5641" w:rsidP="002965C8">
      <w:pPr>
        <w:pStyle w:val="afd"/>
        <w:rPr>
          <w:color w:val="auto"/>
        </w:rPr>
      </w:pPr>
      <w:r w:rsidRPr="00EE04EB">
        <w:rPr>
          <w:color w:val="auto"/>
        </w:rPr>
        <w:t>Уссурийского городского округа</w:t>
      </w:r>
    </w:p>
    <w:p w:rsidR="00C10CA2" w:rsidRPr="00EE04EB" w:rsidRDefault="00C10CA2" w:rsidP="002965C8">
      <w:pPr>
        <w:pStyle w:val="afd"/>
        <w:rPr>
          <w:color w:val="auto"/>
        </w:rPr>
      </w:pPr>
      <w:bookmarkStart w:id="1" w:name="_GoBack"/>
      <w:bookmarkEnd w:id="1"/>
    </w:p>
    <w:p w:rsidR="004B377B" w:rsidRPr="00EE04EB" w:rsidRDefault="004B377B" w:rsidP="0035526F">
      <w:pPr>
        <w:pStyle w:val="1"/>
        <w:rPr>
          <w:color w:val="auto"/>
        </w:rPr>
      </w:pPr>
      <w:r w:rsidRPr="00EE04EB">
        <w:rPr>
          <w:color w:val="auto"/>
        </w:rPr>
        <w:t>Глава 1. Общие положения</w:t>
      </w:r>
    </w:p>
    <w:p w:rsidR="00C10CA2" w:rsidRPr="00EE04EB" w:rsidRDefault="00C10CA2" w:rsidP="002965C8">
      <w:pPr>
        <w:pStyle w:val="afd"/>
        <w:rPr>
          <w:color w:val="auto"/>
        </w:rPr>
      </w:pPr>
    </w:p>
    <w:p w:rsidR="004B377B" w:rsidRPr="00EE04EB" w:rsidRDefault="004B377B" w:rsidP="0035526F">
      <w:pPr>
        <w:pStyle w:val="20"/>
        <w:rPr>
          <w:color w:val="auto"/>
        </w:rPr>
      </w:pPr>
      <w:r w:rsidRPr="00EE04EB">
        <w:rPr>
          <w:color w:val="auto"/>
        </w:rPr>
        <w:t xml:space="preserve">Статья 1. </w:t>
      </w:r>
      <w:r w:rsidR="005D5641" w:rsidRPr="00EE04EB">
        <w:rPr>
          <w:color w:val="auto"/>
        </w:rPr>
        <w:t xml:space="preserve">Основания и цели подготовки </w:t>
      </w:r>
      <w:r w:rsidR="005D5641" w:rsidRPr="00EE04EB">
        <w:rPr>
          <w:color w:val="auto"/>
        </w:rPr>
        <w:br/>
        <w:t xml:space="preserve">Правил землепользования и застройки </w:t>
      </w:r>
      <w:r w:rsidR="005D5641" w:rsidRPr="00EE04EB">
        <w:rPr>
          <w:color w:val="auto"/>
        </w:rPr>
        <w:br/>
        <w:t>Уссурийского городского округа Приморского края</w:t>
      </w:r>
    </w:p>
    <w:p w:rsidR="00A477D9" w:rsidRPr="00EE04EB" w:rsidRDefault="00194747" w:rsidP="00AA4371">
      <w:pPr>
        <w:pStyle w:val="afd"/>
        <w:rPr>
          <w:color w:val="auto"/>
        </w:rPr>
      </w:pPr>
      <w:r>
        <w:rPr>
          <w:color w:val="auto"/>
        </w:rPr>
        <w:t xml:space="preserve"> </w:t>
      </w:r>
    </w:p>
    <w:p w:rsidR="005D5641" w:rsidRPr="00EE04EB" w:rsidRDefault="005D5641" w:rsidP="002965C8">
      <w:pPr>
        <w:rPr>
          <w:color w:val="auto"/>
        </w:rPr>
      </w:pPr>
      <w:r w:rsidRPr="00EE04EB">
        <w:rPr>
          <w:color w:val="auto"/>
        </w:rPr>
        <w:t>1. Правила землепользования и застройки Уссурийского городского округа Приморского края (далее также – Правила землепользования и застройки, Правила) являются документом градостроительного зонирования, который утверждается нормативным правовым актом администрации Уссурийского городского округа и в котором устанавливаются территориальные зоны, градостроительные регламенты, порядок применения данного документа и порядок внесения в него изменений.</w:t>
      </w:r>
    </w:p>
    <w:p w:rsidR="005D5641" w:rsidRPr="00EE04EB" w:rsidRDefault="005D5641" w:rsidP="002965C8">
      <w:pPr>
        <w:rPr>
          <w:color w:val="auto"/>
        </w:rPr>
      </w:pPr>
      <w:r w:rsidRPr="00EE04EB">
        <w:rPr>
          <w:color w:val="auto"/>
        </w:rPr>
        <w:t>2. Правила подготовлены в соответствии с Градостроительным кодексом Российской Федерации, Земельным кодексом Российской Федерации, иными федеральными законами, нормативными правовыми актами Приморского края, Уставом Уссурийского городского округа</w:t>
      </w:r>
      <w:r w:rsidR="00AC7CE8">
        <w:rPr>
          <w:color w:val="auto"/>
        </w:rPr>
        <w:t xml:space="preserve"> Приморского края (далее –</w:t>
      </w:r>
      <w:r w:rsidRPr="00EE04EB">
        <w:rPr>
          <w:color w:val="auto"/>
        </w:rPr>
        <w:t xml:space="preserve"> Устав), положениями генерального плана Уссурийского городского округа Приморского края, иными нормативными правовыми актами.</w:t>
      </w:r>
    </w:p>
    <w:p w:rsidR="005D5641" w:rsidRPr="00EE04EB" w:rsidRDefault="005D5641" w:rsidP="002965C8">
      <w:pPr>
        <w:rPr>
          <w:color w:val="auto"/>
        </w:rPr>
      </w:pPr>
      <w:r w:rsidRPr="00EE04EB">
        <w:rPr>
          <w:color w:val="auto"/>
        </w:rPr>
        <w:t>3. Правила подготовлены в целях:</w:t>
      </w:r>
    </w:p>
    <w:p w:rsidR="005D5641" w:rsidRPr="00EE04EB" w:rsidRDefault="005D5641" w:rsidP="002965C8">
      <w:pPr>
        <w:rPr>
          <w:color w:val="auto"/>
        </w:rPr>
      </w:pPr>
      <w:r w:rsidRPr="00EE04EB">
        <w:rPr>
          <w:color w:val="auto"/>
        </w:rPr>
        <w:t>1) создания условий для устойчивого развития территории Уссурийского городского округа Приморского края (далее – Уссурийский городской округ, городской округ), сохранения окружающей среды и объектов культурного наследия;</w:t>
      </w:r>
    </w:p>
    <w:p w:rsidR="005D5641" w:rsidRPr="00EE04EB" w:rsidRDefault="005D5641" w:rsidP="002965C8">
      <w:pPr>
        <w:rPr>
          <w:color w:val="auto"/>
        </w:rPr>
      </w:pPr>
      <w:r w:rsidRPr="00EE04EB">
        <w:rPr>
          <w:color w:val="auto"/>
        </w:rPr>
        <w:t>2) создания условий для планировки территории городского округа;</w:t>
      </w:r>
    </w:p>
    <w:p w:rsidR="005D5641" w:rsidRPr="00EE04EB" w:rsidRDefault="005D5641" w:rsidP="002965C8">
      <w:pPr>
        <w:rPr>
          <w:color w:val="auto"/>
        </w:rPr>
      </w:pPr>
      <w:r w:rsidRPr="00EE04EB">
        <w:rPr>
          <w:color w:val="auto"/>
        </w:rPr>
        <w:lastRenderedPageBreak/>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5D5641" w:rsidRPr="00EE04EB" w:rsidRDefault="005D5641" w:rsidP="002965C8">
      <w:pPr>
        <w:rPr>
          <w:color w:val="auto"/>
        </w:rPr>
      </w:pPr>
      <w:r w:rsidRPr="00EE04EB">
        <w:rPr>
          <w:color w:val="auto"/>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5D5641" w:rsidRPr="00EE04EB" w:rsidRDefault="005D5641" w:rsidP="002965C8">
      <w:pPr>
        <w:rPr>
          <w:color w:val="auto"/>
        </w:rPr>
      </w:pPr>
      <w:r w:rsidRPr="00EE04EB">
        <w:rPr>
          <w:color w:val="auto"/>
        </w:rPr>
        <w:t>4. Правила включают в себя:</w:t>
      </w:r>
    </w:p>
    <w:p w:rsidR="005D5641" w:rsidRPr="00EE04EB" w:rsidRDefault="005D5641" w:rsidP="002965C8">
      <w:pPr>
        <w:rPr>
          <w:color w:val="auto"/>
        </w:rPr>
      </w:pPr>
      <w:r w:rsidRPr="00EE04EB">
        <w:rPr>
          <w:color w:val="auto"/>
        </w:rPr>
        <w:t>1) порядок их применения и внесения изменений в указанные Правила;</w:t>
      </w:r>
    </w:p>
    <w:p w:rsidR="005D5641" w:rsidRPr="00EE04EB" w:rsidRDefault="005D5641" w:rsidP="002965C8">
      <w:pPr>
        <w:rPr>
          <w:color w:val="auto"/>
        </w:rPr>
      </w:pPr>
      <w:r w:rsidRPr="00EE04EB">
        <w:rPr>
          <w:color w:val="auto"/>
        </w:rPr>
        <w:t>2) карту градостроительного зонирования;</w:t>
      </w:r>
    </w:p>
    <w:p w:rsidR="005D5641" w:rsidRPr="00EE04EB" w:rsidRDefault="005D5641" w:rsidP="002965C8">
      <w:pPr>
        <w:rPr>
          <w:color w:val="auto"/>
        </w:rPr>
      </w:pPr>
      <w:r w:rsidRPr="00EE04EB">
        <w:rPr>
          <w:color w:val="auto"/>
        </w:rPr>
        <w:t xml:space="preserve">3) градостроительные регламенты. </w:t>
      </w:r>
    </w:p>
    <w:p w:rsidR="005D5641" w:rsidRPr="00EE04EB" w:rsidRDefault="005D5641" w:rsidP="002965C8">
      <w:pPr>
        <w:pStyle w:val="afd"/>
        <w:rPr>
          <w:color w:val="auto"/>
        </w:rPr>
      </w:pPr>
    </w:p>
    <w:p w:rsidR="00AA4371" w:rsidRDefault="005D5641" w:rsidP="00C970F4">
      <w:pPr>
        <w:rPr>
          <w:color w:val="auto"/>
          <w:lang w:eastAsia="ru-RU"/>
        </w:rPr>
      </w:pPr>
      <w:r w:rsidRPr="00EE04EB">
        <w:rPr>
          <w:color w:val="auto"/>
          <w:lang w:eastAsia="ru-RU"/>
        </w:rPr>
        <w:t>Статья 2. Сфера применения Правил</w:t>
      </w:r>
    </w:p>
    <w:p w:rsidR="00C970F4" w:rsidRPr="00EE04EB" w:rsidRDefault="00C970F4" w:rsidP="00C970F4">
      <w:pPr>
        <w:rPr>
          <w:color w:val="auto"/>
          <w:lang w:eastAsia="ru-RU"/>
        </w:rPr>
      </w:pPr>
    </w:p>
    <w:p w:rsidR="005D5641" w:rsidRPr="00EE04EB" w:rsidRDefault="005D5641" w:rsidP="002965C8">
      <w:pPr>
        <w:rPr>
          <w:color w:val="auto"/>
        </w:rPr>
      </w:pPr>
      <w:r w:rsidRPr="00EE04EB">
        <w:rPr>
          <w:color w:val="auto"/>
        </w:rPr>
        <w:t xml:space="preserve">1. Правила подлежат применению на всей территории городского округа в границах, установленных Законом Приморского края от 06.08.2004 </w:t>
      </w:r>
      <w:r w:rsidR="00BB5968">
        <w:rPr>
          <w:color w:val="auto"/>
        </w:rPr>
        <w:t>№ </w:t>
      </w:r>
      <w:r w:rsidRPr="00EE04EB">
        <w:rPr>
          <w:color w:val="auto"/>
        </w:rPr>
        <w:t>131-КЗ «Об Уссурийском городском округе».</w:t>
      </w:r>
    </w:p>
    <w:p w:rsidR="005D5641" w:rsidRPr="00EE04EB" w:rsidRDefault="005D5641" w:rsidP="002965C8">
      <w:pPr>
        <w:rPr>
          <w:color w:val="auto"/>
        </w:rPr>
      </w:pPr>
      <w:r w:rsidRPr="00EE04EB">
        <w:rPr>
          <w:color w:val="auto"/>
        </w:rPr>
        <w:t>2. Правила обязательны для исполнения всеми субъектами градостроительных отношений.</w:t>
      </w:r>
    </w:p>
    <w:p w:rsidR="00414EA7" w:rsidRPr="00EE04EB" w:rsidRDefault="00414EA7" w:rsidP="00AA4371">
      <w:pPr>
        <w:pStyle w:val="afd"/>
        <w:jc w:val="both"/>
        <w:rPr>
          <w:color w:val="auto"/>
        </w:rPr>
      </w:pPr>
    </w:p>
    <w:p w:rsidR="005D5641" w:rsidRPr="00EE04EB" w:rsidRDefault="005D5641" w:rsidP="0035526F">
      <w:pPr>
        <w:pStyle w:val="1"/>
        <w:rPr>
          <w:color w:val="auto"/>
        </w:rPr>
      </w:pPr>
      <w:r w:rsidRPr="00EE04EB">
        <w:rPr>
          <w:color w:val="auto"/>
        </w:rPr>
        <w:t>Глава 2. Положение о регулировании землепользования и застройки органами местного самоуправления</w:t>
      </w:r>
    </w:p>
    <w:p w:rsidR="005D5641" w:rsidRPr="00EE04EB" w:rsidRDefault="005D5641" w:rsidP="002965C8">
      <w:pPr>
        <w:pStyle w:val="afd"/>
        <w:rPr>
          <w:color w:val="auto"/>
        </w:rPr>
      </w:pPr>
    </w:p>
    <w:p w:rsidR="00A477D9" w:rsidRPr="00AA4371" w:rsidRDefault="005D5641" w:rsidP="00AA4371">
      <w:pPr>
        <w:pStyle w:val="20"/>
        <w:rPr>
          <w:color w:val="auto"/>
        </w:rPr>
      </w:pPr>
      <w:r w:rsidRPr="00EE04EB">
        <w:rPr>
          <w:color w:val="auto"/>
        </w:rPr>
        <w:t>Статья 3. Органы местного самоуправления, осуществляющие регулирование землепользования и застройки на территории городского округа</w:t>
      </w:r>
    </w:p>
    <w:p w:rsidR="00A477D9" w:rsidRPr="00EE04EB" w:rsidRDefault="00A477D9" w:rsidP="002965C8">
      <w:pPr>
        <w:pStyle w:val="afd"/>
        <w:rPr>
          <w:rFonts w:eastAsiaTheme="minorHAnsi"/>
          <w:color w:val="auto"/>
        </w:rPr>
      </w:pPr>
    </w:p>
    <w:p w:rsidR="005D5641" w:rsidRPr="00EE04EB" w:rsidRDefault="005D5641" w:rsidP="002965C8">
      <w:pPr>
        <w:rPr>
          <w:color w:val="auto"/>
        </w:rPr>
      </w:pPr>
      <w:r w:rsidRPr="00EE04EB">
        <w:rPr>
          <w:color w:val="auto"/>
        </w:rPr>
        <w:t>1. Органами местного самоуправления, осуществляющими полномочия по регулированию землепользования и застройки на территории городского округа, являются:</w:t>
      </w:r>
    </w:p>
    <w:p w:rsidR="005D5641" w:rsidRPr="00EE04EB" w:rsidRDefault="005D5641" w:rsidP="002965C8">
      <w:pPr>
        <w:rPr>
          <w:color w:val="auto"/>
        </w:rPr>
      </w:pPr>
      <w:r w:rsidRPr="00EE04EB">
        <w:rPr>
          <w:color w:val="auto"/>
        </w:rPr>
        <w:t>1) Дума Уссурийского городского округа;</w:t>
      </w:r>
    </w:p>
    <w:p w:rsidR="005D5641" w:rsidRPr="00EE04EB" w:rsidRDefault="005D5641" w:rsidP="002965C8">
      <w:pPr>
        <w:rPr>
          <w:color w:val="auto"/>
        </w:rPr>
      </w:pPr>
      <w:r w:rsidRPr="00EE04EB">
        <w:rPr>
          <w:color w:val="auto"/>
        </w:rPr>
        <w:t>2) глава Уссурийского городского округа (далее – глава городского округа);</w:t>
      </w:r>
    </w:p>
    <w:p w:rsidR="005D5641" w:rsidRPr="00EE04EB" w:rsidRDefault="005D5641" w:rsidP="002965C8">
      <w:pPr>
        <w:rPr>
          <w:color w:val="auto"/>
        </w:rPr>
      </w:pPr>
      <w:r w:rsidRPr="00EE04EB">
        <w:rPr>
          <w:color w:val="auto"/>
        </w:rPr>
        <w:lastRenderedPageBreak/>
        <w:t>3) администрация Уссурийского городского округа (далее – администрация городского округа).</w:t>
      </w:r>
    </w:p>
    <w:p w:rsidR="005D5641" w:rsidRPr="00EE04EB" w:rsidRDefault="005D5641" w:rsidP="002965C8">
      <w:pPr>
        <w:rPr>
          <w:color w:val="auto"/>
        </w:rPr>
      </w:pPr>
      <w:r w:rsidRPr="00EE04EB">
        <w:rPr>
          <w:color w:val="auto"/>
        </w:rPr>
        <w:t>2. Полномочия органов местного самоуправления, указанных в части 1 настоящей статьи, по регулированию землепользования и застройки определены федеральными законами, законами Приморского края, а также Уставом и иными принятыми в соответствии с ними муниципальными правовыми актами городского округа.</w:t>
      </w:r>
    </w:p>
    <w:p w:rsidR="005D5641" w:rsidRPr="00EE04EB" w:rsidRDefault="005D5641" w:rsidP="002965C8">
      <w:pPr>
        <w:rPr>
          <w:color w:val="auto"/>
        </w:rPr>
      </w:pPr>
      <w:r w:rsidRPr="00EE04EB">
        <w:rPr>
          <w:color w:val="auto"/>
        </w:rPr>
        <w:t>3. Комиссия по подготовке проекта Правил землепользования и застройки (далее - Комиссия) является постоянно действующим коллегиальным органом, создаваемым для обеспечения подготовки и реализации Правил, совершенствования и обеспечения эффективного функционирования системы регулирования землепользования и застройки на территории городского округа.</w:t>
      </w:r>
    </w:p>
    <w:p w:rsidR="005D5641" w:rsidRPr="00EE04EB" w:rsidRDefault="005D5641" w:rsidP="002965C8">
      <w:pPr>
        <w:rPr>
          <w:color w:val="auto"/>
        </w:rPr>
      </w:pPr>
      <w:r w:rsidRPr="00EE04EB">
        <w:rPr>
          <w:color w:val="auto"/>
        </w:rPr>
        <w:t>Состав и порядок деятельности Комиссии утверждается постановлением главы городского округа. Комиссия может выступать организатором общественных обсуждений или публичных слушаний при их проведении.</w:t>
      </w:r>
    </w:p>
    <w:p w:rsidR="00414EA7" w:rsidRPr="00EE04EB" w:rsidRDefault="00414EA7" w:rsidP="00AA4371">
      <w:pPr>
        <w:pStyle w:val="afd"/>
        <w:jc w:val="both"/>
        <w:rPr>
          <w:color w:val="auto"/>
        </w:rPr>
      </w:pPr>
    </w:p>
    <w:p w:rsidR="005D5641" w:rsidRPr="00EE04EB" w:rsidRDefault="005D5641" w:rsidP="0035526F">
      <w:pPr>
        <w:pStyle w:val="1"/>
        <w:rPr>
          <w:color w:val="auto"/>
        </w:rPr>
      </w:pPr>
      <w:r w:rsidRPr="00EE04EB">
        <w:rPr>
          <w:color w:val="auto"/>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p>
    <w:p w:rsidR="00A477D9" w:rsidRPr="00EE04EB" w:rsidRDefault="00A477D9" w:rsidP="002965C8">
      <w:pPr>
        <w:pStyle w:val="afd"/>
        <w:rPr>
          <w:rFonts w:eastAsiaTheme="minorHAnsi"/>
          <w:color w:val="auto"/>
        </w:rPr>
      </w:pPr>
    </w:p>
    <w:p w:rsidR="005D5641" w:rsidRPr="00EE04EB" w:rsidRDefault="005D5641" w:rsidP="0035526F">
      <w:pPr>
        <w:pStyle w:val="20"/>
        <w:rPr>
          <w:color w:val="auto"/>
        </w:rPr>
      </w:pPr>
      <w:r w:rsidRPr="00EE04EB">
        <w:rPr>
          <w:color w:val="auto"/>
        </w:rPr>
        <w:t>Статья 4. Действия градостроительного регламента</w:t>
      </w:r>
    </w:p>
    <w:p w:rsidR="00A477D9" w:rsidRPr="00EE04EB" w:rsidRDefault="00A477D9" w:rsidP="00AA4371">
      <w:pPr>
        <w:pStyle w:val="afd"/>
        <w:jc w:val="both"/>
        <w:rPr>
          <w:rFonts w:eastAsiaTheme="minorHAnsi"/>
          <w:color w:val="auto"/>
        </w:rPr>
      </w:pPr>
    </w:p>
    <w:p w:rsidR="005D5641" w:rsidRPr="00EE04EB" w:rsidRDefault="005D5641" w:rsidP="002965C8">
      <w:pPr>
        <w:rPr>
          <w:color w:val="auto"/>
        </w:rPr>
      </w:pPr>
      <w:r w:rsidRPr="00EE04EB">
        <w:rPr>
          <w:color w:val="auto"/>
        </w:rPr>
        <w:t>1. Градостроительный регламент определяет правовой режим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объектов капитального строительства на территории городского округа.</w:t>
      </w:r>
    </w:p>
    <w:p w:rsidR="005D5641" w:rsidRPr="00EE04EB" w:rsidRDefault="005D5641" w:rsidP="002965C8">
      <w:pPr>
        <w:rPr>
          <w:color w:val="auto"/>
        </w:rPr>
      </w:pPr>
      <w:r w:rsidRPr="00EE04EB">
        <w:rPr>
          <w:color w:val="auto"/>
        </w:rPr>
        <w:t>2.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отображенной на карте градостроительного зонирования Правил, указываются:</w:t>
      </w:r>
    </w:p>
    <w:p w:rsidR="005D5641" w:rsidRPr="00EE04EB" w:rsidRDefault="005D5641" w:rsidP="002965C8">
      <w:pPr>
        <w:rPr>
          <w:color w:val="auto"/>
        </w:rPr>
      </w:pPr>
      <w:r w:rsidRPr="00EE04EB">
        <w:rPr>
          <w:color w:val="auto"/>
        </w:rPr>
        <w:lastRenderedPageBreak/>
        <w:t>1) виды разрешенного использования земельных участков и объектов капитального строительства;</w:t>
      </w:r>
    </w:p>
    <w:p w:rsidR="005D5641" w:rsidRPr="00EE04EB" w:rsidRDefault="005D5641" w:rsidP="002965C8">
      <w:pPr>
        <w:rPr>
          <w:color w:val="auto"/>
        </w:rPr>
      </w:pPr>
      <w:r w:rsidRPr="00EE04EB">
        <w:rPr>
          <w:color w:val="auto"/>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5D5641" w:rsidRPr="00EE04EB" w:rsidRDefault="005D5641" w:rsidP="002965C8">
      <w:pPr>
        <w:rPr>
          <w:color w:val="auto"/>
        </w:rPr>
      </w:pPr>
      <w:r w:rsidRPr="00EE04EB">
        <w:rPr>
          <w:color w:val="auto"/>
        </w:rPr>
        <w:t>3) </w:t>
      </w:r>
      <w:r w:rsidR="00EE04EB">
        <w:rPr>
          <w:color w:val="auto"/>
        </w:rPr>
        <w:t>Ограничения использования земельных участков и объектов капитального строительства</w:t>
      </w:r>
      <w:r w:rsidRPr="00EE04EB">
        <w:rPr>
          <w:color w:val="auto"/>
        </w:rPr>
        <w:t>, устанавливаемые в соответствии с законодательством Российской Федерации;</w:t>
      </w:r>
    </w:p>
    <w:p w:rsidR="005D5641" w:rsidRPr="00EE04EB" w:rsidRDefault="005D5641" w:rsidP="002965C8">
      <w:pPr>
        <w:rPr>
          <w:color w:val="auto"/>
        </w:rPr>
      </w:pPr>
      <w:r w:rsidRPr="00EE04EB">
        <w:rPr>
          <w:color w:val="auto"/>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rsidR="005D5641" w:rsidRPr="00EE04EB" w:rsidRDefault="005D5641" w:rsidP="002965C8">
      <w:pPr>
        <w:rPr>
          <w:color w:val="auto"/>
        </w:rPr>
      </w:pPr>
      <w:r w:rsidRPr="00EE04EB">
        <w:rPr>
          <w:color w:val="auto"/>
        </w:rPr>
        <w:t>3.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за исключением случаев, указанных в части 4 настоящей статьи.</w:t>
      </w:r>
    </w:p>
    <w:p w:rsidR="005D5641" w:rsidRPr="00EE04EB" w:rsidRDefault="005D5641" w:rsidP="002965C8">
      <w:pPr>
        <w:rPr>
          <w:color w:val="auto"/>
        </w:rPr>
      </w:pPr>
      <w:r w:rsidRPr="00EE04EB">
        <w:rPr>
          <w:color w:val="auto"/>
        </w:rPr>
        <w:t>4. Действие градостроительного регламента на территории городского округа не распространяется на земельные участки:</w:t>
      </w:r>
    </w:p>
    <w:p w:rsidR="005D5641" w:rsidRPr="00EE04EB" w:rsidRDefault="005D5641" w:rsidP="002965C8">
      <w:pPr>
        <w:rPr>
          <w:color w:val="auto"/>
        </w:rPr>
      </w:pPr>
      <w:r w:rsidRPr="00EE04EB">
        <w:rPr>
          <w:color w:val="auto"/>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r w:rsidRPr="00EE04EB">
        <w:rPr>
          <w:color w:val="auto"/>
        </w:rPr>
        <w:lastRenderedPageBreak/>
        <w:t>законодательством Российской Федерации об охране объектов культурного наследия;</w:t>
      </w:r>
    </w:p>
    <w:p w:rsidR="005D5641" w:rsidRPr="00EE04EB" w:rsidRDefault="005D5641" w:rsidP="002965C8">
      <w:pPr>
        <w:rPr>
          <w:color w:val="auto"/>
        </w:rPr>
      </w:pPr>
      <w:r w:rsidRPr="00EE04EB">
        <w:rPr>
          <w:color w:val="auto"/>
        </w:rPr>
        <w:t>2) в границах территорий общего пользования;</w:t>
      </w:r>
    </w:p>
    <w:p w:rsidR="005D5641" w:rsidRPr="00EE04EB" w:rsidRDefault="005D5641" w:rsidP="002965C8">
      <w:pPr>
        <w:rPr>
          <w:color w:val="auto"/>
        </w:rPr>
      </w:pPr>
      <w:r w:rsidRPr="00EE04EB">
        <w:rPr>
          <w:color w:val="auto"/>
        </w:rPr>
        <w:t>3) предназначенные для размещения линейных объектов и (или) занятые линейными объектами;</w:t>
      </w:r>
    </w:p>
    <w:p w:rsidR="005D5641" w:rsidRPr="00EE04EB" w:rsidRDefault="005D5641" w:rsidP="002965C8">
      <w:pPr>
        <w:rPr>
          <w:color w:val="auto"/>
        </w:rPr>
      </w:pPr>
      <w:r w:rsidRPr="00EE04EB">
        <w:rPr>
          <w:color w:val="auto"/>
        </w:rPr>
        <w:t>4) предоставленные для добычи полезных ископаемых.</w:t>
      </w:r>
    </w:p>
    <w:p w:rsidR="005D5641" w:rsidRPr="00EE04EB" w:rsidRDefault="005D5641" w:rsidP="002965C8">
      <w:pPr>
        <w:rPr>
          <w:color w:val="auto"/>
        </w:rPr>
      </w:pPr>
      <w:r w:rsidRPr="00EE04EB">
        <w:rPr>
          <w:color w:val="auto"/>
        </w:rPr>
        <w:t>5. Градостроительные регламенты на территории городского округа не установлены для земель лесного фонда, земель, покрытых поверхностными водами,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территории опережающего социально-экономического развития.</w:t>
      </w:r>
    </w:p>
    <w:p w:rsidR="005D5641" w:rsidRPr="00EE04EB" w:rsidRDefault="005D5641" w:rsidP="002965C8">
      <w:pPr>
        <w:rPr>
          <w:color w:val="auto"/>
        </w:rPr>
      </w:pPr>
      <w:r w:rsidRPr="00EE04EB">
        <w:rPr>
          <w:color w:val="auto"/>
        </w:rPr>
        <w:t>6.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Приморского края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A477D9" w:rsidRPr="00EE04EB" w:rsidRDefault="00A477D9" w:rsidP="0035526F">
      <w:pPr>
        <w:pStyle w:val="afd"/>
        <w:rPr>
          <w:color w:val="auto"/>
        </w:rPr>
      </w:pPr>
    </w:p>
    <w:p w:rsidR="005D5641" w:rsidRPr="00EE04EB" w:rsidRDefault="005D5641" w:rsidP="0035526F">
      <w:pPr>
        <w:pStyle w:val="20"/>
        <w:rPr>
          <w:color w:val="auto"/>
        </w:rPr>
      </w:pPr>
      <w:r w:rsidRPr="00EE04EB">
        <w:rPr>
          <w:color w:val="auto"/>
        </w:rPr>
        <w:t xml:space="preserve">Статья 5. Виды разрешенного использования </w:t>
      </w:r>
      <w:r w:rsidR="00A477D9" w:rsidRPr="00EE04EB">
        <w:rPr>
          <w:color w:val="auto"/>
        </w:rPr>
        <w:br/>
      </w:r>
      <w:r w:rsidRPr="00EE04EB">
        <w:rPr>
          <w:color w:val="auto"/>
        </w:rPr>
        <w:t>земельных участков и</w:t>
      </w:r>
      <w:r w:rsidR="00A477D9" w:rsidRPr="00EE04EB">
        <w:rPr>
          <w:color w:val="auto"/>
        </w:rPr>
        <w:t xml:space="preserve"> </w:t>
      </w:r>
      <w:r w:rsidRPr="00EE04EB">
        <w:rPr>
          <w:color w:val="auto"/>
        </w:rPr>
        <w:t>объектов капитального строительства</w:t>
      </w:r>
    </w:p>
    <w:p w:rsidR="00A477D9" w:rsidRPr="00EE04EB" w:rsidRDefault="00A477D9" w:rsidP="0035526F">
      <w:pPr>
        <w:pStyle w:val="afd"/>
        <w:rPr>
          <w:color w:val="auto"/>
        </w:rPr>
      </w:pPr>
    </w:p>
    <w:p w:rsidR="00A477D9" w:rsidRPr="00EE04EB" w:rsidRDefault="00A477D9" w:rsidP="0035526F">
      <w:pPr>
        <w:pStyle w:val="afd"/>
        <w:rPr>
          <w:color w:val="auto"/>
        </w:rPr>
      </w:pPr>
    </w:p>
    <w:p w:rsidR="005D5641" w:rsidRPr="00EE04EB" w:rsidRDefault="005D5641" w:rsidP="002965C8">
      <w:pPr>
        <w:rPr>
          <w:color w:val="auto"/>
        </w:rPr>
      </w:pPr>
      <w:r w:rsidRPr="00EE04EB">
        <w:rPr>
          <w:color w:val="auto"/>
        </w:rPr>
        <w:lastRenderedPageBreak/>
        <w:t>1. Виды разрешенного использования земельных участков и объектов капитального строительства, содержащиеся в градостроительном регламенте Правил, включают:</w:t>
      </w:r>
    </w:p>
    <w:p w:rsidR="005D5641" w:rsidRPr="00EE04EB" w:rsidRDefault="005D5641" w:rsidP="002965C8">
      <w:pPr>
        <w:rPr>
          <w:color w:val="auto"/>
        </w:rPr>
      </w:pPr>
      <w:r w:rsidRPr="00EE04EB">
        <w:rPr>
          <w:color w:val="auto"/>
        </w:rPr>
        <w:t>1) основные виды разрешенного использования;</w:t>
      </w:r>
    </w:p>
    <w:p w:rsidR="005D5641" w:rsidRPr="00EE04EB" w:rsidRDefault="005D5641" w:rsidP="002965C8">
      <w:pPr>
        <w:rPr>
          <w:color w:val="auto"/>
        </w:rPr>
      </w:pPr>
      <w:r w:rsidRPr="00EE04EB">
        <w:rPr>
          <w:color w:val="auto"/>
        </w:rPr>
        <w:t>2) условно разрешенные виды использования;</w:t>
      </w:r>
    </w:p>
    <w:p w:rsidR="005D5641" w:rsidRPr="00EE04EB" w:rsidRDefault="005D5641" w:rsidP="002965C8">
      <w:pPr>
        <w:rPr>
          <w:color w:val="auto"/>
        </w:rPr>
      </w:pPr>
      <w:r w:rsidRPr="00EE04EB">
        <w:rPr>
          <w:color w:val="auto"/>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5D5641" w:rsidRPr="00EE04EB" w:rsidRDefault="005D5641" w:rsidP="002965C8">
      <w:pPr>
        <w:rPr>
          <w:color w:val="auto"/>
        </w:rPr>
      </w:pPr>
      <w:r w:rsidRPr="00EE04EB">
        <w:rPr>
          <w:color w:val="auto"/>
        </w:rPr>
        <w:t xml:space="preserve">2. Описание видов разрешенного использования земельных участков и объектов капитального строительства, установленных в градостроительных регламентах Правил землепользования и застройки, определяется в соответствии с </w:t>
      </w:r>
      <w:hyperlink r:id="rId9" w:history="1">
        <w:r w:rsidRPr="00EE04EB">
          <w:rPr>
            <w:color w:val="auto"/>
          </w:rPr>
          <w:t>Классификатором</w:t>
        </w:r>
      </w:hyperlink>
      <w:r w:rsidRPr="00EE04EB">
        <w:rPr>
          <w:color w:val="auto"/>
        </w:rPr>
        <w:t xml:space="preserve"> видов разрешенного использования земельных участков, утвержденным Приказом Федеральной службы государственной регистрации, кадастра и картографии от 10.11.2020 </w:t>
      </w:r>
      <w:r w:rsidR="00BB5968">
        <w:rPr>
          <w:color w:val="auto"/>
        </w:rPr>
        <w:t>№ п</w:t>
      </w:r>
      <w:r w:rsidRPr="00EE04EB">
        <w:rPr>
          <w:color w:val="auto"/>
        </w:rPr>
        <w:t>/0412.</w:t>
      </w:r>
    </w:p>
    <w:p w:rsidR="005D5641" w:rsidRPr="00EE04EB" w:rsidRDefault="005D5641" w:rsidP="002965C8">
      <w:pPr>
        <w:rPr>
          <w:color w:val="auto"/>
        </w:rPr>
      </w:pPr>
      <w:r w:rsidRPr="00EE04EB">
        <w:rPr>
          <w:color w:val="auto"/>
        </w:rPr>
        <w:t>3. Размещение и эксплуатация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элементов благоустройства допускается без отдельного указания в градостроительном регламенте для любой территориальной зоны.</w:t>
      </w:r>
    </w:p>
    <w:p w:rsidR="00A477D9" w:rsidRPr="00EE04EB" w:rsidRDefault="00A477D9" w:rsidP="0035526F">
      <w:pPr>
        <w:pStyle w:val="afd"/>
        <w:rPr>
          <w:color w:val="auto"/>
        </w:rPr>
      </w:pPr>
    </w:p>
    <w:p w:rsidR="005D5641" w:rsidRPr="00EE04EB" w:rsidRDefault="005D5641" w:rsidP="0035526F">
      <w:pPr>
        <w:pStyle w:val="20"/>
        <w:rPr>
          <w:color w:val="auto"/>
        </w:rPr>
      </w:pPr>
      <w:r w:rsidRPr="00EE04EB">
        <w:rPr>
          <w:color w:val="auto"/>
        </w:rPr>
        <w:t xml:space="preserve">Статья 6. Изменение видов разрешенного использования </w:t>
      </w:r>
      <w:r w:rsidR="00A477D9" w:rsidRPr="00EE04EB">
        <w:rPr>
          <w:color w:val="auto"/>
        </w:rPr>
        <w:br/>
      </w:r>
      <w:r w:rsidRPr="00EE04EB">
        <w:rPr>
          <w:color w:val="auto"/>
        </w:rPr>
        <w:t>земельных участков и объектов капитального строительства</w:t>
      </w:r>
    </w:p>
    <w:p w:rsidR="00A477D9" w:rsidRPr="00EE04EB" w:rsidRDefault="00A477D9" w:rsidP="007921D4">
      <w:pPr>
        <w:pStyle w:val="afd"/>
        <w:jc w:val="both"/>
        <w:rPr>
          <w:color w:val="auto"/>
        </w:rPr>
      </w:pPr>
    </w:p>
    <w:p w:rsidR="005D5641" w:rsidRPr="00EE04EB" w:rsidRDefault="005D5641" w:rsidP="002965C8">
      <w:pPr>
        <w:rPr>
          <w:color w:val="auto"/>
        </w:rPr>
      </w:pPr>
      <w:r w:rsidRPr="00EE04EB">
        <w:rPr>
          <w:color w:val="auto"/>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5D5641" w:rsidRPr="00EE04EB" w:rsidRDefault="005D5641" w:rsidP="002965C8">
      <w:pPr>
        <w:rPr>
          <w:color w:val="auto"/>
        </w:rPr>
      </w:pPr>
      <w:bookmarkStart w:id="2" w:name="Par12"/>
      <w:bookmarkEnd w:id="2"/>
      <w:r w:rsidRPr="00EE04EB">
        <w:rPr>
          <w:color w:val="auto"/>
        </w:rPr>
        <w:lastRenderedPageBreak/>
        <w:t>2. Основные и вспомогательные виды разрешенного использования земельных участков и объектов капитального строительства, установленные градостроительным регламентом для соответствующей территориальной зоны,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5D5641" w:rsidRPr="00EE04EB" w:rsidRDefault="005D5641" w:rsidP="002965C8">
      <w:pPr>
        <w:rPr>
          <w:color w:val="auto"/>
        </w:rPr>
      </w:pPr>
      <w:r w:rsidRPr="00EE04EB">
        <w:rPr>
          <w:color w:val="auto"/>
        </w:rPr>
        <w:t xml:space="preserve">3. После выбора основного вида разрешенного использования земельных участков и объектов капитального строительства в соответствии с </w:t>
      </w:r>
      <w:hyperlink w:anchor="Par12" w:history="1">
        <w:r w:rsidRPr="00EE04EB">
          <w:rPr>
            <w:color w:val="auto"/>
          </w:rPr>
          <w:t>частью 2</w:t>
        </w:r>
      </w:hyperlink>
      <w:r w:rsidRPr="00EE04EB">
        <w:rPr>
          <w:color w:val="auto"/>
        </w:rPr>
        <w:t xml:space="preserve"> настоящей статьи собственники земельных участков обращаются с соответствующим заявлением в уполномоченный федеральный орган исполнительной власти, осуществляющий государственный кадастровый учет и государственную регистрацию прав, в целях осуществления государственного кадастрового учета в связи с изменением сведений о разрешенном использовании земельного участка, объекта капитального строительства. Правообладатели земельных участков, не являющиеся собственниками таких земельных участков, после выбора в соответствии с </w:t>
      </w:r>
      <w:hyperlink w:anchor="Par12" w:history="1">
        <w:r w:rsidRPr="00EE04EB">
          <w:rPr>
            <w:color w:val="auto"/>
          </w:rPr>
          <w:t>частью 2</w:t>
        </w:r>
      </w:hyperlink>
      <w:r w:rsidRPr="00EE04EB">
        <w:rPr>
          <w:color w:val="auto"/>
        </w:rPr>
        <w:t xml:space="preserve"> настоящей статьи основного вида разрешенного использования земельных участков и объектов капитального строительства обращаются за согласованием такого выбора в администрацию городского округа.</w:t>
      </w:r>
    </w:p>
    <w:p w:rsidR="005D5641" w:rsidRPr="00EE04EB" w:rsidRDefault="005D5641" w:rsidP="002965C8">
      <w:pPr>
        <w:rPr>
          <w:color w:val="auto"/>
        </w:rPr>
      </w:pPr>
      <w:r w:rsidRPr="00EE04EB">
        <w:rPr>
          <w:color w:val="auto"/>
        </w:rPr>
        <w:t>4.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5D5641" w:rsidRPr="00EE04EB" w:rsidRDefault="005D5641" w:rsidP="002965C8">
      <w:pPr>
        <w:rPr>
          <w:color w:val="auto"/>
        </w:rPr>
      </w:pPr>
      <w:r w:rsidRPr="00EE04EB">
        <w:rPr>
          <w:color w:val="auto"/>
        </w:rPr>
        <w:t xml:space="preserve">5. Предоставление разрешения на условно разрешенный вид использования земельного участка или объекта капитального строительства </w:t>
      </w:r>
      <w:r w:rsidRPr="00EE04EB">
        <w:rPr>
          <w:color w:val="auto"/>
        </w:rPr>
        <w:lastRenderedPageBreak/>
        <w:t xml:space="preserve">осуществляется в порядке, предусмотренном </w:t>
      </w:r>
      <w:hyperlink r:id="rId10" w:history="1">
        <w:r w:rsidRPr="00EE04EB">
          <w:rPr>
            <w:color w:val="auto"/>
          </w:rPr>
          <w:t>статьей 39</w:t>
        </w:r>
      </w:hyperlink>
      <w:r w:rsidRPr="00EE04EB">
        <w:rPr>
          <w:color w:val="auto"/>
        </w:rPr>
        <w:t xml:space="preserve"> Градостроительного кодекса Российской Федерации.</w:t>
      </w:r>
    </w:p>
    <w:p w:rsidR="005D5641" w:rsidRPr="00EE04EB" w:rsidRDefault="005D5641" w:rsidP="002965C8">
      <w:pPr>
        <w:rPr>
          <w:color w:val="auto"/>
        </w:rPr>
      </w:pPr>
      <w:r w:rsidRPr="00EE04EB">
        <w:rPr>
          <w:color w:val="auto"/>
        </w:rPr>
        <w:t xml:space="preserve">6. Изменение одного вида разрешенного использования земельных участков и объектов капитального строительства на другой вид такого использования, связанное с переводом жилых помещений в нежилые помещения и нежилых помещений в жилые помещения, осуществляется с соблюдением условий, предусмотренных Жилищным </w:t>
      </w:r>
      <w:hyperlink r:id="rId11" w:history="1">
        <w:r w:rsidRPr="00EE04EB">
          <w:rPr>
            <w:color w:val="auto"/>
          </w:rPr>
          <w:t>кодексом</w:t>
        </w:r>
      </w:hyperlink>
      <w:r w:rsidRPr="00EE04EB">
        <w:rPr>
          <w:color w:val="auto"/>
        </w:rPr>
        <w:t xml:space="preserve"> Российской Федерации.</w:t>
      </w:r>
    </w:p>
    <w:p w:rsidR="00A477D9" w:rsidRPr="00EE04EB" w:rsidRDefault="00A477D9" w:rsidP="0035526F">
      <w:pPr>
        <w:pStyle w:val="afd"/>
        <w:rPr>
          <w:color w:val="auto"/>
        </w:rPr>
      </w:pPr>
    </w:p>
    <w:p w:rsidR="005D5641" w:rsidRPr="00EE04EB" w:rsidRDefault="005D5641" w:rsidP="0035526F">
      <w:pPr>
        <w:pStyle w:val="20"/>
        <w:rPr>
          <w:color w:val="auto"/>
        </w:rPr>
      </w:pPr>
      <w:r w:rsidRPr="00EE04EB">
        <w:rPr>
          <w:color w:val="auto"/>
        </w:rPr>
        <w:t>Статья 7. Использование земельных участков и объектов капитального строительства, не соответствующих градостроительному регламенту</w:t>
      </w:r>
    </w:p>
    <w:p w:rsidR="00A477D9" w:rsidRPr="00EE04EB" w:rsidRDefault="00A477D9" w:rsidP="007921D4">
      <w:pPr>
        <w:pStyle w:val="afd"/>
        <w:jc w:val="both"/>
        <w:rPr>
          <w:color w:val="auto"/>
        </w:rPr>
      </w:pPr>
    </w:p>
    <w:p w:rsidR="005D5641" w:rsidRPr="00EE04EB" w:rsidRDefault="005D5641" w:rsidP="002965C8">
      <w:pPr>
        <w:rPr>
          <w:color w:val="auto"/>
        </w:rPr>
      </w:pPr>
      <w:bookmarkStart w:id="3" w:name="Par20"/>
      <w:bookmarkEnd w:id="3"/>
      <w:r w:rsidRPr="00EE04EB">
        <w:rPr>
          <w:color w:val="auto"/>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Правилами землепользования и застройки, являются несоответствующими разрешенному использованию.</w:t>
      </w:r>
    </w:p>
    <w:p w:rsidR="005D5641" w:rsidRPr="00EE04EB" w:rsidRDefault="005D5641" w:rsidP="002965C8">
      <w:pPr>
        <w:rPr>
          <w:color w:val="auto"/>
        </w:rPr>
      </w:pPr>
      <w:r w:rsidRPr="00EE04EB">
        <w:rPr>
          <w:color w:val="auto"/>
        </w:rPr>
        <w:t>2. Земельные участки или объекты капитального строительства, указанные в части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5D5641" w:rsidRPr="00EE04EB" w:rsidRDefault="005D5641" w:rsidP="002965C8">
      <w:pPr>
        <w:rPr>
          <w:color w:val="auto"/>
        </w:rPr>
      </w:pPr>
      <w:r w:rsidRPr="00EE04EB">
        <w:rPr>
          <w:color w:val="auto"/>
        </w:rPr>
        <w:t xml:space="preserve">3. Реконструкция указанных в </w:t>
      </w:r>
      <w:hyperlink w:anchor="Par20" w:history="1">
        <w:r w:rsidRPr="00EE04EB">
          <w:rPr>
            <w:color w:val="auto"/>
          </w:rPr>
          <w:t>части 1</w:t>
        </w:r>
      </w:hyperlink>
      <w:r w:rsidRPr="00EE04EB">
        <w:rPr>
          <w:color w:val="auto"/>
        </w:rPr>
        <w:t xml:space="preserve">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w:t>
      </w:r>
      <w:r w:rsidRPr="00EE04EB">
        <w:rPr>
          <w:color w:val="auto"/>
        </w:rPr>
        <w:lastRenderedPageBreak/>
        <w:t>капитального строительства, установленными градостроительным регламентом.</w:t>
      </w:r>
    </w:p>
    <w:p w:rsidR="005D5641" w:rsidRPr="00EE04EB" w:rsidRDefault="005D5641" w:rsidP="002965C8">
      <w:pPr>
        <w:rPr>
          <w:color w:val="auto"/>
        </w:rPr>
      </w:pPr>
      <w:r w:rsidRPr="00EE04EB">
        <w:rPr>
          <w:color w:val="auto"/>
        </w:rPr>
        <w:t xml:space="preserve">4. В случае, если использование указанных в </w:t>
      </w:r>
      <w:hyperlink w:anchor="Par20" w:history="1">
        <w:r w:rsidRPr="00EE04EB">
          <w:rPr>
            <w:color w:val="auto"/>
          </w:rPr>
          <w:t>части 1</w:t>
        </w:r>
      </w:hyperlink>
      <w:r w:rsidRPr="00EE04EB">
        <w:rPr>
          <w:color w:val="auto"/>
        </w:rPr>
        <w:t xml:space="preserve"> настоящей статьи земельных участков и объектов капитального строительства продолжается и при этом несет опасность жизни и здоровью человека, окружающей среде, объектам культурного наследия, то в соответствии с федеральными законами может быть наложен запрет на использование таких земельных участков и объектов.</w:t>
      </w:r>
    </w:p>
    <w:p w:rsidR="00A477D9" w:rsidRPr="00EE04EB" w:rsidRDefault="00A477D9" w:rsidP="0035526F">
      <w:pPr>
        <w:pStyle w:val="afd"/>
        <w:rPr>
          <w:color w:val="auto"/>
        </w:rPr>
      </w:pPr>
    </w:p>
    <w:p w:rsidR="005D5641" w:rsidRPr="00EE04EB" w:rsidRDefault="005D5641" w:rsidP="0035526F">
      <w:pPr>
        <w:pStyle w:val="20"/>
        <w:rPr>
          <w:color w:val="auto"/>
        </w:rPr>
      </w:pPr>
      <w:r w:rsidRPr="00EE04EB">
        <w:rPr>
          <w:color w:val="auto"/>
        </w:rPr>
        <w:t>Статья 8. Использование земельных участков и объектов капитального строительства в зонах с особыми условиями использования территорий</w:t>
      </w:r>
    </w:p>
    <w:p w:rsidR="00A477D9" w:rsidRPr="00EE04EB" w:rsidRDefault="00A477D9" w:rsidP="007921D4">
      <w:pPr>
        <w:pStyle w:val="afd"/>
        <w:jc w:val="both"/>
        <w:rPr>
          <w:color w:val="auto"/>
        </w:rPr>
      </w:pPr>
    </w:p>
    <w:p w:rsidR="005D5641" w:rsidRPr="00EE04EB" w:rsidRDefault="005D5641" w:rsidP="002965C8">
      <w:pPr>
        <w:rPr>
          <w:color w:val="auto"/>
        </w:rPr>
      </w:pPr>
      <w:r w:rsidRPr="00EE04EB">
        <w:rPr>
          <w:color w:val="auto"/>
        </w:rPr>
        <w:t>1. Границы зон с особыми условиями использования территорий, установленные в соответствии с действующим законодательством Российской Федерации, отображены на карте градостроительного зонирования Правил землепользования и застройки. Границы зон с особыми условиями использования территорий могут не совпадать с границами территориальных зон.</w:t>
      </w:r>
    </w:p>
    <w:p w:rsidR="005D5641" w:rsidRPr="00EE04EB" w:rsidRDefault="005D5641" w:rsidP="002965C8">
      <w:pPr>
        <w:rPr>
          <w:color w:val="auto"/>
        </w:rPr>
      </w:pPr>
      <w:r w:rsidRPr="00EE04EB">
        <w:rPr>
          <w:color w:val="auto"/>
        </w:rPr>
        <w:t>2. Осуществление деятельности на земельных участках, расположенных в границах зон с особыми условиями использования территории, может быть ограничено в целях защиты жизни и здоровья граждан, в целях безопасной эксплуатации объектов транспорта, связи, энергетики, объектов обороны страны и безопасности государства, в целях обеспечения сохранности объектов культурного наследия, в целях 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 а также в целях обеспечения обороны страны и безопасности государства.</w:t>
      </w:r>
    </w:p>
    <w:p w:rsidR="005D5641" w:rsidRPr="00EE04EB" w:rsidRDefault="005D5641" w:rsidP="002965C8">
      <w:pPr>
        <w:rPr>
          <w:color w:val="auto"/>
        </w:rPr>
      </w:pPr>
      <w:r w:rsidRPr="00EE04EB">
        <w:rPr>
          <w:color w:val="auto"/>
        </w:rPr>
        <w:t>3. Землепользование и застройка в границах зон с особыми условиями использования территорий осуществляются:</w:t>
      </w:r>
    </w:p>
    <w:p w:rsidR="005D5641" w:rsidRPr="00EE04EB" w:rsidRDefault="005D5641" w:rsidP="002965C8">
      <w:pPr>
        <w:rPr>
          <w:color w:val="auto"/>
        </w:rPr>
      </w:pPr>
      <w:r w:rsidRPr="00EE04EB">
        <w:rPr>
          <w:color w:val="auto"/>
        </w:rPr>
        <w:lastRenderedPageBreak/>
        <w:t>1) с соблюдением запрещений и ограничений, установленных действующим законодательством Российской Федерации, нормами и правилами для зон с особыми условиями использования территорий;</w:t>
      </w:r>
    </w:p>
    <w:p w:rsidR="005D5641" w:rsidRPr="00EE04EB" w:rsidRDefault="005D5641" w:rsidP="002965C8">
      <w:pPr>
        <w:rPr>
          <w:color w:val="auto"/>
        </w:rPr>
      </w:pPr>
      <w:r w:rsidRPr="00EE04EB">
        <w:rPr>
          <w:color w:val="auto"/>
        </w:rPr>
        <w:t>2) с соблюдением требований градостроительных регламентов, установленных Правилами землепользования и застройки.</w:t>
      </w:r>
    </w:p>
    <w:p w:rsidR="005D5641" w:rsidRPr="00EE04EB" w:rsidRDefault="005D5641" w:rsidP="0035526F">
      <w:pPr>
        <w:pStyle w:val="afd"/>
        <w:rPr>
          <w:color w:val="auto"/>
        </w:rPr>
      </w:pPr>
    </w:p>
    <w:p w:rsidR="005D5641" w:rsidRPr="00EE04EB" w:rsidRDefault="005D5641" w:rsidP="0035526F">
      <w:pPr>
        <w:pStyle w:val="20"/>
        <w:rPr>
          <w:color w:val="auto"/>
        </w:rPr>
      </w:pPr>
      <w:r w:rsidRPr="00EE04EB">
        <w:rPr>
          <w:color w:val="auto"/>
        </w:rPr>
        <w:t>Глава 4. Положение о подготовке документации по планировке территории органами местного самоуправления</w:t>
      </w:r>
    </w:p>
    <w:p w:rsidR="00A477D9" w:rsidRPr="00EE04EB" w:rsidRDefault="00A477D9" w:rsidP="0035526F">
      <w:pPr>
        <w:pStyle w:val="afd"/>
        <w:rPr>
          <w:color w:val="auto"/>
        </w:rPr>
      </w:pPr>
    </w:p>
    <w:p w:rsidR="005D5641" w:rsidRPr="00EE04EB" w:rsidRDefault="005D5641" w:rsidP="002965C8">
      <w:pPr>
        <w:rPr>
          <w:color w:val="auto"/>
          <w:lang w:eastAsia="ru-RU"/>
        </w:rPr>
      </w:pPr>
      <w:r w:rsidRPr="00EE04EB">
        <w:rPr>
          <w:color w:val="auto"/>
          <w:lang w:eastAsia="ru-RU"/>
        </w:rPr>
        <w:t>Статья 9. Документация по планировке территории</w:t>
      </w:r>
    </w:p>
    <w:p w:rsidR="00A477D9" w:rsidRPr="00EE04EB" w:rsidRDefault="00A477D9" w:rsidP="007921D4">
      <w:pPr>
        <w:pStyle w:val="afd"/>
        <w:jc w:val="both"/>
        <w:rPr>
          <w:color w:val="auto"/>
        </w:rPr>
      </w:pPr>
    </w:p>
    <w:p w:rsidR="005D5641" w:rsidRPr="00EE04EB" w:rsidRDefault="005D5641" w:rsidP="002965C8">
      <w:pPr>
        <w:rPr>
          <w:color w:val="auto"/>
        </w:rPr>
      </w:pPr>
      <w:r w:rsidRPr="00EE04EB">
        <w:rPr>
          <w:color w:val="auto"/>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5D5641" w:rsidRPr="00EE04EB" w:rsidRDefault="005D5641" w:rsidP="002965C8">
      <w:pPr>
        <w:rPr>
          <w:color w:val="auto"/>
        </w:rPr>
      </w:pPr>
      <w:r w:rsidRPr="00EE04EB">
        <w:rPr>
          <w:color w:val="auto"/>
        </w:rPr>
        <w:t>2. Подготовка документации по планировке территории осуществляется на основании генерального плана Уссурийского городского округа, Правил землепользования и застройки, в соответствии с требованиями технических регламентов, нормативов градостроительного проектирования Приморского края и Уссурийского городского округа,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rsidR="005D5641" w:rsidRPr="00EE04EB" w:rsidRDefault="005D5641" w:rsidP="002965C8">
      <w:pPr>
        <w:rPr>
          <w:color w:val="auto"/>
        </w:rPr>
      </w:pPr>
      <w:r w:rsidRPr="00EE04EB">
        <w:rPr>
          <w:color w:val="auto"/>
        </w:rPr>
        <w:t xml:space="preserve">3.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генеральным планом городского округа </w:t>
      </w:r>
      <w:r w:rsidRPr="00EE04EB">
        <w:rPr>
          <w:color w:val="auto"/>
        </w:rPr>
        <w:lastRenderedPageBreak/>
        <w:t>функциональных зон, территории, в отношении которой предусматривается осуществление комплексного развития территории.</w:t>
      </w:r>
    </w:p>
    <w:p w:rsidR="005D5641" w:rsidRPr="00EE04EB" w:rsidRDefault="005D5641" w:rsidP="002965C8">
      <w:pPr>
        <w:rPr>
          <w:color w:val="auto"/>
        </w:rPr>
      </w:pPr>
      <w:r w:rsidRPr="00EE04EB">
        <w:rPr>
          <w:color w:val="auto"/>
        </w:rPr>
        <w:t>4. Видами документации по планировке территории являются:</w:t>
      </w:r>
    </w:p>
    <w:p w:rsidR="005D5641" w:rsidRPr="00EE04EB" w:rsidRDefault="005D5641" w:rsidP="002965C8">
      <w:pPr>
        <w:rPr>
          <w:color w:val="auto"/>
        </w:rPr>
      </w:pPr>
      <w:r w:rsidRPr="00EE04EB">
        <w:rPr>
          <w:color w:val="auto"/>
        </w:rPr>
        <w:t>1) проект планировки территории;</w:t>
      </w:r>
    </w:p>
    <w:p w:rsidR="005D5641" w:rsidRPr="00EE04EB" w:rsidRDefault="005D5641" w:rsidP="002965C8">
      <w:pPr>
        <w:rPr>
          <w:color w:val="auto"/>
        </w:rPr>
      </w:pPr>
      <w:r w:rsidRPr="00EE04EB">
        <w:rPr>
          <w:color w:val="auto"/>
        </w:rPr>
        <w:t>2) проект межевания территории.</w:t>
      </w:r>
    </w:p>
    <w:p w:rsidR="005D5641" w:rsidRPr="00EE04EB" w:rsidRDefault="005D5641" w:rsidP="002965C8">
      <w:pPr>
        <w:rPr>
          <w:color w:val="auto"/>
        </w:rPr>
      </w:pPr>
      <w:r w:rsidRPr="00EE04EB">
        <w:rPr>
          <w:color w:val="auto"/>
        </w:rPr>
        <w:t>5. 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rsidR="005D5641" w:rsidRPr="00EE04EB" w:rsidRDefault="005D5641" w:rsidP="002965C8">
      <w:pPr>
        <w:rPr>
          <w:color w:val="auto"/>
        </w:rPr>
      </w:pPr>
      <w:r w:rsidRPr="00EE04EB">
        <w:rPr>
          <w:color w:val="auto"/>
        </w:rPr>
        <w:t>6. Проект планировки территории является основой для подготовки проекта межевания территории, за исключением случаев, предусмотренных частью 5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A477D9" w:rsidRPr="00EE04EB" w:rsidRDefault="00A477D9" w:rsidP="0035526F">
      <w:pPr>
        <w:pStyle w:val="afd"/>
        <w:rPr>
          <w:color w:val="auto"/>
        </w:rPr>
      </w:pPr>
    </w:p>
    <w:p w:rsidR="005D5641" w:rsidRPr="00EE04EB" w:rsidRDefault="005D5641" w:rsidP="0035526F">
      <w:pPr>
        <w:pStyle w:val="20"/>
        <w:rPr>
          <w:color w:val="auto"/>
        </w:rPr>
      </w:pPr>
      <w:r w:rsidRPr="00EE04EB">
        <w:rPr>
          <w:color w:val="auto"/>
        </w:rPr>
        <w:t xml:space="preserve">Статья 10. Порядок подготовки и утверждения </w:t>
      </w:r>
      <w:r w:rsidR="00A477D9" w:rsidRPr="00EE04EB">
        <w:rPr>
          <w:color w:val="auto"/>
        </w:rPr>
        <w:br/>
      </w:r>
      <w:r w:rsidRPr="00EE04EB">
        <w:rPr>
          <w:color w:val="auto"/>
        </w:rPr>
        <w:t>документации по планировке территории</w:t>
      </w:r>
    </w:p>
    <w:p w:rsidR="00A477D9" w:rsidRPr="00EE04EB" w:rsidRDefault="00A477D9" w:rsidP="007921D4">
      <w:pPr>
        <w:pStyle w:val="afd"/>
        <w:jc w:val="both"/>
        <w:rPr>
          <w:color w:val="auto"/>
        </w:rPr>
      </w:pPr>
    </w:p>
    <w:p w:rsidR="005D5641" w:rsidRPr="00EE04EB" w:rsidRDefault="005D5641" w:rsidP="002965C8">
      <w:pPr>
        <w:rPr>
          <w:color w:val="auto"/>
        </w:rPr>
      </w:pPr>
      <w:r w:rsidRPr="00EE04EB">
        <w:rPr>
          <w:color w:val="auto"/>
        </w:rPr>
        <w:t xml:space="preserve">1. Подготовка и утверждение документации по планировке территории, порядок внесения в нее изменений и ее отмены осуществляются в соответствии с Градостроительным кодексом Российской Федерации, решением Думы Уссурийского городского округа от 04.12.2006 </w:t>
      </w:r>
      <w:r w:rsidR="00BB5968">
        <w:rPr>
          <w:color w:val="auto"/>
        </w:rPr>
        <w:t>№ </w:t>
      </w:r>
      <w:r w:rsidRPr="00EE04EB">
        <w:rPr>
          <w:color w:val="auto"/>
        </w:rPr>
        <w:t>510-НПА «О Положении о порядке подготовки и утверждения документации по планировке территории Уссурийского городского округа».</w:t>
      </w:r>
    </w:p>
    <w:p w:rsidR="005D5641" w:rsidRPr="00EE04EB" w:rsidRDefault="005D5641" w:rsidP="002965C8">
      <w:pPr>
        <w:rPr>
          <w:color w:val="auto"/>
        </w:rPr>
      </w:pPr>
      <w:r w:rsidRPr="00EE04EB">
        <w:rPr>
          <w:color w:val="auto"/>
        </w:rPr>
        <w:t>2. 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городского округа в сети «Интернет».</w:t>
      </w:r>
    </w:p>
    <w:p w:rsidR="005D5641" w:rsidRPr="00EE04EB" w:rsidRDefault="005D5641" w:rsidP="002965C8">
      <w:pPr>
        <w:rPr>
          <w:color w:val="auto"/>
        </w:rPr>
      </w:pPr>
      <w:r w:rsidRPr="00EE04EB">
        <w:rPr>
          <w:color w:val="auto"/>
        </w:rPr>
        <w:lastRenderedPageBreak/>
        <w:t xml:space="preserve">3. Сведения об утвержденном проекте межевания территории в течение пяти рабочих дней с даты вступления в силу решения об утверждении указанного проекта межевания подлежат направлению в орган регистрации прав в порядке, установленном Федеральным законом от 13.07.2015 года </w:t>
      </w:r>
      <w:r w:rsidR="00BB5968">
        <w:rPr>
          <w:color w:val="auto"/>
        </w:rPr>
        <w:t>№ </w:t>
      </w:r>
      <w:r w:rsidRPr="00EE04EB">
        <w:rPr>
          <w:color w:val="auto"/>
        </w:rPr>
        <w:t>218-ФЗ «О государственной регистрации недвижимости».</w:t>
      </w:r>
    </w:p>
    <w:p w:rsidR="005D5641" w:rsidRPr="00EE04EB" w:rsidRDefault="005D5641" w:rsidP="0035526F">
      <w:pPr>
        <w:pStyle w:val="afd"/>
        <w:rPr>
          <w:color w:val="auto"/>
        </w:rPr>
      </w:pPr>
    </w:p>
    <w:p w:rsidR="005D5641" w:rsidRPr="00EE04EB" w:rsidRDefault="005D5641" w:rsidP="0035526F">
      <w:pPr>
        <w:pStyle w:val="20"/>
        <w:rPr>
          <w:color w:val="auto"/>
        </w:rPr>
      </w:pPr>
      <w:r w:rsidRPr="00EE04EB">
        <w:rPr>
          <w:color w:val="auto"/>
        </w:rPr>
        <w:t>Глава 5. Положение о проведении общественных обсуждений или публичных слушаний по вопросам землепользования и застройки</w:t>
      </w:r>
    </w:p>
    <w:p w:rsidR="00A477D9" w:rsidRPr="00EE04EB" w:rsidRDefault="00A477D9" w:rsidP="0035526F">
      <w:pPr>
        <w:pStyle w:val="afd"/>
        <w:rPr>
          <w:color w:val="auto"/>
        </w:rPr>
      </w:pPr>
    </w:p>
    <w:p w:rsidR="005D5641" w:rsidRPr="00EE04EB" w:rsidRDefault="005D5641" w:rsidP="0035526F">
      <w:pPr>
        <w:pStyle w:val="20"/>
        <w:rPr>
          <w:color w:val="auto"/>
        </w:rPr>
      </w:pPr>
      <w:r w:rsidRPr="00EE04EB">
        <w:rPr>
          <w:color w:val="auto"/>
        </w:rPr>
        <w:t>Статья 11. Общие положения о проведе</w:t>
      </w:r>
      <w:r w:rsidR="00A477D9" w:rsidRPr="00EE04EB">
        <w:rPr>
          <w:color w:val="auto"/>
        </w:rPr>
        <w:t>нии общественных обсуждений или </w:t>
      </w:r>
      <w:r w:rsidRPr="00EE04EB">
        <w:rPr>
          <w:color w:val="auto"/>
        </w:rPr>
        <w:t>публичных слушаний по вопросам землепользования и застройки</w:t>
      </w:r>
    </w:p>
    <w:p w:rsidR="00A477D9" w:rsidRPr="00EE04EB" w:rsidRDefault="00A477D9" w:rsidP="007921D4">
      <w:pPr>
        <w:pStyle w:val="afd"/>
        <w:jc w:val="both"/>
        <w:rPr>
          <w:color w:val="auto"/>
        </w:rPr>
      </w:pPr>
    </w:p>
    <w:p w:rsidR="005D5641" w:rsidRPr="00EE04EB" w:rsidRDefault="005D5641" w:rsidP="002965C8">
      <w:pPr>
        <w:rPr>
          <w:color w:val="auto"/>
        </w:rPr>
      </w:pPr>
      <w:r w:rsidRPr="00EE04EB">
        <w:rPr>
          <w:color w:val="auto"/>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а также для привлечения населения городского округа к участию в процессе разработки и принятия градостроительных решений проводятся общественные обсуждения или публичные слушания по:</w:t>
      </w:r>
    </w:p>
    <w:p w:rsidR="005D5641" w:rsidRPr="00EE04EB" w:rsidRDefault="005D5641" w:rsidP="002965C8">
      <w:pPr>
        <w:rPr>
          <w:color w:val="auto"/>
        </w:rPr>
      </w:pPr>
      <w:r w:rsidRPr="00EE04EB">
        <w:rPr>
          <w:color w:val="auto"/>
        </w:rPr>
        <w:t>1) проекту генерального плана Уссурийского городского округа, а также проекту внесения изменений в генеральный план Уссурийского городского округа;</w:t>
      </w:r>
    </w:p>
    <w:p w:rsidR="005D5641" w:rsidRPr="00EE04EB" w:rsidRDefault="005D5641" w:rsidP="002965C8">
      <w:pPr>
        <w:rPr>
          <w:color w:val="auto"/>
        </w:rPr>
      </w:pPr>
      <w:r w:rsidRPr="00EE04EB">
        <w:rPr>
          <w:color w:val="auto"/>
        </w:rPr>
        <w:t>2) проекту Правил землепользования и застройки городского округа, а также проекту внесения изменений в Правила землепользования и застройки городского округа;</w:t>
      </w:r>
    </w:p>
    <w:p w:rsidR="005D5641" w:rsidRPr="00EE04EB" w:rsidRDefault="005D5641" w:rsidP="002965C8">
      <w:pPr>
        <w:rPr>
          <w:color w:val="auto"/>
        </w:rPr>
      </w:pPr>
      <w:r w:rsidRPr="00EE04EB">
        <w:rPr>
          <w:color w:val="auto"/>
        </w:rPr>
        <w:t>3) проектам планировки территорий и проектам межевания территорий, а также проектам внесения изменений в проект планировки территории и (или) проект межевания территории;</w:t>
      </w:r>
    </w:p>
    <w:p w:rsidR="005D5641" w:rsidRPr="00EE04EB" w:rsidRDefault="005D5641" w:rsidP="002965C8">
      <w:pPr>
        <w:rPr>
          <w:color w:val="auto"/>
        </w:rPr>
      </w:pPr>
      <w:r w:rsidRPr="00EE04EB">
        <w:rPr>
          <w:color w:val="auto"/>
        </w:rPr>
        <w:t>4) 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5D5641" w:rsidRPr="00EE04EB" w:rsidRDefault="005D5641" w:rsidP="002965C8">
      <w:pPr>
        <w:rPr>
          <w:color w:val="auto"/>
        </w:rPr>
      </w:pPr>
      <w:r w:rsidRPr="00EE04EB">
        <w:rPr>
          <w:color w:val="auto"/>
        </w:rPr>
        <w:t>5)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5D5641" w:rsidRPr="00EE04EB" w:rsidRDefault="005D5641" w:rsidP="002965C8">
      <w:pPr>
        <w:rPr>
          <w:color w:val="auto"/>
        </w:rPr>
      </w:pPr>
      <w:r w:rsidRPr="00EE04EB">
        <w:rPr>
          <w:color w:val="auto"/>
        </w:rPr>
        <w:lastRenderedPageBreak/>
        <w:t>2. Финансирование проведения общественных обсуждений или публичных слушаний осуществляется за счет средств местного бюджета, за исключением случаев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общественных обсуждений или публичных слушаний, несут заинтересованные физические и юридические лица.</w:t>
      </w:r>
    </w:p>
    <w:p w:rsidR="00414EA7" w:rsidRPr="00EE04EB" w:rsidRDefault="00414EA7" w:rsidP="0035526F">
      <w:pPr>
        <w:pStyle w:val="afd"/>
        <w:rPr>
          <w:color w:val="auto"/>
        </w:rPr>
      </w:pPr>
    </w:p>
    <w:p w:rsidR="005D5641" w:rsidRPr="00EE04EB" w:rsidRDefault="005D5641" w:rsidP="0035526F">
      <w:pPr>
        <w:pStyle w:val="20"/>
        <w:rPr>
          <w:color w:val="auto"/>
        </w:rPr>
      </w:pPr>
      <w:r w:rsidRPr="00EE04EB">
        <w:rPr>
          <w:color w:val="auto"/>
        </w:rPr>
        <w:t xml:space="preserve">Статья 12. Сроки проведения публичных слушаний </w:t>
      </w:r>
      <w:r w:rsidR="00A477D9" w:rsidRPr="00EE04EB">
        <w:rPr>
          <w:color w:val="auto"/>
        </w:rPr>
        <w:br/>
      </w:r>
      <w:r w:rsidRPr="00EE04EB">
        <w:rPr>
          <w:color w:val="auto"/>
        </w:rPr>
        <w:t>по вопросам землепользования и застройки</w:t>
      </w:r>
    </w:p>
    <w:p w:rsidR="00A477D9" w:rsidRPr="00EE04EB" w:rsidRDefault="00A477D9" w:rsidP="0035526F">
      <w:pPr>
        <w:pStyle w:val="afd"/>
        <w:rPr>
          <w:color w:val="auto"/>
        </w:rPr>
      </w:pPr>
    </w:p>
    <w:p w:rsidR="00A477D9" w:rsidRPr="00EE04EB" w:rsidRDefault="00A477D9" w:rsidP="0035526F">
      <w:pPr>
        <w:pStyle w:val="afd"/>
        <w:rPr>
          <w:color w:val="auto"/>
        </w:rPr>
      </w:pPr>
    </w:p>
    <w:p w:rsidR="005D5641" w:rsidRPr="00EE04EB" w:rsidRDefault="005D5641" w:rsidP="002965C8">
      <w:pPr>
        <w:rPr>
          <w:color w:val="auto"/>
        </w:rPr>
      </w:pPr>
      <w:r w:rsidRPr="00EE04EB">
        <w:rPr>
          <w:color w:val="auto"/>
        </w:rPr>
        <w:t>1. Срок проведения общественных обсуждений или публичных слушаний по проекту генерального плана Уссурийского городского округа, а также проекту внесения изменений в генеральный план Уссурийского городского округа с момента оповещения жителей городского округа об их проведении до дня опубликования заключения о результатах общественных обсуждений или публичных слушаний не может быть менее одного месяца и более трех месяцев. При внесении изменений в утвержденный генеральный план Уссурийского городского округа в случаях, указанных в части 7.1 статьи 25 Градостроительного кодекса Российской Федерации, срок проведения общественных обсуждений или публичных слушаний по проекту, предусматривающему внесение изменений в генеральный план, с момента оповещения жителей городского округа о проведении таких общественных обсуждений или публичных слушаний до дня опубликования заключения о результатах таких общественных обсуждений или публичных слушаний не может быть менее одного месяца и более двух месяцев.</w:t>
      </w:r>
    </w:p>
    <w:p w:rsidR="005D5641" w:rsidRPr="00EE04EB" w:rsidRDefault="005D5641" w:rsidP="002965C8">
      <w:pPr>
        <w:rPr>
          <w:color w:val="auto"/>
        </w:rPr>
      </w:pPr>
      <w:r w:rsidRPr="00EE04EB">
        <w:rPr>
          <w:color w:val="auto"/>
        </w:rPr>
        <w:lastRenderedPageBreak/>
        <w:t>2. Продолжительность общественных обсуждений или публичных слушаний по проекту Правил землепользования и застройки, а также проекту о внесении изменений в Правила землепользования и застройки составляет не менее одного и не более трех месяцев со дня опубликования такого проекта. В случае подготовки изменений в Правила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в связи с принятием решения о комплексном развитии территории, срок проведения общественных обсуждений или публичных слушаний не может быть более чем один месяц.</w:t>
      </w:r>
    </w:p>
    <w:p w:rsidR="005D5641" w:rsidRPr="00EE04EB" w:rsidRDefault="005D5641" w:rsidP="002965C8">
      <w:pPr>
        <w:rPr>
          <w:color w:val="auto"/>
        </w:rPr>
      </w:pPr>
      <w:r w:rsidRPr="00EE04EB">
        <w:rPr>
          <w:color w:val="auto"/>
        </w:rPr>
        <w:t>3. Срок проведения общественных обсуждений или публичных слушаний по проекту планировки территории и проекту межевания территории со дня оповещения жителей городского округа об их проведении до дня опубликования заключения о результатах общественных обсуждений или публичных слушаний не может быть менее десяти дней и более сорока дней.</w:t>
      </w:r>
    </w:p>
    <w:p w:rsidR="005D5641" w:rsidRPr="00EE04EB" w:rsidRDefault="005D5641" w:rsidP="002965C8">
      <w:pPr>
        <w:rPr>
          <w:color w:val="auto"/>
        </w:rPr>
      </w:pPr>
      <w:r w:rsidRPr="00EE04EB">
        <w:rPr>
          <w:color w:val="auto"/>
        </w:rPr>
        <w:t>4. Срок проведения общественных обсуждений или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со дня оповещения жителей городского округа об их проведении до дня опубликования заключения о результатах общественных обсуждений или публичных слушаний не может быть более пятнадцати дней.</w:t>
      </w:r>
    </w:p>
    <w:p w:rsidR="005D5641" w:rsidRPr="00EE04EB" w:rsidRDefault="005D5641" w:rsidP="002965C8">
      <w:pPr>
        <w:rPr>
          <w:color w:val="auto"/>
        </w:rPr>
      </w:pPr>
      <w:r w:rsidRPr="00EE04EB">
        <w:rPr>
          <w:color w:val="auto"/>
        </w:rPr>
        <w:t>5. Срок проведения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со дня оповещения жителей городского округа об их проведении до дня опубликования заключения о результатах общественных обсуждений или публичных слушаний не может быть более пятнадцати дней.</w:t>
      </w:r>
    </w:p>
    <w:p w:rsidR="005D5641" w:rsidRPr="00EE04EB" w:rsidRDefault="005D5641" w:rsidP="0035526F">
      <w:pPr>
        <w:pStyle w:val="afd"/>
        <w:rPr>
          <w:color w:val="auto"/>
        </w:rPr>
      </w:pPr>
    </w:p>
    <w:p w:rsidR="005D5641" w:rsidRPr="00EE04EB" w:rsidRDefault="005D5641" w:rsidP="0035526F">
      <w:pPr>
        <w:pStyle w:val="20"/>
        <w:rPr>
          <w:color w:val="auto"/>
        </w:rPr>
      </w:pPr>
      <w:r w:rsidRPr="00EE04EB">
        <w:rPr>
          <w:color w:val="auto"/>
        </w:rPr>
        <w:t>Статья 13. Порядок организации и проведе</w:t>
      </w:r>
      <w:r w:rsidR="00A477D9" w:rsidRPr="00EE04EB">
        <w:rPr>
          <w:color w:val="auto"/>
        </w:rPr>
        <w:t>ния общественных обсуждений или </w:t>
      </w:r>
      <w:r w:rsidRPr="00EE04EB">
        <w:rPr>
          <w:color w:val="auto"/>
        </w:rPr>
        <w:t>публичных слушаний по вопросам землепользования и застройки</w:t>
      </w:r>
    </w:p>
    <w:p w:rsidR="00A477D9" w:rsidRPr="00EE04EB" w:rsidRDefault="00A477D9" w:rsidP="0035526F">
      <w:pPr>
        <w:pStyle w:val="afd"/>
        <w:rPr>
          <w:color w:val="auto"/>
        </w:rPr>
      </w:pPr>
    </w:p>
    <w:p w:rsidR="005D5641" w:rsidRPr="00EE04EB" w:rsidRDefault="005D5641" w:rsidP="002965C8">
      <w:pPr>
        <w:rPr>
          <w:color w:val="auto"/>
        </w:rPr>
      </w:pPr>
      <w:r w:rsidRPr="00EE04EB">
        <w:rPr>
          <w:color w:val="auto"/>
        </w:rPr>
        <w:t xml:space="preserve">Организация и проведение общественных обсуждений или публичных слушаний по вопросам землепользования и застройки на территории городского округа осуществляется в порядке, определяемом решением Думы Уссурийского городского округа от 28.02.2007 </w:t>
      </w:r>
      <w:r w:rsidR="00BB5968">
        <w:rPr>
          <w:color w:val="auto"/>
        </w:rPr>
        <w:t>№ </w:t>
      </w:r>
      <w:r w:rsidRPr="00EE04EB">
        <w:rPr>
          <w:color w:val="auto"/>
        </w:rPr>
        <w:t xml:space="preserve">567-НПА «О Положении о публичных слушаниях, общественных обсуждениях в Уссурийском городском округе», в соответствии со статьей 5.1 Градостроительного кодекса Российской Федерации, с учетом особенностей, установленных Федеральным законом от 13 июля 2015 </w:t>
      </w:r>
      <w:r w:rsidR="00BB5968">
        <w:rPr>
          <w:color w:val="auto"/>
        </w:rPr>
        <w:t>№ </w:t>
      </w:r>
      <w:r w:rsidRPr="00EE04EB">
        <w:rPr>
          <w:color w:val="auto"/>
        </w:rPr>
        <w:t>212-ФЗ «О свободном порте Владивосток».</w:t>
      </w:r>
    </w:p>
    <w:p w:rsidR="005D5641" w:rsidRPr="00EE04EB" w:rsidRDefault="005D5641" w:rsidP="0035526F">
      <w:pPr>
        <w:pStyle w:val="afd"/>
        <w:rPr>
          <w:color w:val="auto"/>
        </w:rPr>
      </w:pPr>
    </w:p>
    <w:p w:rsidR="005D5641" w:rsidRPr="00EE04EB" w:rsidRDefault="005D5641" w:rsidP="0035526F">
      <w:pPr>
        <w:pStyle w:val="20"/>
        <w:rPr>
          <w:color w:val="auto"/>
        </w:rPr>
      </w:pPr>
      <w:r w:rsidRPr="00EE04EB">
        <w:rPr>
          <w:color w:val="auto"/>
        </w:rPr>
        <w:t xml:space="preserve">Глава 6. Положение о внесении изменений </w:t>
      </w:r>
      <w:r w:rsidRPr="00EE04EB">
        <w:rPr>
          <w:color w:val="auto"/>
        </w:rPr>
        <w:br/>
        <w:t>в правила землепользования и застройки</w:t>
      </w:r>
    </w:p>
    <w:p w:rsidR="00A477D9" w:rsidRPr="00EE04EB" w:rsidRDefault="00A477D9" w:rsidP="0035526F">
      <w:pPr>
        <w:pStyle w:val="afd"/>
        <w:rPr>
          <w:color w:val="auto"/>
        </w:rPr>
      </w:pPr>
    </w:p>
    <w:p w:rsidR="005D5641" w:rsidRPr="00EE04EB" w:rsidRDefault="005D5641" w:rsidP="0035526F">
      <w:pPr>
        <w:pStyle w:val="20"/>
        <w:rPr>
          <w:color w:val="auto"/>
        </w:rPr>
      </w:pPr>
      <w:r w:rsidRPr="00EE04EB">
        <w:rPr>
          <w:color w:val="auto"/>
        </w:rPr>
        <w:t xml:space="preserve">Статья 14. Порядок внесения изменений </w:t>
      </w:r>
      <w:r w:rsidR="00A477D9" w:rsidRPr="00EE04EB">
        <w:rPr>
          <w:color w:val="auto"/>
        </w:rPr>
        <w:br/>
      </w:r>
      <w:r w:rsidRPr="00EE04EB">
        <w:rPr>
          <w:color w:val="auto"/>
        </w:rPr>
        <w:t>в Правила землепользования и</w:t>
      </w:r>
      <w:r w:rsidR="00A477D9" w:rsidRPr="00EE04EB">
        <w:rPr>
          <w:color w:val="auto"/>
        </w:rPr>
        <w:t xml:space="preserve"> </w:t>
      </w:r>
      <w:r w:rsidRPr="00EE04EB">
        <w:rPr>
          <w:color w:val="auto"/>
        </w:rPr>
        <w:t>застройки</w:t>
      </w:r>
    </w:p>
    <w:p w:rsidR="00A477D9" w:rsidRPr="00EE04EB" w:rsidRDefault="00A477D9" w:rsidP="0035526F">
      <w:pPr>
        <w:pStyle w:val="afd"/>
        <w:rPr>
          <w:color w:val="auto"/>
        </w:rPr>
      </w:pPr>
    </w:p>
    <w:p w:rsidR="005D5641" w:rsidRPr="00EE04EB" w:rsidRDefault="005D5641" w:rsidP="002965C8">
      <w:pPr>
        <w:rPr>
          <w:color w:val="auto"/>
        </w:rPr>
      </w:pPr>
      <w:r w:rsidRPr="00EE04EB">
        <w:rPr>
          <w:color w:val="auto"/>
        </w:rPr>
        <w:t>1. Основаниями для рассмотрения вопроса о внесении изменений в Правила землепользования и застройки являются:</w:t>
      </w:r>
    </w:p>
    <w:p w:rsidR="005D5641" w:rsidRPr="00EE04EB" w:rsidRDefault="005D5641" w:rsidP="002965C8">
      <w:pPr>
        <w:rPr>
          <w:color w:val="auto"/>
        </w:rPr>
      </w:pPr>
      <w:r w:rsidRPr="00EE04EB">
        <w:rPr>
          <w:color w:val="auto"/>
        </w:rPr>
        <w:t>1) несоответствие правил землепользования и застройки генеральному плану Уссурийского городского округа, возникшее в результате внесения генеральный план изменений;</w:t>
      </w:r>
    </w:p>
    <w:p w:rsidR="005D5641" w:rsidRPr="00EE04EB" w:rsidRDefault="005D5641" w:rsidP="002965C8">
      <w:pPr>
        <w:rPr>
          <w:color w:val="auto"/>
        </w:rPr>
      </w:pPr>
      <w:r w:rsidRPr="00EE04EB">
        <w:rPr>
          <w:color w:val="auto"/>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w:t>
      </w:r>
    </w:p>
    <w:p w:rsidR="005D5641" w:rsidRPr="00EE04EB" w:rsidRDefault="005D5641" w:rsidP="002965C8">
      <w:pPr>
        <w:rPr>
          <w:color w:val="auto"/>
        </w:rPr>
      </w:pPr>
      <w:r w:rsidRPr="00EE04EB">
        <w:rPr>
          <w:color w:val="auto"/>
        </w:rPr>
        <w:t>3) поступление предложений об изменении границ территориальных зон, изменении градостроительных регламентов;</w:t>
      </w:r>
    </w:p>
    <w:p w:rsidR="005D5641" w:rsidRPr="00EE04EB" w:rsidRDefault="005D5641" w:rsidP="002965C8">
      <w:pPr>
        <w:rPr>
          <w:color w:val="auto"/>
        </w:rPr>
      </w:pPr>
      <w:r w:rsidRPr="00EE04EB">
        <w:rPr>
          <w:color w:val="auto"/>
        </w:rPr>
        <w:lastRenderedPageBreak/>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D5641" w:rsidRPr="00EE04EB" w:rsidRDefault="005D5641" w:rsidP="002965C8">
      <w:pPr>
        <w:rPr>
          <w:color w:val="auto"/>
        </w:rPr>
      </w:pPr>
      <w:r w:rsidRPr="00EE04EB">
        <w:rPr>
          <w:color w:val="auto"/>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5D5641" w:rsidRPr="00EE04EB" w:rsidRDefault="005D5641" w:rsidP="002965C8">
      <w:pPr>
        <w:rPr>
          <w:color w:val="auto"/>
        </w:rPr>
      </w:pPr>
      <w:r w:rsidRPr="00EE04EB">
        <w:rPr>
          <w:color w:val="auto"/>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5D5641" w:rsidRPr="00EE04EB" w:rsidRDefault="005D5641" w:rsidP="002965C8">
      <w:pPr>
        <w:rPr>
          <w:color w:val="auto"/>
        </w:rPr>
      </w:pPr>
      <w:r w:rsidRPr="00EE04EB">
        <w:rPr>
          <w:color w:val="auto"/>
        </w:rPr>
        <w:t>7) принятие решения о комплексном развитии территории;</w:t>
      </w:r>
    </w:p>
    <w:p w:rsidR="005D5641" w:rsidRPr="00EE04EB" w:rsidRDefault="005D5641" w:rsidP="002965C8">
      <w:pPr>
        <w:rPr>
          <w:color w:val="auto"/>
        </w:rPr>
      </w:pPr>
      <w:r w:rsidRPr="00EE04EB">
        <w:rPr>
          <w:color w:val="auto"/>
        </w:rPr>
        <w:t>8) обнаружение мест захоронений погибших при защите Отечества, расположенных в границах городского округа.</w:t>
      </w:r>
    </w:p>
    <w:p w:rsidR="005D5641" w:rsidRPr="00EE04EB" w:rsidRDefault="005D5641" w:rsidP="002965C8">
      <w:pPr>
        <w:rPr>
          <w:color w:val="auto"/>
        </w:rPr>
      </w:pPr>
      <w:r w:rsidRPr="00EE04EB">
        <w:rPr>
          <w:color w:val="auto"/>
        </w:rPr>
        <w:t>2. С предложениями о внесении изменений в Правила землепользования и застройки могут выступать:</w:t>
      </w:r>
    </w:p>
    <w:p w:rsidR="005D5641" w:rsidRPr="00EE04EB" w:rsidRDefault="005D5641" w:rsidP="002965C8">
      <w:pPr>
        <w:rPr>
          <w:color w:val="auto"/>
        </w:rPr>
      </w:pPr>
      <w:r w:rsidRPr="00EE04EB">
        <w:rPr>
          <w:color w:val="auto"/>
        </w:rPr>
        <w:t>1) федеральные органы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5D5641" w:rsidRPr="00EE04EB" w:rsidRDefault="005D5641" w:rsidP="002965C8">
      <w:pPr>
        <w:rPr>
          <w:color w:val="auto"/>
        </w:rPr>
      </w:pPr>
      <w:r w:rsidRPr="00EE04EB">
        <w:rPr>
          <w:color w:val="auto"/>
        </w:rPr>
        <w:t xml:space="preserve">2) органы исполнительной власти Приморского края в случаях, если Правила землепользования и застройки могут воспрепятствовать </w:t>
      </w:r>
      <w:r w:rsidRPr="00EE04EB">
        <w:rPr>
          <w:color w:val="auto"/>
        </w:rPr>
        <w:lastRenderedPageBreak/>
        <w:t>функционированию, размещению объектов капитального строительства регионального значения;</w:t>
      </w:r>
    </w:p>
    <w:p w:rsidR="005D5641" w:rsidRPr="00EE04EB" w:rsidRDefault="005D5641" w:rsidP="002965C8">
      <w:pPr>
        <w:rPr>
          <w:color w:val="auto"/>
        </w:rPr>
      </w:pPr>
      <w:r w:rsidRPr="00EE04EB">
        <w:rPr>
          <w:color w:val="auto"/>
        </w:rPr>
        <w:t>3) органы местного самоуправления городского округа в случаях, если необходимо совершенствовать порядок регулирования землепользования и застройки на соответствующей территории городского округа;</w:t>
      </w:r>
    </w:p>
    <w:p w:rsidR="005D5641" w:rsidRPr="00EE04EB" w:rsidRDefault="005D5641" w:rsidP="002965C8">
      <w:pPr>
        <w:rPr>
          <w:color w:val="auto"/>
        </w:rPr>
      </w:pPr>
      <w:r w:rsidRPr="00EE04EB">
        <w:rPr>
          <w:color w:val="auto"/>
        </w:rPr>
        <w:t>4) органы местного самоуправления в случаях обнаружения мест захоронений погибших при защите Отечества, расположенных в границах городского округа;</w:t>
      </w:r>
    </w:p>
    <w:p w:rsidR="005D5641" w:rsidRPr="00EE04EB" w:rsidRDefault="005D5641" w:rsidP="002965C8">
      <w:pPr>
        <w:rPr>
          <w:color w:val="auto"/>
        </w:rPr>
      </w:pPr>
      <w:r w:rsidRPr="00EE04EB">
        <w:rPr>
          <w:color w:val="auto"/>
        </w:rPr>
        <w:t>5) физические или юридические лица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5D5641" w:rsidRPr="00EE04EB" w:rsidRDefault="005D5641" w:rsidP="002965C8">
      <w:pPr>
        <w:rPr>
          <w:color w:val="auto"/>
        </w:rPr>
      </w:pPr>
      <w:r w:rsidRPr="00EE04EB">
        <w:rPr>
          <w:color w:val="auto"/>
        </w:rPr>
        <w:t>6) уполномоченный федеральный орган исполнительной власти или юридическое лицо, обеспечивающие реализацию принятого Правительством Российской Федерации решения о комплексном развитии территории, которое создано Российской Федерацией или в уставном (складочном) капитале которого доля Российской Федерации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w:t>
      </w:r>
    </w:p>
    <w:p w:rsidR="005D5641" w:rsidRPr="00EE04EB" w:rsidRDefault="005D5641" w:rsidP="002965C8">
      <w:pPr>
        <w:rPr>
          <w:color w:val="auto"/>
        </w:rPr>
      </w:pPr>
      <w:r w:rsidRPr="00EE04EB">
        <w:rPr>
          <w:color w:val="auto"/>
        </w:rPr>
        <w:t xml:space="preserve">7) Правительство Приморского края, орган местного самоуправления городского округа, принявшие решение о комплексном развитии территории в соответствии с полномочиями, установленными Градостроительным кодексом Российской Федерации, юридическое лицо, определенное Приморским краем и обеспечивающее реализацию принятого Приморским краем, главой городского округа решения о комплексном развитии территории, которое создано Приморским краем, Уссурийским городским </w:t>
      </w:r>
      <w:r w:rsidRPr="00EE04EB">
        <w:rPr>
          <w:color w:val="auto"/>
        </w:rPr>
        <w:lastRenderedPageBreak/>
        <w:t>округом или в уставном (складочном) капитале которого доля Приморского края, Уссурийского городского округа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 либо лицо, с которым заключен договор о комплексном развитии территории в целях реализации решения о комплексном развитии территории.</w:t>
      </w:r>
    </w:p>
    <w:p w:rsidR="005D5641" w:rsidRPr="00EE04EB" w:rsidRDefault="005D5641" w:rsidP="002965C8">
      <w:pPr>
        <w:rPr>
          <w:color w:val="auto"/>
        </w:rPr>
      </w:pPr>
      <w:r w:rsidRPr="00EE04EB">
        <w:rPr>
          <w:color w:val="auto"/>
        </w:rPr>
        <w:t>3. Предложение о внесении изменений в Правила с обоснованием направляется в письменной форме в Комиссию.</w:t>
      </w:r>
    </w:p>
    <w:p w:rsidR="005D5641" w:rsidRPr="00EE04EB" w:rsidRDefault="005D5641" w:rsidP="002965C8">
      <w:pPr>
        <w:rPr>
          <w:color w:val="auto"/>
        </w:rPr>
      </w:pPr>
      <w:r w:rsidRPr="00EE04EB">
        <w:rPr>
          <w:color w:val="auto"/>
        </w:rPr>
        <w:t>4. Комиссия в течение двадцати пяти дней со дня поступления предложения о внесении изменения в Правила рассматривает его 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городского округа.</w:t>
      </w:r>
    </w:p>
    <w:p w:rsidR="005D5641" w:rsidRPr="00EE04EB" w:rsidRDefault="005D5641" w:rsidP="002965C8">
      <w:pPr>
        <w:rPr>
          <w:color w:val="auto"/>
        </w:rPr>
      </w:pPr>
      <w:r w:rsidRPr="00EE04EB">
        <w:rPr>
          <w:color w:val="auto"/>
        </w:rPr>
        <w:t>5. Глава городского округа с учетом рекомендаций, содержащихся в заключении Комиссии, в течение двадцати пяти дней принимает решение о подготовке проекта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5D5641" w:rsidRPr="00EE04EB" w:rsidRDefault="005D5641" w:rsidP="002965C8">
      <w:pPr>
        <w:rPr>
          <w:color w:val="auto"/>
        </w:rPr>
      </w:pPr>
      <w:r w:rsidRPr="00EE04EB">
        <w:rPr>
          <w:color w:val="auto"/>
        </w:rPr>
        <w:t>6. Глава городского округа не позднее чем по истечении десяти дней с даты принятия решения о подготовке проекта внесения в Правила землепользования и застройки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органов местного самоуправления городского округа в сети «Интернет». Сообщение о принятии такого решения также может быть распространено по радио и телевидению.</w:t>
      </w:r>
    </w:p>
    <w:p w:rsidR="005D5641" w:rsidRPr="00EE04EB" w:rsidRDefault="005D5641" w:rsidP="002965C8">
      <w:pPr>
        <w:rPr>
          <w:color w:val="auto"/>
        </w:rPr>
      </w:pPr>
      <w:r w:rsidRPr="00EE04EB">
        <w:rPr>
          <w:color w:val="auto"/>
        </w:rPr>
        <w:lastRenderedPageBreak/>
        <w:t xml:space="preserve">7. В указанном в </w:t>
      </w:r>
      <w:hyperlink w:anchor="Par18" w:history="1">
        <w:r w:rsidRPr="00EE04EB">
          <w:rPr>
            <w:color w:val="auto"/>
          </w:rPr>
          <w:t xml:space="preserve">части </w:t>
        </w:r>
      </w:hyperlink>
      <w:r w:rsidRPr="00EE04EB">
        <w:rPr>
          <w:color w:val="auto"/>
        </w:rPr>
        <w:t>6 настоящей статьи сообщении о принятии решения о подготовке проекта внесения изменений в Правила землепользования и застройки указываются:</w:t>
      </w:r>
    </w:p>
    <w:p w:rsidR="005D5641" w:rsidRPr="00EE04EB" w:rsidRDefault="005D5641" w:rsidP="002965C8">
      <w:pPr>
        <w:rPr>
          <w:color w:val="auto"/>
        </w:rPr>
      </w:pPr>
      <w:r w:rsidRPr="00EE04EB">
        <w:rPr>
          <w:color w:val="auto"/>
        </w:rPr>
        <w:t>1) состав и порядок деятельности Комиссии;</w:t>
      </w:r>
    </w:p>
    <w:p w:rsidR="005D5641" w:rsidRPr="00EE04EB" w:rsidRDefault="005D5641" w:rsidP="002965C8">
      <w:pPr>
        <w:rPr>
          <w:color w:val="auto"/>
        </w:rPr>
      </w:pPr>
      <w:r w:rsidRPr="00EE04EB">
        <w:rPr>
          <w:color w:val="auto"/>
        </w:rPr>
        <w:t>2) последовательность градостроительного зонирования применительно к территориям городского округа либо применительно к различным частям территорий городского округа (в случае подготовки проекта внесения изменений в Правила землепользования и застройки применительно к частям территорий городского округа);</w:t>
      </w:r>
    </w:p>
    <w:p w:rsidR="005D5641" w:rsidRPr="00EE04EB" w:rsidRDefault="005D5641" w:rsidP="002965C8">
      <w:pPr>
        <w:rPr>
          <w:color w:val="auto"/>
        </w:rPr>
      </w:pPr>
      <w:r w:rsidRPr="00EE04EB">
        <w:rPr>
          <w:color w:val="auto"/>
        </w:rPr>
        <w:t xml:space="preserve">3) порядок и сроки проведения работ по подготовке проекта внесения изменений </w:t>
      </w:r>
      <w:r w:rsidRPr="00EE04EB">
        <w:rPr>
          <w:color w:val="auto"/>
        </w:rPr>
        <w:br/>
        <w:t>в Правила землепользования и застройки;</w:t>
      </w:r>
    </w:p>
    <w:p w:rsidR="005D5641" w:rsidRPr="00EE04EB" w:rsidRDefault="005D5641" w:rsidP="002965C8">
      <w:pPr>
        <w:rPr>
          <w:color w:val="auto"/>
        </w:rPr>
      </w:pPr>
      <w:r w:rsidRPr="00EE04EB">
        <w:rPr>
          <w:color w:val="auto"/>
        </w:rPr>
        <w:t>4) порядок направления в Комиссию предложений заинтересованных лиц по подготовке проекта внесения изменений в Правила землепользования и застройки;</w:t>
      </w:r>
    </w:p>
    <w:p w:rsidR="005D5641" w:rsidRPr="00EE04EB" w:rsidRDefault="005D5641" w:rsidP="002965C8">
      <w:pPr>
        <w:rPr>
          <w:color w:val="auto"/>
        </w:rPr>
      </w:pPr>
      <w:r w:rsidRPr="00EE04EB">
        <w:rPr>
          <w:color w:val="auto"/>
        </w:rPr>
        <w:t>5) иные вопросы организации работ.</w:t>
      </w:r>
    </w:p>
    <w:p w:rsidR="005D5641" w:rsidRPr="00EE04EB" w:rsidRDefault="005D5641" w:rsidP="002965C8">
      <w:pPr>
        <w:rPr>
          <w:color w:val="auto"/>
        </w:rPr>
      </w:pPr>
      <w:r w:rsidRPr="00EE04EB">
        <w:rPr>
          <w:color w:val="auto"/>
        </w:rPr>
        <w:t>8. В случае, если Правилами не обеспечена в соответствии с частью 3.1 статьи 31 Градостроительного кодекса Российской Федерации возможность размещения на территории городского округа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 уполномоченный федеральный орган исполнительной власти, уполномоченный орган исполнительной власти Приморского края направляют главе городского округа требование о внесении изменений в Правила в целях обеспечения размещения указанных объектов. Глава городского округа обеспечивает внесение изменений в Правила в течение тридцати дней со дня получения указанного требования.</w:t>
      </w:r>
    </w:p>
    <w:p w:rsidR="005D5641" w:rsidRPr="00EE04EB" w:rsidRDefault="005D5641" w:rsidP="002965C8">
      <w:pPr>
        <w:rPr>
          <w:color w:val="auto"/>
        </w:rPr>
      </w:pPr>
      <w:r w:rsidRPr="00EE04EB">
        <w:rPr>
          <w:color w:val="auto"/>
        </w:rPr>
        <w:t xml:space="preserve">9. В случаях, предусмотренных пунктами 4-6 части 1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w:t>
      </w:r>
      <w:r w:rsidRPr="00EE04EB">
        <w:rPr>
          <w:color w:val="auto"/>
        </w:rPr>
        <w:lastRenderedPageBreak/>
        <w:t>использования территорий, границ территорий объектов культурного наследия, направляет главе городского округа требование об отображении в Правилах границ зон с особыми условиями использования территорий, территорий объектов культурного наследия, установлении ограничений использования земельных участков и объектов капитального строительства в границах таких зон, территорий. В случае поступления такого требования, а также в случае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 настоящей статьи оснований глава городского округа обязан обеспечить внесение изменений в Правила путем их уточнения в соответствии с таким требованием. При этом утверждение изменений в Правила в целях их уточнения не требуется. Срок уточнения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соответствующего требования или сведений от органа регистрации прав либо со дня выявления предусмотренных пунктами 4-6 части 1 настоящей статьи оснований.</w:t>
      </w:r>
    </w:p>
    <w:p w:rsidR="005D5641" w:rsidRPr="00EE04EB" w:rsidRDefault="005D5641" w:rsidP="002965C8">
      <w:pPr>
        <w:rPr>
          <w:color w:val="auto"/>
        </w:rPr>
      </w:pPr>
      <w:r w:rsidRPr="00EE04EB">
        <w:rPr>
          <w:color w:val="auto"/>
        </w:rPr>
        <w:t>10. Администрация городского округа осуществляет проверку проекта внесения изменений в Правила землепользования и застройки, представленного Комиссией, на соответствие требованиям технических регламентов, генеральному плану Уссурийского городского округа, схеме территориального планирования Приморского края, схемам территориального планирования Российской Федерации, 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w:t>
      </w:r>
    </w:p>
    <w:p w:rsidR="005D5641" w:rsidRPr="00EE04EB" w:rsidRDefault="005D5641" w:rsidP="002965C8">
      <w:pPr>
        <w:rPr>
          <w:color w:val="auto"/>
        </w:rPr>
      </w:pPr>
      <w:r w:rsidRPr="00EE04EB">
        <w:rPr>
          <w:color w:val="auto"/>
        </w:rPr>
        <w:lastRenderedPageBreak/>
        <w:t>11. По результатам указанной в части 10 настоящей статьи проверки администрация городского округа направляет проект внесения изменений в Правила землепользования и застройки главе городского округа или в случае обнаружения его несоответствия требованиям и документам, указанным в части 10 настоящей статьи, в Комиссию на доработку.</w:t>
      </w:r>
    </w:p>
    <w:p w:rsidR="005D5641" w:rsidRPr="00EE04EB" w:rsidRDefault="005D5641" w:rsidP="002965C8">
      <w:pPr>
        <w:rPr>
          <w:color w:val="auto"/>
        </w:rPr>
      </w:pPr>
      <w:r w:rsidRPr="00EE04EB">
        <w:rPr>
          <w:color w:val="auto"/>
        </w:rPr>
        <w:t>12. Глава городского округа при получении от администрации городского округа проекта внесения изменений в Правила землепользования и застройки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w:t>
      </w:r>
    </w:p>
    <w:p w:rsidR="005D5641" w:rsidRPr="00EE04EB" w:rsidRDefault="005D5641" w:rsidP="002965C8">
      <w:pPr>
        <w:rPr>
          <w:color w:val="auto"/>
        </w:rPr>
      </w:pPr>
      <w:r w:rsidRPr="00EE04EB">
        <w:rPr>
          <w:color w:val="auto"/>
        </w:rPr>
        <w:t>13. В целях внесения изменений в Правила землепользования и застройки в случаях, предусмотренных пунктами 4-7 части 1 и частью 8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предусмотренного частью 4 настоящей статьи заключения Комиссии не требуются.</w:t>
      </w:r>
    </w:p>
    <w:p w:rsidR="005D5641" w:rsidRPr="00EE04EB" w:rsidRDefault="005D5641" w:rsidP="002965C8">
      <w:pPr>
        <w:rPr>
          <w:color w:val="auto"/>
        </w:rPr>
      </w:pPr>
      <w:r w:rsidRPr="00EE04EB">
        <w:rPr>
          <w:color w:val="auto"/>
        </w:rPr>
        <w:t xml:space="preserve">14. После завершения общественных обсуждений или публичных слушаний по проекту внесения изменений в Правила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внесения изменений в Правила землепользования и застройки и представляет </w:t>
      </w:r>
      <w:r w:rsidRPr="00EE04EB">
        <w:rPr>
          <w:color w:val="auto"/>
        </w:rPr>
        <w:lastRenderedPageBreak/>
        <w:t>указанный проект главе городского округа. Обязательными приложениями к проекту внесения изменений в Правила землепользования и застройки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не требуется.</w:t>
      </w:r>
    </w:p>
    <w:p w:rsidR="005D5641" w:rsidRPr="00EE04EB" w:rsidRDefault="005D5641" w:rsidP="002965C8">
      <w:pPr>
        <w:rPr>
          <w:color w:val="auto"/>
        </w:rPr>
      </w:pPr>
      <w:r w:rsidRPr="00EE04EB">
        <w:rPr>
          <w:color w:val="auto"/>
        </w:rPr>
        <w:t>15. Глава городского округа в течение десяти дней после представления ему проекта внесения изменений в Правила землепользования и застройки и указанных в части 14 настоящей статьи обязательных приложений должен принять решение об утверждении изменений в Правила землепользования и застройки или об отклонении проекта внесения изменений в Правила землепользования и застройки и о направлении его на доработку с указанием даты его повторного представления.</w:t>
      </w:r>
    </w:p>
    <w:p w:rsidR="005D5641" w:rsidRPr="00EE04EB" w:rsidRDefault="005D5641" w:rsidP="002965C8">
      <w:pPr>
        <w:rPr>
          <w:color w:val="auto"/>
        </w:rPr>
      </w:pPr>
      <w:r w:rsidRPr="00EE04EB">
        <w:rPr>
          <w:color w:val="auto"/>
        </w:rPr>
        <w:t>16. Физические и юридические лица вправе оспорить решение о внесении изменений в Правила в судебном порядке.</w:t>
      </w:r>
    </w:p>
    <w:p w:rsidR="005D5641" w:rsidRPr="00EE04EB" w:rsidRDefault="005D5641" w:rsidP="002965C8">
      <w:pPr>
        <w:rPr>
          <w:color w:val="auto"/>
        </w:rPr>
      </w:pPr>
      <w:r w:rsidRPr="00EE04EB">
        <w:rPr>
          <w:color w:val="auto"/>
        </w:rPr>
        <w:t>17. Органы государственной власти Российской Федерации, органы государственной власти Приморского края вправе оспорить решение о внесении изменений в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схеме территориального планирования Приморского края, утвержденным до внесения изменений в Правила.</w:t>
      </w:r>
    </w:p>
    <w:p w:rsidR="005D5641" w:rsidRPr="00EE04EB" w:rsidRDefault="005D5641" w:rsidP="0035526F">
      <w:pPr>
        <w:pStyle w:val="afd"/>
        <w:rPr>
          <w:color w:val="auto"/>
        </w:rPr>
      </w:pPr>
    </w:p>
    <w:p w:rsidR="005D5641" w:rsidRPr="00EE04EB" w:rsidRDefault="005D5641" w:rsidP="0035526F">
      <w:pPr>
        <w:pStyle w:val="20"/>
        <w:rPr>
          <w:color w:val="auto"/>
        </w:rPr>
      </w:pPr>
      <w:r w:rsidRPr="00EE04EB">
        <w:rPr>
          <w:color w:val="auto"/>
        </w:rPr>
        <w:t xml:space="preserve">Глава 7. Положение о регулировании иных вопросов </w:t>
      </w:r>
      <w:r w:rsidRPr="00EE04EB">
        <w:rPr>
          <w:color w:val="auto"/>
        </w:rPr>
        <w:br/>
        <w:t>землепользования и застройки</w:t>
      </w:r>
    </w:p>
    <w:p w:rsidR="00A477D9" w:rsidRPr="00EE04EB" w:rsidRDefault="00A477D9" w:rsidP="0035526F">
      <w:pPr>
        <w:pStyle w:val="afd"/>
        <w:rPr>
          <w:color w:val="auto"/>
        </w:rPr>
      </w:pPr>
    </w:p>
    <w:p w:rsidR="005D5641" w:rsidRPr="00EE04EB" w:rsidRDefault="005D5641" w:rsidP="002965C8">
      <w:pPr>
        <w:rPr>
          <w:color w:val="auto"/>
          <w:lang w:eastAsia="ru-RU"/>
        </w:rPr>
      </w:pPr>
      <w:r w:rsidRPr="00EE04EB">
        <w:rPr>
          <w:color w:val="auto"/>
          <w:lang w:eastAsia="ru-RU"/>
        </w:rPr>
        <w:t>Статья 15. Действие Правил землепользования и застройки</w:t>
      </w:r>
    </w:p>
    <w:p w:rsidR="00A477D9" w:rsidRPr="00EE04EB" w:rsidRDefault="00A477D9" w:rsidP="006559CB">
      <w:pPr>
        <w:pStyle w:val="afd"/>
        <w:rPr>
          <w:color w:val="auto"/>
        </w:rPr>
      </w:pPr>
    </w:p>
    <w:p w:rsidR="005D5641" w:rsidRPr="00EE04EB" w:rsidRDefault="005D5641" w:rsidP="002965C8">
      <w:pPr>
        <w:rPr>
          <w:color w:val="auto"/>
        </w:rPr>
      </w:pPr>
      <w:r w:rsidRPr="00EE04EB">
        <w:rPr>
          <w:color w:val="auto"/>
        </w:rPr>
        <w:t>1. Действие Правил не распространяется на:</w:t>
      </w:r>
    </w:p>
    <w:p w:rsidR="005D5641" w:rsidRPr="00EE04EB" w:rsidRDefault="005D5641" w:rsidP="002965C8">
      <w:pPr>
        <w:rPr>
          <w:color w:val="auto"/>
        </w:rPr>
      </w:pPr>
      <w:r w:rsidRPr="00EE04EB">
        <w:rPr>
          <w:color w:val="auto"/>
        </w:rPr>
        <w:t>1) строительство и реконструкцию зданий и сооружений, разрешения на строительство и реконструкцию которых выданы до вступления в силу Правил, при условии, что срок действия разрешения на строительство и реконструкцию не истек;</w:t>
      </w:r>
    </w:p>
    <w:p w:rsidR="005D5641" w:rsidRPr="00EE04EB" w:rsidRDefault="005D5641" w:rsidP="002965C8">
      <w:pPr>
        <w:rPr>
          <w:color w:val="auto"/>
        </w:rPr>
      </w:pPr>
      <w:r w:rsidRPr="00EE04EB">
        <w:rPr>
          <w:color w:val="auto"/>
        </w:rPr>
        <w:lastRenderedPageBreak/>
        <w:t>2) использование земельных участков, на которых расположены здания, строения, сооружения, введенные в эксплуатацию до вступления в силу Правил землепользования и застройки.</w:t>
      </w:r>
    </w:p>
    <w:p w:rsidR="005D5641" w:rsidRPr="00EE04EB" w:rsidRDefault="005D5641" w:rsidP="002965C8">
      <w:pPr>
        <w:rPr>
          <w:color w:val="auto"/>
        </w:rPr>
      </w:pPr>
      <w:r w:rsidRPr="00EE04EB">
        <w:rPr>
          <w:color w:val="auto"/>
        </w:rPr>
        <w:t>2. В случае отмены либо внесения изменений в нормативные правовые акты Российской Федерации, Приморского края, Правила применяются в части, не противоречащей федеральному законодательству и законодательству Приморского края.</w:t>
      </w:r>
    </w:p>
    <w:p w:rsidR="005D5641" w:rsidRPr="00EE04EB" w:rsidRDefault="005D5641" w:rsidP="002965C8">
      <w:pPr>
        <w:rPr>
          <w:color w:val="auto"/>
        </w:rPr>
      </w:pPr>
      <w:r w:rsidRPr="00EE04EB">
        <w:rPr>
          <w:color w:val="auto"/>
        </w:rPr>
        <w:t xml:space="preserve">3. Сведения о территориальных зонах, устанавливаемых Правилами, в том числе сведения об установлении и изменении границ территориальных зон, количестве территориальных зон, перечне видов разрешенного использования земельных участков для каждой территориальной зоны, а также о содержании ограничений использования объектов недвижимости в пределах территориальной зоны, после утверждения Правил подлежат направлению в орган регистрации прав в порядке, установленном Федеральным законом от 13.07.2015 </w:t>
      </w:r>
      <w:r w:rsidR="00BB5968">
        <w:rPr>
          <w:color w:val="auto"/>
        </w:rPr>
        <w:t>№ </w:t>
      </w:r>
      <w:r w:rsidRPr="00EE04EB">
        <w:rPr>
          <w:color w:val="auto"/>
        </w:rPr>
        <w:t>218-ФЗ «О государственной регистрации недвижимости».</w:t>
      </w:r>
    </w:p>
    <w:p w:rsidR="0035526F" w:rsidRPr="00EE04EB" w:rsidRDefault="0035526F" w:rsidP="0035526F">
      <w:pPr>
        <w:pStyle w:val="afd"/>
        <w:rPr>
          <w:color w:val="auto"/>
        </w:rPr>
      </w:pPr>
    </w:p>
    <w:p w:rsidR="005D5641" w:rsidRPr="00EE04EB" w:rsidRDefault="005D5641" w:rsidP="0035526F">
      <w:pPr>
        <w:pStyle w:val="afd"/>
        <w:rPr>
          <w:color w:val="auto"/>
        </w:rPr>
      </w:pPr>
    </w:p>
    <w:p w:rsidR="00A477D9" w:rsidRPr="00EE04EB" w:rsidRDefault="00A477D9" w:rsidP="002965C8">
      <w:pPr>
        <w:rPr>
          <w:color w:val="auto"/>
          <w:lang w:eastAsia="ru-RU"/>
        </w:rPr>
        <w:sectPr w:rsidR="00A477D9" w:rsidRPr="00EE04EB" w:rsidSect="00B16E5E">
          <w:headerReference w:type="default" r:id="rId12"/>
          <w:pgSz w:w="11906" w:h="16838"/>
          <w:pgMar w:top="985" w:right="707" w:bottom="851" w:left="1701" w:header="568" w:footer="709" w:gutter="0"/>
          <w:cols w:space="708"/>
          <w:titlePg/>
          <w:docGrid w:linePitch="360"/>
        </w:sectPr>
      </w:pPr>
    </w:p>
    <w:p w:rsidR="00036D77" w:rsidRPr="00EE04EB" w:rsidRDefault="004B377B" w:rsidP="0035526F">
      <w:pPr>
        <w:pStyle w:val="1"/>
        <w:rPr>
          <w:color w:val="auto"/>
        </w:rPr>
      </w:pPr>
      <w:r w:rsidRPr="00EE04EB">
        <w:rPr>
          <w:color w:val="auto"/>
        </w:rPr>
        <w:lastRenderedPageBreak/>
        <w:t xml:space="preserve">Глава </w:t>
      </w:r>
      <w:r w:rsidR="00A477D9" w:rsidRPr="00EE04EB">
        <w:rPr>
          <w:color w:val="auto"/>
        </w:rPr>
        <w:t>8</w:t>
      </w:r>
      <w:r w:rsidRPr="00EE04EB">
        <w:rPr>
          <w:color w:val="auto"/>
        </w:rPr>
        <w:t>. Градостроительные регламенты</w:t>
      </w:r>
    </w:p>
    <w:p w:rsidR="00036D77" w:rsidRPr="00EE04EB" w:rsidRDefault="00036D77" w:rsidP="0035526F">
      <w:pPr>
        <w:pStyle w:val="afd"/>
        <w:rPr>
          <w:color w:val="auto"/>
        </w:rPr>
      </w:pPr>
    </w:p>
    <w:p w:rsidR="00A477D9" w:rsidRPr="00EE04EB" w:rsidRDefault="00A477D9" w:rsidP="0035526F">
      <w:pPr>
        <w:pStyle w:val="20"/>
        <w:rPr>
          <w:color w:val="auto"/>
        </w:rPr>
      </w:pPr>
      <w:bookmarkStart w:id="4" w:name="_Toc485649576"/>
      <w:bookmarkStart w:id="5" w:name="_Toc485650017"/>
      <w:bookmarkStart w:id="6" w:name="_Toc485650174"/>
      <w:bookmarkStart w:id="7" w:name="_Toc500845828"/>
      <w:bookmarkStart w:id="8" w:name="_Toc500857775"/>
      <w:bookmarkStart w:id="9" w:name="_Toc500860414"/>
      <w:bookmarkStart w:id="10" w:name="_Toc500864029"/>
      <w:bookmarkStart w:id="11" w:name="_Toc500865049"/>
      <w:bookmarkStart w:id="12" w:name="_Toc500923217"/>
      <w:bookmarkStart w:id="13" w:name="_Toc501115387"/>
      <w:bookmarkStart w:id="14" w:name="_Toc506998595"/>
      <w:bookmarkStart w:id="15" w:name="_Toc507061392"/>
      <w:bookmarkStart w:id="16" w:name="_Toc13155401"/>
      <w:bookmarkStart w:id="17" w:name="_Toc51693472"/>
      <w:bookmarkStart w:id="18" w:name="_Toc65776249"/>
      <w:bookmarkStart w:id="19" w:name="_Toc110592311"/>
      <w:bookmarkStart w:id="20" w:name="_Toc110866150"/>
      <w:bookmarkStart w:id="21" w:name="_Toc110866258"/>
      <w:bookmarkStart w:id="22" w:name="_Toc111018644"/>
      <w:bookmarkStart w:id="23" w:name="_Toc120017005"/>
      <w:r w:rsidRPr="00EE04EB">
        <w:rPr>
          <w:color w:val="auto"/>
        </w:rPr>
        <w:t>Зона застройки индивидуальными жилыми домами (Ж 1)</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rsidR="00A477D9" w:rsidRPr="00EE04EB" w:rsidRDefault="00A477D9" w:rsidP="0035526F">
      <w:pPr>
        <w:pStyle w:val="afd"/>
        <w:rPr>
          <w:color w:val="auto"/>
        </w:rPr>
      </w:pPr>
    </w:p>
    <w:p w:rsidR="00A477D9" w:rsidRPr="00EE04EB" w:rsidRDefault="00446BB9" w:rsidP="00446BB9">
      <w:pPr>
        <w:pStyle w:val="3"/>
        <w:rPr>
          <w:color w:val="auto"/>
        </w:rPr>
      </w:pPr>
      <w:r w:rsidRPr="00EE04EB">
        <w:rPr>
          <w:color w:val="auto"/>
        </w:rPr>
        <w:t xml:space="preserve">1. </w:t>
      </w:r>
      <w:r w:rsidR="00A477D9" w:rsidRPr="00EE04EB">
        <w:rPr>
          <w:color w:val="auto"/>
        </w:rPr>
        <w:t xml:space="preserve">Основные виды и параметры разрешенного использования </w:t>
      </w:r>
      <w:r w:rsidR="0035526F" w:rsidRPr="00EE04EB">
        <w:rPr>
          <w:color w:val="auto"/>
        </w:rPr>
        <w:br/>
      </w:r>
      <w:r w:rsidR="00A477D9" w:rsidRPr="00EE04EB">
        <w:rPr>
          <w:color w:val="auto"/>
        </w:rPr>
        <w:t>земельных участков и объектов капитального строительства</w:t>
      </w:r>
    </w:p>
    <w:p w:rsidR="00A477D9" w:rsidRPr="00EE04EB" w:rsidRDefault="00A477D9" w:rsidP="002965C8">
      <w:pPr>
        <w:rPr>
          <w:color w:val="auto"/>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9"/>
        <w:gridCol w:w="2978"/>
        <w:gridCol w:w="4294"/>
        <w:gridCol w:w="7155"/>
      </w:tblGrid>
      <w:tr w:rsidR="00446BB9" w:rsidRPr="00EE04EB" w:rsidTr="00446BB9">
        <w:trPr>
          <w:trHeight w:val="20"/>
          <w:tblHeader/>
        </w:trPr>
        <w:tc>
          <w:tcPr>
            <w:tcW w:w="209" w:type="pct"/>
            <w:vMerge w:val="restart"/>
            <w:vAlign w:val="center"/>
          </w:tcPr>
          <w:p w:rsidR="00446BB9" w:rsidRPr="00EE04EB" w:rsidRDefault="00BB5968" w:rsidP="00446BB9">
            <w:pPr>
              <w:pStyle w:val="aff7"/>
              <w:ind w:firstLine="0"/>
              <w:rPr>
                <w:b w:val="0"/>
                <w:color w:val="auto"/>
                <w:sz w:val="28"/>
                <w:szCs w:val="28"/>
              </w:rPr>
            </w:pPr>
            <w:r>
              <w:rPr>
                <w:b w:val="0"/>
                <w:color w:val="auto"/>
                <w:sz w:val="28"/>
                <w:szCs w:val="28"/>
              </w:rPr>
              <w:t>№ п</w:t>
            </w:r>
            <w:r w:rsidR="00446BB9" w:rsidRPr="00EE04EB">
              <w:rPr>
                <w:b w:val="0"/>
                <w:color w:val="auto"/>
                <w:sz w:val="28"/>
                <w:szCs w:val="28"/>
              </w:rPr>
              <w:t>/п</w:t>
            </w:r>
          </w:p>
        </w:tc>
        <w:tc>
          <w:tcPr>
            <w:tcW w:w="2415" w:type="pct"/>
            <w:gridSpan w:val="2"/>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Виды разрешенного использования</w:t>
            </w:r>
          </w:p>
        </w:tc>
        <w:tc>
          <w:tcPr>
            <w:tcW w:w="2376" w:type="pct"/>
            <w:vMerge w:val="restart"/>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Параметры разрешенного использования</w:t>
            </w:r>
          </w:p>
        </w:tc>
      </w:tr>
      <w:tr w:rsidR="00446BB9" w:rsidRPr="00EE04EB" w:rsidTr="00446BB9">
        <w:trPr>
          <w:trHeight w:val="20"/>
          <w:tblHeader/>
        </w:trPr>
        <w:tc>
          <w:tcPr>
            <w:tcW w:w="209" w:type="pct"/>
            <w:vMerge/>
          </w:tcPr>
          <w:p w:rsidR="00446BB9" w:rsidRPr="00EE04EB" w:rsidRDefault="00446BB9" w:rsidP="00446BB9">
            <w:pPr>
              <w:pStyle w:val="aff7"/>
              <w:ind w:firstLine="0"/>
              <w:rPr>
                <w:b w:val="0"/>
                <w:color w:val="auto"/>
                <w:sz w:val="28"/>
                <w:szCs w:val="28"/>
              </w:rPr>
            </w:pPr>
          </w:p>
        </w:tc>
        <w:tc>
          <w:tcPr>
            <w:tcW w:w="989" w:type="pct"/>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наименование и код вида использования</w:t>
            </w:r>
          </w:p>
        </w:tc>
        <w:tc>
          <w:tcPr>
            <w:tcW w:w="1426" w:type="pct"/>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описание вида использования</w:t>
            </w:r>
          </w:p>
        </w:tc>
        <w:tc>
          <w:tcPr>
            <w:tcW w:w="2376" w:type="pct"/>
            <w:vMerge/>
            <w:vAlign w:val="center"/>
          </w:tcPr>
          <w:p w:rsidR="00446BB9" w:rsidRPr="00EE04EB" w:rsidRDefault="00446BB9" w:rsidP="00446BB9">
            <w:pPr>
              <w:pStyle w:val="aff7"/>
              <w:rPr>
                <w:b w:val="0"/>
                <w:color w:val="auto"/>
                <w:sz w:val="28"/>
                <w:szCs w:val="28"/>
              </w:rPr>
            </w:pPr>
          </w:p>
        </w:tc>
      </w:tr>
      <w:tr w:rsidR="00446BB9" w:rsidRPr="00EE04EB" w:rsidTr="00446BB9">
        <w:trPr>
          <w:trHeight w:val="20"/>
          <w:tblHeader/>
        </w:trPr>
        <w:tc>
          <w:tcPr>
            <w:tcW w:w="209" w:type="pct"/>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1</w:t>
            </w:r>
          </w:p>
        </w:tc>
        <w:tc>
          <w:tcPr>
            <w:tcW w:w="989" w:type="pct"/>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2</w:t>
            </w:r>
          </w:p>
        </w:tc>
        <w:tc>
          <w:tcPr>
            <w:tcW w:w="1425" w:type="pct"/>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3</w:t>
            </w:r>
          </w:p>
        </w:tc>
        <w:tc>
          <w:tcPr>
            <w:tcW w:w="2377" w:type="pct"/>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4</w:t>
            </w:r>
          </w:p>
        </w:tc>
      </w:tr>
      <w:tr w:rsidR="00446BB9" w:rsidRPr="00EE04EB" w:rsidTr="00446BB9">
        <w:tblPrEx>
          <w:tblLook w:val="0000" w:firstRow="0" w:lastRow="0" w:firstColumn="0" w:lastColumn="0" w:noHBand="0" w:noVBand="0"/>
        </w:tblPrEx>
        <w:trPr>
          <w:trHeight w:val="306"/>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Для индивидуального жилищного строительства (код </w:t>
            </w:r>
            <w:r w:rsidRPr="00EE04EB">
              <w:rPr>
                <w:rFonts w:eastAsia="Calibri"/>
              </w:rPr>
              <w:t>2.1)</w:t>
            </w:r>
          </w:p>
        </w:tc>
        <w:tc>
          <w:tcPr>
            <w:tcW w:w="1425" w:type="pct"/>
          </w:tcPr>
          <w:p w:rsidR="00446BB9" w:rsidRPr="00EE04EB" w:rsidRDefault="00446BB9" w:rsidP="00387496">
            <w:pPr>
              <w:pStyle w:val="ConsPlusNormal"/>
              <w:jc w:val="both"/>
            </w:pPr>
            <w:r w:rsidRPr="00EE04EB">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w:t>
            </w:r>
            <w:r w:rsidRPr="00EE04EB">
              <w:lastRenderedPageBreak/>
              <w:t>хозяйственных построек</w:t>
            </w:r>
          </w:p>
        </w:tc>
        <w:tc>
          <w:tcPr>
            <w:tcW w:w="2377" w:type="pct"/>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от красных линий улиц – 5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от красных линий проездов– 3 м.</w:t>
            </w:r>
          </w:p>
          <w:p w:rsidR="00446BB9" w:rsidRPr="00EE04EB" w:rsidRDefault="00446BB9" w:rsidP="00387496">
            <w:pPr>
              <w:pStyle w:val="ConsPlusNormal"/>
              <w:jc w:val="both"/>
            </w:pPr>
            <w:r w:rsidRPr="00EE04EB">
              <w:t>Вспомогательные здания и хозяйственные строения, за исключением гаражей, размещать со стороны улиц не допускается.</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максимальный – 2000 кв. м.</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387496">
            <w:pPr>
              <w:pStyle w:val="ConsPlusNormal"/>
              <w:jc w:val="both"/>
            </w:pPr>
            <w:r w:rsidRPr="00EE04EB">
              <w:t>Минимальная площадь застройки земельного участка – 40 кв. м.</w:t>
            </w:r>
          </w:p>
          <w:p w:rsidR="00446BB9" w:rsidRPr="00EE04EB" w:rsidRDefault="00446BB9" w:rsidP="00387496">
            <w:pPr>
              <w:pStyle w:val="ConsPlusNormal"/>
              <w:jc w:val="both"/>
            </w:pPr>
            <w:r w:rsidRPr="00EE04EB">
              <w:t>Минимальное количество мест хранения автомобилей – 1 машино-место на 1 домовладение</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Блокированная жилая застройка (код </w:t>
            </w:r>
            <w:r w:rsidRPr="00EE04EB">
              <w:rPr>
                <w:rFonts w:eastAsia="Calibri"/>
              </w:rPr>
              <w:t>2.3)</w:t>
            </w:r>
          </w:p>
        </w:tc>
        <w:tc>
          <w:tcPr>
            <w:tcW w:w="1425" w:type="pct"/>
          </w:tcPr>
          <w:p w:rsidR="00446BB9" w:rsidRPr="00EE04EB" w:rsidRDefault="00446BB9" w:rsidP="00387496">
            <w:pPr>
              <w:pStyle w:val="ConsPlusNormal"/>
              <w:jc w:val="both"/>
            </w:pPr>
            <w:r w:rsidRPr="00EE04EB">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2377" w:type="pct"/>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со стороны общей стены с соседним жилым домом.</w:t>
            </w:r>
          </w:p>
          <w:p w:rsidR="00446BB9" w:rsidRPr="00EE04EB" w:rsidRDefault="00446BB9" w:rsidP="00387496">
            <w:pPr>
              <w:pStyle w:val="ConsPlusNormal"/>
              <w:jc w:val="both"/>
            </w:pPr>
            <w:r w:rsidRPr="00EE04EB">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от красных линий улиц – 5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от красных линий проездов– 3 м.</w:t>
            </w:r>
          </w:p>
          <w:p w:rsidR="00446BB9" w:rsidRPr="00EE04EB" w:rsidRDefault="00446BB9" w:rsidP="00387496">
            <w:pPr>
              <w:pStyle w:val="ConsPlusNormal"/>
              <w:jc w:val="both"/>
            </w:pPr>
            <w:r w:rsidRPr="00EE04EB">
              <w:t xml:space="preserve">Вспомогательные здания и хозяйственные строения, за </w:t>
            </w:r>
            <w:r w:rsidRPr="00EE04EB">
              <w:lastRenderedPageBreak/>
              <w:t>исключением гаражей, размещать со стороны улиц не допускается.</w:t>
            </w:r>
          </w:p>
          <w:p w:rsidR="00446BB9" w:rsidRPr="00EE04EB" w:rsidRDefault="00446BB9" w:rsidP="00387496">
            <w:pPr>
              <w:pStyle w:val="ConsPlusNormal"/>
              <w:jc w:val="both"/>
            </w:pPr>
            <w:r w:rsidRPr="00EE04EB">
              <w:t>Размеры земельных участков под один дом блокированной застройки:</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400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1000 кв. м.</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10%.</w:t>
            </w:r>
          </w:p>
          <w:p w:rsidR="00446BB9" w:rsidRPr="00EE04EB" w:rsidRDefault="00446BB9" w:rsidP="00387496">
            <w:pPr>
              <w:pStyle w:val="ConsPlusNormal"/>
              <w:jc w:val="both"/>
            </w:pPr>
            <w:r w:rsidRPr="00EE04EB">
              <w:t>Минимальное количество мест хранения автомобилей – 1 машино-место на один дом блокированной застройки</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Амбулаторно-поликлиническое обслуживание (код </w:t>
            </w:r>
            <w:r w:rsidRPr="00EE04EB">
              <w:rPr>
                <w:rFonts w:eastAsia="Calibri"/>
              </w:rPr>
              <w:t>3.4.1)</w:t>
            </w:r>
          </w:p>
        </w:tc>
        <w:tc>
          <w:tcPr>
            <w:tcW w:w="1425" w:type="pct"/>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pct"/>
          </w:tcPr>
          <w:p w:rsidR="00446BB9" w:rsidRPr="00EE04EB" w:rsidRDefault="00446BB9" w:rsidP="00387496">
            <w:pPr>
              <w:pStyle w:val="ConsPlusNormal"/>
              <w:jc w:val="both"/>
            </w:pPr>
            <w:r w:rsidRPr="00EE04EB">
              <w:t>предельное максимальное количество этажей – 4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Вспомогательные строения размещать со стороны улиц не допускается.</w:t>
            </w:r>
          </w:p>
          <w:p w:rsidR="00446BB9" w:rsidRPr="00EE04EB" w:rsidRDefault="00446BB9" w:rsidP="00387496">
            <w:pPr>
              <w:pStyle w:val="ConsPlusNormal"/>
              <w:jc w:val="both"/>
            </w:pPr>
            <w:r w:rsidRPr="00EE04EB">
              <w:t xml:space="preserve">Предельные (минимальные и (или) максимальные) размеры земельных участков не подлежат установлению. </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w:t>
            </w:r>
            <w:r w:rsidRPr="00EE04EB">
              <w:lastRenderedPageBreak/>
              <w:t xml:space="preserve">площади земельного участка, которая может быть застроена, ко всей площади земельного участка – 60%. </w:t>
            </w:r>
          </w:p>
          <w:p w:rsidR="00446BB9" w:rsidRPr="00EE04EB" w:rsidRDefault="00446BB9" w:rsidP="00387496">
            <w:pPr>
              <w:pStyle w:val="ConsPlusNormal"/>
              <w:jc w:val="both"/>
            </w:pPr>
            <w:r w:rsidRPr="00EE04EB">
              <w:t>Минимальный процент озеленения – 30%</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Дошкольное, начальное и среднее общее образование (код </w:t>
            </w:r>
            <w:r w:rsidRPr="00EE04EB">
              <w:rPr>
                <w:rFonts w:eastAsia="Calibri"/>
              </w:rPr>
              <w:t>3.5.1)</w:t>
            </w:r>
          </w:p>
        </w:tc>
        <w:tc>
          <w:tcPr>
            <w:tcW w:w="1425" w:type="pct"/>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377" w:type="pct"/>
          </w:tcPr>
          <w:p w:rsidR="00446BB9" w:rsidRPr="00EE04EB" w:rsidRDefault="00446BB9" w:rsidP="00387496">
            <w:pPr>
              <w:pStyle w:val="ConsPlusNormal"/>
              <w:jc w:val="both"/>
            </w:pPr>
            <w:r w:rsidRPr="00EE04EB">
              <w:t>предельное максимальное количество этажей: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дошкольного образования – 2 надземных этажа;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начального и среднего общего образования – 4 надземных этажа;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дополнительного образования – 2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387496">
            <w:pPr>
              <w:pStyle w:val="ConsPlusNormal"/>
              <w:jc w:val="both"/>
            </w:pPr>
            <w:r w:rsidRPr="00EE04EB">
              <w:t>Минимальный отступ от красной линии магистральных улиц до объекта – 25 м.</w:t>
            </w:r>
          </w:p>
          <w:p w:rsidR="00446BB9" w:rsidRPr="00EE04EB" w:rsidRDefault="00446BB9" w:rsidP="00387496">
            <w:pPr>
              <w:pStyle w:val="ConsPlusNormal"/>
              <w:jc w:val="both"/>
            </w:pPr>
            <w:r w:rsidRPr="00EE04EB">
              <w:t xml:space="preserve">Размеры земельных участков: </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4"/>
              <w:rPr>
                <w:color w:val="auto"/>
              </w:rPr>
            </w:pPr>
            <w:r w:rsidRPr="00EE04EB">
              <w:rPr>
                <w:color w:val="auto"/>
              </w:rPr>
              <w:t>для объектов дошкольного образования:</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для территории с уклоном рельефа до 20% – 38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для территории с уклоном рельефа 20% и более – 33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left="0" w:right="57" w:firstLine="401"/>
              <w:rPr>
                <w:color w:val="auto"/>
              </w:rPr>
            </w:pPr>
            <w:r w:rsidRPr="00EE04EB">
              <w:rPr>
                <w:color w:val="auto"/>
              </w:rPr>
              <w:t xml:space="preserve">для объектов начального и среднего общего </w:t>
            </w:r>
            <w:r w:rsidRPr="00EE04EB">
              <w:rPr>
                <w:color w:val="auto"/>
              </w:rPr>
              <w:lastRenderedPageBreak/>
              <w:t>образования при вместимости:</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до 400 мест – 55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от 400 до 500 мест – 65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от 501 до 600 мест – 55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от 601 до 800 мест – 45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от 801 до 1100 мест – 36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от 1101 до 1500 мест – 23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от 1501 до 2000 мест – 18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8" w:right="57" w:hanging="284"/>
              <w:rPr>
                <w:color w:val="auto"/>
              </w:rPr>
            </w:pPr>
            <w:r w:rsidRPr="00EE04EB">
              <w:rPr>
                <w:color w:val="auto"/>
              </w:rPr>
              <w:t>для объектов дополнительного образования – 300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 xml:space="preserve">максимальный – не подлежит установлению. </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дошкольного образования – 30%;</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начального и среднего общего образования – 40%;</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дополнительного образования – 60%.</w:t>
            </w:r>
          </w:p>
          <w:p w:rsidR="00446BB9" w:rsidRPr="00EE04EB" w:rsidRDefault="00446BB9" w:rsidP="00387496">
            <w:pPr>
              <w:pStyle w:val="ConsPlusNormal"/>
              <w:jc w:val="both"/>
            </w:pPr>
            <w:r w:rsidRPr="00EE04EB">
              <w:rPr>
                <w:rFonts w:eastAsia="Calibri"/>
              </w:rPr>
              <w:t>Минимальный процент озеленения – 20%</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rPr>
                <w:lang w:val="en-US"/>
              </w:rPr>
            </w:pPr>
            <w:r w:rsidRPr="00EE04EB">
              <w:t>Дома социального обслуживания</w:t>
            </w:r>
            <w:r w:rsidRPr="00EE04EB">
              <w:rPr>
                <w:lang w:val="en-US"/>
              </w:rPr>
              <w:t xml:space="preserve"> (код </w:t>
            </w:r>
            <w:r w:rsidRPr="00EE04EB">
              <w:t>3.2.1)</w:t>
            </w:r>
          </w:p>
        </w:tc>
        <w:tc>
          <w:tcPr>
            <w:tcW w:w="1425" w:type="pct"/>
          </w:tcPr>
          <w:p w:rsidR="00446BB9" w:rsidRPr="00EE04EB" w:rsidRDefault="00446BB9" w:rsidP="00387496">
            <w:pPr>
              <w:pStyle w:val="ConsPlusNormal"/>
              <w:jc w:val="both"/>
            </w:pPr>
            <w:r w:rsidRPr="00EE04EB">
              <w:t xml:space="preserve">Размещение зданий, предназначенных для размещения домов престарелых, домов ребенка, детских домов, пунктов </w:t>
            </w:r>
            <w:r w:rsidRPr="00EE04EB">
              <w:lastRenderedPageBreak/>
              <w:t>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2377" w:type="pct"/>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w:t>
            </w:r>
            <w:r w:rsidRPr="00EE04EB">
              <w:lastRenderedPageBreak/>
              <w:t>строений, сооружений, за пределами которых запрещено строительство зданий, строений, сооружений – 5 м.</w:t>
            </w:r>
          </w:p>
          <w:p w:rsidR="00446BB9" w:rsidRPr="00EE04EB" w:rsidRDefault="00446BB9" w:rsidP="00387496">
            <w:pPr>
              <w:pStyle w:val="ConsPlusNormal"/>
              <w:jc w:val="both"/>
            </w:pPr>
            <w:r w:rsidRPr="00EE04EB">
              <w:t>Вспомогательные строения размещать со стороны улиц не допускается.</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Оказание социальной помощи населению (код 3.2.2)</w:t>
            </w:r>
          </w:p>
        </w:tc>
        <w:tc>
          <w:tcPr>
            <w:tcW w:w="1425" w:type="pct"/>
          </w:tcPr>
          <w:p w:rsidR="00446BB9" w:rsidRPr="00EE04EB" w:rsidRDefault="00446BB9" w:rsidP="00387496">
            <w:pPr>
              <w:pStyle w:val="ConsPlusNormal"/>
              <w:jc w:val="both"/>
            </w:pPr>
            <w:r w:rsidRPr="00EE04EB">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w:t>
            </w:r>
            <w:r w:rsidRPr="00EE04EB">
              <w:lastRenderedPageBreak/>
              <w:t>некоммерческих организаций: некоммерческих фондов, благотворительных организаций, клубов по интересам</w:t>
            </w:r>
          </w:p>
        </w:tc>
        <w:tc>
          <w:tcPr>
            <w:tcW w:w="2377" w:type="pct"/>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387496">
            <w:pPr>
              <w:pStyle w:val="ConsPlusNormal"/>
              <w:jc w:val="both"/>
            </w:pPr>
            <w:r w:rsidRPr="00EE04EB">
              <w:t>Вспомогательные строения размещать со стороны улиц не допускается.</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w:t>
            </w:r>
            <w:r w:rsidRPr="00EE04EB">
              <w:lastRenderedPageBreak/>
              <w:t xml:space="preserve">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Оказание услуг связи (код 3.2.3)</w:t>
            </w:r>
          </w:p>
        </w:tc>
        <w:tc>
          <w:tcPr>
            <w:tcW w:w="1425" w:type="pct"/>
          </w:tcPr>
          <w:p w:rsidR="00446BB9" w:rsidRPr="00EE04EB" w:rsidRDefault="00446BB9" w:rsidP="00387496">
            <w:pPr>
              <w:pStyle w:val="ConsPlusNormal"/>
              <w:jc w:val="both"/>
            </w:pPr>
            <w:r w:rsidRPr="00EE04EB">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377" w:type="pct"/>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rPr>
                <w:rFonts w:eastAsia="Calibri"/>
              </w:rPr>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Общежития (код 3.2.4)</w:t>
            </w:r>
          </w:p>
        </w:tc>
        <w:tc>
          <w:tcPr>
            <w:tcW w:w="1425" w:type="pct"/>
          </w:tcPr>
          <w:p w:rsidR="00446BB9" w:rsidRPr="00EE04EB" w:rsidRDefault="00446BB9" w:rsidP="00387496">
            <w:pPr>
              <w:pStyle w:val="ConsPlusNormal"/>
              <w:jc w:val="both"/>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w:t>
            </w:r>
            <w:r w:rsidRPr="00EE04EB">
              <w:lastRenderedPageBreak/>
              <w:t>содержанием вида разрешенного использования с кодом 4.7 Классификатора видов разрешенного использования земельных участков</w:t>
            </w:r>
          </w:p>
        </w:tc>
        <w:tc>
          <w:tcPr>
            <w:tcW w:w="2377" w:type="pct"/>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 xml:space="preserve">Вспомогательные строения размещать со стороны улиц </w:t>
            </w:r>
            <w:r w:rsidRPr="00EE04EB">
              <w:lastRenderedPageBreak/>
              <w:t>не допускается.</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4"/>
              <w:rPr>
                <w:color w:val="auto"/>
              </w:rPr>
            </w:pPr>
            <w:r w:rsidRPr="00EE04EB">
              <w:rPr>
                <w:color w:val="auto"/>
              </w:rPr>
              <w:t>при вместимости от 50 до 399 человек – 45 кв. м на 1 проживающего;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4"/>
              <w:rPr>
                <w:color w:val="auto"/>
              </w:rPr>
            </w:pPr>
            <w:r w:rsidRPr="00EE04EB">
              <w:rPr>
                <w:color w:val="auto"/>
              </w:rPr>
              <w:t>при вместимости от 400 до 999 человек – 25 кв. м на 1 проживающего;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4"/>
              <w:rPr>
                <w:color w:val="auto"/>
              </w:rPr>
            </w:pPr>
            <w:r w:rsidRPr="00EE04EB">
              <w:rPr>
                <w:color w:val="auto"/>
              </w:rPr>
              <w:t>при вместимости более 1000 человек – 17 кв. м на 1 проживающего;</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387496">
            <w:pPr>
              <w:pStyle w:val="ConsPlusNormal"/>
              <w:jc w:val="both"/>
            </w:pPr>
            <w:r w:rsidRPr="00EE04EB">
              <w:t>Минимальный процент озеленения – 15%.</w:t>
            </w:r>
          </w:p>
          <w:p w:rsidR="00446BB9" w:rsidRPr="00EE04EB" w:rsidRDefault="00446BB9" w:rsidP="00387496">
            <w:pPr>
              <w:pStyle w:val="ConsPlusNormal"/>
              <w:jc w:val="both"/>
            </w:pPr>
            <w:r w:rsidRPr="00EE04EB">
              <w:t>Минимальное количество мест для хранения автомобилей – 1 машино-место на 85 кв. м общей площади здания</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Хранение автотранспорта (код </w:t>
            </w:r>
            <w:r w:rsidRPr="00EE04EB">
              <w:rPr>
                <w:rFonts w:eastAsia="Calibri"/>
              </w:rPr>
              <w:t>2.7.1)</w:t>
            </w:r>
          </w:p>
        </w:tc>
        <w:tc>
          <w:tcPr>
            <w:tcW w:w="1425" w:type="pct"/>
          </w:tcPr>
          <w:p w:rsidR="00446BB9" w:rsidRPr="00EE04EB" w:rsidRDefault="00446BB9" w:rsidP="00387496">
            <w:pPr>
              <w:pStyle w:val="ConsPlusNormal"/>
              <w:jc w:val="both"/>
              <w:rPr>
                <w:rFonts w:eastAsia="Calibri"/>
              </w:rPr>
            </w:pPr>
            <w:r w:rsidRPr="00EE04EB">
              <w:rPr>
                <w:rFonts w:eastAsia="Calibri"/>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w:t>
            </w:r>
            <w:r w:rsidRPr="00EE04EB">
              <w:rPr>
                <w:rFonts w:eastAsia="Calibri"/>
              </w:rPr>
              <w:lastRenderedPageBreak/>
              <w:t xml:space="preserve">размещение которых предусмотрено содержанием видов </w:t>
            </w:r>
            <w:r w:rsidRPr="00EE04EB">
              <w:t xml:space="preserve">разрешенного использования с </w:t>
            </w:r>
            <w:hyperlink r:id="rId13" w:history="1">
              <w:r w:rsidRPr="00EE04EB">
                <w:t>кодами 2.7.2</w:t>
              </w:r>
            </w:hyperlink>
            <w:r w:rsidRPr="00EE04EB">
              <w:t xml:space="preserve">, </w:t>
            </w:r>
            <w:hyperlink r:id="rId14" w:history="1">
              <w:r w:rsidRPr="00EE04EB">
                <w:t xml:space="preserve">4.9 Классификатора видов разрешенного использования земельных участков </w:t>
              </w:r>
            </w:hyperlink>
          </w:p>
        </w:tc>
        <w:tc>
          <w:tcPr>
            <w:tcW w:w="2377" w:type="pct"/>
          </w:tcPr>
          <w:p w:rsidR="00446BB9" w:rsidRPr="00EE04EB" w:rsidRDefault="00446BB9" w:rsidP="00387496">
            <w:pPr>
              <w:pStyle w:val="ConsPlusNormal"/>
              <w:jc w:val="both"/>
            </w:pPr>
            <w:r w:rsidRPr="00EE04EB">
              <w:lastRenderedPageBreak/>
              <w:t>предельное максимальное количество этажей – 1 надземный этаж.</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 xml:space="preserve">Размеры земельных участков: </w:t>
            </w:r>
          </w:p>
          <w:p w:rsidR="00446BB9" w:rsidRPr="00EE04EB" w:rsidRDefault="00446BB9" w:rsidP="00387496">
            <w:pPr>
              <w:pStyle w:val="a7"/>
              <w:numPr>
                <w:ilvl w:val="0"/>
                <w:numId w:val="92"/>
              </w:numPr>
              <w:tabs>
                <w:tab w:val="left" w:pos="344"/>
              </w:tabs>
              <w:autoSpaceDE/>
              <w:autoSpaceDN/>
              <w:adjustRightInd/>
              <w:spacing w:line="240" w:lineRule="auto"/>
              <w:ind w:left="57" w:right="57" w:firstLine="0"/>
              <w:rPr>
                <w:color w:val="auto"/>
              </w:rPr>
            </w:pPr>
            <w:r w:rsidRPr="00EE04EB">
              <w:rPr>
                <w:color w:val="auto"/>
              </w:rPr>
              <w:lastRenderedPageBreak/>
              <w:t>минимальный:</w:t>
            </w:r>
          </w:p>
          <w:p w:rsidR="00446BB9" w:rsidRPr="00EE04EB" w:rsidRDefault="00446BB9" w:rsidP="00387496">
            <w:pPr>
              <w:pStyle w:val="a7"/>
              <w:numPr>
                <w:ilvl w:val="0"/>
                <w:numId w:val="94"/>
              </w:numPr>
              <w:tabs>
                <w:tab w:val="left" w:pos="344"/>
              </w:tabs>
              <w:autoSpaceDE/>
              <w:autoSpaceDN/>
              <w:adjustRightInd/>
              <w:spacing w:line="240" w:lineRule="auto"/>
              <w:ind w:left="57" w:right="57" w:firstLine="344"/>
              <w:rPr>
                <w:color w:val="auto"/>
              </w:rPr>
            </w:pPr>
            <w:r w:rsidRPr="00EE04EB">
              <w:rPr>
                <w:color w:val="auto"/>
              </w:rPr>
              <w:t>для наземных гаражей – 40 кв. м на 1 машино-место;</w:t>
            </w:r>
          </w:p>
          <w:p w:rsidR="00446BB9" w:rsidRPr="00EE04EB" w:rsidRDefault="00446BB9" w:rsidP="00387496">
            <w:pPr>
              <w:pStyle w:val="a7"/>
              <w:numPr>
                <w:ilvl w:val="0"/>
                <w:numId w:val="94"/>
              </w:numPr>
              <w:tabs>
                <w:tab w:val="left" w:pos="344"/>
              </w:tabs>
              <w:autoSpaceDE/>
              <w:autoSpaceDN/>
              <w:adjustRightInd/>
              <w:spacing w:line="240" w:lineRule="auto"/>
              <w:ind w:left="57" w:right="57" w:firstLine="344"/>
              <w:rPr>
                <w:color w:val="auto"/>
              </w:rPr>
            </w:pPr>
            <w:r w:rsidRPr="00EE04EB">
              <w:rPr>
                <w:color w:val="auto"/>
              </w:rPr>
              <w:t>для открытых наземных стоянок – 25 кв. м на 1 машино-место;</w:t>
            </w:r>
          </w:p>
          <w:p w:rsidR="00446BB9" w:rsidRPr="00EE04EB" w:rsidRDefault="00446BB9" w:rsidP="00387496">
            <w:pPr>
              <w:pStyle w:val="a7"/>
              <w:numPr>
                <w:ilvl w:val="0"/>
                <w:numId w:val="92"/>
              </w:numPr>
              <w:tabs>
                <w:tab w:val="left" w:pos="344"/>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не подлежит установлению</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Обеспечение внутреннего правопорядка (код </w:t>
            </w:r>
            <w:r w:rsidRPr="00EE04EB">
              <w:rPr>
                <w:rFonts w:eastAsia="Calibri"/>
              </w:rPr>
              <w:t>8.3)</w:t>
            </w:r>
          </w:p>
        </w:tc>
        <w:tc>
          <w:tcPr>
            <w:tcW w:w="1425" w:type="pct"/>
          </w:tcPr>
          <w:p w:rsidR="00446BB9" w:rsidRPr="00EE04EB" w:rsidRDefault="00446BB9" w:rsidP="00387496">
            <w:pPr>
              <w:pStyle w:val="ConsPlusNormal"/>
              <w:jc w:val="both"/>
            </w:pPr>
            <w:r w:rsidRPr="00EE04EB">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w:t>
            </w:r>
            <w:r w:rsidRPr="00EE04EB">
              <w:lastRenderedPageBreak/>
              <w:t>производственных зданий</w:t>
            </w:r>
          </w:p>
        </w:tc>
        <w:tc>
          <w:tcPr>
            <w:tcW w:w="2377" w:type="pct"/>
          </w:tcPr>
          <w:p w:rsidR="00446BB9" w:rsidRPr="00EE04EB" w:rsidRDefault="00446BB9" w:rsidP="00387496">
            <w:pPr>
              <w:pStyle w:val="ConsPlusNormal"/>
              <w:jc w:val="both"/>
            </w:pPr>
            <w:r w:rsidRPr="00EE04EB">
              <w:lastRenderedPageBreak/>
              <w:t>предельное количество этажей не подлежит установлению.</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Вспомогательные строения размещать со стороны улиц не допускается.</w:t>
            </w:r>
          </w:p>
          <w:p w:rsidR="00446BB9" w:rsidRPr="00EE04EB" w:rsidRDefault="00446BB9" w:rsidP="00387496">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EE04EB">
              <w:lastRenderedPageBreak/>
              <w:t>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629"/>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Предоставление коммунальных услуг (код </w:t>
            </w:r>
            <w:r w:rsidRPr="00EE04EB">
              <w:rPr>
                <w:rFonts w:eastAsia="Calibri"/>
              </w:rPr>
              <w:t>3.1.1)</w:t>
            </w:r>
          </w:p>
        </w:tc>
        <w:tc>
          <w:tcPr>
            <w:tcW w:w="1425" w:type="pct"/>
          </w:tcPr>
          <w:p w:rsidR="00446BB9" w:rsidRPr="00EE04EB" w:rsidRDefault="00446BB9" w:rsidP="00387496">
            <w:pPr>
              <w:pStyle w:val="ConsPlusNormal"/>
              <w:jc w:val="both"/>
              <w:rPr>
                <w:rFonts w:eastAsia="Calibri"/>
              </w:rPr>
            </w:pPr>
            <w:r w:rsidRPr="00EE04EB">
              <w:rPr>
                <w:rFonts w:eastAsia="Calibri"/>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377" w:type="pct"/>
          </w:tcPr>
          <w:p w:rsidR="00446BB9" w:rsidRPr="00EE04EB" w:rsidRDefault="00446BB9" w:rsidP="00387496">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Look w:val="0000" w:firstRow="0" w:lastRow="0" w:firstColumn="0" w:lastColumn="0" w:noHBand="0" w:noVBand="0"/>
        </w:tblPrEx>
        <w:trPr>
          <w:trHeight w:val="1069"/>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 xml:space="preserve">Административные здания организаций, обеспечивающих предоставление коммунальных услуг </w:t>
            </w:r>
            <w:r w:rsidRPr="00EE04EB">
              <w:lastRenderedPageBreak/>
              <w:t>(код </w:t>
            </w:r>
            <w:r w:rsidRPr="00EE04EB">
              <w:rPr>
                <w:rFonts w:eastAsia="Calibri"/>
              </w:rPr>
              <w:t>3.1.2)</w:t>
            </w:r>
          </w:p>
        </w:tc>
        <w:tc>
          <w:tcPr>
            <w:tcW w:w="1425" w:type="pct"/>
          </w:tcPr>
          <w:p w:rsidR="00446BB9" w:rsidRPr="00EE04EB" w:rsidRDefault="00446BB9" w:rsidP="00387496">
            <w:pPr>
              <w:pStyle w:val="ConsPlusNormal"/>
              <w:jc w:val="both"/>
              <w:rPr>
                <w:rFonts w:eastAsia="Calibri"/>
              </w:rPr>
            </w:pPr>
            <w:r w:rsidRPr="00EE04EB">
              <w:rPr>
                <w:rFonts w:eastAsia="Calibri"/>
              </w:rPr>
              <w:lastRenderedPageBreak/>
              <w:t>Размещение зданий, предназначенных для приема физических и юридических лиц в связи с предоставлением им коммунальных услуг</w:t>
            </w:r>
          </w:p>
        </w:tc>
        <w:tc>
          <w:tcPr>
            <w:tcW w:w="2377" w:type="pct"/>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lastRenderedPageBreak/>
              <w:t>строительство зданий, строений, сооружений – 3 м.</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179"/>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t>Земельные участки, входящие в состав общего имущества собственников индивидуальных жилых домов в малоэтажном жилом комплексе (код </w:t>
            </w:r>
            <w:r w:rsidRPr="00EE04EB">
              <w:rPr>
                <w:rFonts w:eastAsia="Calibri"/>
              </w:rPr>
              <w:t>14.0)</w:t>
            </w:r>
          </w:p>
        </w:tc>
        <w:tc>
          <w:tcPr>
            <w:tcW w:w="1425" w:type="pct"/>
          </w:tcPr>
          <w:p w:rsidR="00446BB9" w:rsidRPr="00EE04EB" w:rsidRDefault="00446BB9" w:rsidP="00387496">
            <w:pPr>
              <w:pStyle w:val="ConsPlusNormal"/>
              <w:jc w:val="both"/>
              <w:rPr>
                <w:rFonts w:eastAsia="Calibri"/>
              </w:rPr>
            </w:pPr>
            <w:r w:rsidRPr="00EE04EB">
              <w:rPr>
                <w:rFonts w:eastAsia="Calibri"/>
              </w:rPr>
              <w:t xml:space="preserve">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w:t>
            </w:r>
            <w:r w:rsidRPr="00EE04EB">
              <w:rPr>
                <w:rFonts w:eastAsia="Calibri"/>
              </w:rPr>
              <w:lastRenderedPageBreak/>
              <w:t>жилом комплексе</w:t>
            </w:r>
          </w:p>
        </w:tc>
        <w:tc>
          <w:tcPr>
            <w:tcW w:w="2377" w:type="pct"/>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rPr>
                <w:rFonts w:eastAsia="Calibri"/>
              </w:rPr>
              <w:t>Улично-дорожная сеть (код 12.0.1)</w:t>
            </w:r>
          </w:p>
        </w:tc>
        <w:tc>
          <w:tcPr>
            <w:tcW w:w="1425" w:type="pct"/>
          </w:tcPr>
          <w:p w:rsidR="00446BB9" w:rsidRPr="00EE04EB" w:rsidRDefault="00446BB9" w:rsidP="00387496">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5" w:history="1">
              <w:r w:rsidRPr="00EE04EB">
                <w:t>кодами 2.7.1</w:t>
              </w:r>
            </w:hyperlink>
            <w:r w:rsidRPr="00EE04EB">
              <w:t xml:space="preserve">, </w:t>
            </w:r>
            <w:hyperlink r:id="rId16" w:history="1">
              <w:r w:rsidRPr="00EE04EB">
                <w:t>4.9</w:t>
              </w:r>
            </w:hyperlink>
            <w:r w:rsidRPr="00EE04EB">
              <w:t xml:space="preserve">, </w:t>
            </w:r>
            <w:hyperlink r:id="rId17" w:history="1">
              <w:r w:rsidRPr="00EE04EB">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2377" w:type="pct"/>
          </w:tcPr>
          <w:p w:rsidR="00446BB9" w:rsidRPr="00EE04EB" w:rsidRDefault="00446BB9" w:rsidP="00387496">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Look w:val="0000" w:firstRow="0" w:lastRow="0" w:firstColumn="0" w:lastColumn="0" w:noHBand="0" w:noVBand="0"/>
        </w:tblPrEx>
        <w:trPr>
          <w:trHeight w:val="20"/>
        </w:trPr>
        <w:tc>
          <w:tcPr>
            <w:tcW w:w="209" w:type="pct"/>
          </w:tcPr>
          <w:p w:rsidR="00446BB9" w:rsidRPr="00EE04EB" w:rsidRDefault="00446BB9" w:rsidP="00446BB9">
            <w:pPr>
              <w:pStyle w:val="ConsPlusNormal"/>
              <w:widowControl w:val="0"/>
              <w:numPr>
                <w:ilvl w:val="0"/>
                <w:numId w:val="136"/>
              </w:numPr>
              <w:ind w:left="57" w:firstLine="0"/>
              <w:contextualSpacing w:val="0"/>
            </w:pPr>
          </w:p>
        </w:tc>
        <w:tc>
          <w:tcPr>
            <w:tcW w:w="989" w:type="pct"/>
          </w:tcPr>
          <w:p w:rsidR="00446BB9" w:rsidRPr="00EE04EB" w:rsidRDefault="00446BB9" w:rsidP="00387496">
            <w:pPr>
              <w:pStyle w:val="ConsPlusNormal"/>
              <w:jc w:val="both"/>
            </w:pPr>
            <w:r w:rsidRPr="00EE04EB">
              <w:rPr>
                <w:rFonts w:eastAsia="Calibri"/>
              </w:rPr>
              <w:t xml:space="preserve">Благоустройство территории </w:t>
            </w:r>
            <w:r w:rsidRPr="00EE04EB">
              <w:rPr>
                <w:rFonts w:eastAsia="Calibri"/>
              </w:rPr>
              <w:lastRenderedPageBreak/>
              <w:t>(код 12.0.2)</w:t>
            </w:r>
          </w:p>
        </w:tc>
        <w:tc>
          <w:tcPr>
            <w:tcW w:w="1425" w:type="pct"/>
          </w:tcPr>
          <w:p w:rsidR="00446BB9" w:rsidRPr="00EE04EB" w:rsidRDefault="00446BB9" w:rsidP="00387496">
            <w:pPr>
              <w:pStyle w:val="ConsPlusNormal"/>
              <w:jc w:val="both"/>
            </w:pPr>
            <w:r w:rsidRPr="00EE04EB">
              <w:lastRenderedPageBreak/>
              <w:t xml:space="preserve">Размещение декоративных, технических, планировочных, </w:t>
            </w:r>
            <w:r w:rsidRPr="00EE04EB">
              <w:lastRenderedPageBreak/>
              <w:t>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377" w:type="pct"/>
          </w:tcPr>
          <w:p w:rsidR="00446BB9" w:rsidRPr="00EE04EB" w:rsidRDefault="00446BB9" w:rsidP="00387496">
            <w:pPr>
              <w:pStyle w:val="ConsPlusNormal"/>
              <w:jc w:val="both"/>
            </w:pPr>
            <w:r w:rsidRPr="00EE04EB">
              <w:lastRenderedPageBreak/>
              <w:t xml:space="preserve">предельные (минимальные и (или) максимальные) размеры земельных участков, предельные параметры </w:t>
            </w:r>
            <w:r w:rsidRPr="00EE04EB">
              <w:lastRenderedPageBreak/>
              <w:t>разрешенного строительства, реконструкции объектов капитального строительства не подлежат установлению</w:t>
            </w:r>
          </w:p>
        </w:tc>
      </w:tr>
    </w:tbl>
    <w:p w:rsidR="00446BB9" w:rsidRPr="00EE04EB" w:rsidRDefault="00446BB9" w:rsidP="00446BB9">
      <w:pPr>
        <w:pStyle w:val="afd"/>
      </w:pPr>
    </w:p>
    <w:p w:rsidR="00446BB9" w:rsidRPr="00EE04EB" w:rsidRDefault="00446BB9" w:rsidP="00446BB9">
      <w:pPr>
        <w:pStyle w:val="3"/>
      </w:pPr>
      <w:r w:rsidRPr="00EE04EB">
        <w:t xml:space="preserve">2. Условно разрешенные виды и параметры использования </w:t>
      </w:r>
      <w:r w:rsidR="00E8736D">
        <w:br/>
      </w:r>
      <w:r w:rsidRPr="00EE04EB">
        <w:t>земельных участков и объектов капитального строительства</w:t>
      </w:r>
    </w:p>
    <w:p w:rsidR="00446BB9" w:rsidRPr="00EE04EB" w:rsidRDefault="00446BB9" w:rsidP="00446BB9">
      <w:pPr>
        <w:pStyle w:val="afd"/>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95"/>
        <w:gridCol w:w="2977"/>
        <w:gridCol w:w="4253"/>
        <w:gridCol w:w="7084"/>
      </w:tblGrid>
      <w:tr w:rsidR="00446BB9" w:rsidRPr="00EE04EB" w:rsidTr="00446BB9">
        <w:trPr>
          <w:trHeight w:val="20"/>
          <w:tblHeader/>
        </w:trPr>
        <w:tc>
          <w:tcPr>
            <w:tcW w:w="595" w:type="dxa"/>
            <w:vMerge w:val="restart"/>
            <w:vAlign w:val="center"/>
          </w:tcPr>
          <w:p w:rsidR="00446BB9" w:rsidRPr="00EE04EB" w:rsidRDefault="00BB5968" w:rsidP="00446BB9">
            <w:pPr>
              <w:pStyle w:val="aff7"/>
              <w:ind w:firstLine="0"/>
              <w:rPr>
                <w:b w:val="0"/>
                <w:color w:val="auto"/>
                <w:sz w:val="28"/>
                <w:szCs w:val="28"/>
              </w:rPr>
            </w:pPr>
            <w:r>
              <w:rPr>
                <w:b w:val="0"/>
                <w:color w:val="auto"/>
                <w:sz w:val="28"/>
                <w:szCs w:val="28"/>
              </w:rPr>
              <w:t>№ п</w:t>
            </w:r>
            <w:r w:rsidR="00446BB9" w:rsidRPr="00EE04EB">
              <w:rPr>
                <w:b w:val="0"/>
                <w:color w:val="auto"/>
                <w:sz w:val="28"/>
                <w:szCs w:val="28"/>
              </w:rPr>
              <w:t>/п</w:t>
            </w:r>
          </w:p>
        </w:tc>
        <w:tc>
          <w:tcPr>
            <w:tcW w:w="7230" w:type="dxa"/>
            <w:gridSpan w:val="2"/>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Виды разрешенного использования</w:t>
            </w:r>
          </w:p>
        </w:tc>
        <w:tc>
          <w:tcPr>
            <w:tcW w:w="7084" w:type="dxa"/>
            <w:vMerge w:val="restart"/>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Параметры разрешенного использования</w:t>
            </w:r>
          </w:p>
        </w:tc>
      </w:tr>
      <w:tr w:rsidR="00446BB9" w:rsidRPr="00EE04EB" w:rsidTr="00446BB9">
        <w:trPr>
          <w:trHeight w:val="20"/>
          <w:tblHeader/>
        </w:trPr>
        <w:tc>
          <w:tcPr>
            <w:tcW w:w="595" w:type="dxa"/>
            <w:vMerge/>
          </w:tcPr>
          <w:p w:rsidR="00446BB9" w:rsidRPr="00EE04EB" w:rsidRDefault="00446BB9" w:rsidP="00446BB9">
            <w:pPr>
              <w:pStyle w:val="aff7"/>
              <w:ind w:firstLine="0"/>
              <w:rPr>
                <w:b w:val="0"/>
                <w:color w:val="auto"/>
                <w:sz w:val="28"/>
                <w:szCs w:val="28"/>
              </w:rPr>
            </w:pPr>
          </w:p>
        </w:tc>
        <w:tc>
          <w:tcPr>
            <w:tcW w:w="2977"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наименование и код вида использования</w:t>
            </w:r>
          </w:p>
        </w:tc>
        <w:tc>
          <w:tcPr>
            <w:tcW w:w="4253"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описание вида использования</w:t>
            </w:r>
          </w:p>
        </w:tc>
        <w:tc>
          <w:tcPr>
            <w:tcW w:w="7084" w:type="dxa"/>
            <w:vMerge/>
            <w:vAlign w:val="center"/>
          </w:tcPr>
          <w:p w:rsidR="00446BB9" w:rsidRPr="00EE04EB" w:rsidRDefault="00446BB9" w:rsidP="00446BB9">
            <w:pPr>
              <w:pStyle w:val="aff7"/>
              <w:ind w:firstLine="0"/>
              <w:rPr>
                <w:b w:val="0"/>
                <w:color w:val="auto"/>
                <w:sz w:val="28"/>
                <w:szCs w:val="28"/>
              </w:rPr>
            </w:pPr>
          </w:p>
        </w:tc>
      </w:tr>
      <w:tr w:rsidR="00446BB9" w:rsidRPr="00EE04EB" w:rsidTr="00446BB9">
        <w:trPr>
          <w:trHeight w:val="20"/>
          <w:tblHeader/>
        </w:trPr>
        <w:tc>
          <w:tcPr>
            <w:tcW w:w="595"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1</w:t>
            </w:r>
          </w:p>
        </w:tc>
        <w:tc>
          <w:tcPr>
            <w:tcW w:w="2977"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2</w:t>
            </w:r>
          </w:p>
        </w:tc>
        <w:tc>
          <w:tcPr>
            <w:tcW w:w="4253"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3</w:t>
            </w:r>
          </w:p>
        </w:tc>
        <w:tc>
          <w:tcPr>
            <w:tcW w:w="7084"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4</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Малоэтажная многоквартирная жилая застройка (код </w:t>
            </w:r>
            <w:r w:rsidRPr="00EE04EB">
              <w:rPr>
                <w:rFonts w:eastAsia="Calibri"/>
              </w:rPr>
              <w:t>2.1.1)</w:t>
            </w:r>
          </w:p>
        </w:tc>
        <w:tc>
          <w:tcPr>
            <w:tcW w:w="4253" w:type="dxa"/>
          </w:tcPr>
          <w:p w:rsidR="00446BB9" w:rsidRPr="00EE04EB" w:rsidRDefault="00446BB9" w:rsidP="00387496">
            <w:pPr>
              <w:pStyle w:val="ConsPlusNormal"/>
              <w:jc w:val="both"/>
            </w:pPr>
            <w:r w:rsidRPr="00EE04EB">
              <w:t xml:space="preserve">Размещение малоэтажных многоквартирных домов (многоквартирные дома высотой до 4 этажей, включая мансардный); обустройство </w:t>
            </w:r>
            <w:r w:rsidRPr="00EE04EB">
              <w:lastRenderedPageBreak/>
              <w:t>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084" w:type="dxa"/>
          </w:tcPr>
          <w:p w:rsidR="00446BB9" w:rsidRPr="00EE04EB" w:rsidRDefault="00446BB9" w:rsidP="00387496">
            <w:pPr>
              <w:pStyle w:val="ConsPlusNormal"/>
              <w:jc w:val="both"/>
            </w:pPr>
            <w:r w:rsidRPr="00EE04EB">
              <w:lastRenderedPageBreak/>
              <w:t>предельное максимальное количество этажей – 4 надземных этажа, включая мансардный.</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w:t>
            </w:r>
            <w:r w:rsidRPr="00EE04EB">
              <w:lastRenderedPageBreak/>
              <w:t>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в случае размещения на смежном участке пристроенного здания.</w:t>
            </w:r>
          </w:p>
          <w:p w:rsidR="00446BB9" w:rsidRPr="00EE04EB" w:rsidRDefault="00446BB9" w:rsidP="00387496">
            <w:pPr>
              <w:pStyle w:val="ConsPlusNormal"/>
              <w:jc w:val="both"/>
            </w:pPr>
            <w:r w:rsidRPr="00EE04EB">
              <w:t>Вспомогательные здания и хозяйственные строения, за исключением гаражей, размещать со стороны улиц не допускается.</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1400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387496">
            <w:pPr>
              <w:pStyle w:val="ConsPlusNormal"/>
              <w:jc w:val="both"/>
            </w:pPr>
            <w:r w:rsidRPr="00EE04EB">
              <w:t>Минимальный процент озеленения – 15%.</w:t>
            </w:r>
          </w:p>
          <w:p w:rsidR="00446BB9" w:rsidRPr="00EE04EB" w:rsidRDefault="00446BB9" w:rsidP="00387496">
            <w:pPr>
              <w:pStyle w:val="ConsPlusNormal"/>
              <w:jc w:val="both"/>
            </w:pPr>
            <w:r w:rsidRPr="00EE04EB">
              <w:t>Минимальное количество мест для хранения автомобилей – 1 машино-место на 85 кв. м общей площади здания.</w:t>
            </w:r>
          </w:p>
          <w:p w:rsidR="00446BB9" w:rsidRPr="00EE04EB" w:rsidRDefault="00446BB9" w:rsidP="00387496">
            <w:pPr>
              <w:pStyle w:val="ConsPlusNormal"/>
              <w:jc w:val="both"/>
            </w:pPr>
            <w:r w:rsidRPr="00EE04EB">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Бытовое обслуживание (код 3.3)</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084"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Объекты культурно-досуговой деятельности (код 3.6.1)</w:t>
            </w:r>
          </w:p>
        </w:tc>
        <w:tc>
          <w:tcPr>
            <w:tcW w:w="4253" w:type="dxa"/>
          </w:tcPr>
          <w:p w:rsidR="00446BB9" w:rsidRPr="00EE04EB" w:rsidRDefault="00446BB9" w:rsidP="00387496">
            <w:pPr>
              <w:pStyle w:val="ConsPlusNormal"/>
              <w:jc w:val="both"/>
            </w:pPr>
            <w:r w:rsidRPr="00EE04EB">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084"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 xml:space="preserve">В условиях реконструкции существующей застройки отступы от границ земельного участка формируются в </w:t>
            </w:r>
            <w:r w:rsidRPr="00EE04EB">
              <w:lastRenderedPageBreak/>
              <w:t>соответствии со сложившейся линией застройки или по красной линии.</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rPr>
                <w:lang w:val="en-US"/>
              </w:rPr>
            </w:pPr>
            <w:r w:rsidRPr="00EE04EB">
              <w:t>Осуществление религиозных обрядов</w:t>
            </w:r>
            <w:r w:rsidRPr="00EE04EB">
              <w:rPr>
                <w:lang w:val="en-US"/>
              </w:rPr>
              <w:t xml:space="preserve"> (код </w:t>
            </w:r>
            <w:r w:rsidRPr="00EE04EB">
              <w:t>3.7.1)</w:t>
            </w:r>
          </w:p>
        </w:tc>
        <w:tc>
          <w:tcPr>
            <w:tcW w:w="4253" w:type="dxa"/>
          </w:tcPr>
          <w:p w:rsidR="00446BB9" w:rsidRPr="00EE04EB" w:rsidRDefault="00446BB9" w:rsidP="00387496">
            <w:pPr>
              <w:pStyle w:val="ConsPlusNormal"/>
              <w:jc w:val="both"/>
            </w:pPr>
            <w:r w:rsidRPr="00EE04EB">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084" w:type="dxa"/>
          </w:tcPr>
          <w:p w:rsidR="00446BB9" w:rsidRPr="00EE04EB" w:rsidRDefault="00446BB9" w:rsidP="00387496">
            <w:pPr>
              <w:pStyle w:val="ConsPlusNormal"/>
              <w:jc w:val="both"/>
            </w:pPr>
            <w:r w:rsidRPr="00EE04EB">
              <w:t>предельная максимальная высота – 30 м.</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w:t>
            </w:r>
            <w:r w:rsidRPr="00EE04EB">
              <w:lastRenderedPageBreak/>
              <w:t xml:space="preserve">суммарной площади земельного участка, которая может быть застроена, ко всей площади земельного участка – 70%. </w:t>
            </w:r>
          </w:p>
          <w:p w:rsidR="00446BB9" w:rsidRPr="00EE04EB" w:rsidRDefault="00446BB9" w:rsidP="00387496">
            <w:pPr>
              <w:pStyle w:val="ConsPlusNormal"/>
              <w:jc w:val="both"/>
            </w:pPr>
            <w:r w:rsidRPr="00EE04EB">
              <w:t>Минимальный процент озеленения – 20%</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Религиозное управление и образование (код 3.7.2)</w:t>
            </w:r>
          </w:p>
        </w:tc>
        <w:tc>
          <w:tcPr>
            <w:tcW w:w="4253" w:type="dxa"/>
          </w:tcPr>
          <w:p w:rsidR="00446BB9" w:rsidRPr="00EE04EB" w:rsidRDefault="00446BB9" w:rsidP="00387496">
            <w:pPr>
              <w:pStyle w:val="ConsPlusNormal"/>
              <w:jc w:val="both"/>
            </w:pPr>
            <w:r w:rsidRPr="00EE04EB">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084" w:type="dxa"/>
          </w:tcPr>
          <w:p w:rsidR="00446BB9" w:rsidRPr="00EE04EB" w:rsidRDefault="00446BB9" w:rsidP="00387496">
            <w:pPr>
              <w:pStyle w:val="ConsPlusNormal"/>
              <w:jc w:val="both"/>
            </w:pPr>
            <w:r w:rsidRPr="00EE04EB">
              <w:t>предельная максимальная высота – 30 м.</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387496">
            <w:pPr>
              <w:pStyle w:val="ConsPlusNormal"/>
              <w:jc w:val="both"/>
            </w:pPr>
            <w:r w:rsidRPr="00EE04EB">
              <w:t>Минимальный процент озеленения – 20%</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Деловое управление (код 4.1)</w:t>
            </w:r>
          </w:p>
        </w:tc>
        <w:tc>
          <w:tcPr>
            <w:tcW w:w="4253" w:type="dxa"/>
          </w:tcPr>
          <w:p w:rsidR="00446BB9" w:rsidRPr="00EE04EB" w:rsidRDefault="00446BB9" w:rsidP="00387496">
            <w:pPr>
              <w:pStyle w:val="ConsPlusNormal"/>
              <w:jc w:val="both"/>
              <w:rPr>
                <w:rFonts w:eastAsia="Calibri"/>
              </w:rPr>
            </w:pPr>
            <w:r w:rsidRPr="00EE04EB">
              <w:rPr>
                <w:rFonts w:eastAsia="Calibri"/>
              </w:rPr>
              <w:t xml:space="preserve">Размещение объектов капитального строительства с целью: размещения объектов </w:t>
            </w:r>
            <w:r w:rsidRPr="00EE04EB">
              <w:rPr>
                <w:rFonts w:eastAsia="Calibri"/>
              </w:rPr>
              <w:lastRenderedPageBreak/>
              <w:t>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084" w:type="dxa"/>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Магазины (код </w:t>
            </w:r>
            <w:r w:rsidRPr="00EE04EB">
              <w:rPr>
                <w:rFonts w:eastAsia="Calibri"/>
              </w:rPr>
              <w:t>4.4</w:t>
            </w:r>
            <w:r w:rsidRPr="00EE04EB">
              <w:t>)</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084"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5000 кв. м.</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rPr>
                <w:rFonts w:eastAsia="Calibri"/>
              </w:rPr>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Банковская и страховая деятельность (код 4.5)</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084"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 xml:space="preserve">Общественное питание </w:t>
            </w:r>
            <w:r w:rsidRPr="00EE04EB">
              <w:lastRenderedPageBreak/>
              <w:t>(код 4.6)</w:t>
            </w:r>
          </w:p>
        </w:tc>
        <w:tc>
          <w:tcPr>
            <w:tcW w:w="4253" w:type="dxa"/>
          </w:tcPr>
          <w:p w:rsidR="00446BB9" w:rsidRPr="00EE04EB" w:rsidRDefault="00446BB9" w:rsidP="00387496">
            <w:pPr>
              <w:pStyle w:val="ConsPlusNormal"/>
              <w:jc w:val="both"/>
            </w:pPr>
            <w:r w:rsidRPr="00EE04EB">
              <w:lastRenderedPageBreak/>
              <w:t xml:space="preserve">Размещение объектов </w:t>
            </w:r>
            <w:r w:rsidRPr="00EE04EB">
              <w:lastRenderedPageBreak/>
              <w:t>капитального строительства в целях устройства мест общественного питания (рестораны, кафе, столовые, закусочные, бары)</w:t>
            </w:r>
          </w:p>
        </w:tc>
        <w:tc>
          <w:tcPr>
            <w:tcW w:w="7084" w:type="dxa"/>
          </w:tcPr>
          <w:p w:rsidR="00446BB9" w:rsidRPr="00EE04EB" w:rsidRDefault="00446BB9" w:rsidP="00387496">
            <w:pPr>
              <w:pStyle w:val="ConsPlusNormal"/>
              <w:jc w:val="both"/>
            </w:pPr>
            <w:r w:rsidRPr="00EE04EB">
              <w:lastRenderedPageBreak/>
              <w:t xml:space="preserve">предельное максимальное количество этажей – </w:t>
            </w:r>
            <w:r w:rsidRPr="00EE04EB">
              <w:lastRenderedPageBreak/>
              <w:t>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до 50 посадочных мест – 1000 кв. м;</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свыше 50 посадочных мест – 1500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Амбулаторное ветеринарное обслуживание (код </w:t>
            </w:r>
            <w:r w:rsidRPr="00EE04EB">
              <w:rPr>
                <w:rFonts w:eastAsia="Calibri"/>
              </w:rPr>
              <w:t>3.10.1)</w:t>
            </w:r>
          </w:p>
        </w:tc>
        <w:tc>
          <w:tcPr>
            <w:tcW w:w="4253"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оказания ветеринарных услуг без содержания животных</w:t>
            </w:r>
          </w:p>
        </w:tc>
        <w:tc>
          <w:tcPr>
            <w:tcW w:w="7084"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Обеспечение занятий спортом в помещениях (код </w:t>
            </w:r>
            <w:r w:rsidRPr="00EE04EB">
              <w:rPr>
                <w:rFonts w:eastAsia="Calibri"/>
              </w:rPr>
              <w:t>5.1.2)</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спортивных клубов, спортивных залов, бассейнов, физкультурно-оздоровительных комплексов в зданиях и сооружениях</w:t>
            </w:r>
          </w:p>
        </w:tc>
        <w:tc>
          <w:tcPr>
            <w:tcW w:w="7084"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rsidR="00446BB9" w:rsidRPr="00EE04EB" w:rsidRDefault="00446BB9" w:rsidP="00387496">
            <w:pPr>
              <w:pStyle w:val="ConsPlusNormal"/>
              <w:jc w:val="both"/>
            </w:pPr>
            <w:r w:rsidRPr="00EE04EB">
              <w:t>Минимальный процент озеленения – 20%</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7"/>
              </w:numPr>
              <w:ind w:left="57" w:firstLine="0"/>
              <w:contextualSpacing w:val="0"/>
            </w:pPr>
          </w:p>
        </w:tc>
        <w:tc>
          <w:tcPr>
            <w:tcW w:w="2977" w:type="dxa"/>
          </w:tcPr>
          <w:p w:rsidR="00446BB9" w:rsidRPr="00EE04EB" w:rsidRDefault="00446BB9" w:rsidP="00387496">
            <w:pPr>
              <w:pStyle w:val="ConsPlusNormal"/>
              <w:jc w:val="both"/>
            </w:pPr>
            <w:r w:rsidRPr="00EE04EB">
              <w:t>Площадки для занятий спортом (код </w:t>
            </w:r>
            <w:r w:rsidRPr="00EE04EB">
              <w:rPr>
                <w:rFonts w:eastAsia="Calibri"/>
              </w:rPr>
              <w:t>5.1.3)</w:t>
            </w:r>
          </w:p>
        </w:tc>
        <w:tc>
          <w:tcPr>
            <w:tcW w:w="4253" w:type="dxa"/>
          </w:tcPr>
          <w:p w:rsidR="00446BB9" w:rsidRPr="00EE04EB" w:rsidRDefault="00446BB9" w:rsidP="00387496">
            <w:pPr>
              <w:pStyle w:val="ConsPlusNormal"/>
              <w:jc w:val="both"/>
              <w:rPr>
                <w:rFonts w:eastAsia="Calibri"/>
              </w:rPr>
            </w:pPr>
            <w:r w:rsidRPr="00EE04EB">
              <w:rPr>
                <w:rFonts w:eastAsia="Calibri"/>
              </w:rPr>
              <w:t xml:space="preserve">Размещение площадок для занятия спортом и физкультурой </w:t>
            </w:r>
            <w:r w:rsidRPr="00EE04EB">
              <w:rPr>
                <w:rFonts w:eastAsia="Calibri"/>
              </w:rPr>
              <w:lastRenderedPageBreak/>
              <w:t>на открытом воздухе (физкультурные площадки, беговые дорожки, поля для спортивной игры)</w:t>
            </w:r>
          </w:p>
        </w:tc>
        <w:tc>
          <w:tcPr>
            <w:tcW w:w="7084" w:type="dxa"/>
          </w:tcPr>
          <w:p w:rsidR="00446BB9" w:rsidRPr="00EE04EB" w:rsidRDefault="00446BB9" w:rsidP="00387496">
            <w:pPr>
              <w:pStyle w:val="ConsPlusNormal"/>
              <w:jc w:val="both"/>
            </w:pPr>
            <w:r w:rsidRPr="00EE04EB">
              <w:rPr>
                <w:rFonts w:eastAsia="Calibri"/>
              </w:rPr>
              <w:lastRenderedPageBreak/>
              <w:t xml:space="preserve">предельные (минимальные и (или) максимальные) </w:t>
            </w:r>
            <w:r w:rsidRPr="00EE04EB">
              <w:t xml:space="preserve">размеры земельных участков, предельные параметры </w:t>
            </w:r>
            <w:r w:rsidRPr="00EE04EB">
              <w:lastRenderedPageBreak/>
              <w:t>разрешенного строительства, реконструкции объектов капитального строительства не подлежат установлению</w:t>
            </w:r>
          </w:p>
        </w:tc>
      </w:tr>
    </w:tbl>
    <w:p w:rsidR="00EE04EB" w:rsidRPr="00EE04EB" w:rsidRDefault="00EE04EB" w:rsidP="00EE04EB">
      <w:pPr>
        <w:pStyle w:val="afd"/>
      </w:pPr>
    </w:p>
    <w:p w:rsidR="00446BB9" w:rsidRPr="00EE04EB" w:rsidRDefault="00EE04EB" w:rsidP="00EE04EB">
      <w:pPr>
        <w:pStyle w:val="3"/>
      </w:pPr>
      <w:r w:rsidRPr="00EE04EB">
        <w:t xml:space="preserve">3. Вспомогательные виды и параметры разрешенного использования </w:t>
      </w:r>
      <w:r>
        <w:br/>
      </w:r>
      <w:r w:rsidRPr="00EE04EB">
        <w:t>земельных участков и объектов капитального строительства</w:t>
      </w:r>
    </w:p>
    <w:p w:rsidR="00EE04EB" w:rsidRPr="00EE04EB" w:rsidRDefault="00EE04EB" w:rsidP="00EE04EB">
      <w:pPr>
        <w:pStyle w:val="afd"/>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95"/>
        <w:gridCol w:w="2977"/>
        <w:gridCol w:w="4253"/>
        <w:gridCol w:w="7084"/>
      </w:tblGrid>
      <w:tr w:rsidR="00446BB9" w:rsidRPr="00EE04EB" w:rsidTr="00446BB9">
        <w:trPr>
          <w:trHeight w:val="20"/>
          <w:tblHeader/>
        </w:trPr>
        <w:tc>
          <w:tcPr>
            <w:tcW w:w="595" w:type="dxa"/>
            <w:vMerge w:val="restart"/>
            <w:vAlign w:val="center"/>
          </w:tcPr>
          <w:p w:rsidR="00446BB9" w:rsidRPr="00EE04EB" w:rsidRDefault="00BB5968" w:rsidP="00446BB9">
            <w:pPr>
              <w:pStyle w:val="aff7"/>
              <w:ind w:firstLine="0"/>
              <w:rPr>
                <w:b w:val="0"/>
                <w:color w:val="auto"/>
                <w:sz w:val="28"/>
                <w:szCs w:val="28"/>
              </w:rPr>
            </w:pPr>
            <w:r>
              <w:rPr>
                <w:b w:val="0"/>
                <w:color w:val="auto"/>
                <w:sz w:val="28"/>
                <w:szCs w:val="28"/>
              </w:rPr>
              <w:t>№ п</w:t>
            </w:r>
            <w:r w:rsidR="00446BB9" w:rsidRPr="00EE04EB">
              <w:rPr>
                <w:b w:val="0"/>
                <w:color w:val="auto"/>
                <w:sz w:val="28"/>
                <w:szCs w:val="28"/>
              </w:rPr>
              <w:t>/п</w:t>
            </w:r>
          </w:p>
        </w:tc>
        <w:tc>
          <w:tcPr>
            <w:tcW w:w="7230" w:type="dxa"/>
            <w:gridSpan w:val="2"/>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Виды разрешенного использования</w:t>
            </w:r>
          </w:p>
        </w:tc>
        <w:tc>
          <w:tcPr>
            <w:tcW w:w="7084" w:type="dxa"/>
            <w:vMerge w:val="restart"/>
            <w:vAlign w:val="center"/>
          </w:tcPr>
          <w:p w:rsidR="00446BB9" w:rsidRPr="00EE04EB" w:rsidRDefault="00446BB9" w:rsidP="00446BB9">
            <w:pPr>
              <w:pStyle w:val="aff7"/>
              <w:rPr>
                <w:b w:val="0"/>
                <w:color w:val="auto"/>
                <w:sz w:val="28"/>
                <w:szCs w:val="28"/>
              </w:rPr>
            </w:pPr>
            <w:r w:rsidRPr="00EE04EB">
              <w:rPr>
                <w:b w:val="0"/>
                <w:color w:val="auto"/>
                <w:sz w:val="28"/>
                <w:szCs w:val="28"/>
              </w:rPr>
              <w:t>Параметры разрешенного использования</w:t>
            </w:r>
          </w:p>
        </w:tc>
      </w:tr>
      <w:tr w:rsidR="00446BB9" w:rsidRPr="00EE04EB" w:rsidTr="00446BB9">
        <w:trPr>
          <w:trHeight w:val="20"/>
          <w:tblHeader/>
        </w:trPr>
        <w:tc>
          <w:tcPr>
            <w:tcW w:w="595" w:type="dxa"/>
            <w:vMerge/>
          </w:tcPr>
          <w:p w:rsidR="00446BB9" w:rsidRPr="00EE04EB" w:rsidRDefault="00446BB9" w:rsidP="00446BB9">
            <w:pPr>
              <w:pStyle w:val="aff7"/>
              <w:rPr>
                <w:b w:val="0"/>
                <w:color w:val="auto"/>
                <w:sz w:val="28"/>
                <w:szCs w:val="28"/>
              </w:rPr>
            </w:pPr>
          </w:p>
        </w:tc>
        <w:tc>
          <w:tcPr>
            <w:tcW w:w="2977"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наименование и код вида использования</w:t>
            </w:r>
          </w:p>
        </w:tc>
        <w:tc>
          <w:tcPr>
            <w:tcW w:w="4253"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описание вида использования</w:t>
            </w:r>
          </w:p>
        </w:tc>
        <w:tc>
          <w:tcPr>
            <w:tcW w:w="7084" w:type="dxa"/>
            <w:vMerge/>
            <w:vAlign w:val="center"/>
          </w:tcPr>
          <w:p w:rsidR="00446BB9" w:rsidRPr="00EE04EB" w:rsidRDefault="00446BB9" w:rsidP="00446BB9">
            <w:pPr>
              <w:pStyle w:val="aff7"/>
              <w:ind w:firstLine="0"/>
              <w:rPr>
                <w:b w:val="0"/>
                <w:color w:val="auto"/>
                <w:sz w:val="28"/>
                <w:szCs w:val="28"/>
              </w:rPr>
            </w:pPr>
          </w:p>
        </w:tc>
      </w:tr>
      <w:tr w:rsidR="00446BB9" w:rsidRPr="00EE04EB" w:rsidTr="00446BB9">
        <w:tblPrEx>
          <w:tblLook w:val="0000" w:firstRow="0" w:lastRow="0" w:firstColumn="0" w:lastColumn="0" w:noHBand="0" w:noVBand="0"/>
        </w:tblPrEx>
        <w:trPr>
          <w:trHeight w:val="20"/>
          <w:tblHeader/>
        </w:trPr>
        <w:tc>
          <w:tcPr>
            <w:tcW w:w="595" w:type="dxa"/>
          </w:tcPr>
          <w:p w:rsidR="00446BB9" w:rsidRPr="00EE04EB" w:rsidRDefault="00446BB9" w:rsidP="00446BB9">
            <w:pPr>
              <w:pStyle w:val="aff7"/>
              <w:ind w:firstLine="0"/>
              <w:rPr>
                <w:b w:val="0"/>
                <w:color w:val="auto"/>
                <w:sz w:val="28"/>
                <w:szCs w:val="28"/>
              </w:rPr>
            </w:pPr>
            <w:r w:rsidRPr="00EE04EB">
              <w:rPr>
                <w:b w:val="0"/>
                <w:color w:val="auto"/>
                <w:sz w:val="28"/>
                <w:szCs w:val="28"/>
              </w:rPr>
              <w:t>1</w:t>
            </w:r>
          </w:p>
        </w:tc>
        <w:tc>
          <w:tcPr>
            <w:tcW w:w="2977" w:type="dxa"/>
          </w:tcPr>
          <w:p w:rsidR="00446BB9" w:rsidRPr="00EE04EB" w:rsidRDefault="00446BB9" w:rsidP="00446BB9">
            <w:pPr>
              <w:pStyle w:val="aff7"/>
              <w:ind w:firstLine="0"/>
              <w:rPr>
                <w:b w:val="0"/>
                <w:color w:val="auto"/>
                <w:sz w:val="28"/>
                <w:szCs w:val="28"/>
              </w:rPr>
            </w:pPr>
            <w:r w:rsidRPr="00EE04EB">
              <w:rPr>
                <w:b w:val="0"/>
                <w:color w:val="auto"/>
                <w:sz w:val="28"/>
                <w:szCs w:val="28"/>
              </w:rPr>
              <w:t>2</w:t>
            </w:r>
          </w:p>
        </w:tc>
        <w:tc>
          <w:tcPr>
            <w:tcW w:w="4253" w:type="dxa"/>
          </w:tcPr>
          <w:p w:rsidR="00446BB9" w:rsidRPr="00EE04EB" w:rsidRDefault="00446BB9" w:rsidP="00446BB9">
            <w:pPr>
              <w:pStyle w:val="aff7"/>
              <w:ind w:firstLine="0"/>
              <w:rPr>
                <w:b w:val="0"/>
                <w:color w:val="auto"/>
                <w:sz w:val="28"/>
                <w:szCs w:val="28"/>
              </w:rPr>
            </w:pPr>
            <w:r w:rsidRPr="00EE04EB">
              <w:rPr>
                <w:b w:val="0"/>
                <w:color w:val="auto"/>
                <w:sz w:val="28"/>
                <w:szCs w:val="28"/>
              </w:rPr>
              <w:t>3</w:t>
            </w:r>
          </w:p>
        </w:tc>
        <w:tc>
          <w:tcPr>
            <w:tcW w:w="7084" w:type="dxa"/>
          </w:tcPr>
          <w:p w:rsidR="00446BB9" w:rsidRPr="00EE04EB" w:rsidRDefault="00446BB9" w:rsidP="00446BB9">
            <w:pPr>
              <w:pStyle w:val="aff7"/>
              <w:ind w:firstLine="0"/>
              <w:rPr>
                <w:b w:val="0"/>
                <w:color w:val="auto"/>
                <w:sz w:val="28"/>
                <w:szCs w:val="28"/>
              </w:rPr>
            </w:pPr>
            <w:r w:rsidRPr="00EE04EB">
              <w:rPr>
                <w:b w:val="0"/>
                <w:color w:val="auto"/>
                <w:sz w:val="28"/>
                <w:szCs w:val="28"/>
              </w:rPr>
              <w:t>4</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8"/>
              </w:numPr>
              <w:ind w:left="57" w:firstLine="0"/>
              <w:contextualSpacing w:val="0"/>
            </w:pPr>
          </w:p>
        </w:tc>
        <w:tc>
          <w:tcPr>
            <w:tcW w:w="2977" w:type="dxa"/>
          </w:tcPr>
          <w:p w:rsidR="00446BB9" w:rsidRPr="00EE04EB" w:rsidRDefault="00446BB9" w:rsidP="00387496">
            <w:pPr>
              <w:pStyle w:val="ConsPlusNormal"/>
              <w:jc w:val="both"/>
            </w:pPr>
            <w:r w:rsidRPr="00EE04EB">
              <w:t>Хранение автотранспорта (код 2.7.1)</w:t>
            </w:r>
          </w:p>
        </w:tc>
        <w:tc>
          <w:tcPr>
            <w:tcW w:w="4253" w:type="dxa"/>
          </w:tcPr>
          <w:p w:rsidR="00446BB9" w:rsidRPr="00EE04EB" w:rsidRDefault="00446BB9" w:rsidP="00387496">
            <w:pPr>
              <w:pStyle w:val="ConsPlusNormal"/>
              <w:jc w:val="both"/>
            </w:pPr>
            <w:r w:rsidRPr="00EE04EB">
              <w:rPr>
                <w:rFonts w:eastAsia="Calibri"/>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8" w:history="1">
              <w:r w:rsidRPr="00EE04EB">
                <w:rPr>
                  <w:rStyle w:val="af4"/>
                  <w:rFonts w:eastAsia="Calibri"/>
                  <w:color w:val="auto"/>
                  <w:u w:val="none"/>
                </w:rPr>
                <w:t>кодами 2.7.2</w:t>
              </w:r>
            </w:hyperlink>
            <w:r w:rsidRPr="00EE04EB">
              <w:rPr>
                <w:rFonts w:eastAsia="Calibri"/>
              </w:rPr>
              <w:t xml:space="preserve">, </w:t>
            </w:r>
            <w:hyperlink r:id="rId19" w:history="1">
              <w:r w:rsidRPr="00EE04EB">
                <w:rPr>
                  <w:rStyle w:val="af4"/>
                  <w:rFonts w:eastAsia="Calibri"/>
                  <w:color w:val="auto"/>
                  <w:u w:val="none"/>
                </w:rPr>
                <w:t>4.9</w:t>
              </w:r>
              <w:r w:rsidRPr="00EE04EB">
                <w:t xml:space="preserve"> </w:t>
              </w:r>
              <w:r w:rsidRPr="00EE04EB">
                <w:rPr>
                  <w:rStyle w:val="af4"/>
                  <w:rFonts w:eastAsia="Calibri"/>
                  <w:color w:val="auto"/>
                  <w:u w:val="none"/>
                </w:rPr>
                <w:t xml:space="preserve">Классификатора видов разрешенного использования </w:t>
              </w:r>
              <w:r w:rsidRPr="00EE04EB">
                <w:rPr>
                  <w:rStyle w:val="af4"/>
                  <w:rFonts w:eastAsia="Calibri"/>
                  <w:color w:val="auto"/>
                  <w:u w:val="none"/>
                </w:rPr>
                <w:lastRenderedPageBreak/>
                <w:t xml:space="preserve">земельных участков </w:t>
              </w:r>
            </w:hyperlink>
          </w:p>
        </w:tc>
        <w:tc>
          <w:tcPr>
            <w:tcW w:w="7084" w:type="dxa"/>
          </w:tcPr>
          <w:p w:rsidR="00446BB9" w:rsidRPr="00EE04EB" w:rsidRDefault="00446BB9" w:rsidP="00387496">
            <w:pPr>
              <w:pStyle w:val="ConsPlusNormal"/>
              <w:jc w:val="both"/>
            </w:pPr>
            <w:r w:rsidRPr="00EE04EB">
              <w:lastRenderedPageBreak/>
              <w:t>предельное максимальное количество этажей – 1 надземный этаж.</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w:t>
            </w:r>
            <w:r w:rsidRPr="00EE04EB">
              <w:lastRenderedPageBreak/>
              <w:t>подлежит установлению.</w:t>
            </w:r>
          </w:p>
          <w:p w:rsidR="00446BB9" w:rsidRPr="00EE04EB" w:rsidRDefault="00446BB9" w:rsidP="00387496">
            <w:pPr>
              <w:pStyle w:val="ConsPlusNormal"/>
              <w:jc w:val="both"/>
            </w:pPr>
            <w:r w:rsidRPr="00EE04EB">
              <w:t>Минимальный процент озеленения не подлежит установлению</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8"/>
              </w:numPr>
              <w:ind w:left="57" w:firstLine="0"/>
              <w:contextualSpacing w:val="0"/>
            </w:pPr>
          </w:p>
        </w:tc>
        <w:tc>
          <w:tcPr>
            <w:tcW w:w="2977" w:type="dxa"/>
          </w:tcPr>
          <w:p w:rsidR="00446BB9" w:rsidRPr="00EE04EB" w:rsidRDefault="00446BB9" w:rsidP="00387496">
            <w:pPr>
              <w:pStyle w:val="ConsPlusNormal"/>
              <w:jc w:val="both"/>
            </w:pPr>
            <w:r w:rsidRPr="00EE04EB">
              <w:t>Предоставление коммунальных услуг (код 3.1.1)</w:t>
            </w:r>
          </w:p>
        </w:tc>
        <w:tc>
          <w:tcPr>
            <w:tcW w:w="4253" w:type="dxa"/>
          </w:tcPr>
          <w:p w:rsidR="00446BB9" w:rsidRPr="00EE04EB" w:rsidRDefault="00446BB9" w:rsidP="00387496">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084" w:type="dxa"/>
          </w:tcPr>
          <w:p w:rsidR="00446BB9" w:rsidRPr="00EE04EB" w:rsidRDefault="00446BB9" w:rsidP="00387496">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8"/>
              </w:numPr>
              <w:ind w:left="57" w:firstLine="0"/>
              <w:contextualSpacing w:val="0"/>
            </w:pPr>
          </w:p>
        </w:tc>
        <w:tc>
          <w:tcPr>
            <w:tcW w:w="2977" w:type="dxa"/>
          </w:tcPr>
          <w:p w:rsidR="00446BB9" w:rsidRPr="00EE04EB" w:rsidRDefault="00446BB9" w:rsidP="00387496">
            <w:pPr>
              <w:pStyle w:val="ConsPlusNormal"/>
              <w:jc w:val="both"/>
            </w:pPr>
            <w:r w:rsidRPr="00EE04EB">
              <w:t>Улично-дорожная сеть (код </w:t>
            </w:r>
            <w:r w:rsidRPr="00EE04EB">
              <w:rPr>
                <w:rFonts w:eastAsia="Calibri"/>
              </w:rPr>
              <w:t>12.0.1)</w:t>
            </w:r>
          </w:p>
        </w:tc>
        <w:tc>
          <w:tcPr>
            <w:tcW w:w="4253" w:type="dxa"/>
          </w:tcPr>
          <w:p w:rsidR="00446BB9" w:rsidRPr="00EE04EB" w:rsidRDefault="00446BB9" w:rsidP="00387496">
            <w:pPr>
              <w:pStyle w:val="ConsPlusNormal"/>
              <w:jc w:val="both"/>
              <w:rPr>
                <w:rFonts w:eastAsia="Calibri"/>
              </w:rPr>
            </w:pPr>
            <w:r w:rsidRPr="00EE04EB">
              <w:t xml:space="preserve">Размещение объектов улично-дорожной сети: автомобильных дорог, трамвайных путей и </w:t>
            </w:r>
            <w:r w:rsidRPr="00EE04EB">
              <w:lastRenderedPageBreak/>
              <w:t xml:space="preserve">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0" w:history="1">
              <w:r w:rsidRPr="00EE04EB">
                <w:rPr>
                  <w:rStyle w:val="af4"/>
                  <w:color w:val="auto"/>
                  <w:u w:val="none"/>
                </w:rPr>
                <w:t>кодами 2.7.1</w:t>
              </w:r>
            </w:hyperlink>
            <w:r w:rsidRPr="00EE04EB">
              <w:t xml:space="preserve">, </w:t>
            </w:r>
            <w:hyperlink r:id="rId21" w:history="1">
              <w:r w:rsidRPr="00EE04EB">
                <w:rPr>
                  <w:rStyle w:val="af4"/>
                  <w:color w:val="auto"/>
                  <w:u w:val="none"/>
                </w:rPr>
                <w:t>4.9</w:t>
              </w:r>
            </w:hyperlink>
            <w:r w:rsidRPr="00EE04EB">
              <w:t xml:space="preserve">, </w:t>
            </w:r>
            <w:hyperlink r:id="rId22"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084" w:type="dxa"/>
          </w:tcPr>
          <w:p w:rsidR="00446BB9" w:rsidRPr="00EE04EB" w:rsidRDefault="00446BB9" w:rsidP="00387496">
            <w:pPr>
              <w:pStyle w:val="ConsPlusNormal"/>
              <w:jc w:val="both"/>
            </w:pPr>
            <w:r w:rsidRPr="00EE04EB">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w:t>
            </w:r>
            <w:r w:rsidRPr="00EE04EB">
              <w:lastRenderedPageBreak/>
              <w:t>капитального строительства не подлежат установлению</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pStyle w:val="ConsPlusNormal"/>
              <w:widowControl w:val="0"/>
              <w:numPr>
                <w:ilvl w:val="0"/>
                <w:numId w:val="138"/>
              </w:numPr>
              <w:ind w:left="57" w:firstLine="0"/>
              <w:contextualSpacing w:val="0"/>
            </w:pPr>
          </w:p>
        </w:tc>
        <w:tc>
          <w:tcPr>
            <w:tcW w:w="2977" w:type="dxa"/>
          </w:tcPr>
          <w:p w:rsidR="00446BB9" w:rsidRPr="00EE04EB" w:rsidRDefault="00446BB9" w:rsidP="00387496">
            <w:pPr>
              <w:pStyle w:val="ConsPlusNormal"/>
              <w:jc w:val="both"/>
            </w:pPr>
            <w:r w:rsidRPr="00EE04EB">
              <w:t>Благоустройство территории (код </w:t>
            </w:r>
            <w:r w:rsidRPr="00EE04EB">
              <w:rPr>
                <w:rFonts w:eastAsia="Calibri"/>
              </w:rPr>
              <w:t>12.0.2)</w:t>
            </w:r>
          </w:p>
        </w:tc>
        <w:tc>
          <w:tcPr>
            <w:tcW w:w="4253" w:type="dxa"/>
          </w:tcPr>
          <w:p w:rsidR="00446BB9" w:rsidRPr="00EE04EB" w:rsidRDefault="00446BB9" w:rsidP="00387496">
            <w:pPr>
              <w:pStyle w:val="ConsPlusNormal"/>
              <w:jc w:val="both"/>
              <w:rPr>
                <w:rFonts w:eastAsia="Calibri"/>
              </w:rPr>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w:t>
            </w:r>
            <w:r w:rsidRPr="00EE04EB">
              <w:rPr>
                <w:rFonts w:eastAsia="Calibri"/>
              </w:rPr>
              <w:lastRenderedPageBreak/>
              <w:t>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084" w:type="dxa"/>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EE04EB" w:rsidRDefault="00EE04EB" w:rsidP="00EE04EB">
      <w:pPr>
        <w:pStyle w:val="afd"/>
      </w:pPr>
    </w:p>
    <w:p w:rsidR="00446BB9" w:rsidRDefault="00EE04EB" w:rsidP="00EE04EB">
      <w:pPr>
        <w:pStyle w:val="3"/>
      </w:pPr>
      <w:r>
        <w:t>4. Ограничения использования земельных участков и объектов капитального строительства</w:t>
      </w:r>
    </w:p>
    <w:p w:rsidR="00EE04EB" w:rsidRPr="00EE04EB" w:rsidRDefault="00EE04EB" w:rsidP="00EE04EB">
      <w:pPr>
        <w:pStyle w:val="afd"/>
      </w:pPr>
    </w:p>
    <w:tbl>
      <w:tblPr>
        <w:tblW w:w="149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95"/>
        <w:gridCol w:w="4962"/>
        <w:gridCol w:w="9357"/>
      </w:tblGrid>
      <w:tr w:rsidR="00446BB9" w:rsidRPr="00EE04EB" w:rsidTr="00EE04EB">
        <w:trPr>
          <w:trHeight w:val="20"/>
          <w:tblHeader/>
        </w:trPr>
        <w:tc>
          <w:tcPr>
            <w:tcW w:w="595" w:type="dxa"/>
            <w:vAlign w:val="center"/>
          </w:tcPr>
          <w:p w:rsidR="00446BB9" w:rsidRPr="00EE04EB" w:rsidRDefault="00BB5968" w:rsidP="00446BB9">
            <w:pPr>
              <w:pStyle w:val="aff7"/>
              <w:ind w:firstLine="0"/>
              <w:rPr>
                <w:b w:val="0"/>
                <w:color w:val="auto"/>
                <w:sz w:val="28"/>
                <w:szCs w:val="28"/>
              </w:rPr>
            </w:pPr>
            <w:r>
              <w:rPr>
                <w:b w:val="0"/>
                <w:color w:val="auto"/>
                <w:sz w:val="28"/>
                <w:szCs w:val="28"/>
              </w:rPr>
              <w:t>№ п</w:t>
            </w:r>
            <w:r w:rsidR="00446BB9" w:rsidRPr="00EE04EB">
              <w:rPr>
                <w:b w:val="0"/>
                <w:color w:val="auto"/>
                <w:sz w:val="28"/>
                <w:szCs w:val="28"/>
              </w:rPr>
              <w:t>/п</w:t>
            </w:r>
          </w:p>
        </w:tc>
        <w:tc>
          <w:tcPr>
            <w:tcW w:w="4962"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Наименование зоны с особыми условиями использования территорий</w:t>
            </w:r>
          </w:p>
        </w:tc>
        <w:tc>
          <w:tcPr>
            <w:tcW w:w="9357"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 xml:space="preserve">Ограничения использования земельных участков </w:t>
            </w:r>
            <w:r w:rsidRPr="00EE04EB">
              <w:rPr>
                <w:b w:val="0"/>
                <w:color w:val="auto"/>
                <w:sz w:val="28"/>
                <w:szCs w:val="28"/>
              </w:rPr>
              <w:br/>
              <w:t>и объектов капитального строительства</w:t>
            </w:r>
          </w:p>
        </w:tc>
      </w:tr>
      <w:tr w:rsidR="00446BB9" w:rsidRPr="00EE04EB" w:rsidTr="00EE04EB">
        <w:trPr>
          <w:trHeight w:val="20"/>
          <w:tblHeader/>
        </w:trPr>
        <w:tc>
          <w:tcPr>
            <w:tcW w:w="595" w:type="dxa"/>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1</w:t>
            </w:r>
          </w:p>
        </w:tc>
        <w:tc>
          <w:tcPr>
            <w:tcW w:w="4962" w:type="dxa"/>
            <w:shd w:val="clear" w:color="auto" w:fill="auto"/>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2</w:t>
            </w:r>
          </w:p>
        </w:tc>
        <w:tc>
          <w:tcPr>
            <w:tcW w:w="9355" w:type="dxa"/>
            <w:shd w:val="clear" w:color="auto" w:fill="auto"/>
            <w:vAlign w:val="center"/>
          </w:tcPr>
          <w:p w:rsidR="00446BB9" w:rsidRPr="00EE04EB" w:rsidRDefault="00446BB9" w:rsidP="00446BB9">
            <w:pPr>
              <w:pStyle w:val="aff7"/>
              <w:ind w:firstLine="0"/>
              <w:rPr>
                <w:b w:val="0"/>
                <w:color w:val="auto"/>
                <w:sz w:val="28"/>
                <w:szCs w:val="28"/>
              </w:rPr>
            </w:pPr>
            <w:r w:rsidRPr="00EE04EB">
              <w:rPr>
                <w:b w:val="0"/>
                <w:color w:val="auto"/>
                <w:sz w:val="28"/>
                <w:szCs w:val="28"/>
              </w:rPr>
              <w:t>3</w:t>
            </w:r>
          </w:p>
        </w:tc>
      </w:tr>
      <w:tr w:rsidR="00446BB9" w:rsidRPr="00EE04EB" w:rsidTr="00EE04EB">
        <w:trPr>
          <w:trHeight w:val="20"/>
        </w:trPr>
        <w:tc>
          <w:tcPr>
            <w:tcW w:w="595" w:type="dxa"/>
          </w:tcPr>
          <w:p w:rsidR="00446BB9" w:rsidRPr="00EE04EB" w:rsidRDefault="00446BB9" w:rsidP="00446BB9">
            <w:pPr>
              <w:pStyle w:val="ConsPlusNormal"/>
              <w:widowControl w:val="0"/>
              <w:numPr>
                <w:ilvl w:val="0"/>
                <w:numId w:val="142"/>
              </w:numPr>
              <w:ind w:right="0"/>
              <w:contextualSpacing w:val="0"/>
            </w:pPr>
          </w:p>
        </w:tc>
        <w:tc>
          <w:tcPr>
            <w:tcW w:w="4962" w:type="dxa"/>
            <w:shd w:val="clear" w:color="auto" w:fill="auto"/>
          </w:tcPr>
          <w:p w:rsidR="00446BB9" w:rsidRPr="00EE04EB" w:rsidRDefault="00446BB9" w:rsidP="00EE04EB">
            <w:pPr>
              <w:pStyle w:val="ConsPlusNormal"/>
              <w:jc w:val="both"/>
              <w:rPr>
                <w:rFonts w:eastAsia="Calibri"/>
              </w:rPr>
            </w:pPr>
            <w:r w:rsidRPr="00EE04EB">
              <w:rPr>
                <w:rFonts w:eastAsia="Calibri"/>
              </w:rPr>
              <w:t>Зона с особыми условиями использования территории (охранная зона) магистрального газопровода «Газоснабжение Уссурийского городского округа.1 этап. 1 очередь строительства. 2 пусковой комплекс. Корректировка (25:34-6.275)</w:t>
            </w:r>
          </w:p>
        </w:tc>
        <w:tc>
          <w:tcPr>
            <w:tcW w:w="9355" w:type="dxa"/>
            <w:shd w:val="clear" w:color="auto" w:fill="auto"/>
          </w:tcPr>
          <w:p w:rsidR="00446BB9" w:rsidRPr="00EE04EB" w:rsidRDefault="00446BB9" w:rsidP="00EE04EB">
            <w:pPr>
              <w:pStyle w:val="ConsPlusNormal"/>
              <w:jc w:val="both"/>
              <w:rPr>
                <w:rFonts w:eastAsia="Calibri"/>
              </w:rPr>
            </w:pPr>
            <w:r w:rsidRPr="00EE04EB">
              <w:rPr>
                <w:rFonts w:eastAsia="Calibri"/>
              </w:rPr>
              <w:t xml:space="preserve">Правила охраны газораспределительных сетей, утвержденные Постановлением Правительства Российской Федерации от 20.11.2000 </w:t>
            </w:r>
            <w:r w:rsidR="00BB5968">
              <w:rPr>
                <w:rFonts w:eastAsia="Calibri"/>
              </w:rPr>
              <w:t>№ </w:t>
            </w:r>
            <w:r w:rsidRPr="00EE04EB">
              <w:rPr>
                <w:rFonts w:eastAsia="Calibri"/>
              </w:rPr>
              <w:t>878</w:t>
            </w:r>
          </w:p>
        </w:tc>
      </w:tr>
      <w:tr w:rsidR="00446BB9" w:rsidRPr="00EE04EB" w:rsidTr="00EE04EB">
        <w:trPr>
          <w:trHeight w:val="20"/>
        </w:trPr>
        <w:tc>
          <w:tcPr>
            <w:tcW w:w="595" w:type="dxa"/>
          </w:tcPr>
          <w:p w:rsidR="00446BB9" w:rsidRPr="00EE04EB" w:rsidRDefault="00446BB9" w:rsidP="00446BB9">
            <w:pPr>
              <w:pStyle w:val="ConsPlusNormal"/>
              <w:widowControl w:val="0"/>
              <w:numPr>
                <w:ilvl w:val="0"/>
                <w:numId w:val="142"/>
              </w:numPr>
              <w:ind w:right="0"/>
              <w:contextualSpacing w:val="0"/>
            </w:pPr>
          </w:p>
        </w:tc>
        <w:tc>
          <w:tcPr>
            <w:tcW w:w="4962" w:type="dxa"/>
            <w:shd w:val="clear" w:color="auto" w:fill="auto"/>
          </w:tcPr>
          <w:p w:rsidR="00446BB9" w:rsidRPr="00EE04EB" w:rsidRDefault="00446BB9" w:rsidP="00EE04EB">
            <w:pPr>
              <w:pStyle w:val="ConsPlusNormal"/>
              <w:jc w:val="both"/>
              <w:rPr>
                <w:rFonts w:eastAsia="Calibri"/>
              </w:rPr>
            </w:pPr>
            <w:r w:rsidRPr="00EE04EB">
              <w:rPr>
                <w:rFonts w:eastAsia="Calibri"/>
              </w:rPr>
              <w:t>Охранная зона газопровода «Газоснабжение Уссурийского городского округа. 1 этап. 2 очередь строительства. 7 пусковой комплекс</w:t>
            </w:r>
            <w:r w:rsidRPr="00EE04EB">
              <w:rPr>
                <w:rFonts w:eastAsia="Calibri"/>
              </w:rPr>
              <w:br/>
            </w:r>
            <w:r w:rsidRPr="00EE04EB">
              <w:rPr>
                <w:rFonts w:eastAsia="Calibri"/>
              </w:rPr>
              <w:lastRenderedPageBreak/>
              <w:t>(25:34-6.276)</w:t>
            </w:r>
          </w:p>
        </w:tc>
        <w:tc>
          <w:tcPr>
            <w:tcW w:w="9355" w:type="dxa"/>
            <w:shd w:val="clear" w:color="auto" w:fill="auto"/>
          </w:tcPr>
          <w:p w:rsidR="00446BB9" w:rsidRPr="00EE04EB" w:rsidRDefault="00446BB9" w:rsidP="00EE04EB">
            <w:pPr>
              <w:pStyle w:val="ConsPlusNormal"/>
              <w:jc w:val="both"/>
              <w:rPr>
                <w:rFonts w:eastAsia="Calibri"/>
              </w:rPr>
            </w:pPr>
            <w:r w:rsidRPr="00EE04EB">
              <w:rPr>
                <w:rFonts w:eastAsia="Calibri"/>
              </w:rPr>
              <w:lastRenderedPageBreak/>
              <w:t xml:space="preserve">Правила охраны газораспределительных сетей, утвержденные Постановлением Правительства Российской Федерации от 20.11.2000 </w:t>
            </w:r>
            <w:r w:rsidR="00BB5968">
              <w:rPr>
                <w:rFonts w:eastAsia="Calibri"/>
              </w:rPr>
              <w:t>№ </w:t>
            </w:r>
            <w:r w:rsidRPr="00EE04EB">
              <w:rPr>
                <w:rFonts w:eastAsia="Calibri"/>
              </w:rPr>
              <w:t>878</w:t>
            </w:r>
          </w:p>
        </w:tc>
      </w:tr>
      <w:tr w:rsidR="00446BB9" w:rsidRPr="00EE04EB" w:rsidTr="00EE04EB">
        <w:trPr>
          <w:trHeight w:val="20"/>
        </w:trPr>
        <w:tc>
          <w:tcPr>
            <w:tcW w:w="595" w:type="dxa"/>
          </w:tcPr>
          <w:p w:rsidR="00446BB9" w:rsidRPr="00EE04EB" w:rsidRDefault="00446BB9" w:rsidP="00446BB9">
            <w:pPr>
              <w:pStyle w:val="ConsPlusNormal"/>
              <w:widowControl w:val="0"/>
              <w:numPr>
                <w:ilvl w:val="0"/>
                <w:numId w:val="142"/>
              </w:numPr>
              <w:ind w:right="0"/>
              <w:contextualSpacing w:val="0"/>
            </w:pPr>
          </w:p>
        </w:tc>
        <w:tc>
          <w:tcPr>
            <w:tcW w:w="4962" w:type="dxa"/>
            <w:shd w:val="clear" w:color="auto" w:fill="auto"/>
          </w:tcPr>
          <w:p w:rsidR="00446BB9" w:rsidRPr="00EE04EB" w:rsidRDefault="00446BB9" w:rsidP="00EE04EB">
            <w:pPr>
              <w:pStyle w:val="ConsPlusNormal"/>
              <w:jc w:val="both"/>
              <w:rPr>
                <w:rFonts w:eastAsia="Calibri"/>
              </w:rPr>
            </w:pPr>
            <w:r w:rsidRPr="00EE04EB">
              <w:rPr>
                <w:rFonts w:eastAsia="Calibri"/>
              </w:rPr>
              <w:t>Запретная зона военного объекта - Уссурийское лесничество Министерства обороны Российской Федерации (25:00-6.200)</w:t>
            </w:r>
          </w:p>
        </w:tc>
        <w:tc>
          <w:tcPr>
            <w:tcW w:w="9355" w:type="dxa"/>
            <w:shd w:val="clear" w:color="auto" w:fill="auto"/>
          </w:tcPr>
          <w:p w:rsidR="00446BB9" w:rsidRPr="00EE04EB" w:rsidRDefault="00446BB9" w:rsidP="00EE04EB">
            <w:pPr>
              <w:pStyle w:val="ConsPlusNormal"/>
              <w:jc w:val="both"/>
              <w:rPr>
                <w:rFonts w:eastAsia="Calibri"/>
              </w:rPr>
            </w:pPr>
            <w:r w:rsidRPr="00EE04EB">
              <w:rPr>
                <w:rFonts w:eastAsia="Calibri"/>
              </w:rPr>
              <w:t xml:space="preserve">Постановление Правительства Российской Федерации от 05.05.2014 </w:t>
            </w:r>
            <w:r w:rsidR="00BB5968">
              <w:rPr>
                <w:rFonts w:eastAsia="Calibri"/>
              </w:rPr>
              <w:t>№ </w:t>
            </w:r>
            <w:r w:rsidRPr="00EE04EB">
              <w:rPr>
                <w:rFonts w:eastAsia="Calibri"/>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EE04EB">
        <w:trPr>
          <w:trHeight w:val="20"/>
        </w:trPr>
        <w:tc>
          <w:tcPr>
            <w:tcW w:w="595" w:type="dxa"/>
          </w:tcPr>
          <w:p w:rsidR="00446BB9" w:rsidRPr="00EE04EB" w:rsidRDefault="00446BB9" w:rsidP="00446BB9">
            <w:pPr>
              <w:pStyle w:val="ConsPlusNormal"/>
              <w:widowControl w:val="0"/>
              <w:numPr>
                <w:ilvl w:val="0"/>
                <w:numId w:val="142"/>
              </w:numPr>
              <w:ind w:right="0"/>
              <w:contextualSpacing w:val="0"/>
            </w:pPr>
          </w:p>
        </w:tc>
        <w:tc>
          <w:tcPr>
            <w:tcW w:w="4962" w:type="dxa"/>
            <w:shd w:val="clear" w:color="auto" w:fill="auto"/>
          </w:tcPr>
          <w:p w:rsidR="00446BB9" w:rsidRPr="00EE04EB" w:rsidRDefault="00446BB9" w:rsidP="00EE04EB">
            <w:pPr>
              <w:pStyle w:val="ConsPlusNormal"/>
              <w:jc w:val="both"/>
              <w:rPr>
                <w:rFonts w:eastAsia="Calibri"/>
              </w:rPr>
            </w:pPr>
            <w:r w:rsidRPr="00EE04EB">
              <w:rPr>
                <w:rFonts w:eastAsia="Calibri"/>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355" w:type="dxa"/>
            <w:shd w:val="clear" w:color="auto" w:fill="auto"/>
          </w:tcPr>
          <w:p w:rsidR="00446BB9" w:rsidRPr="00EE04EB" w:rsidRDefault="00446BB9" w:rsidP="00EE04EB">
            <w:pPr>
              <w:pStyle w:val="ConsPlusNormal"/>
              <w:jc w:val="both"/>
              <w:rPr>
                <w:rFonts w:eastAsia="Calibri"/>
              </w:rPr>
            </w:pPr>
            <w:r w:rsidRPr="00EE04EB">
              <w:rPr>
                <w:rFonts w:eastAsia="Calibri"/>
              </w:rPr>
              <w:t>Водный кодекс Российской Федерации</w:t>
            </w:r>
          </w:p>
        </w:tc>
      </w:tr>
      <w:tr w:rsidR="00446BB9" w:rsidRPr="00EE04EB" w:rsidTr="00EE04EB">
        <w:trPr>
          <w:trHeight w:val="20"/>
        </w:trPr>
        <w:tc>
          <w:tcPr>
            <w:tcW w:w="595" w:type="dxa"/>
          </w:tcPr>
          <w:p w:rsidR="00446BB9" w:rsidRPr="00EE04EB" w:rsidRDefault="00446BB9" w:rsidP="00446BB9">
            <w:pPr>
              <w:pStyle w:val="ConsPlusNormal"/>
              <w:widowControl w:val="0"/>
              <w:numPr>
                <w:ilvl w:val="0"/>
                <w:numId w:val="142"/>
              </w:numPr>
              <w:ind w:right="0"/>
              <w:contextualSpacing w:val="0"/>
            </w:pPr>
          </w:p>
        </w:tc>
        <w:tc>
          <w:tcPr>
            <w:tcW w:w="4962" w:type="dxa"/>
            <w:shd w:val="clear" w:color="auto" w:fill="auto"/>
          </w:tcPr>
          <w:p w:rsidR="00446BB9" w:rsidRPr="00EE04EB" w:rsidRDefault="00446BB9" w:rsidP="00EE04EB">
            <w:pPr>
              <w:pStyle w:val="ConsPlusNormal"/>
              <w:jc w:val="both"/>
              <w:rPr>
                <w:rFonts w:eastAsia="Calibri"/>
              </w:rPr>
            </w:pPr>
            <w:r w:rsidRPr="00EE04EB">
              <w:rPr>
                <w:rFonts w:eastAsia="Calibri"/>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355" w:type="dxa"/>
            <w:shd w:val="clear" w:color="auto" w:fill="auto"/>
          </w:tcPr>
          <w:p w:rsidR="00446BB9" w:rsidRPr="00EE04EB" w:rsidRDefault="00446BB9" w:rsidP="00EE04EB">
            <w:pPr>
              <w:pStyle w:val="ConsPlusNormal"/>
              <w:jc w:val="both"/>
              <w:rPr>
                <w:rFonts w:eastAsia="Calibri"/>
              </w:rPr>
            </w:pPr>
            <w:r w:rsidRPr="00EE04EB">
              <w:rPr>
                <w:rFonts w:eastAsia="Calibri"/>
              </w:rPr>
              <w:t>Водный кодекс Российской Федерации</w:t>
            </w:r>
          </w:p>
        </w:tc>
      </w:tr>
      <w:tr w:rsidR="00446BB9" w:rsidRPr="00EE04EB" w:rsidTr="00EE04EB">
        <w:trPr>
          <w:trHeight w:val="20"/>
        </w:trPr>
        <w:tc>
          <w:tcPr>
            <w:tcW w:w="595" w:type="dxa"/>
          </w:tcPr>
          <w:p w:rsidR="00446BB9" w:rsidRPr="00EE04EB" w:rsidRDefault="00446BB9" w:rsidP="00446BB9">
            <w:pPr>
              <w:pStyle w:val="ConsPlusNormal"/>
              <w:widowControl w:val="0"/>
              <w:numPr>
                <w:ilvl w:val="0"/>
                <w:numId w:val="142"/>
              </w:numPr>
              <w:ind w:right="0"/>
              <w:contextualSpacing w:val="0"/>
            </w:pPr>
          </w:p>
        </w:tc>
        <w:tc>
          <w:tcPr>
            <w:tcW w:w="4962" w:type="dxa"/>
            <w:shd w:val="clear" w:color="auto" w:fill="auto"/>
          </w:tcPr>
          <w:p w:rsidR="00446BB9" w:rsidRPr="00EE04EB" w:rsidRDefault="00446BB9" w:rsidP="00EE04EB">
            <w:pPr>
              <w:pStyle w:val="ConsPlusNormal"/>
              <w:jc w:val="both"/>
              <w:rPr>
                <w:rFonts w:eastAsia="Calibri"/>
              </w:rPr>
            </w:pPr>
            <w:r w:rsidRPr="00EE04EB">
              <w:rPr>
                <w:rFonts w:eastAsia="Calibri"/>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355" w:type="dxa"/>
            <w:shd w:val="clear" w:color="auto" w:fill="auto"/>
          </w:tcPr>
          <w:p w:rsidR="00446BB9" w:rsidRPr="00EE04EB" w:rsidRDefault="00446BB9" w:rsidP="00EE04EB">
            <w:pPr>
              <w:pStyle w:val="ConsPlusNormal"/>
              <w:jc w:val="both"/>
              <w:rPr>
                <w:rFonts w:eastAsia="Calibri"/>
              </w:rPr>
            </w:pPr>
            <w:r w:rsidRPr="00EE04EB">
              <w:rPr>
                <w:rFonts w:eastAsia="Calibri"/>
              </w:rPr>
              <w:t>Водный кодекс Российской Федерации</w:t>
            </w:r>
          </w:p>
        </w:tc>
      </w:tr>
      <w:tr w:rsidR="00446BB9" w:rsidRPr="00EE04EB" w:rsidTr="00EE04EB">
        <w:trPr>
          <w:trHeight w:val="20"/>
        </w:trPr>
        <w:tc>
          <w:tcPr>
            <w:tcW w:w="595" w:type="dxa"/>
          </w:tcPr>
          <w:p w:rsidR="00446BB9" w:rsidRPr="00EE04EB" w:rsidRDefault="00446BB9" w:rsidP="00446BB9">
            <w:pPr>
              <w:pStyle w:val="ConsPlusNormal"/>
              <w:widowControl w:val="0"/>
              <w:numPr>
                <w:ilvl w:val="0"/>
                <w:numId w:val="142"/>
              </w:numPr>
              <w:ind w:right="0"/>
              <w:contextualSpacing w:val="0"/>
            </w:pPr>
          </w:p>
        </w:tc>
        <w:tc>
          <w:tcPr>
            <w:tcW w:w="4962" w:type="dxa"/>
            <w:shd w:val="clear" w:color="auto" w:fill="auto"/>
          </w:tcPr>
          <w:p w:rsidR="00446BB9" w:rsidRPr="00EE04EB" w:rsidRDefault="00446BB9" w:rsidP="00EE04EB">
            <w:pPr>
              <w:pStyle w:val="ConsPlusNormal"/>
              <w:jc w:val="both"/>
              <w:rPr>
                <w:rFonts w:eastAsia="Calibri"/>
              </w:rPr>
            </w:pPr>
            <w:r w:rsidRPr="00EE04EB">
              <w:rPr>
                <w:rFonts w:eastAsia="Calibri"/>
              </w:rPr>
              <w:t xml:space="preserve">Зона подтопления территории г. Уссурийск Приморского края от р.Раздольная, р.Раковка, р.Комаровка </w:t>
            </w:r>
            <w:r w:rsidRPr="00EE04EB">
              <w:rPr>
                <w:rFonts w:eastAsia="Calibri"/>
              </w:rPr>
              <w:lastRenderedPageBreak/>
              <w:t>при глубине залегания грунтовых вод от 0,3 - 0,7 до 1,2 - 2 м от поверхности (территории умеренного подтопления) (25:34-6.290)</w:t>
            </w:r>
          </w:p>
        </w:tc>
        <w:tc>
          <w:tcPr>
            <w:tcW w:w="9355" w:type="dxa"/>
            <w:shd w:val="clear" w:color="auto" w:fill="auto"/>
          </w:tcPr>
          <w:p w:rsidR="00446BB9" w:rsidRPr="00EE04EB" w:rsidRDefault="00446BB9" w:rsidP="00EE04EB">
            <w:pPr>
              <w:pStyle w:val="ConsPlusNormal"/>
              <w:jc w:val="both"/>
              <w:rPr>
                <w:rFonts w:eastAsia="Calibri"/>
              </w:rPr>
            </w:pPr>
            <w:r w:rsidRPr="00EE04EB">
              <w:rPr>
                <w:rFonts w:eastAsia="Calibri"/>
              </w:rPr>
              <w:lastRenderedPageBreak/>
              <w:t>Водный кодекс Российской Федерации</w:t>
            </w:r>
          </w:p>
        </w:tc>
      </w:tr>
      <w:tr w:rsidR="00446BB9" w:rsidRPr="00EE04EB" w:rsidTr="00EE04EB">
        <w:trPr>
          <w:trHeight w:val="20"/>
        </w:trPr>
        <w:tc>
          <w:tcPr>
            <w:tcW w:w="5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2"/>
              </w:numPr>
              <w:ind w:right="0"/>
              <w:contextualSpacing w:val="0"/>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Водоохранная зона (25:34-6.35)</w:t>
            </w:r>
          </w:p>
        </w:tc>
        <w:tc>
          <w:tcPr>
            <w:tcW w:w="9355"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Водный кодекс Российской Федерации</w:t>
            </w:r>
          </w:p>
        </w:tc>
      </w:tr>
      <w:tr w:rsidR="00446BB9" w:rsidRPr="00EE04EB" w:rsidTr="00EE04EB">
        <w:trPr>
          <w:trHeight w:val="20"/>
        </w:trPr>
        <w:tc>
          <w:tcPr>
            <w:tcW w:w="5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2"/>
              </w:numPr>
              <w:ind w:right="0"/>
              <w:contextualSpacing w:val="0"/>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Запретная зона при военном складе (25:34-6.272)</w:t>
            </w:r>
          </w:p>
        </w:tc>
        <w:tc>
          <w:tcPr>
            <w:tcW w:w="9355"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 xml:space="preserve">Постановление Правительства Российской Федерации от 05.05.2014 </w:t>
            </w:r>
            <w:r w:rsidR="00BB5968">
              <w:rPr>
                <w:rFonts w:eastAsia="Calibri"/>
              </w:rPr>
              <w:t>№ </w:t>
            </w:r>
            <w:r w:rsidRPr="00EE04EB">
              <w:rPr>
                <w:rFonts w:eastAsia="Calibri"/>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EE04EB">
        <w:trPr>
          <w:trHeight w:val="20"/>
        </w:trPr>
        <w:tc>
          <w:tcPr>
            <w:tcW w:w="5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2"/>
              </w:numPr>
              <w:ind w:right="0"/>
              <w:contextualSpacing w:val="0"/>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 xml:space="preserve">Охранная зона инженерных коммуникаций (25:00-6.266, </w:t>
            </w:r>
            <w:r w:rsidRPr="00EE04EB">
              <w:rPr>
                <w:rFonts w:eastAsia="Calibri"/>
              </w:rPr>
              <w:br/>
              <w:t xml:space="preserve">25:00-6.270, 25:00-6.273, 25:00-6.278, 25:00-6.279, 25:00-6.288, 25:00-6.290, 25:00-6.320, 25:10-6.95, 25:18-6.164, 25:34-6.14, 25:34-6.15, 25:34-6.18, 25:34-6.2, 25:34-6.20, 25:34-6.21, </w:t>
            </w:r>
            <w:r w:rsidRPr="00EE04EB">
              <w:rPr>
                <w:rFonts w:eastAsia="Calibri"/>
              </w:rPr>
              <w:br/>
              <w:t xml:space="preserve">25:34-6.23, 25:34-6.25, 25:34-6.28, 25:34-6.29, 25:34-6.3, 25:34-6.31, </w:t>
            </w:r>
            <w:r w:rsidRPr="00EE04EB">
              <w:rPr>
                <w:rFonts w:eastAsia="Calibri"/>
              </w:rPr>
              <w:br/>
              <w:t>25:34-6.32, 25:34-6.34, 25:34-6.39, 25:34-6.46, 25:34-6.6, 25:34-6.67)</w:t>
            </w:r>
          </w:p>
        </w:tc>
        <w:tc>
          <w:tcPr>
            <w:tcW w:w="9355"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В соответствии со сведениями Единого государственного реестра недвижимости</w:t>
            </w:r>
          </w:p>
        </w:tc>
      </w:tr>
      <w:tr w:rsidR="00446BB9" w:rsidRPr="00EE04EB" w:rsidTr="00EE04EB">
        <w:trPr>
          <w:trHeight w:val="20"/>
        </w:trPr>
        <w:tc>
          <w:tcPr>
            <w:tcW w:w="5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2"/>
              </w:numPr>
              <w:ind w:right="0"/>
              <w:contextualSpacing w:val="0"/>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Охранная зона линий и сооружений связи и линий и сооружений радиофикации (25:34-6.62)</w:t>
            </w:r>
          </w:p>
        </w:tc>
        <w:tc>
          <w:tcPr>
            <w:tcW w:w="9355"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Pr>
                <w:rFonts w:eastAsia="Calibri"/>
              </w:rPr>
              <w:t>№ </w:t>
            </w:r>
            <w:r w:rsidRPr="00EE04EB">
              <w:rPr>
                <w:rFonts w:eastAsia="Calibri"/>
              </w:rPr>
              <w:t>578</w:t>
            </w:r>
          </w:p>
        </w:tc>
      </w:tr>
      <w:tr w:rsidR="00446BB9" w:rsidRPr="00EE04EB" w:rsidTr="00EE04EB">
        <w:trPr>
          <w:trHeight w:val="20"/>
        </w:trPr>
        <w:tc>
          <w:tcPr>
            <w:tcW w:w="5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2"/>
              </w:numPr>
              <w:ind w:right="0"/>
              <w:contextualSpacing w:val="0"/>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Санитарно-защитная зона предприятий, сооружений и иных объектов (25:34-</w:t>
            </w:r>
            <w:r w:rsidRPr="00EE04EB">
              <w:rPr>
                <w:rFonts w:eastAsia="Calibri"/>
              </w:rPr>
              <w:lastRenderedPageBreak/>
              <w:t>6.291, 25:34-6.61)</w:t>
            </w:r>
          </w:p>
        </w:tc>
        <w:tc>
          <w:tcPr>
            <w:tcW w:w="9355"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lastRenderedPageBreak/>
              <w:t>СанПиН 2.2.1/2.1.1.1200-03 «Санитарно-защитные зоны и санитарная классификация предприятий, сооружений и иных объектов»</w:t>
            </w:r>
          </w:p>
        </w:tc>
      </w:tr>
      <w:tr w:rsidR="00446BB9" w:rsidRPr="00EE04EB" w:rsidTr="00EE04EB">
        <w:trPr>
          <w:trHeight w:val="20"/>
        </w:trPr>
        <w:tc>
          <w:tcPr>
            <w:tcW w:w="5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2"/>
              </w:numPr>
              <w:ind w:right="0"/>
              <w:contextualSpacing w:val="0"/>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Территория объекта культурного наследия (25:34-8.8)</w:t>
            </w:r>
          </w:p>
        </w:tc>
        <w:tc>
          <w:tcPr>
            <w:tcW w:w="9355"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EE04EB">
            <w:pPr>
              <w:pStyle w:val="ConsPlusNormal"/>
              <w:jc w:val="both"/>
              <w:rPr>
                <w:rFonts w:eastAsia="Calibri"/>
              </w:rPr>
            </w:pPr>
            <w:r w:rsidRPr="00EE04EB">
              <w:rPr>
                <w:rFonts w:eastAsia="Calibri"/>
              </w:rPr>
              <w:t xml:space="preserve">Федеральный закон от 25.06.2002 </w:t>
            </w:r>
            <w:r w:rsidR="00BB5968">
              <w:rPr>
                <w:rFonts w:eastAsia="Calibri"/>
              </w:rPr>
              <w:t>№ </w:t>
            </w:r>
            <w:r w:rsidRPr="00EE04EB">
              <w:rPr>
                <w:rFonts w:eastAsia="Calibri"/>
              </w:rPr>
              <w:t>73-ФЗ «Об объектах культурного наследия (памятниках истории и культуры) народов Российской Федерации»</w:t>
            </w:r>
          </w:p>
        </w:tc>
      </w:tr>
    </w:tbl>
    <w:p w:rsidR="00EE04EB" w:rsidRDefault="00EE04EB" w:rsidP="00EE04EB">
      <w:pPr>
        <w:pStyle w:val="afd"/>
      </w:pPr>
      <w:bookmarkStart w:id="24" w:name="_Toc13155402"/>
      <w:bookmarkStart w:id="25" w:name="_Toc51693473"/>
      <w:bookmarkStart w:id="26" w:name="_Toc65776250"/>
      <w:bookmarkStart w:id="27" w:name="_Toc110592312"/>
      <w:bookmarkStart w:id="28" w:name="_Toc110866151"/>
      <w:bookmarkStart w:id="29" w:name="_Toc110866259"/>
      <w:bookmarkStart w:id="30" w:name="_Toc111018645"/>
      <w:bookmarkStart w:id="31" w:name="_Toc120017006"/>
    </w:p>
    <w:p w:rsidR="00446BB9" w:rsidRDefault="00EE04EB" w:rsidP="00EE04EB">
      <w:pPr>
        <w:pStyle w:val="20"/>
      </w:pPr>
      <w:r w:rsidRPr="00EE04EB">
        <w:t xml:space="preserve">Зона застройки малоэтажными жилыми домами (до 4 этажей, включая мансардный) </w:t>
      </w:r>
      <w:r w:rsidR="00446BB9" w:rsidRPr="00EE04EB">
        <w:t>(Ж 2)</w:t>
      </w:r>
      <w:bookmarkEnd w:id="24"/>
      <w:bookmarkEnd w:id="25"/>
      <w:bookmarkEnd w:id="26"/>
      <w:bookmarkEnd w:id="27"/>
      <w:bookmarkEnd w:id="28"/>
      <w:bookmarkEnd w:id="29"/>
      <w:bookmarkEnd w:id="30"/>
      <w:bookmarkEnd w:id="31"/>
    </w:p>
    <w:p w:rsidR="00EE04EB" w:rsidRPr="00EE04EB" w:rsidRDefault="00EE04EB" w:rsidP="00EE04EB">
      <w:pPr>
        <w:pStyle w:val="afd"/>
      </w:pPr>
    </w:p>
    <w:p w:rsidR="00446BB9" w:rsidRDefault="00446BB9" w:rsidP="00EE04EB">
      <w:pPr>
        <w:pStyle w:val="3"/>
      </w:pPr>
      <w:r w:rsidRPr="00EE04EB">
        <w:t>1. Основные виды и параметры разрешенного использования земельных участков и объектов капитального строительства</w:t>
      </w:r>
    </w:p>
    <w:p w:rsidR="00EE04EB" w:rsidRPr="00EE04EB" w:rsidRDefault="00EE04EB" w:rsidP="00EE04EB">
      <w:pPr>
        <w:pStyle w:val="afd"/>
      </w:pPr>
    </w:p>
    <w:tbl>
      <w:tblPr>
        <w:tblW w:w="0" w:type="auto"/>
        <w:tblInd w:w="-114" w:type="dxa"/>
        <w:tblLayout w:type="fixed"/>
        <w:tblCellMar>
          <w:left w:w="28" w:type="dxa"/>
          <w:right w:w="28" w:type="dxa"/>
        </w:tblCellMar>
        <w:tblLook w:val="0000" w:firstRow="0" w:lastRow="0" w:firstColumn="0" w:lastColumn="0" w:noHBand="0" w:noVBand="0"/>
      </w:tblPr>
      <w:tblGrid>
        <w:gridCol w:w="568"/>
        <w:gridCol w:w="3121"/>
        <w:gridCol w:w="4253"/>
        <w:gridCol w:w="6946"/>
      </w:tblGrid>
      <w:tr w:rsidR="00446BB9" w:rsidRPr="00EE04EB" w:rsidTr="00E8736D">
        <w:trPr>
          <w:trHeight w:val="20"/>
          <w:tblHeader/>
        </w:trPr>
        <w:tc>
          <w:tcPr>
            <w:tcW w:w="565" w:type="dxa"/>
            <w:vMerge w:val="restart"/>
            <w:tcBorders>
              <w:top w:val="single" w:sz="4" w:space="0" w:color="auto"/>
              <w:left w:val="single" w:sz="4" w:space="0" w:color="auto"/>
              <w:right w:val="single" w:sz="4" w:space="0" w:color="auto"/>
            </w:tcBorders>
            <w:vAlign w:val="center"/>
          </w:tcPr>
          <w:p w:rsidR="00446BB9" w:rsidRPr="00EE04EB" w:rsidRDefault="00BB5968" w:rsidP="00446BB9">
            <w:pPr>
              <w:pStyle w:val="ConsPlusNormal"/>
              <w:jc w:val="center"/>
              <w:rPr>
                <w:szCs w:val="24"/>
              </w:rPr>
            </w:pPr>
            <w:r>
              <w:rPr>
                <w:szCs w:val="24"/>
              </w:rPr>
              <w:t>№ п</w:t>
            </w:r>
            <w:r w:rsidR="00446BB9" w:rsidRPr="00EE04EB">
              <w:rPr>
                <w:szCs w:val="24"/>
              </w:rPr>
              <w:t>/п</w:t>
            </w:r>
          </w:p>
        </w:tc>
        <w:tc>
          <w:tcPr>
            <w:tcW w:w="7374"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Виды разрешенного использования</w:t>
            </w:r>
          </w:p>
        </w:tc>
        <w:tc>
          <w:tcPr>
            <w:tcW w:w="6946" w:type="dxa"/>
            <w:vMerge w:val="restart"/>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Параметры разрешенного использования</w:t>
            </w:r>
          </w:p>
        </w:tc>
      </w:tr>
      <w:tr w:rsidR="00446BB9" w:rsidRPr="00EE04EB" w:rsidTr="00E8736D">
        <w:trPr>
          <w:tblHeader/>
        </w:trPr>
        <w:tc>
          <w:tcPr>
            <w:tcW w:w="565" w:type="dxa"/>
            <w:vMerge/>
            <w:tcBorders>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p>
        </w:tc>
        <w:tc>
          <w:tcPr>
            <w:tcW w:w="312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наименование и код вида использования</w:t>
            </w:r>
          </w:p>
        </w:tc>
        <w:tc>
          <w:tcPr>
            <w:tcW w:w="4253"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описание вида использования</w:t>
            </w:r>
          </w:p>
        </w:tc>
        <w:tc>
          <w:tcPr>
            <w:tcW w:w="6946" w:type="dxa"/>
            <w:vMerge/>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p>
        </w:tc>
      </w:tr>
      <w:tr w:rsidR="00446BB9" w:rsidRPr="00EE04EB" w:rsidTr="00E873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blHeader/>
        </w:trPr>
        <w:tc>
          <w:tcPr>
            <w:tcW w:w="568" w:type="dxa"/>
          </w:tcPr>
          <w:p w:rsidR="00446BB9" w:rsidRPr="00EE04EB" w:rsidRDefault="00446BB9" w:rsidP="00446BB9">
            <w:pPr>
              <w:pStyle w:val="ConsPlusNormal"/>
              <w:jc w:val="center"/>
            </w:pPr>
            <w:r w:rsidRPr="00EE04EB">
              <w:t>1</w:t>
            </w:r>
          </w:p>
        </w:tc>
        <w:tc>
          <w:tcPr>
            <w:tcW w:w="3118" w:type="dxa"/>
          </w:tcPr>
          <w:p w:rsidR="00446BB9" w:rsidRPr="00EE04EB" w:rsidRDefault="00446BB9" w:rsidP="00446BB9">
            <w:pPr>
              <w:pStyle w:val="ConsPlusNormal"/>
              <w:jc w:val="center"/>
            </w:pPr>
            <w:r w:rsidRPr="00EE04EB">
              <w:t>2</w:t>
            </w:r>
          </w:p>
        </w:tc>
        <w:tc>
          <w:tcPr>
            <w:tcW w:w="4253" w:type="dxa"/>
          </w:tcPr>
          <w:p w:rsidR="00446BB9" w:rsidRPr="00EE04EB" w:rsidRDefault="00446BB9" w:rsidP="00446BB9">
            <w:pPr>
              <w:pStyle w:val="ConsPlusNormal"/>
              <w:jc w:val="center"/>
            </w:pPr>
            <w:r w:rsidRPr="00EE04EB">
              <w:t>3</w:t>
            </w:r>
          </w:p>
        </w:tc>
        <w:tc>
          <w:tcPr>
            <w:tcW w:w="6946" w:type="dxa"/>
          </w:tcPr>
          <w:p w:rsidR="00446BB9" w:rsidRPr="00EE04EB" w:rsidRDefault="00446BB9" w:rsidP="00446BB9">
            <w:pPr>
              <w:pStyle w:val="ConsPlusNormal"/>
              <w:jc w:val="center"/>
              <w:rPr>
                <w:lang w:val="en-US"/>
              </w:rPr>
            </w:pPr>
            <w:r w:rsidRPr="00EE04EB">
              <w:rPr>
                <w:lang w:val="en-US"/>
              </w:rPr>
              <w:t>4</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Малоэтажная многоквартирная жилая застройка (код </w:t>
            </w:r>
            <w:r w:rsidRPr="00EE04EB">
              <w:rPr>
                <w:rFonts w:eastAsia="Calibri"/>
              </w:rPr>
              <w:t>2.1.1)</w:t>
            </w:r>
          </w:p>
        </w:tc>
        <w:tc>
          <w:tcPr>
            <w:tcW w:w="4253" w:type="dxa"/>
          </w:tcPr>
          <w:p w:rsidR="00446BB9" w:rsidRPr="00EE04EB" w:rsidRDefault="00446BB9" w:rsidP="00387496">
            <w:pPr>
              <w:pStyle w:val="ConsPlusNormal"/>
              <w:jc w:val="both"/>
            </w:pPr>
            <w:r w:rsidRPr="00EE04EB">
              <w:t>Размещение малоэтажных многоквартирных домов (многоквартирные дома высотой до 4 этажей, включая мансардный);</w:t>
            </w:r>
          </w:p>
          <w:p w:rsidR="00446BB9" w:rsidRPr="00EE04EB" w:rsidRDefault="00446BB9" w:rsidP="00387496">
            <w:pPr>
              <w:pStyle w:val="ConsPlusNormal"/>
              <w:jc w:val="both"/>
            </w:pPr>
            <w:r w:rsidRPr="00EE04EB">
              <w:t>обустройство спортивных и детских площадок, площадок для отдыха;</w:t>
            </w:r>
          </w:p>
          <w:p w:rsidR="00446BB9" w:rsidRPr="00EE04EB" w:rsidRDefault="00446BB9" w:rsidP="00387496">
            <w:pPr>
              <w:pStyle w:val="ConsPlusNormal"/>
              <w:jc w:val="both"/>
            </w:pPr>
            <w:r w:rsidRPr="00EE04EB">
              <w:t xml:space="preserve">размещение объектов обслуживания жилой застройки во встроенных, пристроенных и встроенно-пристроенных помещениях малоэтажного </w:t>
            </w:r>
            <w:r w:rsidRPr="00EE04EB">
              <w:lastRenderedPageBreak/>
              <w:t>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6946" w:type="dxa"/>
          </w:tcPr>
          <w:p w:rsidR="00446BB9" w:rsidRPr="00EE04EB" w:rsidRDefault="00446BB9" w:rsidP="00387496">
            <w:pPr>
              <w:pStyle w:val="ConsPlusNormal"/>
              <w:jc w:val="both"/>
            </w:pPr>
            <w:r w:rsidRPr="00EE04EB">
              <w:lastRenderedPageBreak/>
              <w:t>предельное максимальное количество этажей – 4 надземных этажа, включая мансардный.</w:t>
            </w:r>
          </w:p>
          <w:p w:rsidR="00446BB9" w:rsidRPr="00E8736D" w:rsidRDefault="00446BB9" w:rsidP="00387496">
            <w:pPr>
              <w:pStyle w:val="ConsPlusNormal"/>
              <w:jc w:val="both"/>
            </w:pPr>
            <w:r w:rsidRPr="00E8736D">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в случае размещения на смежном участке пристроенного здания.</w:t>
            </w:r>
          </w:p>
          <w:p w:rsidR="00446BB9" w:rsidRPr="00E8736D" w:rsidRDefault="00446BB9" w:rsidP="00387496">
            <w:pPr>
              <w:pStyle w:val="ConsPlusNormal"/>
              <w:jc w:val="both"/>
            </w:pPr>
            <w:r w:rsidRPr="00E8736D">
              <w:t>Вспомогательные здания и хозяйственные строения, за исключением гаражей, размещать со стороны улиц не допускается.</w:t>
            </w:r>
          </w:p>
          <w:p w:rsidR="00446BB9" w:rsidRPr="00E8736D" w:rsidRDefault="00446BB9" w:rsidP="00387496">
            <w:pPr>
              <w:pStyle w:val="ConsPlusNormal"/>
              <w:jc w:val="both"/>
            </w:pPr>
            <w:r w:rsidRPr="00E8736D">
              <w:lastRenderedPageBreak/>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1400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pPr>
            <w:r w:rsidRPr="00E8736D">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8736D" w:rsidRDefault="00446BB9" w:rsidP="00387496">
            <w:pPr>
              <w:pStyle w:val="ConsPlusNormal"/>
              <w:jc w:val="both"/>
            </w:pPr>
            <w:r w:rsidRPr="00E8736D">
              <w:t>Минимальный процент озеленения – 15%.</w:t>
            </w:r>
          </w:p>
          <w:p w:rsidR="00446BB9" w:rsidRPr="00E8736D" w:rsidRDefault="00446BB9" w:rsidP="00387496">
            <w:pPr>
              <w:pStyle w:val="ConsPlusNormal"/>
              <w:jc w:val="both"/>
            </w:pPr>
            <w:r w:rsidRPr="00E8736D">
              <w:t>Минимальное количество мест для хранения автомобилей – 1 машино-место на 85 кв. м общей площади здания.</w:t>
            </w:r>
          </w:p>
          <w:p w:rsidR="00446BB9" w:rsidRPr="00EE04EB" w:rsidRDefault="00446BB9" w:rsidP="00387496">
            <w:pPr>
              <w:pStyle w:val="ConsPlusNormal"/>
              <w:jc w:val="both"/>
            </w:pPr>
            <w:r w:rsidRPr="00E8736D">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Блокированная жилая застройка (код </w:t>
            </w:r>
            <w:r w:rsidRPr="00EE04EB">
              <w:rPr>
                <w:rFonts w:eastAsia="Calibri"/>
              </w:rPr>
              <w:t>2.3</w:t>
            </w:r>
            <w:r w:rsidRPr="00EE04EB">
              <w:t>)</w:t>
            </w:r>
          </w:p>
        </w:tc>
        <w:tc>
          <w:tcPr>
            <w:tcW w:w="4253" w:type="dxa"/>
          </w:tcPr>
          <w:p w:rsidR="00446BB9" w:rsidRPr="00EE04EB" w:rsidRDefault="00446BB9" w:rsidP="00387496">
            <w:pPr>
              <w:pStyle w:val="ConsPlusNormal"/>
              <w:jc w:val="both"/>
            </w:pPr>
            <w:r w:rsidRPr="00EE04EB">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w:t>
            </w:r>
            <w:r w:rsidRPr="00EE04EB">
              <w:lastRenderedPageBreak/>
              <w:t>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946" w:type="dxa"/>
          </w:tcPr>
          <w:p w:rsidR="00446BB9" w:rsidRPr="00E8736D" w:rsidRDefault="00446BB9" w:rsidP="00387496">
            <w:pPr>
              <w:pStyle w:val="ConsPlusNormal"/>
              <w:jc w:val="both"/>
            </w:pPr>
            <w:r w:rsidRPr="00E8736D">
              <w:lastRenderedPageBreak/>
              <w:t>предельное максимальное количество этажей – 3 надземных этажа.</w:t>
            </w:r>
          </w:p>
          <w:p w:rsidR="00446BB9" w:rsidRPr="00E8736D" w:rsidRDefault="00446BB9" w:rsidP="00387496">
            <w:pPr>
              <w:pStyle w:val="ConsPlusNormal"/>
              <w:jc w:val="both"/>
            </w:pPr>
            <w:r w:rsidRPr="00E8736D">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со стороны общей стены с соседним жилым домом.</w:t>
            </w:r>
          </w:p>
          <w:p w:rsidR="00446BB9" w:rsidRPr="00E8736D" w:rsidRDefault="00446BB9" w:rsidP="00387496">
            <w:pPr>
              <w:pStyle w:val="ConsPlusNormal"/>
              <w:jc w:val="both"/>
            </w:pPr>
            <w:r w:rsidRPr="00E8736D">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от красных линий улиц – 5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от красных линий проездов– 3 м.</w:t>
            </w:r>
          </w:p>
          <w:p w:rsidR="00446BB9" w:rsidRPr="00E8736D" w:rsidRDefault="00446BB9" w:rsidP="00387496">
            <w:pPr>
              <w:pStyle w:val="ConsPlusNormal"/>
              <w:jc w:val="both"/>
            </w:pPr>
            <w:r w:rsidRPr="00E8736D">
              <w:t>Вспомогательные здания и хозяйственные строения, за исключением гаражей, размещать со стороны улиц не допускается.</w:t>
            </w:r>
          </w:p>
          <w:p w:rsidR="00446BB9" w:rsidRPr="00E8736D" w:rsidRDefault="00446BB9" w:rsidP="00387496">
            <w:pPr>
              <w:pStyle w:val="ConsPlusNormal"/>
              <w:jc w:val="both"/>
            </w:pPr>
            <w:r w:rsidRPr="00E8736D">
              <w:t>Размеры земельных участков под один дом блокированной застройки:</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400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1000 кв. м.</w:t>
            </w:r>
          </w:p>
          <w:p w:rsidR="00446BB9" w:rsidRPr="00E8736D" w:rsidRDefault="00446BB9" w:rsidP="00387496">
            <w:pPr>
              <w:pStyle w:val="ConsPlusNormal"/>
              <w:jc w:val="both"/>
            </w:pPr>
            <w:r w:rsidRPr="00E8736D">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8736D" w:rsidRDefault="00446BB9" w:rsidP="00387496">
            <w:pPr>
              <w:pStyle w:val="ConsPlusNormal"/>
              <w:jc w:val="both"/>
            </w:pPr>
            <w:r w:rsidRPr="00E8736D">
              <w:t>Минимальный процент озеленения – 10%.</w:t>
            </w:r>
          </w:p>
          <w:p w:rsidR="00446BB9" w:rsidRPr="00EE04EB" w:rsidRDefault="00446BB9" w:rsidP="00387496">
            <w:pPr>
              <w:pStyle w:val="ConsPlusNormal"/>
              <w:jc w:val="both"/>
            </w:pPr>
            <w:r w:rsidRPr="00E8736D">
              <w:t>Минимальное количество мест хранения автомобилей – 1 машино-место на один дом блокированной застройки</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Дошкольное, начальное и среднее общее образование (код </w:t>
            </w:r>
            <w:r w:rsidRPr="00EE04EB">
              <w:rPr>
                <w:rFonts w:eastAsia="Calibri"/>
              </w:rPr>
              <w:t>3.5.1</w:t>
            </w:r>
            <w:r w:rsidRPr="00EE04EB">
              <w:t>)</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946" w:type="dxa"/>
          </w:tcPr>
          <w:p w:rsidR="00446BB9" w:rsidRPr="00E8736D" w:rsidRDefault="00446BB9" w:rsidP="00387496">
            <w:pPr>
              <w:pStyle w:val="ConsPlusNormal"/>
              <w:jc w:val="both"/>
            </w:pPr>
            <w:r w:rsidRPr="00E8736D">
              <w:t>предельное максимальное количество этажей: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дошкольного образования – 2 надземных этажа;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начального и среднего общего образования – 4 надземных этажа;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дополнительного образования – 2 надземных этажа.</w:t>
            </w:r>
          </w:p>
          <w:p w:rsidR="00446BB9" w:rsidRPr="00E8736D" w:rsidRDefault="00446BB9" w:rsidP="00387496">
            <w:pPr>
              <w:pStyle w:val="ConsPlusNormal"/>
              <w:jc w:val="both"/>
            </w:pPr>
            <w:r w:rsidRPr="00E8736D">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8736D" w:rsidRDefault="00446BB9" w:rsidP="00387496">
            <w:pPr>
              <w:pStyle w:val="ConsPlusNormal"/>
              <w:jc w:val="both"/>
            </w:pPr>
            <w:r w:rsidRPr="00E8736D">
              <w:t>Минимальный отступ от красной линии магистральных улиц до объекта: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в г. Уссурийске – 25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в сельских населенных пунктах – 10 м.</w:t>
            </w:r>
          </w:p>
          <w:p w:rsidR="00446BB9" w:rsidRPr="00E8736D" w:rsidRDefault="00446BB9" w:rsidP="00387496">
            <w:pPr>
              <w:pStyle w:val="ConsPlusNormal"/>
              <w:jc w:val="both"/>
            </w:pPr>
            <w:r w:rsidRPr="00E8736D">
              <w:t xml:space="preserve">Размеры земельных участков: </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для объектов дошкольного образования:</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для территории с уклоном рельефа до 20% – 38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для территории с уклоном рельефа 20% и более – 33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 xml:space="preserve">для объектов начального и среднего общего </w:t>
            </w:r>
            <w:r w:rsidRPr="00EE04EB">
              <w:rPr>
                <w:color w:val="auto"/>
              </w:rPr>
              <w:lastRenderedPageBreak/>
              <w:t>образования при вместимости:</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до 400 мест – 55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от 400 до 500 мест – 65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от 501 до 600 мест – 55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от 601 до 800 мест – 45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от 801 до 1100 мест – 36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от 1101 до 1500 мест – 23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от 1501 до 2000 мест – 18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4"/>
              <w:rPr>
                <w:color w:val="auto"/>
              </w:rPr>
            </w:pPr>
            <w:r w:rsidRPr="00EE04EB">
              <w:rPr>
                <w:color w:val="auto"/>
              </w:rPr>
              <w:t>для объектов дополнительного образования – 300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 xml:space="preserve">максимальный – не подлежит установлению. </w:t>
            </w:r>
          </w:p>
          <w:p w:rsidR="00446BB9" w:rsidRPr="00E8736D" w:rsidRDefault="00446BB9" w:rsidP="00387496">
            <w:pPr>
              <w:pStyle w:val="ConsPlusNormal"/>
              <w:jc w:val="both"/>
            </w:pPr>
            <w:r w:rsidRPr="00E8736D">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дошкольного образования – 30%;</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начального и среднего общего образования – 40%;</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дополнительного образования – 60%.</w:t>
            </w:r>
          </w:p>
          <w:p w:rsidR="00446BB9" w:rsidRPr="00EE04EB" w:rsidRDefault="00446BB9" w:rsidP="00387496">
            <w:pPr>
              <w:pStyle w:val="ConsPlusNormal"/>
              <w:jc w:val="both"/>
            </w:pPr>
            <w:r w:rsidRPr="00EE04EB">
              <w:rPr>
                <w:rFonts w:eastAsia="Calibri"/>
              </w:rPr>
              <w:t>Минимальный процент озеленения – 20%</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rPr>
                <w:rFonts w:eastAsia="Calibri"/>
              </w:rPr>
            </w:pPr>
            <w:r w:rsidRPr="00EE04EB">
              <w:t>Дома социального обслуживания (код 3.2.1)</w:t>
            </w:r>
          </w:p>
        </w:tc>
        <w:tc>
          <w:tcPr>
            <w:tcW w:w="4253" w:type="dxa"/>
          </w:tcPr>
          <w:p w:rsidR="00446BB9" w:rsidRPr="00EE04EB" w:rsidRDefault="00446BB9" w:rsidP="00387496">
            <w:pPr>
              <w:pStyle w:val="ConsPlusNormal"/>
              <w:jc w:val="both"/>
              <w:rPr>
                <w:rFonts w:eastAsia="Calibri"/>
              </w:rPr>
            </w:pPr>
            <w:r w:rsidRPr="00EE04EB">
              <w:rPr>
                <w:rFonts w:eastAsia="Calibri"/>
              </w:rPr>
              <w:t xml:space="preserve">Размещение зданий, предназначенных для размещения домов престарелых, домов ребенка, детских домов, </w:t>
            </w:r>
            <w:r w:rsidRPr="00EE04EB">
              <w:rPr>
                <w:rFonts w:eastAsia="Calibri"/>
              </w:rPr>
              <w:lastRenderedPageBreak/>
              <w:t>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6946" w:type="dxa"/>
          </w:tcPr>
          <w:p w:rsidR="00446BB9" w:rsidRPr="00EE04EB" w:rsidRDefault="00446BB9" w:rsidP="00387496">
            <w:pPr>
              <w:pStyle w:val="ConsPlusNormal"/>
              <w:jc w:val="both"/>
            </w:pPr>
            <w:r w:rsidRPr="00EE04EB">
              <w:lastRenderedPageBreak/>
              <w:t>предельное максимальное количество этажей – 4 надземных этажа.</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w:t>
            </w:r>
            <w:r w:rsidRPr="00EE04EB">
              <w:lastRenderedPageBreak/>
              <w:t>зданий, строений, сооружений, за пределами которых запрещено строительство зданий, строений, сооружений – 5 м.</w:t>
            </w:r>
          </w:p>
          <w:p w:rsidR="00446BB9" w:rsidRPr="00E8736D" w:rsidRDefault="00446BB9" w:rsidP="00387496">
            <w:pPr>
              <w:pStyle w:val="ConsPlusNormal"/>
              <w:jc w:val="both"/>
            </w:pPr>
            <w:r w:rsidRPr="00E8736D">
              <w:t>Вспомогательные строения размещать со стороны улиц не допускается.</w:t>
            </w:r>
          </w:p>
          <w:p w:rsidR="00446BB9" w:rsidRPr="00E8736D" w:rsidRDefault="00446BB9" w:rsidP="00387496">
            <w:pPr>
              <w:pStyle w:val="ConsPlusNormal"/>
              <w:jc w:val="both"/>
            </w:pPr>
            <w:r w:rsidRPr="00E8736D">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Оказание социальной помощи населению (код 3.2.2)</w:t>
            </w:r>
          </w:p>
        </w:tc>
        <w:tc>
          <w:tcPr>
            <w:tcW w:w="4253" w:type="dxa"/>
          </w:tcPr>
          <w:p w:rsidR="00446BB9" w:rsidRPr="00EE04EB" w:rsidRDefault="00446BB9" w:rsidP="00387496">
            <w:pPr>
              <w:pStyle w:val="ConsPlusNormal"/>
              <w:jc w:val="both"/>
            </w:pPr>
            <w:r w:rsidRPr="00EE04EB">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w:t>
            </w:r>
            <w:r w:rsidRPr="00EE04EB">
              <w:lastRenderedPageBreak/>
              <w:t>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6946" w:type="dxa"/>
          </w:tcPr>
          <w:p w:rsidR="00446BB9" w:rsidRPr="00EE04EB" w:rsidRDefault="00446BB9" w:rsidP="00387496">
            <w:pPr>
              <w:pStyle w:val="ConsPlusNormal"/>
              <w:jc w:val="both"/>
            </w:pPr>
            <w:r w:rsidRPr="00EE04EB">
              <w:lastRenderedPageBreak/>
              <w:t>предельное максимальное количество этажей – 4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8736D" w:rsidRDefault="00446BB9" w:rsidP="00387496">
            <w:pPr>
              <w:pStyle w:val="ConsPlusNormal"/>
              <w:jc w:val="both"/>
            </w:pPr>
            <w:r w:rsidRPr="00E8736D">
              <w:t>Вспомогательные строения размещать со стороны улиц не допускается.</w:t>
            </w:r>
          </w:p>
          <w:p w:rsidR="00446BB9" w:rsidRPr="00E8736D" w:rsidRDefault="00446BB9" w:rsidP="00387496">
            <w:pPr>
              <w:pStyle w:val="ConsPlusNormal"/>
              <w:jc w:val="both"/>
            </w:pPr>
            <w:r w:rsidRPr="00E8736D">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Оказание услуг связи (код 3.2.3)</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946" w:type="dxa"/>
          </w:tcPr>
          <w:p w:rsidR="00446BB9" w:rsidRPr="00E8736D" w:rsidRDefault="00446BB9" w:rsidP="00387496">
            <w:pPr>
              <w:pStyle w:val="ConsPlusNormal"/>
              <w:jc w:val="both"/>
            </w:pPr>
            <w:r w:rsidRPr="00E8736D">
              <w:t>предельное максимальное количество этажей – 3 надземных этажа.</w:t>
            </w:r>
          </w:p>
          <w:p w:rsidR="00446BB9" w:rsidRPr="00E8736D" w:rsidRDefault="00446BB9" w:rsidP="00387496">
            <w:pPr>
              <w:pStyle w:val="ConsPlusNormal"/>
              <w:jc w:val="both"/>
            </w:pPr>
            <w:r w:rsidRPr="00E8736D">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pPr>
            <w:r w:rsidRPr="00E8736D">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pPr>
            <w:r w:rsidRPr="00E8736D">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8736D">
              <w:t>Минимальный процент озеленения – 15%</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Общежития (код 3.2.4)</w:t>
            </w:r>
          </w:p>
        </w:tc>
        <w:tc>
          <w:tcPr>
            <w:tcW w:w="4253" w:type="dxa"/>
          </w:tcPr>
          <w:p w:rsidR="00446BB9" w:rsidRPr="00EE04EB" w:rsidRDefault="00446BB9" w:rsidP="00387496">
            <w:pPr>
              <w:pStyle w:val="ConsPlusNormal"/>
              <w:jc w:val="both"/>
            </w:pPr>
            <w:r w:rsidRPr="00EE04EB">
              <w:t xml:space="preserve">Размещение зданий, предназначенных для </w:t>
            </w:r>
            <w:r w:rsidRPr="00EE04EB">
              <w:lastRenderedPageBreak/>
              <w:t xml:space="preserve">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23" w:history="1">
              <w:r w:rsidRPr="00EE04EB">
                <w:rPr>
                  <w:rStyle w:val="af4"/>
                  <w:color w:val="auto"/>
                  <w:u w:val="none"/>
                </w:rPr>
                <w:t xml:space="preserve">кодом 4.7 </w:t>
              </w:r>
            </w:hyperlink>
            <w:r w:rsidRPr="00EE04EB">
              <w:t>Классификатора видов разрешенного использования земельных участков</w:t>
            </w:r>
          </w:p>
        </w:tc>
        <w:tc>
          <w:tcPr>
            <w:tcW w:w="6946" w:type="dxa"/>
          </w:tcPr>
          <w:p w:rsidR="00446BB9" w:rsidRPr="00EE04EB" w:rsidRDefault="00446BB9" w:rsidP="00387496">
            <w:pPr>
              <w:pStyle w:val="ConsPlusNormal"/>
              <w:jc w:val="both"/>
            </w:pPr>
            <w:r w:rsidRPr="00EE04EB">
              <w:lastRenderedPageBreak/>
              <w:t>предельное максимальное количество этажей – 4 надземных этажа.</w:t>
            </w:r>
          </w:p>
          <w:p w:rsidR="00446BB9" w:rsidRPr="00EE04EB" w:rsidRDefault="00446BB9" w:rsidP="00387496">
            <w:pPr>
              <w:pStyle w:val="ConsPlusNormal"/>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pPr>
            <w:r w:rsidRPr="00E8736D">
              <w:t>Вспомогательные строения размещать со стороны улиц не допускается.</w:t>
            </w:r>
          </w:p>
          <w:p w:rsidR="00446BB9" w:rsidRPr="00E8736D" w:rsidRDefault="00446BB9" w:rsidP="00387496">
            <w:pPr>
              <w:pStyle w:val="ConsPlusNormal"/>
              <w:jc w:val="both"/>
            </w:pPr>
            <w:r w:rsidRPr="00E8736D">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50 до 399 человек – 45 кв. м на 1 проживающего;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400 до 999 человек – 25 кв. м на 1 проживающего;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более 1000 человек – 17 кв. м на 1 проживающего;</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387496">
            <w:pPr>
              <w:pStyle w:val="ConsPlusNormal"/>
              <w:jc w:val="both"/>
            </w:pPr>
            <w:r w:rsidRPr="00EE04EB">
              <w:t>Минимальный процент озеленения – 15%.</w:t>
            </w:r>
          </w:p>
          <w:p w:rsidR="00446BB9" w:rsidRPr="00EE04EB" w:rsidRDefault="00446BB9" w:rsidP="00387496">
            <w:pPr>
              <w:pStyle w:val="ConsPlusNormal"/>
              <w:jc w:val="both"/>
            </w:pPr>
            <w:r w:rsidRPr="00EE04EB">
              <w:t>Минимальное количество мест для хранения автомобилей – 1 машино-место на 85 кв. м общей площади здания</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Магазины (код </w:t>
            </w:r>
            <w:r w:rsidRPr="00EE04EB">
              <w:rPr>
                <w:rFonts w:eastAsia="Calibri"/>
              </w:rPr>
              <w:t>4.4</w:t>
            </w:r>
            <w:r w:rsidRPr="00EE04EB">
              <w:t>)</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946" w:type="dxa"/>
          </w:tcPr>
          <w:p w:rsidR="00446BB9" w:rsidRPr="00E8736D" w:rsidRDefault="00446BB9" w:rsidP="00387496">
            <w:pPr>
              <w:pStyle w:val="ConsPlusNormal"/>
              <w:jc w:val="both"/>
            </w:pPr>
            <w:r w:rsidRPr="00E8736D">
              <w:t>предельное максимальное количество этажей – 3 надземных этажа.</w:t>
            </w:r>
          </w:p>
          <w:p w:rsidR="00446BB9" w:rsidRPr="00E8736D" w:rsidRDefault="00446BB9" w:rsidP="00387496">
            <w:pPr>
              <w:pStyle w:val="ConsPlusNormal"/>
              <w:jc w:val="both"/>
            </w:pPr>
            <w:r w:rsidRPr="00E8736D">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pPr>
            <w:r w:rsidRPr="00E8736D">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5000 кв. м.</w:t>
            </w:r>
          </w:p>
          <w:p w:rsidR="00446BB9" w:rsidRPr="00E8736D" w:rsidRDefault="00446BB9" w:rsidP="00387496">
            <w:pPr>
              <w:pStyle w:val="ConsPlusNormal"/>
              <w:jc w:val="both"/>
            </w:pPr>
            <w:r w:rsidRPr="00E8736D">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8736D">
              <w:t>Минимальный процент озеленения – 15%</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Общественное питание (код 4.6)</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946" w:type="dxa"/>
          </w:tcPr>
          <w:p w:rsidR="00446BB9" w:rsidRPr="00E8736D" w:rsidRDefault="00446BB9" w:rsidP="00387496">
            <w:pPr>
              <w:pStyle w:val="ConsPlusNormal"/>
              <w:jc w:val="both"/>
            </w:pPr>
            <w:r w:rsidRPr="00E8736D">
              <w:t>предельное максимальное количество этажей – 3 надземных этажа.</w:t>
            </w:r>
          </w:p>
          <w:p w:rsidR="00446BB9" w:rsidRPr="00E8736D" w:rsidRDefault="00446BB9" w:rsidP="00387496">
            <w:pPr>
              <w:pStyle w:val="ConsPlusNormal"/>
              <w:jc w:val="both"/>
            </w:pPr>
            <w:r w:rsidRPr="00E8736D">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до 50 посадочных мест – 1000 кв. м;</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lastRenderedPageBreak/>
              <w:t>свыше 50 посадочных мест – 1500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pPr>
            <w:r w:rsidRPr="00E8736D">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8736D">
              <w:t>Минимальный процент озеленения – 15%</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Обеспечение занятий спортом в помещениях (код </w:t>
            </w:r>
            <w:r w:rsidRPr="00EE04EB">
              <w:rPr>
                <w:rFonts w:eastAsia="Calibri"/>
              </w:rPr>
              <w:t>5.1.2)</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спортивных клубов, спортивных залов, бассейнов, физкультурно-оздоровительных комплексов в зданиях и сооружениях</w:t>
            </w:r>
          </w:p>
        </w:tc>
        <w:tc>
          <w:tcPr>
            <w:tcW w:w="6946" w:type="dxa"/>
          </w:tcPr>
          <w:p w:rsidR="00446BB9" w:rsidRPr="00EE04EB" w:rsidRDefault="00446BB9" w:rsidP="00387496">
            <w:pPr>
              <w:pStyle w:val="ConsPlusNormal"/>
              <w:jc w:val="both"/>
            </w:pPr>
            <w:r w:rsidRPr="00EE04EB">
              <w:t>предельное максимальное количество этажей – 4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pPr>
            <w:r w:rsidRPr="00E8736D">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E8736D">
              <w:t>.</w:t>
            </w:r>
          </w:p>
          <w:p w:rsidR="00446BB9" w:rsidRPr="00EE04EB" w:rsidRDefault="00446BB9" w:rsidP="00387496">
            <w:pPr>
              <w:pStyle w:val="ConsPlusNormal"/>
              <w:jc w:val="both"/>
            </w:pPr>
            <w:r w:rsidRPr="00EE04EB">
              <w:t>Минимальный процент озеленения – 20%</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 xml:space="preserve">Площадки для занятий </w:t>
            </w:r>
            <w:r w:rsidRPr="00EE04EB">
              <w:lastRenderedPageBreak/>
              <w:t>спортом (код </w:t>
            </w:r>
            <w:r w:rsidRPr="00EE04EB">
              <w:rPr>
                <w:rFonts w:eastAsia="Calibri"/>
              </w:rPr>
              <w:t>5.1.3)</w:t>
            </w:r>
          </w:p>
        </w:tc>
        <w:tc>
          <w:tcPr>
            <w:tcW w:w="4253" w:type="dxa"/>
          </w:tcPr>
          <w:p w:rsidR="00446BB9" w:rsidRPr="00EE04EB" w:rsidRDefault="00446BB9" w:rsidP="00387496">
            <w:pPr>
              <w:pStyle w:val="ConsPlusNormal"/>
              <w:jc w:val="both"/>
              <w:rPr>
                <w:rFonts w:eastAsia="Calibri"/>
              </w:rPr>
            </w:pPr>
            <w:r w:rsidRPr="00EE04EB">
              <w:rPr>
                <w:rFonts w:eastAsia="Calibri"/>
              </w:rPr>
              <w:lastRenderedPageBreak/>
              <w:t xml:space="preserve">Размещение площадок для </w:t>
            </w:r>
            <w:r w:rsidRPr="00EE04EB">
              <w:rPr>
                <w:rFonts w:eastAsia="Calibri"/>
              </w:rPr>
              <w:lastRenderedPageBreak/>
              <w:t>занятия спортом и физкультурой на открытом воздухе (физкультурные площадки, беговые дорожки, поля для спортивной игры)</w:t>
            </w:r>
          </w:p>
        </w:tc>
        <w:tc>
          <w:tcPr>
            <w:tcW w:w="6946" w:type="dxa"/>
          </w:tcPr>
          <w:p w:rsidR="00446BB9" w:rsidRPr="00EE04EB" w:rsidRDefault="00446BB9" w:rsidP="00387496">
            <w:pPr>
              <w:pStyle w:val="ConsPlusNormal"/>
              <w:jc w:val="both"/>
            </w:pPr>
            <w:r w:rsidRPr="00EE04EB">
              <w:rPr>
                <w:rFonts w:eastAsia="Calibri"/>
              </w:rPr>
              <w:lastRenderedPageBreak/>
              <w:t xml:space="preserve">предельные (минимальные и (или) максимальные) </w:t>
            </w:r>
            <w:r w:rsidRPr="00EE04EB">
              <w:rPr>
                <w:rFonts w:eastAsia="Calibri"/>
              </w:rPr>
              <w:lastRenderedPageBreak/>
              <w:t>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Обеспечение внутреннего правопорядка (код </w:t>
            </w:r>
            <w:r w:rsidRPr="00EE04EB">
              <w:rPr>
                <w:rFonts w:eastAsia="Calibri"/>
              </w:rPr>
              <w:t>8.3)</w:t>
            </w:r>
          </w:p>
        </w:tc>
        <w:tc>
          <w:tcPr>
            <w:tcW w:w="4253" w:type="dxa"/>
          </w:tcPr>
          <w:p w:rsidR="00446BB9" w:rsidRPr="00EE04EB" w:rsidRDefault="00446BB9" w:rsidP="00387496">
            <w:pPr>
              <w:pStyle w:val="ConsPlusNormal"/>
              <w:jc w:val="both"/>
            </w:pPr>
            <w:r w:rsidRPr="00EE04EB">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946" w:type="dxa"/>
          </w:tcPr>
          <w:p w:rsidR="00446BB9" w:rsidRPr="00EE04EB" w:rsidRDefault="00446BB9" w:rsidP="00387496">
            <w:pPr>
              <w:pStyle w:val="ConsPlusNormal"/>
              <w:jc w:val="both"/>
            </w:pPr>
            <w:r w:rsidRPr="00EE04EB">
              <w:t>предельное количество этажей не подлежит установлению.</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pPr>
            <w:r w:rsidRPr="00E8736D">
              <w:t>Вспомогательные строения размещать со стороны улиц не допускается.</w:t>
            </w:r>
          </w:p>
          <w:p w:rsidR="00446BB9" w:rsidRPr="00EE04EB" w:rsidRDefault="00446BB9" w:rsidP="00387496">
            <w:pPr>
              <w:pStyle w:val="ConsPlusNormal"/>
              <w:jc w:val="both"/>
            </w:pPr>
            <w:r w:rsidRPr="00E8736D">
              <w:t>Предельные (минимальные и (или) максимальные) размеры земельных участков не подлежат установлению</w:t>
            </w:r>
            <w:r w:rsidRPr="00EE04EB">
              <w:t>.</w:t>
            </w:r>
          </w:p>
          <w:p w:rsidR="00446BB9" w:rsidRPr="00E8736D"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 xml:space="preserve">Хранение автотранспорта </w:t>
            </w:r>
            <w:r w:rsidRPr="00EE04EB">
              <w:lastRenderedPageBreak/>
              <w:t>(код </w:t>
            </w:r>
            <w:r w:rsidRPr="00EE04EB">
              <w:rPr>
                <w:rFonts w:eastAsia="Calibri"/>
              </w:rPr>
              <w:t>2.7.1)</w:t>
            </w:r>
          </w:p>
        </w:tc>
        <w:tc>
          <w:tcPr>
            <w:tcW w:w="4253" w:type="dxa"/>
          </w:tcPr>
          <w:p w:rsidR="00446BB9" w:rsidRPr="00EE04EB" w:rsidRDefault="00446BB9" w:rsidP="00387496">
            <w:pPr>
              <w:pStyle w:val="ConsPlusNormal"/>
              <w:tabs>
                <w:tab w:val="left" w:pos="748"/>
                <w:tab w:val="center" w:pos="1036"/>
              </w:tabs>
              <w:jc w:val="both"/>
            </w:pPr>
            <w:r w:rsidRPr="00EE04EB">
              <w:rPr>
                <w:rFonts w:eastAsia="Calibri"/>
              </w:rPr>
              <w:lastRenderedPageBreak/>
              <w:t xml:space="preserve">Размещение отдельно стоящих и пристроенных гаражей, в том </w:t>
            </w:r>
            <w:r w:rsidRPr="00EE04EB">
              <w:rPr>
                <w:rFonts w:eastAsia="Calibri"/>
              </w:rPr>
              <w:lastRenderedPageBreak/>
              <w:t xml:space="preserve">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24" w:history="1">
              <w:r w:rsidRPr="00EE04EB">
                <w:rPr>
                  <w:rStyle w:val="af4"/>
                  <w:rFonts w:eastAsia="Calibri"/>
                  <w:color w:val="auto"/>
                  <w:u w:val="none"/>
                </w:rPr>
                <w:t>кодами 2.7.2</w:t>
              </w:r>
            </w:hyperlink>
            <w:r w:rsidRPr="00EE04EB">
              <w:rPr>
                <w:rFonts w:eastAsia="Calibri"/>
              </w:rPr>
              <w:t xml:space="preserve">, </w:t>
            </w:r>
            <w:hyperlink r:id="rId25" w:history="1">
              <w:r w:rsidRPr="00EE04EB">
                <w:rPr>
                  <w:rStyle w:val="af4"/>
                  <w:rFonts w:eastAsia="Calibri"/>
                  <w:color w:val="auto"/>
                  <w:u w:val="none"/>
                </w:rPr>
                <w:t>4.9</w:t>
              </w:r>
              <w:r w:rsidRPr="00EE04EB">
                <w:t xml:space="preserve"> </w:t>
              </w:r>
              <w:r w:rsidRPr="00EE04EB">
                <w:rPr>
                  <w:rStyle w:val="af4"/>
                  <w:rFonts w:eastAsia="Calibri"/>
                  <w:color w:val="auto"/>
                  <w:u w:val="none"/>
                </w:rPr>
                <w:t xml:space="preserve">Классификатора видов разрешенного использования земельных участков </w:t>
              </w:r>
            </w:hyperlink>
          </w:p>
        </w:tc>
        <w:tc>
          <w:tcPr>
            <w:tcW w:w="6946" w:type="dxa"/>
          </w:tcPr>
          <w:p w:rsidR="00446BB9" w:rsidRPr="00EE04EB" w:rsidRDefault="00446BB9" w:rsidP="00387496">
            <w:pPr>
              <w:pStyle w:val="ConsPlusNormal"/>
              <w:jc w:val="both"/>
            </w:pPr>
            <w:r w:rsidRPr="00EE04EB">
              <w:lastRenderedPageBreak/>
              <w:t>предельное максимальное количество этажей – 2 надземных этажа.</w:t>
            </w:r>
          </w:p>
          <w:p w:rsidR="00446BB9" w:rsidRPr="00EE04EB" w:rsidRDefault="00446BB9" w:rsidP="00387496">
            <w:pPr>
              <w:pStyle w:val="ConsPlusNormal"/>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 xml:space="preserve">Размеры земельных участков: </w:t>
            </w:r>
          </w:p>
          <w:p w:rsidR="00446BB9" w:rsidRPr="00EE04EB" w:rsidRDefault="00446BB9" w:rsidP="00387496">
            <w:pPr>
              <w:pStyle w:val="a7"/>
              <w:numPr>
                <w:ilvl w:val="0"/>
                <w:numId w:val="92"/>
              </w:numPr>
              <w:tabs>
                <w:tab w:val="left" w:pos="344"/>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4"/>
              </w:tabs>
              <w:autoSpaceDE/>
              <w:autoSpaceDN/>
              <w:adjustRightInd/>
              <w:spacing w:line="240" w:lineRule="auto"/>
              <w:ind w:left="57" w:right="57" w:firstLine="198"/>
              <w:rPr>
                <w:color w:val="auto"/>
              </w:rPr>
            </w:pPr>
            <w:r w:rsidRPr="00EE04EB">
              <w:rPr>
                <w:color w:val="auto"/>
              </w:rPr>
              <w:t>для наземных гаражей – 40 кв. м на 1 машино-место;</w:t>
            </w:r>
          </w:p>
          <w:p w:rsidR="00446BB9" w:rsidRPr="00EE04EB" w:rsidRDefault="00446BB9" w:rsidP="00387496">
            <w:pPr>
              <w:pStyle w:val="a7"/>
              <w:numPr>
                <w:ilvl w:val="0"/>
                <w:numId w:val="94"/>
              </w:numPr>
              <w:tabs>
                <w:tab w:val="left" w:pos="344"/>
              </w:tabs>
              <w:autoSpaceDE/>
              <w:autoSpaceDN/>
              <w:adjustRightInd/>
              <w:spacing w:line="240" w:lineRule="auto"/>
              <w:ind w:left="57" w:right="57" w:firstLine="198"/>
              <w:rPr>
                <w:color w:val="auto"/>
              </w:rPr>
            </w:pPr>
            <w:r w:rsidRPr="00EE04EB">
              <w:rPr>
                <w:color w:val="auto"/>
              </w:rPr>
              <w:t xml:space="preserve">для открытых наземных стоянок – 25 кв. м на 1 машино-место; </w:t>
            </w:r>
          </w:p>
          <w:p w:rsidR="00446BB9" w:rsidRPr="00EE04EB" w:rsidRDefault="00446BB9" w:rsidP="00387496">
            <w:pPr>
              <w:pStyle w:val="a7"/>
              <w:numPr>
                <w:ilvl w:val="0"/>
                <w:numId w:val="92"/>
              </w:numPr>
              <w:tabs>
                <w:tab w:val="left" w:pos="344"/>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не подлежит установлению</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Размещение гаражей для собственных нужд (код 2.7.2)</w:t>
            </w:r>
          </w:p>
        </w:tc>
        <w:tc>
          <w:tcPr>
            <w:tcW w:w="4253" w:type="dxa"/>
          </w:tcPr>
          <w:p w:rsidR="00446BB9" w:rsidRPr="00EE04EB" w:rsidRDefault="00446BB9" w:rsidP="00387496">
            <w:pPr>
              <w:pStyle w:val="ConsPlusNormal"/>
              <w:tabs>
                <w:tab w:val="left" w:pos="748"/>
                <w:tab w:val="center" w:pos="1036"/>
              </w:tabs>
              <w:jc w:val="both"/>
            </w:pPr>
            <w:r w:rsidRPr="00EE04EB">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w:t>
            </w:r>
            <w:r w:rsidRPr="00EE04EB">
              <w:lastRenderedPageBreak/>
              <w:t>фундамент и коммуникации</w:t>
            </w:r>
          </w:p>
        </w:tc>
        <w:tc>
          <w:tcPr>
            <w:tcW w:w="6946" w:type="dxa"/>
          </w:tcPr>
          <w:p w:rsidR="00446BB9" w:rsidRPr="00EE04EB" w:rsidRDefault="00446BB9" w:rsidP="00387496">
            <w:pPr>
              <w:pStyle w:val="ConsPlusNormal"/>
              <w:jc w:val="both"/>
            </w:pPr>
            <w:r w:rsidRPr="00EE04EB">
              <w:lastRenderedPageBreak/>
              <w:t>предельное максимальное количество этажей – 2 надземных этажа.</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w:t>
            </w:r>
            <w:r w:rsidRPr="00EE04EB">
              <w:lastRenderedPageBreak/>
              <w:t>сооружений:</w:t>
            </w:r>
          </w:p>
          <w:p w:rsidR="00446BB9" w:rsidRPr="00EE04EB" w:rsidRDefault="00446BB9" w:rsidP="00387496">
            <w:pPr>
              <w:numPr>
                <w:ilvl w:val="0"/>
                <w:numId w:val="98"/>
              </w:numPr>
              <w:tabs>
                <w:tab w:val="left" w:pos="425"/>
              </w:tabs>
              <w:autoSpaceDE/>
              <w:autoSpaceDN/>
              <w:adjustRightInd/>
              <w:spacing w:line="240" w:lineRule="auto"/>
              <w:ind w:left="57" w:right="57" w:firstLine="0"/>
              <w:rPr>
                <w:color w:val="auto"/>
              </w:rPr>
            </w:pPr>
            <w:r w:rsidRPr="00EE04EB">
              <w:rPr>
                <w:color w:val="auto"/>
              </w:rPr>
              <w:t>3 м – для отдельно стоящих гаражей;</w:t>
            </w:r>
          </w:p>
          <w:p w:rsidR="00446BB9" w:rsidRPr="00EE04EB" w:rsidRDefault="00446BB9" w:rsidP="00387496">
            <w:pPr>
              <w:numPr>
                <w:ilvl w:val="0"/>
                <w:numId w:val="98"/>
              </w:numPr>
              <w:tabs>
                <w:tab w:val="left" w:pos="425"/>
              </w:tabs>
              <w:autoSpaceDE/>
              <w:autoSpaceDN/>
              <w:adjustRightInd/>
              <w:spacing w:line="240" w:lineRule="auto"/>
              <w:ind w:left="57" w:right="57" w:firstLine="0"/>
              <w:rPr>
                <w:color w:val="auto"/>
              </w:rPr>
            </w:pPr>
            <w:r w:rsidRPr="00EE04EB">
              <w:rPr>
                <w:color w:val="auto"/>
              </w:rPr>
              <w:t>0 м со стороны общей стены с соседним гаражом.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numPr>
                <w:ilvl w:val="0"/>
                <w:numId w:val="98"/>
              </w:numPr>
              <w:tabs>
                <w:tab w:val="left" w:pos="425"/>
              </w:tabs>
              <w:autoSpaceDE/>
              <w:autoSpaceDN/>
              <w:adjustRightInd/>
              <w:spacing w:line="240" w:lineRule="auto"/>
              <w:ind w:left="57" w:right="57" w:firstLine="0"/>
              <w:rPr>
                <w:color w:val="auto"/>
              </w:rPr>
            </w:pPr>
            <w:r w:rsidRPr="00EE04EB">
              <w:rPr>
                <w:color w:val="auto"/>
              </w:rPr>
              <w:t>для отдельно стоящих гаражей:</w:t>
            </w:r>
          </w:p>
          <w:p w:rsidR="00446BB9" w:rsidRPr="00EE04EB" w:rsidRDefault="00446BB9" w:rsidP="00387496">
            <w:pPr>
              <w:pStyle w:val="a7"/>
              <w:numPr>
                <w:ilvl w:val="0"/>
                <w:numId w:val="99"/>
              </w:numPr>
              <w:autoSpaceDE/>
              <w:autoSpaceDN/>
              <w:adjustRightInd/>
              <w:spacing w:line="240" w:lineRule="auto"/>
              <w:ind w:left="57" w:right="57" w:firstLine="340"/>
              <w:rPr>
                <w:rFonts w:eastAsia="Calibri"/>
                <w:color w:val="auto"/>
              </w:rPr>
            </w:pPr>
            <w:r w:rsidRPr="00EE04EB">
              <w:rPr>
                <w:color w:val="auto"/>
              </w:rPr>
              <w:t>минимальный – 33 кв. м на 1 машино-место;</w:t>
            </w:r>
          </w:p>
          <w:p w:rsidR="00446BB9" w:rsidRPr="00EE04EB" w:rsidRDefault="00446BB9" w:rsidP="00387496">
            <w:pPr>
              <w:pStyle w:val="a7"/>
              <w:numPr>
                <w:ilvl w:val="0"/>
                <w:numId w:val="99"/>
              </w:numPr>
              <w:autoSpaceDE/>
              <w:autoSpaceDN/>
              <w:adjustRightInd/>
              <w:spacing w:line="240" w:lineRule="auto"/>
              <w:ind w:left="57" w:right="57" w:firstLine="340"/>
              <w:rPr>
                <w:color w:val="auto"/>
              </w:rPr>
            </w:pPr>
            <w:r w:rsidRPr="00EE04EB">
              <w:rPr>
                <w:color w:val="auto"/>
              </w:rPr>
              <w:t>максимальный – 54 кв. м на 1 машино-место;</w:t>
            </w:r>
          </w:p>
          <w:p w:rsidR="00446BB9" w:rsidRPr="00EE04EB" w:rsidRDefault="00446BB9" w:rsidP="00387496">
            <w:pPr>
              <w:numPr>
                <w:ilvl w:val="0"/>
                <w:numId w:val="98"/>
              </w:numPr>
              <w:tabs>
                <w:tab w:val="left" w:pos="425"/>
              </w:tabs>
              <w:autoSpaceDE/>
              <w:autoSpaceDN/>
              <w:adjustRightInd/>
              <w:spacing w:line="240" w:lineRule="auto"/>
              <w:ind w:left="57" w:right="57" w:firstLine="0"/>
              <w:rPr>
                <w:color w:val="auto"/>
              </w:rPr>
            </w:pPr>
            <w:r w:rsidRPr="00EE04EB">
              <w:rPr>
                <w:color w:val="auto"/>
              </w:rPr>
              <w:t>для гаражей, блокированных общими стенами с другими гаражами в одном ряду:</w:t>
            </w:r>
          </w:p>
          <w:p w:rsidR="00446BB9" w:rsidRPr="00EE04EB" w:rsidRDefault="00446BB9" w:rsidP="00387496">
            <w:pPr>
              <w:pStyle w:val="a7"/>
              <w:numPr>
                <w:ilvl w:val="0"/>
                <w:numId w:val="99"/>
              </w:numPr>
              <w:autoSpaceDE/>
              <w:autoSpaceDN/>
              <w:adjustRightInd/>
              <w:spacing w:line="240" w:lineRule="auto"/>
              <w:ind w:left="57" w:right="57" w:firstLine="340"/>
              <w:rPr>
                <w:color w:val="auto"/>
              </w:rPr>
            </w:pPr>
            <w:r w:rsidRPr="00EE04EB">
              <w:rPr>
                <w:color w:val="auto"/>
              </w:rPr>
              <w:t>минимальный – 24 кв. м на 1 машино-место;</w:t>
            </w:r>
          </w:p>
          <w:p w:rsidR="00446BB9" w:rsidRPr="00EE04EB" w:rsidRDefault="00446BB9" w:rsidP="00387496">
            <w:pPr>
              <w:pStyle w:val="a7"/>
              <w:numPr>
                <w:ilvl w:val="0"/>
                <w:numId w:val="99"/>
              </w:numPr>
              <w:autoSpaceDE/>
              <w:autoSpaceDN/>
              <w:adjustRightInd/>
              <w:spacing w:line="240" w:lineRule="auto"/>
              <w:ind w:left="57" w:right="57" w:firstLine="340"/>
              <w:rPr>
                <w:color w:val="auto"/>
              </w:rPr>
            </w:pPr>
            <w:r w:rsidRPr="00EE04EB">
              <w:rPr>
                <w:color w:val="auto"/>
              </w:rPr>
              <w:t>максимальный – 30 кв. м на 1 машино-место.</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Предоставление коммунальных услуг (код </w:t>
            </w:r>
            <w:r w:rsidRPr="00EE04EB">
              <w:rPr>
                <w:rFonts w:eastAsia="Calibri"/>
              </w:rPr>
              <w:t>3.1.1)</w:t>
            </w:r>
          </w:p>
        </w:tc>
        <w:tc>
          <w:tcPr>
            <w:tcW w:w="4253" w:type="dxa"/>
          </w:tcPr>
          <w:p w:rsidR="00446BB9" w:rsidRPr="00EE04EB" w:rsidRDefault="00446BB9" w:rsidP="00387496">
            <w:pPr>
              <w:pStyle w:val="ConsPlusNormal"/>
              <w:jc w:val="both"/>
            </w:pPr>
            <w:r w:rsidRPr="00EE04EB">
              <w:t xml:space="preserve">Размещение зданий и сооружений, обеспечивающих поставку воды, тепла, электричества, газа, отвод </w:t>
            </w:r>
            <w:r w:rsidRPr="00EE04EB">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946" w:type="dxa"/>
          </w:tcPr>
          <w:p w:rsidR="00446BB9" w:rsidRPr="00EE04EB" w:rsidRDefault="00446BB9" w:rsidP="00387496">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57"/>
        </w:trPr>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4253" w:type="dxa"/>
          </w:tcPr>
          <w:p w:rsidR="00446BB9" w:rsidRPr="00EE04EB" w:rsidRDefault="00446BB9" w:rsidP="00387496">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6946" w:type="dxa"/>
          </w:tcPr>
          <w:p w:rsidR="00446BB9" w:rsidRPr="00E8736D" w:rsidRDefault="00446BB9" w:rsidP="00387496">
            <w:pPr>
              <w:pStyle w:val="ConsPlusNormal"/>
              <w:jc w:val="both"/>
            </w:pPr>
            <w:r w:rsidRPr="00E8736D">
              <w:t>предельное максимальное количество этажей – 4 надземных этажа.</w:t>
            </w:r>
          </w:p>
          <w:p w:rsidR="00446BB9" w:rsidRPr="00E8736D" w:rsidRDefault="00446BB9" w:rsidP="00387496">
            <w:pPr>
              <w:pStyle w:val="ConsPlusNormal"/>
              <w:jc w:val="both"/>
            </w:pPr>
            <w:r w:rsidRPr="00E8736D">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pPr>
            <w:r w:rsidRPr="00E8736D">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pPr>
            <w:r w:rsidRPr="00E8736D">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8736D">
              <w:t>Минимальный процент озеленения – 15%</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Улично-дорожная сеть (код </w:t>
            </w:r>
            <w:r w:rsidRPr="00EE04EB">
              <w:rPr>
                <w:rFonts w:eastAsia="Calibri"/>
              </w:rPr>
              <w:t>12.0.1)</w:t>
            </w:r>
          </w:p>
        </w:tc>
        <w:tc>
          <w:tcPr>
            <w:tcW w:w="4253" w:type="dxa"/>
          </w:tcPr>
          <w:p w:rsidR="00446BB9" w:rsidRPr="00EE04EB" w:rsidRDefault="00446BB9" w:rsidP="00387496">
            <w:pPr>
              <w:pStyle w:val="ConsPlusNormal"/>
              <w:jc w:val="both"/>
              <w:rPr>
                <w:rFonts w:eastAsia="Calibri"/>
              </w:rPr>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6" w:history="1">
              <w:r w:rsidRPr="00EE04EB">
                <w:rPr>
                  <w:rStyle w:val="af4"/>
                  <w:color w:val="auto"/>
                  <w:u w:val="none"/>
                </w:rPr>
                <w:t>кодами 2.7.1</w:t>
              </w:r>
            </w:hyperlink>
            <w:r w:rsidRPr="00EE04EB">
              <w:t xml:space="preserve">, </w:t>
            </w:r>
            <w:hyperlink r:id="rId27" w:history="1">
              <w:r w:rsidRPr="00EE04EB">
                <w:rPr>
                  <w:rStyle w:val="af4"/>
                  <w:color w:val="auto"/>
                  <w:u w:val="none"/>
                </w:rPr>
                <w:t>4.9</w:t>
              </w:r>
            </w:hyperlink>
            <w:r w:rsidRPr="00EE04EB">
              <w:t xml:space="preserve">, </w:t>
            </w:r>
            <w:hyperlink r:id="rId28"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w:t>
            </w:r>
            <w:r w:rsidRPr="00EE04EB">
              <w:lastRenderedPageBreak/>
              <w:t>некапитальных сооружений, предназначенных для охраны транспортных средств</w:t>
            </w:r>
          </w:p>
        </w:tc>
        <w:tc>
          <w:tcPr>
            <w:tcW w:w="6946" w:type="dxa"/>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E04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8" w:type="dxa"/>
          </w:tcPr>
          <w:p w:rsidR="00446BB9" w:rsidRPr="00EE04EB" w:rsidRDefault="00446BB9" w:rsidP="00446BB9">
            <w:pPr>
              <w:pStyle w:val="ConsPlusNormal"/>
              <w:widowControl w:val="0"/>
              <w:numPr>
                <w:ilvl w:val="0"/>
                <w:numId w:val="139"/>
              </w:numPr>
              <w:ind w:left="57" w:firstLine="0"/>
              <w:contextualSpacing w:val="0"/>
              <w:jc w:val="center"/>
            </w:pPr>
          </w:p>
        </w:tc>
        <w:tc>
          <w:tcPr>
            <w:tcW w:w="3118" w:type="dxa"/>
          </w:tcPr>
          <w:p w:rsidR="00446BB9" w:rsidRPr="00EE04EB" w:rsidRDefault="00446BB9" w:rsidP="00387496">
            <w:pPr>
              <w:pStyle w:val="ConsPlusNormal"/>
              <w:jc w:val="both"/>
            </w:pPr>
            <w:r w:rsidRPr="00EE04EB">
              <w:t>Благоустройство территории (код </w:t>
            </w:r>
            <w:r w:rsidRPr="00EE04EB">
              <w:rPr>
                <w:rFonts w:eastAsia="Calibri"/>
              </w:rPr>
              <w:t>12.0.2)</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946" w:type="dxa"/>
          </w:tcPr>
          <w:p w:rsidR="00446BB9" w:rsidRPr="00EE04EB" w:rsidRDefault="00446BB9" w:rsidP="00387496">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E8736D" w:rsidRDefault="00E8736D" w:rsidP="00E8736D">
      <w:pPr>
        <w:pStyle w:val="afd"/>
      </w:pPr>
    </w:p>
    <w:p w:rsidR="00387496" w:rsidRDefault="00387496" w:rsidP="00E8736D">
      <w:pPr>
        <w:pStyle w:val="afd"/>
      </w:pPr>
    </w:p>
    <w:p w:rsidR="00387496" w:rsidRDefault="00387496" w:rsidP="00E8736D">
      <w:pPr>
        <w:pStyle w:val="afd"/>
      </w:pPr>
    </w:p>
    <w:p w:rsidR="00387496" w:rsidRDefault="00387496" w:rsidP="00E8736D">
      <w:pPr>
        <w:pStyle w:val="afd"/>
      </w:pPr>
    </w:p>
    <w:p w:rsidR="00387496" w:rsidRDefault="00387496" w:rsidP="00E8736D">
      <w:pPr>
        <w:pStyle w:val="afd"/>
      </w:pPr>
    </w:p>
    <w:p w:rsidR="00387496" w:rsidRDefault="00387496" w:rsidP="00E8736D">
      <w:pPr>
        <w:pStyle w:val="afd"/>
      </w:pPr>
    </w:p>
    <w:p w:rsidR="00387496" w:rsidRDefault="00387496" w:rsidP="00E8736D">
      <w:pPr>
        <w:pStyle w:val="afd"/>
      </w:pPr>
    </w:p>
    <w:p w:rsidR="00446BB9" w:rsidRDefault="00446BB9" w:rsidP="00E8736D">
      <w:pPr>
        <w:pStyle w:val="3"/>
      </w:pPr>
      <w:r w:rsidRPr="00EE04EB">
        <w:lastRenderedPageBreak/>
        <w:t xml:space="preserve">2. Условно разрешенные виды и параметры использования </w:t>
      </w:r>
      <w:r w:rsidR="00E8736D">
        <w:br/>
      </w:r>
      <w:r w:rsidRPr="00EE04EB">
        <w:t>земельных участков и объектов капитального строительства</w:t>
      </w:r>
    </w:p>
    <w:p w:rsidR="00E8736D" w:rsidRPr="00E8736D" w:rsidRDefault="00E8736D" w:rsidP="00E8736D">
      <w:pPr>
        <w:pStyle w:val="afd"/>
      </w:pPr>
    </w:p>
    <w:tbl>
      <w:tblPr>
        <w:tblW w:w="0" w:type="auto"/>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8"/>
        <w:gridCol w:w="3118"/>
        <w:gridCol w:w="4253"/>
        <w:gridCol w:w="6945"/>
      </w:tblGrid>
      <w:tr w:rsidR="00446BB9" w:rsidRPr="00EE04EB" w:rsidTr="00446BB9">
        <w:trPr>
          <w:trHeight w:val="20"/>
          <w:tblHeader/>
        </w:trPr>
        <w:tc>
          <w:tcPr>
            <w:tcW w:w="568" w:type="dxa"/>
            <w:vMerge w:val="restart"/>
            <w:vAlign w:val="center"/>
          </w:tcPr>
          <w:p w:rsidR="00446BB9" w:rsidRPr="00E8736D" w:rsidRDefault="00BB5968" w:rsidP="00E8736D">
            <w:pPr>
              <w:pStyle w:val="ConsPlusNormal"/>
              <w:jc w:val="center"/>
            </w:pPr>
            <w:r>
              <w:t>№ п</w:t>
            </w:r>
            <w:r w:rsidR="00446BB9" w:rsidRPr="00E8736D">
              <w:t>/п</w:t>
            </w:r>
          </w:p>
        </w:tc>
        <w:tc>
          <w:tcPr>
            <w:tcW w:w="7371" w:type="dxa"/>
            <w:gridSpan w:val="2"/>
            <w:vAlign w:val="center"/>
          </w:tcPr>
          <w:p w:rsidR="00446BB9" w:rsidRPr="00E8736D" w:rsidRDefault="00446BB9" w:rsidP="00E8736D">
            <w:pPr>
              <w:pStyle w:val="ConsPlusNormal"/>
              <w:jc w:val="center"/>
            </w:pPr>
            <w:r w:rsidRPr="00E8736D">
              <w:t>Виды разрешенного использования</w:t>
            </w:r>
          </w:p>
        </w:tc>
        <w:tc>
          <w:tcPr>
            <w:tcW w:w="6945" w:type="dxa"/>
            <w:vMerge w:val="restart"/>
            <w:vAlign w:val="center"/>
          </w:tcPr>
          <w:p w:rsidR="00446BB9" w:rsidRPr="00E8736D" w:rsidRDefault="00446BB9" w:rsidP="00446BB9">
            <w:pPr>
              <w:pStyle w:val="aff7"/>
              <w:rPr>
                <w:rFonts w:eastAsiaTheme="minorHAnsi"/>
                <w:b w:val="0"/>
                <w:color w:val="auto"/>
                <w:sz w:val="28"/>
                <w:szCs w:val="28"/>
                <w:lang w:eastAsia="en-US"/>
              </w:rPr>
            </w:pPr>
            <w:r w:rsidRPr="00E8736D">
              <w:rPr>
                <w:rFonts w:eastAsiaTheme="minorHAnsi"/>
                <w:b w:val="0"/>
                <w:color w:val="auto"/>
                <w:sz w:val="28"/>
                <w:szCs w:val="28"/>
                <w:lang w:eastAsia="en-US"/>
              </w:rPr>
              <w:t>Параметры разрешенного использования</w:t>
            </w:r>
          </w:p>
        </w:tc>
      </w:tr>
      <w:tr w:rsidR="00446BB9" w:rsidRPr="00EE04EB" w:rsidTr="00446BB9">
        <w:trPr>
          <w:trHeight w:val="20"/>
          <w:tblHeader/>
        </w:trPr>
        <w:tc>
          <w:tcPr>
            <w:tcW w:w="568" w:type="dxa"/>
            <w:vMerge/>
          </w:tcPr>
          <w:p w:rsidR="00446BB9" w:rsidRPr="00EE04EB" w:rsidRDefault="00446BB9" w:rsidP="00446BB9">
            <w:pPr>
              <w:pStyle w:val="aff7"/>
              <w:rPr>
                <w:b w:val="0"/>
                <w:color w:val="auto"/>
                <w:sz w:val="28"/>
                <w:szCs w:val="24"/>
              </w:rPr>
            </w:pPr>
          </w:p>
        </w:tc>
        <w:tc>
          <w:tcPr>
            <w:tcW w:w="3118" w:type="dxa"/>
            <w:vAlign w:val="center"/>
          </w:tcPr>
          <w:p w:rsidR="00446BB9" w:rsidRPr="00E8736D" w:rsidRDefault="00446BB9" w:rsidP="00E8736D">
            <w:pPr>
              <w:pStyle w:val="ConsPlusNormal"/>
              <w:jc w:val="center"/>
            </w:pPr>
            <w:r w:rsidRPr="00E8736D">
              <w:t>наименование и код вида использования</w:t>
            </w:r>
          </w:p>
        </w:tc>
        <w:tc>
          <w:tcPr>
            <w:tcW w:w="4253" w:type="dxa"/>
            <w:vAlign w:val="center"/>
          </w:tcPr>
          <w:p w:rsidR="00446BB9" w:rsidRPr="00E8736D" w:rsidRDefault="00446BB9" w:rsidP="00E8736D">
            <w:pPr>
              <w:pStyle w:val="ConsPlusNormal"/>
              <w:jc w:val="center"/>
            </w:pPr>
            <w:r w:rsidRPr="00E8736D">
              <w:t>описание вида использования</w:t>
            </w:r>
          </w:p>
        </w:tc>
        <w:tc>
          <w:tcPr>
            <w:tcW w:w="6945" w:type="dxa"/>
            <w:vMerge/>
            <w:vAlign w:val="center"/>
          </w:tcPr>
          <w:p w:rsidR="00446BB9" w:rsidRPr="00E8736D" w:rsidRDefault="00446BB9" w:rsidP="00E8736D">
            <w:pPr>
              <w:pStyle w:val="ConsPlusNormal"/>
              <w:jc w:val="center"/>
            </w:pPr>
          </w:p>
        </w:tc>
      </w:tr>
      <w:tr w:rsidR="00446BB9" w:rsidRPr="00EE04EB" w:rsidTr="00446BB9">
        <w:tblPrEx>
          <w:tblLook w:val="0000" w:firstRow="0" w:lastRow="0" w:firstColumn="0" w:lastColumn="0" w:noHBand="0" w:noVBand="0"/>
        </w:tblPrEx>
        <w:trPr>
          <w:trHeight w:val="20"/>
          <w:tblHeader/>
        </w:trPr>
        <w:tc>
          <w:tcPr>
            <w:tcW w:w="568" w:type="dxa"/>
            <w:vAlign w:val="center"/>
          </w:tcPr>
          <w:p w:rsidR="00446BB9" w:rsidRPr="00EE04EB" w:rsidRDefault="00446BB9" w:rsidP="00446BB9">
            <w:pPr>
              <w:pStyle w:val="ConsPlusNormal"/>
              <w:jc w:val="center"/>
            </w:pPr>
            <w:r w:rsidRPr="00EE04EB">
              <w:t>1</w:t>
            </w:r>
          </w:p>
        </w:tc>
        <w:tc>
          <w:tcPr>
            <w:tcW w:w="3118" w:type="dxa"/>
            <w:vAlign w:val="center"/>
          </w:tcPr>
          <w:p w:rsidR="00446BB9" w:rsidRPr="00EE04EB" w:rsidRDefault="00446BB9" w:rsidP="00446BB9">
            <w:pPr>
              <w:pStyle w:val="ConsPlusNormal"/>
              <w:jc w:val="center"/>
            </w:pPr>
            <w:r w:rsidRPr="00EE04EB">
              <w:t>2</w:t>
            </w:r>
          </w:p>
        </w:tc>
        <w:tc>
          <w:tcPr>
            <w:tcW w:w="4253" w:type="dxa"/>
            <w:vAlign w:val="center"/>
          </w:tcPr>
          <w:p w:rsidR="00446BB9" w:rsidRPr="00EE04EB" w:rsidRDefault="00446BB9" w:rsidP="00446BB9">
            <w:pPr>
              <w:pStyle w:val="ConsPlusNormal"/>
              <w:jc w:val="center"/>
            </w:pPr>
            <w:r w:rsidRPr="00EE04EB">
              <w:t>3</w:t>
            </w:r>
          </w:p>
        </w:tc>
        <w:tc>
          <w:tcPr>
            <w:tcW w:w="6945"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46BB9">
        <w:tblPrEx>
          <w:tblLook w:val="0000" w:firstRow="0" w:lastRow="0" w:firstColumn="0" w:lastColumn="0" w:noHBand="0" w:noVBand="0"/>
        </w:tblPrEx>
        <w:trPr>
          <w:trHeight w:val="526"/>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Для индивидуального жилищного строительства (код </w:t>
            </w:r>
            <w:r w:rsidRPr="00EE04EB">
              <w:rPr>
                <w:rFonts w:eastAsia="Calibri"/>
              </w:rPr>
              <w:t>2.1)</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6945" w:type="dxa"/>
          </w:tcPr>
          <w:p w:rsidR="00446BB9" w:rsidRPr="00EE04EB" w:rsidRDefault="00446BB9" w:rsidP="00387496">
            <w:pPr>
              <w:pStyle w:val="ConsPlusNormal"/>
              <w:jc w:val="both"/>
              <w:rPr>
                <w:rFonts w:eastAsia="Calibri"/>
              </w:rPr>
            </w:pPr>
            <w:r w:rsidRPr="00EE04EB">
              <w:rPr>
                <w:rFonts w:eastAsia="Calibri"/>
              </w:rPr>
              <w:t>предельное максимальное количество этажей – 3 надземных этажа.</w:t>
            </w:r>
          </w:p>
          <w:p w:rsidR="00446BB9" w:rsidRPr="00EE04EB" w:rsidRDefault="00446BB9" w:rsidP="00387496">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от красных линий улиц – 5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rFonts w:eastAsia="Calibri"/>
                <w:color w:val="auto"/>
              </w:rPr>
            </w:pPr>
            <w:r w:rsidRPr="00EE04EB">
              <w:rPr>
                <w:color w:val="auto"/>
              </w:rPr>
              <w:t>от красных линий проездов– 3 м.</w:t>
            </w:r>
          </w:p>
          <w:p w:rsidR="00446BB9" w:rsidRPr="00EE04EB" w:rsidRDefault="00446BB9" w:rsidP="00387496">
            <w:pPr>
              <w:pStyle w:val="ConsPlusNormal"/>
              <w:jc w:val="both"/>
              <w:rPr>
                <w:rFonts w:eastAsia="Calibri"/>
              </w:rPr>
            </w:pPr>
            <w:r w:rsidRPr="00EE04EB">
              <w:rPr>
                <w:rFonts w:eastAsia="Calibri"/>
              </w:rPr>
              <w:t>Вспомогательные здания и хозяйственные строения, за исключением гаражей, размещать со стороны улиц не допускается.</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2000 кв. м.</w:t>
            </w:r>
          </w:p>
          <w:p w:rsidR="00446BB9" w:rsidRPr="00EE04EB" w:rsidRDefault="00446BB9" w:rsidP="00387496">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w:t>
            </w:r>
            <w:r w:rsidRPr="00EE04EB">
              <w:rPr>
                <w:rFonts w:eastAsia="Calibri"/>
              </w:rPr>
              <w:lastRenderedPageBreak/>
              <w:t xml:space="preserve">быть застроена, ко всей площади земельного участка – 60%. </w:t>
            </w:r>
          </w:p>
          <w:p w:rsidR="00446BB9" w:rsidRPr="00EE04EB" w:rsidRDefault="00446BB9" w:rsidP="00387496">
            <w:pPr>
              <w:pStyle w:val="ConsPlusNormal"/>
              <w:jc w:val="both"/>
              <w:rPr>
                <w:rFonts w:eastAsia="Calibri"/>
              </w:rPr>
            </w:pPr>
            <w:r w:rsidRPr="00EE04EB">
              <w:rPr>
                <w:rFonts w:eastAsia="Calibri"/>
              </w:rPr>
              <w:t>Минимальная площадь застройки земельного участка – 40 кв. м.</w:t>
            </w:r>
          </w:p>
          <w:p w:rsidR="00446BB9" w:rsidRPr="00EE04EB" w:rsidRDefault="00446BB9" w:rsidP="00387496">
            <w:pPr>
              <w:pStyle w:val="ConsPlusNormal"/>
              <w:jc w:val="both"/>
            </w:pPr>
            <w:r w:rsidRPr="00EE04EB">
              <w:rPr>
                <w:rFonts w:eastAsia="Calibri"/>
              </w:rPr>
              <w:t>Минимальное количество мест хранения автомобилей – 1 машино-место на 1 домовладение</w:t>
            </w:r>
          </w:p>
        </w:tc>
      </w:tr>
      <w:tr w:rsidR="00446BB9" w:rsidRPr="00EE04EB" w:rsidTr="00446BB9">
        <w:tblPrEx>
          <w:tblLook w:val="0000" w:firstRow="0" w:lastRow="0" w:firstColumn="0" w:lastColumn="0" w:noHBand="0" w:noVBand="0"/>
        </w:tblPrEx>
        <w:trPr>
          <w:trHeight w:val="526"/>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Среднеэтажная жилая застройка (код </w:t>
            </w:r>
            <w:r w:rsidRPr="00EE04EB">
              <w:rPr>
                <w:rFonts w:eastAsia="Calibri"/>
              </w:rPr>
              <w:t>2.5)</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6945" w:type="dxa"/>
          </w:tcPr>
          <w:p w:rsidR="00446BB9" w:rsidRPr="00E8736D" w:rsidRDefault="00446BB9" w:rsidP="00387496">
            <w:pPr>
              <w:pStyle w:val="ConsPlusNormal"/>
              <w:jc w:val="both"/>
              <w:rPr>
                <w:rFonts w:eastAsia="Calibri"/>
              </w:rPr>
            </w:pPr>
            <w:r w:rsidRPr="00E8736D">
              <w:rPr>
                <w:rFonts w:eastAsia="Calibri"/>
              </w:rPr>
              <w:t>предельное минимальное количество этажей – 5 надземных этажей.</w:t>
            </w:r>
          </w:p>
          <w:p w:rsidR="00446BB9" w:rsidRPr="00E8736D" w:rsidRDefault="00446BB9" w:rsidP="00387496">
            <w:pPr>
              <w:pStyle w:val="ConsPlusNormal"/>
              <w:jc w:val="both"/>
              <w:rPr>
                <w:rFonts w:eastAsia="Calibri"/>
              </w:rPr>
            </w:pPr>
            <w:r w:rsidRPr="00E8736D">
              <w:rPr>
                <w:rFonts w:eastAsia="Calibri"/>
              </w:rPr>
              <w:t>Предельное максимальное количество этажей – 8 надземных этажей.</w:t>
            </w:r>
          </w:p>
          <w:p w:rsidR="00446BB9" w:rsidRPr="00E8736D" w:rsidRDefault="00446BB9" w:rsidP="00387496">
            <w:pPr>
              <w:pStyle w:val="ConsPlusNormal"/>
              <w:jc w:val="both"/>
              <w:rPr>
                <w:rFonts w:eastAsia="Calibri"/>
              </w:rPr>
            </w:pPr>
            <w:r w:rsidRPr="00E8736D">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в случае размещения на смежном участке пристроенного здания;</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5 м со стороны улично-дорожной сети, за исключением проездов.</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rPr>
                <w:rFonts w:eastAsia="Calibri"/>
              </w:rPr>
            </w:pPr>
            <w:r w:rsidRPr="00E8736D">
              <w:rPr>
                <w:rFonts w:eastAsia="Calibri"/>
              </w:rPr>
              <w:t xml:space="preserve">Максимальный процент застройки в границах </w:t>
            </w:r>
            <w:r w:rsidRPr="00E8736D">
              <w:rPr>
                <w:rFonts w:eastAsia="Calibri"/>
              </w:rPr>
              <w:lastRenderedPageBreak/>
              <w:t xml:space="preserve">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8736D" w:rsidRDefault="00446BB9" w:rsidP="00387496">
            <w:pPr>
              <w:pStyle w:val="ConsPlusNormal"/>
              <w:jc w:val="both"/>
              <w:rPr>
                <w:rFonts w:eastAsia="Calibri"/>
              </w:rPr>
            </w:pPr>
            <w:r w:rsidRPr="00E8736D">
              <w:rPr>
                <w:rFonts w:eastAsia="Calibri"/>
              </w:rPr>
              <w:t>Минимальный процент озеленения – 20%.</w:t>
            </w:r>
          </w:p>
          <w:p w:rsidR="00446BB9" w:rsidRPr="00EE04EB" w:rsidRDefault="00446BB9" w:rsidP="00387496">
            <w:pPr>
              <w:pStyle w:val="ConsPlusNormal"/>
              <w:jc w:val="both"/>
              <w:rPr>
                <w:rFonts w:eastAsia="Calibri"/>
              </w:rPr>
            </w:pPr>
            <w:r w:rsidRPr="00EE04EB">
              <w:rPr>
                <w:rFonts w:eastAsia="Calibri"/>
              </w:rPr>
              <w:t>Минимальное количество мест для хранения автомобилей – 1 машино-место на 85 кв. м общей площади здания.</w:t>
            </w:r>
          </w:p>
          <w:p w:rsidR="00446BB9" w:rsidRPr="00EE04EB" w:rsidRDefault="00446BB9" w:rsidP="00387496">
            <w:pPr>
              <w:pStyle w:val="ConsPlusNormal"/>
              <w:jc w:val="both"/>
            </w:pPr>
            <w:r w:rsidRPr="00EE04EB">
              <w:rPr>
                <w:rFonts w:eastAsia="Calibri"/>
              </w:rPr>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446BB9">
        <w:tblPrEx>
          <w:tblLook w:val="0000" w:firstRow="0" w:lastRow="0" w:firstColumn="0" w:lastColumn="0" w:noHBand="0" w:noVBand="0"/>
        </w:tblPrEx>
        <w:trPr>
          <w:trHeight w:val="526"/>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Бытовое обслуживание (код 3.3)</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945" w:type="dxa"/>
          </w:tcPr>
          <w:p w:rsidR="00446BB9" w:rsidRPr="00EE04EB" w:rsidRDefault="00446BB9" w:rsidP="00387496">
            <w:pPr>
              <w:pStyle w:val="ConsPlusNormal"/>
              <w:jc w:val="both"/>
              <w:rPr>
                <w:rFonts w:eastAsia="Calibri"/>
              </w:rPr>
            </w:pPr>
            <w:r w:rsidRPr="00EE04EB">
              <w:rPr>
                <w:rFonts w:eastAsia="Calibri"/>
              </w:rPr>
              <w:t>предельное максимальное количество этажей – 3 надземных этажа.</w:t>
            </w:r>
          </w:p>
          <w:p w:rsidR="00446BB9" w:rsidRPr="00EE04EB" w:rsidRDefault="00446BB9" w:rsidP="00387496">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rPr>
                <w:rFonts w:eastAsia="Calibri"/>
              </w:rPr>
            </w:pPr>
            <w:r w:rsidRPr="00EE04EB">
              <w:rPr>
                <w:rFonts w:eastAsia="Calibri"/>
              </w:rPr>
              <w:t xml:space="preserve">Максимальный процент застройки в границах </w:t>
            </w:r>
            <w:r w:rsidRPr="00EE04EB">
              <w:rPr>
                <w:rFonts w:eastAsia="Calibri"/>
              </w:rPr>
              <w:lastRenderedPageBreak/>
              <w:t xml:space="preserve">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rPr>
                <w:rFonts w:eastAsia="Calibri"/>
              </w:rPr>
              <w:t>Минимальный процент озеленения – 15%</w:t>
            </w:r>
          </w:p>
        </w:tc>
      </w:tr>
      <w:tr w:rsidR="00446BB9" w:rsidRPr="00EE04EB" w:rsidTr="00446BB9">
        <w:tblPrEx>
          <w:tblLook w:val="0000" w:firstRow="0" w:lastRow="0" w:firstColumn="0" w:lastColumn="0" w:noHBand="0" w:noVBand="0"/>
        </w:tblPrEx>
        <w:trPr>
          <w:trHeight w:val="526"/>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Амбулаторно-поликлиническое обслуживание (код </w:t>
            </w:r>
            <w:r w:rsidRPr="00EE04EB">
              <w:rPr>
                <w:rFonts w:eastAsia="Calibri"/>
              </w:rPr>
              <w:t>3.4.1)</w:t>
            </w:r>
          </w:p>
        </w:tc>
        <w:tc>
          <w:tcPr>
            <w:tcW w:w="4253"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945" w:type="dxa"/>
          </w:tcPr>
          <w:p w:rsidR="00446BB9" w:rsidRPr="00EE04EB" w:rsidRDefault="00446BB9" w:rsidP="00387496">
            <w:pPr>
              <w:pStyle w:val="ConsPlusNormal"/>
              <w:jc w:val="both"/>
              <w:rPr>
                <w:rFonts w:eastAsia="Calibri"/>
              </w:rPr>
            </w:pPr>
            <w:r w:rsidRPr="00EE04EB">
              <w:rPr>
                <w:rFonts w:eastAsia="Calibri"/>
              </w:rPr>
              <w:t>предельное максимальное количество этажей – 4 надземных этажа.</w:t>
            </w:r>
          </w:p>
          <w:p w:rsidR="00446BB9" w:rsidRPr="00EE04EB" w:rsidRDefault="00446BB9" w:rsidP="00387496">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EE04EB" w:rsidRDefault="00446BB9" w:rsidP="00387496">
            <w:pPr>
              <w:pStyle w:val="ConsPlusNormal"/>
              <w:jc w:val="both"/>
              <w:rPr>
                <w:rFonts w:eastAsia="Calibri"/>
              </w:rPr>
            </w:pPr>
            <w:r w:rsidRPr="00EE04EB">
              <w:rPr>
                <w:rFonts w:eastAsia="Calibri"/>
              </w:rPr>
              <w:t>Предельные (минимальные и (или) максимальные) размеры земельных участков не подлежат установлению</w:t>
            </w:r>
            <w:r w:rsidRPr="00E8736D">
              <w:rPr>
                <w:rFonts w:eastAsia="Calibri"/>
              </w:rPr>
              <w:t>.</w:t>
            </w:r>
            <w:r w:rsidRPr="00EE04EB">
              <w:rPr>
                <w:rFonts w:eastAsia="Calibri"/>
              </w:rPr>
              <w:t xml:space="preserve"> </w:t>
            </w:r>
          </w:p>
          <w:p w:rsidR="00446BB9" w:rsidRPr="00EE04EB" w:rsidRDefault="00446BB9" w:rsidP="00387496">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387496">
            <w:pPr>
              <w:pStyle w:val="ConsPlusNormal"/>
              <w:jc w:val="both"/>
              <w:rPr>
                <w:rFonts w:eastAsia="Calibri"/>
              </w:rPr>
            </w:pPr>
            <w:r w:rsidRPr="00EE04EB">
              <w:rPr>
                <w:rFonts w:eastAsia="Calibri"/>
              </w:rPr>
              <w:t>Минимальный процент озеленения – 30%</w:t>
            </w:r>
          </w:p>
        </w:tc>
      </w:tr>
      <w:tr w:rsidR="00446BB9" w:rsidRPr="00EE04EB" w:rsidTr="00446BB9">
        <w:tblPrEx>
          <w:tblLook w:val="0000" w:firstRow="0" w:lastRow="0" w:firstColumn="0" w:lastColumn="0" w:noHBand="0" w:noVBand="0"/>
        </w:tblPrEx>
        <w:trPr>
          <w:trHeight w:val="526"/>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 xml:space="preserve">Объекты культурно-досуговой деятельности </w:t>
            </w:r>
            <w:r w:rsidRPr="00EE04EB">
              <w:lastRenderedPageBreak/>
              <w:t>(код 3.6.1)</w:t>
            </w:r>
          </w:p>
        </w:tc>
        <w:tc>
          <w:tcPr>
            <w:tcW w:w="4253" w:type="dxa"/>
          </w:tcPr>
          <w:p w:rsidR="00446BB9" w:rsidRPr="00EE04EB" w:rsidRDefault="00446BB9" w:rsidP="00387496">
            <w:pPr>
              <w:pStyle w:val="ConsPlusNormal"/>
              <w:jc w:val="both"/>
              <w:rPr>
                <w:rFonts w:eastAsia="Calibri"/>
              </w:rPr>
            </w:pPr>
            <w:r w:rsidRPr="00EE04EB">
              <w:rPr>
                <w:rFonts w:eastAsia="Calibri"/>
              </w:rPr>
              <w:lastRenderedPageBreak/>
              <w:t xml:space="preserve">Размещение зданий, предназначенных для </w:t>
            </w:r>
            <w:r w:rsidRPr="00EE04EB">
              <w:rPr>
                <w:rFonts w:eastAsia="Calibri"/>
              </w:rPr>
              <w:lastRenderedPageBreak/>
              <w:t>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945" w:type="dxa"/>
          </w:tcPr>
          <w:p w:rsidR="00446BB9" w:rsidRPr="00E8736D" w:rsidRDefault="00446BB9" w:rsidP="00387496">
            <w:pPr>
              <w:pStyle w:val="ConsPlusNormal"/>
              <w:jc w:val="both"/>
              <w:rPr>
                <w:rFonts w:eastAsia="Calibri"/>
              </w:rPr>
            </w:pPr>
            <w:r w:rsidRPr="00E8736D">
              <w:rPr>
                <w:rFonts w:eastAsia="Calibri"/>
              </w:rPr>
              <w:lastRenderedPageBreak/>
              <w:t>предельное максимальное количество этажей – 3 надземных этажа.</w:t>
            </w:r>
          </w:p>
          <w:p w:rsidR="00446BB9" w:rsidRPr="00E8736D" w:rsidRDefault="00446BB9" w:rsidP="00387496">
            <w:pPr>
              <w:pStyle w:val="ConsPlusNormal"/>
              <w:jc w:val="both"/>
              <w:rPr>
                <w:rFonts w:eastAsia="Calibri"/>
              </w:rPr>
            </w:pPr>
            <w:r w:rsidRPr="00E8736D">
              <w:rPr>
                <w:rFonts w:eastAsia="Calibri"/>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rPr>
                <w:rFonts w:eastAsia="Calibri"/>
              </w:rPr>
            </w:pPr>
            <w:r w:rsidRPr="00E8736D">
              <w:rPr>
                <w:rFonts w:eastAsia="Calibri"/>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rPr>
                <w:rFonts w:eastAsia="Calibri"/>
              </w:rPr>
            </w:pPr>
            <w:r w:rsidRPr="00E8736D">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8736D">
              <w:rPr>
                <w:rFonts w:eastAsia="Calibri"/>
              </w:rPr>
              <w:t>Минимальный процент озеленения – 15%</w:t>
            </w:r>
          </w:p>
        </w:tc>
      </w:tr>
      <w:tr w:rsidR="00446BB9" w:rsidRPr="00EE04EB" w:rsidTr="00446BB9">
        <w:tblPrEx>
          <w:tblLook w:val="0000" w:firstRow="0" w:lastRow="0" w:firstColumn="0" w:lastColumn="0" w:noHBand="0" w:noVBand="0"/>
        </w:tblPrEx>
        <w:trPr>
          <w:trHeight w:val="306"/>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Осуществление религиозных обрядов (код 3.7.1)</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945" w:type="dxa"/>
          </w:tcPr>
          <w:p w:rsidR="00446BB9" w:rsidRPr="00E8736D" w:rsidRDefault="00446BB9" w:rsidP="00387496">
            <w:pPr>
              <w:pStyle w:val="ConsPlusNormal"/>
              <w:jc w:val="both"/>
              <w:rPr>
                <w:rFonts w:eastAsia="Calibri"/>
              </w:rPr>
            </w:pPr>
            <w:r w:rsidRPr="00E8736D">
              <w:rPr>
                <w:rFonts w:eastAsia="Calibri"/>
              </w:rPr>
              <w:t>предельная максимальная высота – 30 м.</w:t>
            </w:r>
          </w:p>
          <w:p w:rsidR="00446BB9" w:rsidRPr="00E8736D" w:rsidRDefault="00446BB9" w:rsidP="00387496">
            <w:pPr>
              <w:pStyle w:val="ConsPlusNormal"/>
              <w:jc w:val="both"/>
              <w:rPr>
                <w:rFonts w:eastAsia="Calibri"/>
              </w:rPr>
            </w:pPr>
            <w:r w:rsidRPr="00E8736D">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rPr>
                <w:rFonts w:eastAsia="Calibri"/>
              </w:rPr>
            </w:pPr>
            <w:r w:rsidRPr="00E8736D">
              <w:rPr>
                <w:rFonts w:eastAsia="Calibri"/>
              </w:rPr>
              <w:t xml:space="preserve">В условиях реконструкции существующей застройки </w:t>
            </w:r>
            <w:r w:rsidRPr="00E8736D">
              <w:rPr>
                <w:rFonts w:eastAsia="Calibri"/>
              </w:rPr>
              <w:lastRenderedPageBreak/>
              <w:t>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rPr>
                <w:rFonts w:eastAsia="Calibri"/>
              </w:rPr>
            </w:pPr>
            <w:r w:rsidRPr="00E8736D">
              <w:rPr>
                <w:rFonts w:eastAsia="Calibri"/>
              </w:rPr>
              <w:t>Предельные (минимальные и (или) максимальные) размеры земельных участков не подлежат установлению.</w:t>
            </w:r>
          </w:p>
          <w:p w:rsidR="00446BB9" w:rsidRPr="00E8736D" w:rsidRDefault="00446BB9" w:rsidP="00387496">
            <w:pPr>
              <w:pStyle w:val="ConsPlusNormal"/>
              <w:jc w:val="both"/>
              <w:rPr>
                <w:rFonts w:eastAsia="Calibri"/>
              </w:rPr>
            </w:pPr>
            <w:r w:rsidRPr="00E8736D">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387496">
            <w:pPr>
              <w:pStyle w:val="ConsPlusNormal"/>
              <w:jc w:val="both"/>
            </w:pPr>
            <w:r w:rsidRPr="00E8736D">
              <w:rPr>
                <w:rFonts w:eastAsia="Calibri"/>
              </w:rPr>
              <w:t>Минимальный процент озеленения – 20%</w:t>
            </w:r>
          </w:p>
        </w:tc>
      </w:tr>
      <w:tr w:rsidR="00446BB9" w:rsidRPr="00EE04EB" w:rsidTr="00446BB9">
        <w:tblPrEx>
          <w:tblLook w:val="0000" w:firstRow="0" w:lastRow="0" w:firstColumn="0" w:lastColumn="0" w:noHBand="0" w:noVBand="0"/>
        </w:tblPrEx>
        <w:trPr>
          <w:trHeight w:val="526"/>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Религиозное управление и образование (код 3.7.2)</w:t>
            </w:r>
          </w:p>
        </w:tc>
        <w:tc>
          <w:tcPr>
            <w:tcW w:w="4253" w:type="dxa"/>
          </w:tcPr>
          <w:p w:rsidR="00446BB9" w:rsidRPr="00EE04EB" w:rsidRDefault="00446BB9" w:rsidP="00387496">
            <w:pPr>
              <w:pStyle w:val="ConsPlusNormal"/>
              <w:jc w:val="both"/>
              <w:rPr>
                <w:rFonts w:eastAsia="Calibri"/>
              </w:rPr>
            </w:pPr>
            <w:r w:rsidRPr="00EE04EB">
              <w:rPr>
                <w:rFonts w:eastAsia="Calibri"/>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w:t>
            </w:r>
            <w:r w:rsidRPr="00EE04EB">
              <w:rPr>
                <w:rFonts w:eastAsia="Calibri"/>
              </w:rPr>
              <w:lastRenderedPageBreak/>
              <w:t>школы, семинарии, духовные училища)</w:t>
            </w:r>
          </w:p>
        </w:tc>
        <w:tc>
          <w:tcPr>
            <w:tcW w:w="6945" w:type="dxa"/>
          </w:tcPr>
          <w:p w:rsidR="00446BB9" w:rsidRPr="00E8736D" w:rsidRDefault="00446BB9" w:rsidP="00387496">
            <w:pPr>
              <w:pStyle w:val="ConsPlusNormal"/>
              <w:jc w:val="both"/>
              <w:rPr>
                <w:rFonts w:eastAsia="Calibri"/>
              </w:rPr>
            </w:pPr>
            <w:r w:rsidRPr="00E8736D">
              <w:rPr>
                <w:rFonts w:eastAsia="Calibri"/>
              </w:rPr>
              <w:lastRenderedPageBreak/>
              <w:t>предельная максимальная высота – 30 м.</w:t>
            </w:r>
          </w:p>
          <w:p w:rsidR="00446BB9" w:rsidRPr="00E8736D" w:rsidRDefault="00446BB9" w:rsidP="00387496">
            <w:pPr>
              <w:pStyle w:val="ConsPlusNormal"/>
              <w:jc w:val="both"/>
              <w:rPr>
                <w:rFonts w:eastAsia="Calibri"/>
              </w:rPr>
            </w:pPr>
            <w:r w:rsidRPr="00E8736D">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rPr>
                <w:rFonts w:eastAsia="Calibri"/>
              </w:rPr>
            </w:pPr>
            <w:r w:rsidRPr="00E8736D">
              <w:rPr>
                <w:rFonts w:eastAsia="Calibri"/>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rPr>
                <w:rFonts w:eastAsia="Calibri"/>
              </w:rPr>
            </w:pPr>
            <w:r w:rsidRPr="00E8736D">
              <w:rPr>
                <w:rFonts w:eastAsia="Calibri"/>
              </w:rPr>
              <w:t>Предельные (минимальные и (или) максимальные) размеры земельных участков не подлежат установлению.</w:t>
            </w:r>
          </w:p>
          <w:p w:rsidR="00446BB9" w:rsidRPr="00E8736D" w:rsidRDefault="00446BB9" w:rsidP="00387496">
            <w:pPr>
              <w:pStyle w:val="ConsPlusNormal"/>
              <w:jc w:val="both"/>
              <w:rPr>
                <w:rFonts w:eastAsia="Calibri"/>
              </w:rPr>
            </w:pPr>
            <w:r w:rsidRPr="00E8736D">
              <w:rPr>
                <w:rFonts w:eastAsia="Calibri"/>
              </w:rPr>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387496">
            <w:pPr>
              <w:pStyle w:val="ConsPlusNormal"/>
              <w:jc w:val="both"/>
            </w:pPr>
            <w:r w:rsidRPr="00E8736D">
              <w:rPr>
                <w:rFonts w:eastAsia="Calibri"/>
              </w:rPr>
              <w:t>Минимальный процент озеленения – 20%</w:t>
            </w:r>
          </w:p>
        </w:tc>
      </w:tr>
      <w:tr w:rsidR="00446BB9" w:rsidRPr="00EE04EB" w:rsidTr="00446BB9">
        <w:tblPrEx>
          <w:tblLook w:val="0000" w:firstRow="0" w:lastRow="0" w:firstColumn="0" w:lastColumn="0" w:noHBand="0" w:noVBand="0"/>
        </w:tblPrEx>
        <w:trPr>
          <w:trHeight w:val="526"/>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Амбулаторное ветеринарное обслуживание (код </w:t>
            </w:r>
            <w:r w:rsidRPr="00EE04EB">
              <w:rPr>
                <w:rFonts w:eastAsia="Calibri"/>
              </w:rPr>
              <w:t>3.10.1)</w:t>
            </w:r>
          </w:p>
        </w:tc>
        <w:tc>
          <w:tcPr>
            <w:tcW w:w="4253"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оказания ветеринарных услуг без содержания животных</w:t>
            </w:r>
          </w:p>
        </w:tc>
        <w:tc>
          <w:tcPr>
            <w:tcW w:w="6945" w:type="dxa"/>
          </w:tcPr>
          <w:p w:rsidR="00446BB9" w:rsidRPr="00EE04EB" w:rsidRDefault="00446BB9" w:rsidP="00387496">
            <w:pPr>
              <w:pStyle w:val="ConsPlusNormal"/>
              <w:jc w:val="both"/>
              <w:rPr>
                <w:rFonts w:eastAsia="Calibri"/>
              </w:rPr>
            </w:pPr>
            <w:r w:rsidRPr="00EE04EB">
              <w:rPr>
                <w:rFonts w:eastAsia="Calibri"/>
              </w:rPr>
              <w:t>предельное максимальное количество этажей – 3 надземных этажа.</w:t>
            </w:r>
          </w:p>
          <w:p w:rsidR="00446BB9" w:rsidRPr="00EE04EB" w:rsidRDefault="00446BB9" w:rsidP="00387496">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rPr>
                <w:rFonts w:eastAsia="Calibri"/>
              </w:rPr>
              <w:t>Минимальный процент озеленения – 15%</w:t>
            </w:r>
          </w:p>
        </w:tc>
      </w:tr>
      <w:tr w:rsidR="00446BB9" w:rsidRPr="00EE04EB" w:rsidTr="00446BB9">
        <w:tblPrEx>
          <w:tblLook w:val="0000" w:firstRow="0" w:lastRow="0" w:firstColumn="0" w:lastColumn="0" w:noHBand="0" w:noVBand="0"/>
        </w:tblPrEx>
        <w:trPr>
          <w:trHeight w:val="526"/>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Деловое управление (код 4.1)</w:t>
            </w:r>
          </w:p>
        </w:tc>
        <w:tc>
          <w:tcPr>
            <w:tcW w:w="4253" w:type="dxa"/>
          </w:tcPr>
          <w:p w:rsidR="00446BB9" w:rsidRPr="00EE04EB" w:rsidRDefault="00446BB9" w:rsidP="00387496">
            <w:pPr>
              <w:pStyle w:val="ConsPlusNormal"/>
              <w:jc w:val="both"/>
              <w:rPr>
                <w:rFonts w:eastAsia="Calibri"/>
              </w:rPr>
            </w:pPr>
            <w:r w:rsidRPr="00EE04EB">
              <w:rPr>
                <w:rFonts w:eastAsia="Calibri"/>
              </w:rPr>
              <w:t xml:space="preserve">Размещение объектов капитального строительства с целью: размещения объектов </w:t>
            </w:r>
            <w:r w:rsidRPr="00EE04EB">
              <w:rPr>
                <w:rFonts w:eastAsia="Calibri"/>
              </w:rPr>
              <w:lastRenderedPageBreak/>
              <w:t>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945" w:type="dxa"/>
          </w:tcPr>
          <w:p w:rsidR="00446BB9" w:rsidRPr="00E8736D" w:rsidRDefault="00446BB9" w:rsidP="00387496">
            <w:pPr>
              <w:pStyle w:val="ConsPlusNormal"/>
              <w:jc w:val="both"/>
              <w:rPr>
                <w:rFonts w:eastAsia="Calibri"/>
              </w:rPr>
            </w:pPr>
            <w:r w:rsidRPr="00E8736D">
              <w:rPr>
                <w:rFonts w:eastAsia="Calibri"/>
              </w:rPr>
              <w:lastRenderedPageBreak/>
              <w:t>предельное максимальное количество этажей – 3 надземных этажа.</w:t>
            </w:r>
          </w:p>
          <w:p w:rsidR="00446BB9" w:rsidRPr="00E8736D" w:rsidRDefault="00446BB9" w:rsidP="00387496">
            <w:pPr>
              <w:pStyle w:val="ConsPlusNormal"/>
              <w:jc w:val="both"/>
              <w:rPr>
                <w:rFonts w:eastAsia="Calibri"/>
              </w:rPr>
            </w:pPr>
            <w:r w:rsidRPr="00E8736D">
              <w:rPr>
                <w:rFonts w:eastAsia="Calibri"/>
              </w:rPr>
              <w:t xml:space="preserve">Минимальные отступы от границ земельных участков в </w:t>
            </w:r>
            <w:r w:rsidRPr="00E8736D">
              <w:rPr>
                <w:rFonts w:eastAsia="Calibri"/>
              </w:rPr>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8736D" w:rsidRDefault="00446BB9" w:rsidP="00387496">
            <w:pPr>
              <w:pStyle w:val="ConsPlusNormal"/>
              <w:jc w:val="both"/>
              <w:rPr>
                <w:rFonts w:eastAsia="Calibri"/>
              </w:rPr>
            </w:pPr>
            <w:r w:rsidRPr="00E8736D">
              <w:rPr>
                <w:rFonts w:eastAsia="Calibri"/>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rPr>
                <w:rFonts w:eastAsia="Calibri"/>
              </w:rPr>
            </w:pPr>
            <w:r w:rsidRPr="00E8736D">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8736D">
              <w:rPr>
                <w:rFonts w:eastAsia="Calibri"/>
              </w:rPr>
              <w:t>Минимальный процент озеленения – 15%</w:t>
            </w:r>
          </w:p>
        </w:tc>
      </w:tr>
      <w:tr w:rsidR="00446BB9" w:rsidRPr="00EE04EB" w:rsidTr="00446BB9">
        <w:tblPrEx>
          <w:tblLook w:val="0000" w:firstRow="0" w:lastRow="0" w:firstColumn="0" w:lastColumn="0" w:noHBand="0" w:noVBand="0"/>
        </w:tblPrEx>
        <w:trPr>
          <w:trHeight w:val="165"/>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Банковская и страховая деятельность (код 4.5)</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945" w:type="dxa"/>
          </w:tcPr>
          <w:p w:rsidR="00446BB9" w:rsidRPr="00E8736D" w:rsidRDefault="00446BB9" w:rsidP="00387496">
            <w:pPr>
              <w:pStyle w:val="ConsPlusNormal"/>
              <w:jc w:val="both"/>
              <w:rPr>
                <w:rFonts w:eastAsia="Calibri"/>
              </w:rPr>
            </w:pPr>
            <w:r w:rsidRPr="00E8736D">
              <w:rPr>
                <w:rFonts w:eastAsia="Calibri"/>
              </w:rPr>
              <w:t>предельное максимальное количество этажей – 3 надземных этажа.</w:t>
            </w:r>
          </w:p>
          <w:p w:rsidR="00446BB9" w:rsidRPr="00E8736D" w:rsidRDefault="00446BB9" w:rsidP="00387496">
            <w:pPr>
              <w:pStyle w:val="ConsPlusNormal"/>
              <w:jc w:val="both"/>
              <w:rPr>
                <w:rFonts w:eastAsia="Calibri"/>
              </w:rPr>
            </w:pPr>
            <w:r w:rsidRPr="00E8736D">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rPr>
                <w:rFonts w:eastAsia="Calibri"/>
              </w:rPr>
            </w:pPr>
            <w:r w:rsidRPr="00E8736D">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8736D">
              <w:rPr>
                <w:rFonts w:eastAsia="Calibri"/>
              </w:rPr>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rPr>
                <w:rFonts w:eastAsia="Calibri"/>
              </w:rPr>
            </w:pPr>
            <w:r w:rsidRPr="00E8736D">
              <w:rPr>
                <w:rFonts w:eastAsia="Calibri"/>
              </w:rPr>
              <w:t>Гостиничное обслуживание (код </w:t>
            </w:r>
            <w:r w:rsidRPr="00EE04EB">
              <w:rPr>
                <w:rFonts w:eastAsia="Calibri"/>
              </w:rPr>
              <w:t>4.7)</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гостиниц</w:t>
            </w:r>
          </w:p>
        </w:tc>
        <w:tc>
          <w:tcPr>
            <w:tcW w:w="6945" w:type="dxa"/>
          </w:tcPr>
          <w:p w:rsidR="00446BB9" w:rsidRPr="00E8736D" w:rsidRDefault="00446BB9" w:rsidP="00387496">
            <w:pPr>
              <w:pStyle w:val="ConsPlusNormal"/>
              <w:jc w:val="both"/>
              <w:rPr>
                <w:rFonts w:eastAsia="Calibri"/>
              </w:rPr>
            </w:pPr>
            <w:r w:rsidRPr="00E8736D">
              <w:rPr>
                <w:rFonts w:eastAsia="Calibri"/>
              </w:rPr>
              <w:t>предельное максимальное количество этажей – 4 надземных этажа.</w:t>
            </w:r>
          </w:p>
          <w:p w:rsidR="00446BB9" w:rsidRPr="00E8736D" w:rsidRDefault="00446BB9" w:rsidP="00387496">
            <w:pPr>
              <w:pStyle w:val="ConsPlusNormal"/>
              <w:jc w:val="both"/>
              <w:rPr>
                <w:rFonts w:eastAsia="Calibri"/>
              </w:rPr>
            </w:pPr>
            <w:r w:rsidRPr="00E8736D">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25 до 100 мест – 55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101 до 500 мест – 30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501 до 1000 мест – 20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1001 до 2000 мест – 15 кв. м на 1 место;</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максимальный – не подлежит установлению.</w:t>
            </w:r>
          </w:p>
          <w:p w:rsidR="00446BB9" w:rsidRPr="00E8736D" w:rsidRDefault="00446BB9" w:rsidP="00387496">
            <w:pPr>
              <w:pStyle w:val="ConsPlusNormal"/>
              <w:jc w:val="both"/>
              <w:rPr>
                <w:rFonts w:eastAsia="Calibri"/>
              </w:rPr>
            </w:pPr>
            <w:r w:rsidRPr="00E8736D">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8736D">
              <w:rPr>
                <w:rFonts w:eastAsia="Calibri"/>
              </w:rPr>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pPr>
            <w:r w:rsidRPr="00EE04EB">
              <w:t>Заправка транспортных средств (код </w:t>
            </w:r>
            <w:r w:rsidRPr="00EE04EB">
              <w:rPr>
                <w:rFonts w:eastAsia="Calibri"/>
              </w:rPr>
              <w:t>4.9.1.1)</w:t>
            </w:r>
          </w:p>
        </w:tc>
        <w:tc>
          <w:tcPr>
            <w:tcW w:w="4253" w:type="dxa"/>
          </w:tcPr>
          <w:p w:rsidR="00446BB9" w:rsidRPr="00EE04EB" w:rsidRDefault="00446BB9" w:rsidP="00387496">
            <w:pPr>
              <w:pStyle w:val="ConsPlusNormal"/>
              <w:jc w:val="both"/>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945" w:type="dxa"/>
          </w:tcPr>
          <w:p w:rsidR="00446BB9" w:rsidRPr="00E8736D" w:rsidRDefault="00446BB9" w:rsidP="00387496">
            <w:pPr>
              <w:pStyle w:val="ConsPlusNormal"/>
              <w:jc w:val="both"/>
              <w:rPr>
                <w:rFonts w:eastAsia="Calibri"/>
              </w:rPr>
            </w:pPr>
            <w:r w:rsidRPr="00E8736D">
              <w:rPr>
                <w:rFonts w:eastAsia="Calibri"/>
              </w:rPr>
              <w:t>предельное максимальное количество этажей – 3 надземных этажа.</w:t>
            </w:r>
          </w:p>
          <w:p w:rsidR="00446BB9" w:rsidRPr="00E8736D" w:rsidRDefault="00446BB9" w:rsidP="00387496">
            <w:pPr>
              <w:pStyle w:val="ConsPlusNormal"/>
              <w:jc w:val="both"/>
              <w:rPr>
                <w:rFonts w:eastAsia="Calibri"/>
              </w:rPr>
            </w:pPr>
            <w:r w:rsidRPr="00E8736D">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rPr>
                <w:rFonts w:eastAsia="Calibri"/>
              </w:rPr>
            </w:pPr>
            <w:r w:rsidRPr="00E8736D">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8736D">
              <w:rPr>
                <w:rFonts w:eastAsia="Calibri"/>
              </w:rPr>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rPr>
                <w:rFonts w:eastAsia="Calibri"/>
              </w:rPr>
            </w:pPr>
            <w:r w:rsidRPr="00EE04EB">
              <w:t>Обеспечение дорожного отдыха (код </w:t>
            </w:r>
            <w:r w:rsidRPr="00EE04EB">
              <w:rPr>
                <w:rFonts w:eastAsia="Calibri"/>
              </w:rPr>
              <w:t>4.9.1.2)</w:t>
            </w:r>
          </w:p>
        </w:tc>
        <w:tc>
          <w:tcPr>
            <w:tcW w:w="4253" w:type="dxa"/>
          </w:tcPr>
          <w:p w:rsidR="00446BB9" w:rsidRPr="00EE04EB" w:rsidRDefault="00446BB9" w:rsidP="00387496">
            <w:pPr>
              <w:pStyle w:val="ConsPlusNormal"/>
              <w:jc w:val="both"/>
              <w:rPr>
                <w:rFonts w:eastAsia="Calibri"/>
              </w:rPr>
            </w:pPr>
            <w:r w:rsidRPr="00EE04EB">
              <w:rPr>
                <w:rFonts w:eastAsia="Calibri"/>
              </w:rPr>
              <w:t xml:space="preserve">Размещение зданий для предоставления гостиничных </w:t>
            </w:r>
            <w:r w:rsidRPr="00EE04EB">
              <w:rPr>
                <w:rFonts w:eastAsia="Calibri"/>
              </w:rPr>
              <w:lastRenderedPageBreak/>
              <w:t>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945" w:type="dxa"/>
          </w:tcPr>
          <w:p w:rsidR="00446BB9" w:rsidRPr="00E8736D" w:rsidRDefault="00446BB9" w:rsidP="00387496">
            <w:pPr>
              <w:pStyle w:val="ConsPlusNormal"/>
              <w:jc w:val="both"/>
              <w:rPr>
                <w:rFonts w:eastAsia="Calibri"/>
              </w:rPr>
            </w:pPr>
            <w:r w:rsidRPr="00E8736D">
              <w:rPr>
                <w:rFonts w:eastAsia="Calibri"/>
              </w:rPr>
              <w:lastRenderedPageBreak/>
              <w:t>предельное максимальное количество этажей – 3 надземных этажа.</w:t>
            </w:r>
          </w:p>
          <w:p w:rsidR="00446BB9" w:rsidRPr="00E8736D" w:rsidRDefault="00446BB9" w:rsidP="00387496">
            <w:pPr>
              <w:pStyle w:val="ConsPlusNormal"/>
              <w:jc w:val="both"/>
              <w:rPr>
                <w:rFonts w:eastAsia="Calibri"/>
              </w:rPr>
            </w:pPr>
            <w:r w:rsidRPr="00E8736D">
              <w:rPr>
                <w:rFonts w:eastAsia="Calibri"/>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rPr>
                <w:rFonts w:eastAsia="Calibri"/>
              </w:rPr>
            </w:pPr>
            <w:r w:rsidRPr="00E8736D">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8736D">
              <w:rPr>
                <w:rFonts w:eastAsia="Calibri"/>
              </w:rPr>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rPr>
                <w:rFonts w:eastAsia="Calibri"/>
              </w:rPr>
            </w:pPr>
            <w:r w:rsidRPr="00EE04EB">
              <w:t>Автомобильные мойки (код </w:t>
            </w:r>
            <w:r w:rsidRPr="00EE04EB">
              <w:rPr>
                <w:rFonts w:eastAsia="Calibri"/>
              </w:rPr>
              <w:t>4.9.1.3)</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автомобильных моек, а также размещение магазинов сопутствующей торговли</w:t>
            </w:r>
          </w:p>
        </w:tc>
        <w:tc>
          <w:tcPr>
            <w:tcW w:w="6945" w:type="dxa"/>
          </w:tcPr>
          <w:p w:rsidR="00446BB9" w:rsidRPr="00E8736D" w:rsidRDefault="00446BB9" w:rsidP="00387496">
            <w:pPr>
              <w:pStyle w:val="ConsPlusNormal"/>
              <w:jc w:val="both"/>
              <w:rPr>
                <w:rFonts w:eastAsia="Calibri"/>
              </w:rPr>
            </w:pPr>
            <w:r w:rsidRPr="00E8736D">
              <w:rPr>
                <w:rFonts w:eastAsia="Calibri"/>
              </w:rPr>
              <w:t>предельное максимальное количество этажей – 3 надземных этажа.</w:t>
            </w:r>
          </w:p>
          <w:p w:rsidR="00446BB9" w:rsidRPr="00E8736D" w:rsidRDefault="00446BB9" w:rsidP="00387496">
            <w:pPr>
              <w:pStyle w:val="ConsPlusNormal"/>
              <w:jc w:val="both"/>
              <w:rPr>
                <w:rFonts w:eastAsia="Calibri"/>
              </w:rPr>
            </w:pPr>
            <w:r w:rsidRPr="00E8736D">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rPr>
                <w:rFonts w:eastAsia="Calibri"/>
              </w:rPr>
            </w:pPr>
            <w:r w:rsidRPr="00E8736D">
              <w:rPr>
                <w:rFonts w:eastAsia="Calibri"/>
              </w:rPr>
              <w:t xml:space="preserve">Максимальный процент застройки в границах </w:t>
            </w:r>
            <w:r w:rsidRPr="00E8736D">
              <w:rPr>
                <w:rFonts w:eastAsia="Calibri"/>
              </w:rPr>
              <w:lastRenderedPageBreak/>
              <w:t xml:space="preserve">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8736D">
              <w:rPr>
                <w:rFonts w:eastAsia="Calibri"/>
              </w:rPr>
              <w:t>Минимальный процент озеленения – 15%</w:t>
            </w:r>
          </w:p>
        </w:tc>
      </w:tr>
      <w:tr w:rsidR="00446BB9" w:rsidRPr="00EE04EB" w:rsidTr="00446BB9">
        <w:tblPrEx>
          <w:tblLook w:val="0000" w:firstRow="0" w:lastRow="0" w:firstColumn="0" w:lastColumn="0" w:noHBand="0" w:noVBand="0"/>
        </w:tblPrEx>
        <w:trPr>
          <w:trHeight w:val="362"/>
        </w:trPr>
        <w:tc>
          <w:tcPr>
            <w:tcW w:w="568" w:type="dxa"/>
          </w:tcPr>
          <w:p w:rsidR="00446BB9" w:rsidRPr="00EE04EB" w:rsidRDefault="00446BB9" w:rsidP="00446BB9">
            <w:pPr>
              <w:pStyle w:val="ConsPlusNormal"/>
              <w:widowControl w:val="0"/>
              <w:numPr>
                <w:ilvl w:val="0"/>
                <w:numId w:val="140"/>
              </w:numPr>
              <w:ind w:left="57" w:firstLine="0"/>
              <w:contextualSpacing w:val="0"/>
            </w:pPr>
          </w:p>
        </w:tc>
        <w:tc>
          <w:tcPr>
            <w:tcW w:w="3118" w:type="dxa"/>
          </w:tcPr>
          <w:p w:rsidR="00446BB9" w:rsidRPr="00EE04EB" w:rsidRDefault="00446BB9" w:rsidP="00387496">
            <w:pPr>
              <w:pStyle w:val="ConsPlusNormal"/>
              <w:jc w:val="both"/>
              <w:rPr>
                <w:rFonts w:eastAsia="Calibri"/>
              </w:rPr>
            </w:pPr>
            <w:r w:rsidRPr="00EE04EB">
              <w:t>Ремонт автомобилей (код </w:t>
            </w:r>
            <w:r w:rsidRPr="00EE04EB">
              <w:rPr>
                <w:rFonts w:eastAsia="Calibri"/>
              </w:rPr>
              <w:t>4.9.1.4)</w:t>
            </w:r>
          </w:p>
        </w:tc>
        <w:tc>
          <w:tcPr>
            <w:tcW w:w="4253" w:type="dxa"/>
          </w:tcPr>
          <w:p w:rsidR="00446BB9" w:rsidRPr="00EE04EB" w:rsidRDefault="00446BB9" w:rsidP="00387496">
            <w:pPr>
              <w:pStyle w:val="ConsPlusNormal"/>
              <w:jc w:val="both"/>
              <w:rPr>
                <w:rFonts w:eastAsia="Calibri"/>
              </w:rPr>
            </w:pPr>
            <w:r w:rsidRPr="00EE04EB">
              <w:rPr>
                <w:rFonts w:eastAsia="Calibri"/>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945" w:type="dxa"/>
          </w:tcPr>
          <w:p w:rsidR="00446BB9" w:rsidRPr="00E8736D" w:rsidRDefault="00446BB9" w:rsidP="00387496">
            <w:pPr>
              <w:pStyle w:val="ConsPlusNormal"/>
              <w:jc w:val="both"/>
              <w:rPr>
                <w:rFonts w:eastAsia="Calibri"/>
              </w:rPr>
            </w:pPr>
            <w:r w:rsidRPr="00E8736D">
              <w:rPr>
                <w:rFonts w:eastAsia="Calibri"/>
              </w:rPr>
              <w:t>предельное максимальное количество этажей – 3 надземных этажа.</w:t>
            </w:r>
          </w:p>
          <w:p w:rsidR="00446BB9" w:rsidRPr="00E8736D" w:rsidRDefault="00446BB9" w:rsidP="00387496">
            <w:pPr>
              <w:pStyle w:val="ConsPlusNormal"/>
              <w:jc w:val="both"/>
              <w:rPr>
                <w:rFonts w:eastAsia="Calibri"/>
              </w:rPr>
            </w:pPr>
            <w:r w:rsidRPr="00E8736D">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8736D" w:rsidRDefault="00446BB9" w:rsidP="00387496">
            <w:pPr>
              <w:pStyle w:val="ConsPlusNormal"/>
              <w:jc w:val="both"/>
              <w:rPr>
                <w:rFonts w:eastAsia="Calibri"/>
              </w:rPr>
            </w:pPr>
            <w:r w:rsidRPr="00E8736D">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8736D">
              <w:rPr>
                <w:rFonts w:eastAsia="Calibri"/>
              </w:rPr>
              <w:t>Минимальный процент озеленения – 15%</w:t>
            </w:r>
          </w:p>
        </w:tc>
      </w:tr>
    </w:tbl>
    <w:p w:rsidR="00E8736D" w:rsidRDefault="00E8736D" w:rsidP="00E8736D">
      <w:pPr>
        <w:pStyle w:val="afd"/>
      </w:pPr>
    </w:p>
    <w:p w:rsidR="00414EA7" w:rsidRDefault="00414EA7" w:rsidP="00E8736D">
      <w:pPr>
        <w:pStyle w:val="afd"/>
      </w:pPr>
    </w:p>
    <w:p w:rsidR="00414EA7" w:rsidRDefault="00414EA7" w:rsidP="00E8736D">
      <w:pPr>
        <w:pStyle w:val="afd"/>
      </w:pPr>
    </w:p>
    <w:p w:rsidR="00414EA7" w:rsidRDefault="00414EA7" w:rsidP="00E8736D">
      <w:pPr>
        <w:pStyle w:val="afd"/>
      </w:pPr>
    </w:p>
    <w:p w:rsidR="00446BB9" w:rsidRPr="00E8736D" w:rsidRDefault="00EE04EB" w:rsidP="00E8736D">
      <w:pPr>
        <w:pStyle w:val="3"/>
      </w:pPr>
      <w:r w:rsidRPr="00E8736D">
        <w:lastRenderedPageBreak/>
        <w:t xml:space="preserve">3. Вспомогательные виды и параметры разрешенного использования </w:t>
      </w:r>
      <w:r w:rsidR="00E8736D" w:rsidRPr="00E8736D">
        <w:br/>
      </w:r>
      <w:r w:rsidRPr="00E8736D">
        <w:t>земельных участков и объектов капитального строительства</w:t>
      </w:r>
    </w:p>
    <w:p w:rsidR="00E8736D" w:rsidRPr="00E8736D" w:rsidRDefault="00E8736D" w:rsidP="00E8736D">
      <w:pPr>
        <w:pStyle w:val="afd"/>
      </w:pPr>
    </w:p>
    <w:tbl>
      <w:tblPr>
        <w:tblW w:w="0" w:type="auto"/>
        <w:tblInd w:w="-114" w:type="dxa"/>
        <w:tblLayout w:type="fixed"/>
        <w:tblCellMar>
          <w:left w:w="28" w:type="dxa"/>
          <w:right w:w="28" w:type="dxa"/>
        </w:tblCellMar>
        <w:tblLook w:val="0000" w:firstRow="0" w:lastRow="0" w:firstColumn="0" w:lastColumn="0" w:noHBand="0" w:noVBand="0"/>
      </w:tblPr>
      <w:tblGrid>
        <w:gridCol w:w="568"/>
        <w:gridCol w:w="3118"/>
        <w:gridCol w:w="4253"/>
        <w:gridCol w:w="6945"/>
      </w:tblGrid>
      <w:tr w:rsidR="00446BB9" w:rsidRPr="00EE04EB" w:rsidTr="00E8736D">
        <w:trPr>
          <w:trHeight w:val="20"/>
          <w:tblHeader/>
        </w:trPr>
        <w:tc>
          <w:tcPr>
            <w:tcW w:w="568" w:type="dxa"/>
            <w:vMerge w:val="restart"/>
            <w:tcBorders>
              <w:top w:val="single" w:sz="4" w:space="0" w:color="auto"/>
              <w:left w:val="single" w:sz="4" w:space="0" w:color="auto"/>
              <w:right w:val="single" w:sz="4" w:space="0" w:color="auto"/>
            </w:tcBorders>
            <w:vAlign w:val="center"/>
          </w:tcPr>
          <w:p w:rsidR="00446BB9" w:rsidRPr="00EE04EB" w:rsidRDefault="00BB5968" w:rsidP="00446BB9">
            <w:pPr>
              <w:pStyle w:val="ConsPlusNormal"/>
              <w:jc w:val="center"/>
            </w:pPr>
            <w:r>
              <w:t>№ п</w:t>
            </w:r>
            <w:r w:rsidR="00446BB9" w:rsidRPr="00EE04EB">
              <w:t>/п</w:t>
            </w:r>
          </w:p>
        </w:tc>
        <w:tc>
          <w:tcPr>
            <w:tcW w:w="7371"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Виды разрешенного использования</w:t>
            </w:r>
          </w:p>
        </w:tc>
        <w:tc>
          <w:tcPr>
            <w:tcW w:w="6945" w:type="dxa"/>
            <w:vMerge w:val="restart"/>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Параметры разрешенного использования</w:t>
            </w:r>
          </w:p>
        </w:tc>
      </w:tr>
      <w:tr w:rsidR="00446BB9" w:rsidRPr="00EE04EB" w:rsidTr="00E8736D">
        <w:trPr>
          <w:tblHeader/>
        </w:trPr>
        <w:tc>
          <w:tcPr>
            <w:tcW w:w="568" w:type="dxa"/>
            <w:vMerge/>
            <w:tcBorders>
              <w:left w:val="single" w:sz="4" w:space="0" w:color="auto"/>
              <w:bottom w:val="single" w:sz="4" w:space="0" w:color="auto"/>
              <w:right w:val="single" w:sz="4" w:space="0" w:color="auto"/>
            </w:tcBorders>
          </w:tcPr>
          <w:p w:rsidR="00446BB9" w:rsidRPr="00EE04EB" w:rsidRDefault="00446BB9" w:rsidP="00446BB9">
            <w:pPr>
              <w:pStyle w:val="ConsPlusNormal"/>
              <w:jc w:val="center"/>
            </w:pPr>
          </w:p>
        </w:tc>
        <w:tc>
          <w:tcPr>
            <w:tcW w:w="3118"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наименование и код вида использования</w:t>
            </w:r>
          </w:p>
        </w:tc>
        <w:tc>
          <w:tcPr>
            <w:tcW w:w="4253"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описание вида использования</w:t>
            </w:r>
          </w:p>
        </w:tc>
        <w:tc>
          <w:tcPr>
            <w:tcW w:w="6945" w:type="dxa"/>
            <w:vMerge/>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p>
        </w:tc>
      </w:tr>
      <w:tr w:rsidR="00446BB9" w:rsidRPr="00EE04EB" w:rsidTr="00E8736D">
        <w:trPr>
          <w:tblHeader/>
        </w:trPr>
        <w:tc>
          <w:tcPr>
            <w:tcW w:w="568"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118"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4253"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3</w:t>
            </w:r>
          </w:p>
        </w:tc>
        <w:tc>
          <w:tcPr>
            <w:tcW w:w="6945"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46BB9">
        <w:tc>
          <w:tcPr>
            <w:tcW w:w="56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1"/>
              </w:numPr>
              <w:ind w:left="57" w:firstLine="0"/>
              <w:contextualSpacing w:val="0"/>
            </w:pPr>
          </w:p>
        </w:tc>
        <w:tc>
          <w:tcPr>
            <w:tcW w:w="3118"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Предоставление коммунальных услуг (код 3.1.1)</w:t>
            </w:r>
          </w:p>
        </w:tc>
        <w:tc>
          <w:tcPr>
            <w:tcW w:w="4253"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945"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c>
          <w:tcPr>
            <w:tcW w:w="56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1"/>
              </w:numPr>
              <w:ind w:left="57" w:firstLine="0"/>
              <w:contextualSpacing w:val="0"/>
            </w:pPr>
          </w:p>
        </w:tc>
        <w:tc>
          <w:tcPr>
            <w:tcW w:w="3118"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Улично-дорожная сеть (код </w:t>
            </w:r>
            <w:r w:rsidRPr="00EE04EB">
              <w:rPr>
                <w:rFonts w:eastAsia="Calibri"/>
              </w:rPr>
              <w:t>12.0.1)</w:t>
            </w:r>
          </w:p>
        </w:tc>
        <w:tc>
          <w:tcPr>
            <w:tcW w:w="4253"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 xml:space="preserve">Размещение объектов улично-дорожной сети: автомобильных дорог, трамвайных путей и </w:t>
            </w:r>
            <w:r w:rsidRPr="00EE04EB">
              <w:lastRenderedPageBreak/>
              <w:t xml:space="preserve">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9" w:history="1">
              <w:r w:rsidRPr="00EE04EB">
                <w:rPr>
                  <w:rStyle w:val="af4"/>
                  <w:color w:val="auto"/>
                  <w:u w:val="none"/>
                </w:rPr>
                <w:t>кодами 2.7.1</w:t>
              </w:r>
            </w:hyperlink>
            <w:r w:rsidRPr="00EE04EB">
              <w:t xml:space="preserve">, </w:t>
            </w:r>
            <w:hyperlink r:id="rId30" w:history="1">
              <w:r w:rsidRPr="00EE04EB">
                <w:rPr>
                  <w:rStyle w:val="af4"/>
                  <w:color w:val="auto"/>
                  <w:u w:val="none"/>
                </w:rPr>
                <w:t>4.9</w:t>
              </w:r>
            </w:hyperlink>
            <w:r w:rsidRPr="00EE04EB">
              <w:t xml:space="preserve">, </w:t>
            </w:r>
            <w:hyperlink r:id="rId31"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6945"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w:t>
            </w:r>
            <w:r w:rsidRPr="00EE04EB">
              <w:lastRenderedPageBreak/>
              <w:t>капитального строительства не подлежат установлению</w:t>
            </w:r>
          </w:p>
        </w:tc>
      </w:tr>
      <w:tr w:rsidR="00446BB9" w:rsidRPr="00EE04EB" w:rsidTr="00446BB9">
        <w:tc>
          <w:tcPr>
            <w:tcW w:w="56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1"/>
              </w:numPr>
              <w:ind w:left="57" w:firstLine="0"/>
              <w:contextualSpacing w:val="0"/>
            </w:pPr>
          </w:p>
        </w:tc>
        <w:tc>
          <w:tcPr>
            <w:tcW w:w="3118"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Благоустройство территории (код </w:t>
            </w:r>
            <w:r w:rsidRPr="00EE04EB">
              <w:rPr>
                <w:rFonts w:eastAsia="Calibri"/>
              </w:rPr>
              <w:t>12.0.2)</w:t>
            </w:r>
          </w:p>
        </w:tc>
        <w:tc>
          <w:tcPr>
            <w:tcW w:w="4253"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w:t>
            </w:r>
            <w:r w:rsidRPr="00EE04EB">
              <w:rPr>
                <w:rFonts w:eastAsia="Calibri"/>
              </w:rPr>
              <w:lastRenderedPageBreak/>
              <w:t>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945"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E8736D" w:rsidRDefault="00E8736D" w:rsidP="006203F7">
      <w:pPr>
        <w:pStyle w:val="afd"/>
      </w:pPr>
    </w:p>
    <w:p w:rsidR="00446BB9" w:rsidRPr="00E8736D" w:rsidRDefault="00EE04EB" w:rsidP="00E8736D">
      <w:pPr>
        <w:pStyle w:val="3"/>
      </w:pPr>
      <w:r w:rsidRPr="00E8736D">
        <w:t>4. Ограничения использования земельных участков и объектов капитального строительства</w:t>
      </w:r>
    </w:p>
    <w:p w:rsidR="00E8736D" w:rsidRPr="00E8736D" w:rsidRDefault="00E8736D" w:rsidP="006203F7">
      <w:pPr>
        <w:pStyle w:val="afd"/>
      </w:pPr>
    </w:p>
    <w:p w:rsidR="00446BB9" w:rsidRPr="00EE04EB" w:rsidRDefault="00446BB9" w:rsidP="00446BB9">
      <w:pPr>
        <w:rPr>
          <w:rFonts w:ascii="Tahoma" w:hAnsi="Tahoma" w:cs="Tahoma"/>
          <w:color w:val="auto"/>
          <w:sz w:val="2"/>
          <w:szCs w:val="2"/>
        </w:rPr>
      </w:pPr>
    </w:p>
    <w:tbl>
      <w:tblPr>
        <w:tblStyle w:val="25"/>
        <w:tblW w:w="14884" w:type="dxa"/>
        <w:tblInd w:w="-114" w:type="dxa"/>
        <w:tblLayout w:type="fixed"/>
        <w:tblCellMar>
          <w:left w:w="28" w:type="dxa"/>
          <w:right w:w="28" w:type="dxa"/>
        </w:tblCellMar>
        <w:tblLook w:val="01E0" w:firstRow="1" w:lastRow="1" w:firstColumn="1" w:lastColumn="1" w:noHBand="0" w:noVBand="0"/>
      </w:tblPr>
      <w:tblGrid>
        <w:gridCol w:w="568"/>
        <w:gridCol w:w="5102"/>
        <w:gridCol w:w="9214"/>
      </w:tblGrid>
      <w:tr w:rsidR="00414EA7" w:rsidRPr="00EE04EB" w:rsidTr="00C66D49">
        <w:trPr>
          <w:trHeight w:val="20"/>
          <w:tblHeader/>
        </w:trPr>
        <w:tc>
          <w:tcPr>
            <w:tcW w:w="568" w:type="dxa"/>
            <w:vAlign w:val="center"/>
          </w:tcPr>
          <w:p w:rsidR="00414EA7" w:rsidRPr="00EE04EB" w:rsidRDefault="00BB5968" w:rsidP="00414EA7">
            <w:pPr>
              <w:pStyle w:val="ConsPlusNormal"/>
              <w:jc w:val="center"/>
            </w:pPr>
            <w:r>
              <w:t>№ п</w:t>
            </w:r>
            <w:r w:rsidR="00414EA7" w:rsidRPr="00EE04EB">
              <w:t>/п</w:t>
            </w:r>
          </w:p>
        </w:tc>
        <w:tc>
          <w:tcPr>
            <w:tcW w:w="5102" w:type="dxa"/>
            <w:vAlign w:val="center"/>
          </w:tcPr>
          <w:p w:rsidR="00414EA7" w:rsidRPr="00EE04EB" w:rsidRDefault="00414EA7" w:rsidP="00414EA7">
            <w:pPr>
              <w:pStyle w:val="ConsPlusNormal"/>
              <w:jc w:val="center"/>
            </w:pPr>
            <w:r w:rsidRPr="00EE04EB">
              <w:t>Наименование зоны с особыми условиями использования территорий</w:t>
            </w:r>
          </w:p>
        </w:tc>
        <w:tc>
          <w:tcPr>
            <w:tcW w:w="9214" w:type="dxa"/>
            <w:vAlign w:val="center"/>
          </w:tcPr>
          <w:p w:rsidR="00414EA7" w:rsidRPr="00EE04EB" w:rsidRDefault="00414EA7" w:rsidP="00414EA7">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568" w:type="dxa"/>
          </w:tcPr>
          <w:p w:rsidR="00446BB9" w:rsidRPr="00651CF8" w:rsidRDefault="00446BB9" w:rsidP="00651CF8">
            <w:pPr>
              <w:pStyle w:val="ConsPlusNormal"/>
              <w:jc w:val="center"/>
              <w:rPr>
                <w:rFonts w:eastAsiaTheme="minorHAnsi"/>
                <w:lang w:eastAsia="en-US"/>
              </w:rPr>
            </w:pPr>
            <w:r w:rsidRPr="00651CF8">
              <w:rPr>
                <w:rFonts w:eastAsiaTheme="minorHAnsi"/>
                <w:lang w:eastAsia="en-US"/>
              </w:rPr>
              <w:t>1</w:t>
            </w:r>
          </w:p>
        </w:tc>
        <w:tc>
          <w:tcPr>
            <w:tcW w:w="5102" w:type="dxa"/>
          </w:tcPr>
          <w:p w:rsidR="00446BB9" w:rsidRPr="00651CF8" w:rsidRDefault="00446BB9" w:rsidP="00651CF8">
            <w:pPr>
              <w:pStyle w:val="ConsPlusNormal"/>
              <w:jc w:val="center"/>
              <w:rPr>
                <w:rFonts w:eastAsiaTheme="minorHAnsi"/>
                <w:lang w:eastAsia="en-US"/>
              </w:rPr>
            </w:pPr>
            <w:r w:rsidRPr="00651CF8">
              <w:rPr>
                <w:rFonts w:eastAsiaTheme="minorHAnsi"/>
                <w:lang w:eastAsia="en-US"/>
              </w:rPr>
              <w:t>2</w:t>
            </w:r>
          </w:p>
        </w:tc>
        <w:tc>
          <w:tcPr>
            <w:tcW w:w="9214" w:type="dxa"/>
          </w:tcPr>
          <w:p w:rsidR="00446BB9" w:rsidRPr="00651CF8" w:rsidRDefault="00446BB9" w:rsidP="00651CF8">
            <w:pPr>
              <w:pStyle w:val="ConsPlusNormal"/>
              <w:jc w:val="center"/>
              <w:rPr>
                <w:rFonts w:eastAsiaTheme="minorHAnsi"/>
                <w:lang w:eastAsia="en-US"/>
              </w:rPr>
            </w:pPr>
            <w:r w:rsidRPr="00651CF8">
              <w:rPr>
                <w:rFonts w:eastAsiaTheme="minorHAnsi"/>
                <w:lang w:eastAsia="en-US"/>
              </w:rPr>
              <w:t>3</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 xml:space="preserve">Зона подтопления территории с.Тимирязевский Уссурийского городского округа Приморского края от р.Раковка при глубине залегания грунтовых вод от 0,3 - 0,7 до 1,2 - 2 м от </w:t>
            </w:r>
            <w:r w:rsidRPr="00414EA7">
              <w:rPr>
                <w:rFonts w:eastAsiaTheme="minorHAnsi"/>
                <w:lang w:eastAsia="en-US"/>
              </w:rPr>
              <w:lastRenderedPageBreak/>
              <w:t>поверхности (территории умеренного подтопления) (25:18-6.431)</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lastRenderedPageBreak/>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2 до 3 м (территори (25:18-6.456)</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 xml:space="preserve">Зона подтопления территории </w:t>
            </w:r>
            <w:r w:rsidRPr="00414EA7">
              <w:rPr>
                <w:rFonts w:eastAsiaTheme="minorHAnsi"/>
                <w:lang w:eastAsia="en-US"/>
              </w:rPr>
              <w:lastRenderedPageBreak/>
              <w:t>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lastRenderedPageBreak/>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Водоохранная зона (25:34-6.35)</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Водный кодекс Российской Федерации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 xml:space="preserve">Зона регулирования застройки и хозяйственной деятельности (25:34-6.66) </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 xml:space="preserve">Охранная зона инженерных коммуникаций (25:00-6.266, 25:18-6.140, 25:18-6.164, 25:34-6.10, 25:34-6.11, 25:34-6.15, 25:34-6.25, 25:34-6.28, 25:34-6.33, 25:34-6.34, 25:34-6.37, 25:34-6.39, </w:t>
            </w:r>
            <w:r w:rsidRPr="00414EA7">
              <w:rPr>
                <w:rFonts w:eastAsiaTheme="minorHAnsi"/>
                <w:lang w:eastAsia="en-US"/>
              </w:rPr>
              <w:lastRenderedPageBreak/>
              <w:t>25:34-6.44, 25:34-6.50, 25:34-6.8)</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lastRenderedPageBreak/>
              <w:t>В соответствии со сведениями Единого государственного реестра недвижимости</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Охранная зона стационарного пункта наблюдений за состоянием окружающей природной среды (25:18-6.127)</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Pr="00414EA7">
              <w:rPr>
                <w:rFonts w:eastAsiaTheme="minorHAnsi"/>
                <w:lang w:eastAsia="en-US"/>
              </w:rPr>
              <w:br/>
            </w:r>
            <w:r w:rsidR="00BB5968">
              <w:rPr>
                <w:rFonts w:eastAsiaTheme="minorHAnsi"/>
                <w:lang w:eastAsia="en-US"/>
              </w:rPr>
              <w:t>№ </w:t>
            </w:r>
            <w:r w:rsidRPr="00414EA7">
              <w:rPr>
                <w:rFonts w:eastAsiaTheme="minorHAnsi"/>
                <w:lang w:eastAsia="en-US"/>
              </w:rPr>
              <w:t>392</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 xml:space="preserve">Санитарно-защитная зона предприятий, сооружений и иных объектов </w:t>
            </w:r>
            <w:r w:rsidRPr="00414EA7">
              <w:rPr>
                <w:rFonts w:eastAsiaTheme="minorHAnsi"/>
                <w:lang w:eastAsia="en-US"/>
              </w:rPr>
              <w:br/>
              <w:t>(25:34-6.52, 25:34-6.57)</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СанПиН 2.2.1/2.1.1.1200-03 «Санитарно-защитные зоны и санитарная классификация предприятий, сооружений и иных объектов»</w:t>
            </w:r>
          </w:p>
        </w:tc>
      </w:tr>
      <w:tr w:rsidR="00446BB9" w:rsidRPr="00EE04EB" w:rsidTr="00446BB9">
        <w:trPr>
          <w:trHeight w:val="20"/>
        </w:trPr>
        <w:tc>
          <w:tcPr>
            <w:tcW w:w="568" w:type="dxa"/>
          </w:tcPr>
          <w:p w:rsidR="00446BB9" w:rsidRPr="00EE04EB" w:rsidRDefault="00446BB9" w:rsidP="00446BB9">
            <w:pPr>
              <w:pStyle w:val="ConsPlusNormal"/>
              <w:widowControl w:val="0"/>
              <w:numPr>
                <w:ilvl w:val="0"/>
                <w:numId w:val="59"/>
              </w:numPr>
              <w:ind w:left="57" w:firstLine="0"/>
              <w:contextualSpacing w:val="0"/>
            </w:pPr>
          </w:p>
        </w:tc>
        <w:tc>
          <w:tcPr>
            <w:tcW w:w="5102"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 xml:space="preserve">Территория объекта культурного наследия (25:34-8.8, 25:34-8.243, </w:t>
            </w:r>
            <w:r w:rsidRPr="00414EA7">
              <w:rPr>
                <w:rFonts w:eastAsiaTheme="minorHAnsi"/>
                <w:lang w:eastAsia="en-US"/>
              </w:rPr>
              <w:br/>
              <w:t>25:34-8.244)</w:t>
            </w:r>
          </w:p>
        </w:tc>
        <w:tc>
          <w:tcPr>
            <w:tcW w:w="9214" w:type="dxa"/>
          </w:tcPr>
          <w:p w:rsidR="00446BB9" w:rsidRPr="00414EA7" w:rsidRDefault="00446BB9" w:rsidP="00414EA7">
            <w:pPr>
              <w:pStyle w:val="ConsPlusNormal"/>
              <w:jc w:val="both"/>
              <w:rPr>
                <w:rFonts w:eastAsiaTheme="minorHAnsi"/>
                <w:lang w:eastAsia="en-US"/>
              </w:rPr>
            </w:pPr>
            <w:r w:rsidRPr="00414EA7">
              <w:rPr>
                <w:rFonts w:eastAsiaTheme="minorHAnsi"/>
                <w:lang w:eastAsia="en-US"/>
              </w:rPr>
              <w:t xml:space="preserve">Федеральный закон от 25.06.2002 </w:t>
            </w:r>
            <w:r w:rsidR="00BB5968">
              <w:rPr>
                <w:rFonts w:eastAsiaTheme="minorHAnsi"/>
                <w:lang w:eastAsia="en-US"/>
              </w:rPr>
              <w:t>№ </w:t>
            </w:r>
            <w:r w:rsidRPr="00414EA7">
              <w:rPr>
                <w:rFonts w:eastAsiaTheme="minorHAnsi"/>
                <w:lang w:eastAsia="en-US"/>
              </w:rPr>
              <w:t>73-ФЗ «Об объектах культурного наследия (памятниках истории и культуры) народов Российской Федерации»</w:t>
            </w:r>
          </w:p>
        </w:tc>
      </w:tr>
    </w:tbl>
    <w:p w:rsidR="00446BB9" w:rsidRPr="00EE04EB" w:rsidRDefault="00446BB9" w:rsidP="00446BB9">
      <w:pPr>
        <w:rPr>
          <w:rFonts w:ascii="Tahoma" w:hAnsi="Tahoma" w:cs="Tahoma"/>
          <w:strike/>
          <w:color w:val="auto"/>
          <w:sz w:val="2"/>
          <w:szCs w:val="2"/>
        </w:rPr>
      </w:pPr>
      <w:bookmarkStart w:id="32" w:name="_Toc13155403"/>
      <w:bookmarkStart w:id="33" w:name="_Toc51693474"/>
      <w:bookmarkStart w:id="34" w:name="_Toc65776251"/>
    </w:p>
    <w:p w:rsidR="00414EA7" w:rsidRDefault="00414EA7" w:rsidP="00414EA7">
      <w:pPr>
        <w:pStyle w:val="aff8"/>
      </w:pPr>
      <w:bookmarkStart w:id="35" w:name="_Toc110592314"/>
      <w:bookmarkStart w:id="36" w:name="_Toc110866153"/>
      <w:bookmarkStart w:id="37" w:name="_Toc110866261"/>
      <w:bookmarkStart w:id="38" w:name="_Toc111018647"/>
      <w:bookmarkStart w:id="39" w:name="_Toc120017007"/>
    </w:p>
    <w:p w:rsidR="00446BB9" w:rsidRDefault="00414EA7" w:rsidP="006203F7">
      <w:pPr>
        <w:pStyle w:val="20"/>
        <w:rPr>
          <w:color w:val="auto"/>
        </w:rPr>
      </w:pPr>
      <w:r w:rsidRPr="00EE04EB">
        <w:rPr>
          <w:color w:val="auto"/>
        </w:rPr>
        <w:t xml:space="preserve">Зона застройки среднеэтажными жилыми домами (от 5 до 8 этажей, включая мансардный) </w:t>
      </w:r>
      <w:r w:rsidR="00446BB9" w:rsidRPr="00EE04EB">
        <w:rPr>
          <w:color w:val="auto"/>
        </w:rPr>
        <w:t>(Ж 3)</w:t>
      </w:r>
      <w:bookmarkEnd w:id="32"/>
      <w:bookmarkEnd w:id="33"/>
      <w:bookmarkEnd w:id="34"/>
      <w:bookmarkEnd w:id="35"/>
      <w:bookmarkEnd w:id="36"/>
      <w:bookmarkEnd w:id="37"/>
      <w:bookmarkEnd w:id="38"/>
      <w:bookmarkEnd w:id="39"/>
    </w:p>
    <w:p w:rsidR="00414EA7" w:rsidRPr="00414EA7" w:rsidRDefault="00414EA7" w:rsidP="00414EA7">
      <w:pPr>
        <w:pStyle w:val="aff8"/>
        <w:rPr>
          <w:lang w:eastAsia="ru-RU"/>
        </w:rPr>
      </w:pPr>
    </w:p>
    <w:p w:rsidR="00446BB9" w:rsidRDefault="00446BB9" w:rsidP="00E8736D">
      <w:pPr>
        <w:pStyle w:val="3"/>
      </w:pPr>
      <w:r w:rsidRPr="00E8736D">
        <w:t xml:space="preserve">1. Основные виды и параметры разрешенного использования </w:t>
      </w:r>
      <w:r w:rsidR="00AF735E">
        <w:br/>
      </w:r>
      <w:r w:rsidRPr="00E8736D">
        <w:t>земельных участков и объектов капитального строительства</w:t>
      </w:r>
    </w:p>
    <w:p w:rsidR="00414EA7" w:rsidRPr="00414EA7" w:rsidRDefault="00414EA7" w:rsidP="00414EA7">
      <w:pPr>
        <w:pStyle w:val="aff8"/>
        <w:rPr>
          <w:lang w:eastAsia="ru-RU"/>
        </w:rPr>
      </w:pPr>
    </w:p>
    <w:tbl>
      <w:tblPr>
        <w:tblW w:w="15054" w:type="dxa"/>
        <w:tblLayout w:type="fixed"/>
        <w:tblCellMar>
          <w:left w:w="28" w:type="dxa"/>
          <w:right w:w="28" w:type="dxa"/>
        </w:tblCellMar>
        <w:tblLook w:val="0000" w:firstRow="0" w:lastRow="0" w:firstColumn="0" w:lastColumn="0" w:noHBand="0" w:noVBand="0"/>
      </w:tblPr>
      <w:tblGrid>
        <w:gridCol w:w="595"/>
        <w:gridCol w:w="3344"/>
        <w:gridCol w:w="3744"/>
        <w:gridCol w:w="7371"/>
      </w:tblGrid>
      <w:tr w:rsidR="00446BB9" w:rsidRPr="00EE04EB" w:rsidTr="00414EA7">
        <w:trPr>
          <w:trHeight w:val="20"/>
          <w:tblHeader/>
        </w:trPr>
        <w:tc>
          <w:tcPr>
            <w:tcW w:w="595" w:type="dxa"/>
            <w:vMerge w:val="restart"/>
            <w:tcBorders>
              <w:top w:val="single" w:sz="4" w:space="0" w:color="auto"/>
              <w:left w:val="single" w:sz="4" w:space="0" w:color="auto"/>
              <w:right w:val="single" w:sz="4" w:space="0" w:color="auto"/>
            </w:tcBorders>
            <w:vAlign w:val="center"/>
          </w:tcPr>
          <w:p w:rsidR="00446BB9" w:rsidRPr="00EE04EB" w:rsidRDefault="00BB5968" w:rsidP="00446BB9">
            <w:pPr>
              <w:pStyle w:val="ConsPlusNormal"/>
              <w:jc w:val="center"/>
            </w:pPr>
            <w:r>
              <w:t>№ п</w:t>
            </w:r>
            <w:r w:rsidR="00446BB9" w:rsidRPr="00EE04EB">
              <w:t>/п</w:t>
            </w:r>
          </w:p>
        </w:tc>
        <w:tc>
          <w:tcPr>
            <w:tcW w:w="7088"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Виды разрешенного использования</w:t>
            </w:r>
          </w:p>
        </w:tc>
        <w:tc>
          <w:tcPr>
            <w:tcW w:w="7371" w:type="dxa"/>
            <w:vMerge w:val="restart"/>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Параметры разрешенного использования</w:t>
            </w:r>
          </w:p>
        </w:tc>
      </w:tr>
      <w:tr w:rsidR="00446BB9" w:rsidRPr="00EE04EB" w:rsidTr="00414EA7">
        <w:trPr>
          <w:tblHeader/>
        </w:trPr>
        <w:tc>
          <w:tcPr>
            <w:tcW w:w="595" w:type="dxa"/>
            <w:vMerge/>
            <w:tcBorders>
              <w:left w:val="single" w:sz="4" w:space="0" w:color="auto"/>
              <w:bottom w:val="single" w:sz="4" w:space="0" w:color="auto"/>
              <w:right w:val="single" w:sz="4" w:space="0" w:color="auto"/>
            </w:tcBorders>
          </w:tcPr>
          <w:p w:rsidR="00446BB9" w:rsidRPr="00EE04EB" w:rsidRDefault="00446BB9" w:rsidP="00446BB9">
            <w:pPr>
              <w:pStyle w:val="ConsPlusNormal"/>
              <w:jc w:val="center"/>
            </w:pPr>
          </w:p>
        </w:tc>
        <w:tc>
          <w:tcPr>
            <w:tcW w:w="334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наименование и код вида использования</w:t>
            </w:r>
          </w:p>
        </w:tc>
        <w:tc>
          <w:tcPr>
            <w:tcW w:w="374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описание вида использования</w:t>
            </w:r>
          </w:p>
        </w:tc>
        <w:tc>
          <w:tcPr>
            <w:tcW w:w="7371" w:type="dxa"/>
            <w:vMerge/>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p>
        </w:tc>
      </w:tr>
      <w:tr w:rsidR="00446BB9" w:rsidRPr="00EE04EB" w:rsidTr="00414E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blHeader/>
        </w:trPr>
        <w:tc>
          <w:tcPr>
            <w:tcW w:w="595" w:type="dxa"/>
            <w:vAlign w:val="center"/>
          </w:tcPr>
          <w:p w:rsidR="00446BB9" w:rsidRPr="00EE04EB" w:rsidRDefault="00446BB9" w:rsidP="00446BB9">
            <w:pPr>
              <w:pStyle w:val="ConsPlusNormal"/>
              <w:jc w:val="center"/>
            </w:pPr>
            <w:r w:rsidRPr="00EE04EB">
              <w:t>1</w:t>
            </w:r>
          </w:p>
        </w:tc>
        <w:tc>
          <w:tcPr>
            <w:tcW w:w="3344" w:type="dxa"/>
            <w:vAlign w:val="center"/>
          </w:tcPr>
          <w:p w:rsidR="00446BB9" w:rsidRPr="00EE04EB" w:rsidRDefault="00446BB9" w:rsidP="00446BB9">
            <w:pPr>
              <w:pStyle w:val="ConsPlusNormal"/>
              <w:jc w:val="center"/>
            </w:pPr>
            <w:r w:rsidRPr="00EE04EB">
              <w:t>2</w:t>
            </w:r>
          </w:p>
        </w:tc>
        <w:tc>
          <w:tcPr>
            <w:tcW w:w="3744" w:type="dxa"/>
            <w:vAlign w:val="center"/>
          </w:tcPr>
          <w:p w:rsidR="00446BB9" w:rsidRPr="00EE04EB" w:rsidRDefault="00446BB9" w:rsidP="00446BB9">
            <w:pPr>
              <w:pStyle w:val="ConsPlusNormal"/>
              <w:jc w:val="center"/>
            </w:pPr>
            <w:r w:rsidRPr="00EE04EB">
              <w:t>3</w:t>
            </w:r>
          </w:p>
        </w:tc>
        <w:tc>
          <w:tcPr>
            <w:tcW w:w="7371"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Среднеэтажная жилая застройка (код </w:t>
            </w:r>
            <w:r w:rsidRPr="00EE04EB">
              <w:rPr>
                <w:rFonts w:eastAsia="Calibri"/>
              </w:rPr>
              <w:t>2.5)</w:t>
            </w:r>
          </w:p>
        </w:tc>
        <w:tc>
          <w:tcPr>
            <w:tcW w:w="3744" w:type="dxa"/>
          </w:tcPr>
          <w:p w:rsidR="00446BB9" w:rsidRPr="00EE04EB" w:rsidRDefault="00446BB9" w:rsidP="00387496">
            <w:pPr>
              <w:pStyle w:val="ConsPlusNormal"/>
              <w:jc w:val="both"/>
            </w:pPr>
            <w:r w:rsidRPr="00EE04EB">
              <w:t xml:space="preserve">Размещение многоквартирных домов этажностью не выше восьми этажей; благоустройство и озеленение; размещение </w:t>
            </w:r>
            <w:r w:rsidRPr="00EE04EB">
              <w:lastRenderedPageBreak/>
              <w:t>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371" w:type="dxa"/>
          </w:tcPr>
          <w:p w:rsidR="00446BB9" w:rsidRPr="00414EA7" w:rsidRDefault="00446BB9" w:rsidP="00387496">
            <w:pPr>
              <w:pStyle w:val="ConsPlusNormal"/>
              <w:jc w:val="both"/>
            </w:pPr>
            <w:r w:rsidRPr="00414EA7">
              <w:lastRenderedPageBreak/>
              <w:t>предельное минимальное количество этажей – 5 надземных этажей.</w:t>
            </w:r>
          </w:p>
          <w:p w:rsidR="00446BB9" w:rsidRPr="00414EA7" w:rsidRDefault="00446BB9" w:rsidP="00387496">
            <w:pPr>
              <w:pStyle w:val="ConsPlusNormal"/>
              <w:jc w:val="both"/>
            </w:pPr>
            <w:r w:rsidRPr="00414EA7">
              <w:t>Предельное максимальное количество этажей – 8 надземных этажей.</w:t>
            </w:r>
          </w:p>
          <w:p w:rsidR="00446BB9" w:rsidRPr="00414EA7" w:rsidRDefault="00446BB9" w:rsidP="00387496">
            <w:pPr>
              <w:pStyle w:val="ConsPlusNormal"/>
              <w:jc w:val="both"/>
            </w:pPr>
            <w:r w:rsidRPr="00414EA7">
              <w:t xml:space="preserve">Минимальные отступы от границ земельных участков в </w:t>
            </w:r>
            <w:r w:rsidRPr="00414EA7">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в случае размещения на смежном участке пристроенного здания;</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5 м со стороны улично-дорожной сети, за исключением проездов.</w:t>
            </w:r>
          </w:p>
          <w:p w:rsidR="00446BB9" w:rsidRPr="00414EA7" w:rsidRDefault="00446BB9" w:rsidP="00387496">
            <w:pPr>
              <w:pStyle w:val="ConsPlusNormal"/>
              <w:jc w:val="both"/>
            </w:pPr>
            <w:r w:rsidRPr="00414EA7">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414EA7" w:rsidRDefault="00446BB9" w:rsidP="00387496">
            <w:pPr>
              <w:pStyle w:val="ConsPlusNormal"/>
              <w:jc w:val="both"/>
            </w:pPr>
            <w:r w:rsidRPr="00414EA7">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414EA7" w:rsidRDefault="00446BB9" w:rsidP="00387496">
            <w:pPr>
              <w:pStyle w:val="ConsPlusNormal"/>
              <w:jc w:val="both"/>
            </w:pPr>
            <w:r w:rsidRPr="00414EA7">
              <w:t>Минимальный процент озеленения – 20%.</w:t>
            </w:r>
          </w:p>
          <w:p w:rsidR="00446BB9" w:rsidRPr="00414EA7" w:rsidRDefault="00446BB9" w:rsidP="00387496">
            <w:pPr>
              <w:pStyle w:val="ConsPlusNormal"/>
              <w:jc w:val="both"/>
            </w:pPr>
            <w:r w:rsidRPr="00414EA7">
              <w:t>Минимальное количество мест для хранения автомобилей – 1 машино-место на 85 кв. м общей площади здания.</w:t>
            </w:r>
          </w:p>
          <w:p w:rsidR="00446BB9" w:rsidRPr="00EE04EB" w:rsidRDefault="00446BB9" w:rsidP="00387496">
            <w:pPr>
              <w:pStyle w:val="ConsPlusNormal"/>
              <w:jc w:val="both"/>
            </w:pPr>
            <w:r w:rsidRPr="00414EA7">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Дошкольное, начальное и среднее общее образование (код </w:t>
            </w:r>
            <w:r w:rsidRPr="00EE04EB">
              <w:rPr>
                <w:rFonts w:eastAsia="Calibri"/>
              </w:rPr>
              <w:t>3.5.1)</w:t>
            </w:r>
          </w:p>
        </w:tc>
        <w:tc>
          <w:tcPr>
            <w:tcW w:w="3744"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371" w:type="dxa"/>
          </w:tcPr>
          <w:p w:rsidR="00446BB9" w:rsidRPr="00414EA7" w:rsidRDefault="00446BB9" w:rsidP="00387496">
            <w:pPr>
              <w:pStyle w:val="ConsPlusNormal"/>
              <w:jc w:val="both"/>
            </w:pPr>
            <w:r w:rsidRPr="00414EA7">
              <w:t>предельное максимальное количество этажей: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дошкольного образования – 2 надземных этажа;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начального и среднего общего образования – 4 надземных этажа;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дополнительного образования – 2 надземных этажа.</w:t>
            </w:r>
          </w:p>
          <w:p w:rsidR="00446BB9" w:rsidRPr="00414EA7" w:rsidRDefault="00446BB9" w:rsidP="00387496">
            <w:pPr>
              <w:pStyle w:val="ConsPlusNormal"/>
              <w:jc w:val="both"/>
            </w:pPr>
            <w:r w:rsidRPr="00414EA7">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414EA7" w:rsidRDefault="00446BB9" w:rsidP="00387496">
            <w:pPr>
              <w:pStyle w:val="ConsPlusNormal"/>
              <w:jc w:val="both"/>
            </w:pPr>
            <w:r w:rsidRPr="00414EA7">
              <w:t>Минимальный отступ от красной линии магистральных улиц до объекта: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в г. Уссурийске – 25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в сельских населенных пунктах – 10 м.</w:t>
            </w:r>
          </w:p>
          <w:p w:rsidR="00446BB9" w:rsidRPr="00414EA7" w:rsidRDefault="00446BB9" w:rsidP="00387496">
            <w:pPr>
              <w:pStyle w:val="ConsPlusNormal"/>
              <w:jc w:val="both"/>
            </w:pPr>
            <w:r w:rsidRPr="00414EA7">
              <w:t xml:space="preserve">Размеры земельных участков: </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для объектов дошкольного образования:</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t>для территории с уклоном рельефа до 20% – 38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t>для территории с уклоном рельефа 20% и более – 33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для объектов начального и среднего общего образования при вместимости:</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lastRenderedPageBreak/>
              <w:t>до 400 мест – 55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t>от 400 до 500 мест – 65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t>от 501 до 600 мест – 55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t>от 601 до 800 мест – 45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t>от 801 до 1100 мест – 36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t>от 1101 до 1500 мест – 23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t>от 1501 до 2000 мест – 18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964" w:right="57" w:hanging="283"/>
              <w:rPr>
                <w:color w:val="auto"/>
              </w:rPr>
            </w:pPr>
            <w:r w:rsidRPr="00EE04EB">
              <w:rPr>
                <w:color w:val="auto"/>
              </w:rPr>
              <w:t>для объектов дополнительного образования – 300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 xml:space="preserve">максимальный – не подлежит установлению. </w:t>
            </w:r>
          </w:p>
          <w:p w:rsidR="00446BB9" w:rsidRPr="00414EA7" w:rsidRDefault="00446BB9" w:rsidP="00387496">
            <w:pPr>
              <w:pStyle w:val="ConsPlusNormal"/>
              <w:jc w:val="both"/>
            </w:pPr>
            <w:r w:rsidRPr="00414EA7">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дошкольного образования – 30%;</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начального и среднего общего образования – 40%;</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для объектов дополнительного образования – 60%.</w:t>
            </w:r>
          </w:p>
          <w:p w:rsidR="00446BB9" w:rsidRPr="00EE04EB" w:rsidRDefault="00446BB9" w:rsidP="00387496">
            <w:pPr>
              <w:pStyle w:val="ConsPlusNormal"/>
              <w:jc w:val="both"/>
            </w:pPr>
            <w:r w:rsidRPr="00EE04EB">
              <w:rPr>
                <w:rFonts w:eastAsia="Calibri"/>
              </w:rPr>
              <w:t>Минимальный процент озеленения – 20%</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Дома социального обслуживания (код 3.2.1)</w:t>
            </w:r>
          </w:p>
        </w:tc>
        <w:tc>
          <w:tcPr>
            <w:tcW w:w="3744" w:type="dxa"/>
          </w:tcPr>
          <w:p w:rsidR="00446BB9" w:rsidRPr="00EE04EB" w:rsidRDefault="00446BB9" w:rsidP="00387496">
            <w:pPr>
              <w:pStyle w:val="ConsPlusNormal"/>
              <w:jc w:val="both"/>
              <w:rPr>
                <w:rFonts w:eastAsia="Calibri"/>
              </w:rPr>
            </w:pPr>
            <w:r w:rsidRPr="00EE04EB">
              <w:rPr>
                <w:rFonts w:eastAsia="Calibri"/>
              </w:rPr>
              <w:t xml:space="preserve">Размещение зданий, предназначенных для размещения домов престарелых, домов ребенка, детских домов, пунктов </w:t>
            </w:r>
            <w:r w:rsidRPr="00EE04EB">
              <w:rPr>
                <w:rFonts w:eastAsia="Calibri"/>
              </w:rPr>
              <w:lastRenderedPageBreak/>
              <w:t>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7371" w:type="dxa"/>
            <w:vMerge w:val="restart"/>
          </w:tcPr>
          <w:p w:rsidR="00446BB9" w:rsidRPr="00414EA7" w:rsidRDefault="00446BB9" w:rsidP="00387496">
            <w:pPr>
              <w:pStyle w:val="ConsPlusNormal"/>
              <w:jc w:val="both"/>
            </w:pPr>
            <w:r w:rsidRPr="00414EA7">
              <w:lastRenderedPageBreak/>
              <w:t>предельное максимальное количество этажей – 4 надземных этажа.</w:t>
            </w:r>
          </w:p>
          <w:p w:rsidR="00446BB9" w:rsidRPr="00414EA7" w:rsidRDefault="00446BB9" w:rsidP="00387496">
            <w:pPr>
              <w:pStyle w:val="ConsPlusNormal"/>
              <w:jc w:val="both"/>
            </w:pPr>
            <w:r w:rsidRPr="00414EA7">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414EA7">
              <w:lastRenderedPageBreak/>
              <w:t>строительство зданий, строений, сооружений – 5 м.</w:t>
            </w:r>
          </w:p>
          <w:p w:rsidR="00446BB9" w:rsidRPr="00414EA7" w:rsidRDefault="00446BB9" w:rsidP="00387496">
            <w:pPr>
              <w:pStyle w:val="ConsPlusNormal"/>
              <w:jc w:val="both"/>
            </w:pPr>
            <w:r w:rsidRPr="00414EA7">
              <w:t>Вспомогательные строения размещать со стороны улиц не допускается.</w:t>
            </w:r>
          </w:p>
          <w:p w:rsidR="00446BB9" w:rsidRPr="00414EA7" w:rsidRDefault="00446BB9" w:rsidP="00387496">
            <w:pPr>
              <w:pStyle w:val="ConsPlusNormal"/>
              <w:jc w:val="both"/>
            </w:pPr>
            <w:r w:rsidRPr="00414EA7">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414EA7" w:rsidRDefault="00446BB9" w:rsidP="00387496">
            <w:pPr>
              <w:pStyle w:val="ConsPlusNormal"/>
              <w:jc w:val="both"/>
            </w:pPr>
            <w:r w:rsidRPr="00414EA7">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414EA7">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Оказание социальной помощи населению (код 3.2.2)</w:t>
            </w:r>
          </w:p>
        </w:tc>
        <w:tc>
          <w:tcPr>
            <w:tcW w:w="3744" w:type="dxa"/>
          </w:tcPr>
          <w:p w:rsidR="00446BB9" w:rsidRPr="00EE04EB" w:rsidRDefault="00446BB9" w:rsidP="00387496">
            <w:pPr>
              <w:pStyle w:val="ConsPlusNormal"/>
              <w:jc w:val="both"/>
              <w:rPr>
                <w:rFonts w:eastAsia="Calibri"/>
              </w:rPr>
            </w:pPr>
            <w:r w:rsidRPr="00EE04EB">
              <w:rPr>
                <w:rFonts w:eastAsia="Calibri"/>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w:t>
            </w:r>
            <w:r w:rsidRPr="00EE04EB">
              <w:rPr>
                <w:rFonts w:eastAsia="Calibri"/>
              </w:rPr>
              <w:lastRenderedPageBreak/>
              <w:t>некоммерческих фондов, благотворительных организаций, клубов по интересам</w:t>
            </w:r>
          </w:p>
        </w:tc>
        <w:tc>
          <w:tcPr>
            <w:tcW w:w="7371" w:type="dxa"/>
            <w:vMerge/>
          </w:tcPr>
          <w:p w:rsidR="00446BB9" w:rsidRPr="00EE04EB" w:rsidRDefault="00446BB9" w:rsidP="00387496">
            <w:pPr>
              <w:pStyle w:val="ConsPlusNormal"/>
              <w:jc w:val="both"/>
            </w:pP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Оказание услуг связи (код 3.2.3)</w:t>
            </w:r>
          </w:p>
        </w:tc>
        <w:tc>
          <w:tcPr>
            <w:tcW w:w="3744" w:type="dxa"/>
          </w:tcPr>
          <w:p w:rsidR="00446BB9" w:rsidRPr="00EE04EB" w:rsidRDefault="00446BB9" w:rsidP="00387496">
            <w:pPr>
              <w:pStyle w:val="ConsPlusNormal"/>
              <w:jc w:val="both"/>
              <w:rPr>
                <w:rFonts w:eastAsia="Calibri"/>
              </w:rPr>
            </w:pPr>
            <w:r w:rsidRPr="00EE04EB">
              <w:rPr>
                <w:rFonts w:eastAsia="Calibri"/>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371" w:type="dxa"/>
          </w:tcPr>
          <w:p w:rsidR="00446BB9" w:rsidRPr="00414EA7" w:rsidRDefault="00446BB9" w:rsidP="00387496">
            <w:pPr>
              <w:pStyle w:val="ConsPlusNormal"/>
              <w:jc w:val="both"/>
            </w:pPr>
            <w:r w:rsidRPr="00414EA7">
              <w:t>предельное максимальное количество этажей – 3 надземных этажа.</w:t>
            </w:r>
          </w:p>
          <w:p w:rsidR="00446BB9" w:rsidRPr="00414EA7" w:rsidRDefault="00446BB9" w:rsidP="00387496">
            <w:pPr>
              <w:pStyle w:val="ConsPlusNormal"/>
              <w:jc w:val="both"/>
            </w:pPr>
            <w:r w:rsidRPr="00414EA7">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14EA7" w:rsidRDefault="00446BB9" w:rsidP="00387496">
            <w:pPr>
              <w:pStyle w:val="ConsPlusNormal"/>
              <w:jc w:val="both"/>
            </w:pPr>
            <w:r w:rsidRPr="00414EA7">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414EA7" w:rsidRDefault="00446BB9" w:rsidP="00387496">
            <w:pPr>
              <w:pStyle w:val="ConsPlusNormal"/>
              <w:jc w:val="both"/>
            </w:pPr>
            <w:r w:rsidRPr="00414EA7">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414EA7">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Общежития (код 3.2.4)</w:t>
            </w:r>
          </w:p>
        </w:tc>
        <w:tc>
          <w:tcPr>
            <w:tcW w:w="3744" w:type="dxa"/>
          </w:tcPr>
          <w:p w:rsidR="00446BB9" w:rsidRPr="00EE04EB" w:rsidRDefault="00446BB9" w:rsidP="00387496">
            <w:pPr>
              <w:pStyle w:val="ConsPlusNormal"/>
              <w:jc w:val="both"/>
              <w:rPr>
                <w:rFonts w:eastAsia="Calibri"/>
              </w:rPr>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w:t>
            </w:r>
            <w:r w:rsidRPr="00EE04EB">
              <w:lastRenderedPageBreak/>
              <w:t xml:space="preserve">зданий, размещение которых предусмотрено содержанием вида разрешенного использования с </w:t>
            </w:r>
            <w:hyperlink r:id="rId32" w:history="1">
              <w:r w:rsidRPr="00EE04EB">
                <w:rPr>
                  <w:rStyle w:val="af4"/>
                  <w:color w:val="auto"/>
                  <w:u w:val="none"/>
                </w:rPr>
                <w:t xml:space="preserve">кодом 4.7 </w:t>
              </w:r>
            </w:hyperlink>
            <w:r w:rsidRPr="00EE04EB">
              <w:t>Классификатора видов разрешенного использования земельных участков</w:t>
            </w:r>
          </w:p>
        </w:tc>
        <w:tc>
          <w:tcPr>
            <w:tcW w:w="7371" w:type="dxa"/>
          </w:tcPr>
          <w:p w:rsidR="00446BB9" w:rsidRPr="00414EA7" w:rsidRDefault="00446BB9" w:rsidP="00387496">
            <w:pPr>
              <w:pStyle w:val="ConsPlusNormal"/>
              <w:jc w:val="both"/>
            </w:pPr>
            <w:r w:rsidRPr="00414EA7">
              <w:lastRenderedPageBreak/>
              <w:t>предельное максимальное количество этажей – 8 надземных этажей.</w:t>
            </w:r>
          </w:p>
          <w:p w:rsidR="00446BB9" w:rsidRPr="00414EA7" w:rsidRDefault="00446BB9" w:rsidP="00387496">
            <w:pPr>
              <w:pStyle w:val="ConsPlusNormal"/>
              <w:jc w:val="both"/>
            </w:pPr>
            <w:r w:rsidRPr="00414EA7">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14EA7" w:rsidRDefault="00446BB9" w:rsidP="00387496">
            <w:pPr>
              <w:pStyle w:val="ConsPlusNormal"/>
              <w:jc w:val="both"/>
            </w:pPr>
            <w:r w:rsidRPr="00414EA7">
              <w:t xml:space="preserve">Вспомогательные строения размещать со стороны улиц не </w:t>
            </w:r>
            <w:r w:rsidRPr="00414EA7">
              <w:lastRenderedPageBreak/>
              <w:t>допускается.</w:t>
            </w:r>
          </w:p>
          <w:p w:rsidR="00446BB9" w:rsidRPr="00414EA7" w:rsidRDefault="00446BB9" w:rsidP="00387496">
            <w:pPr>
              <w:pStyle w:val="ConsPlusNormal"/>
              <w:jc w:val="both"/>
            </w:pPr>
            <w:r w:rsidRPr="00414EA7">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50 до 399 человек – 45 кв. м на 1 проживающего;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400 до 999 человек – 25 кв. м на 1 проживающего;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более 1000 человек – 17 кв. м на 1 проживающего;</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414EA7" w:rsidRDefault="00446BB9" w:rsidP="00387496">
            <w:pPr>
              <w:pStyle w:val="ConsPlusNormal"/>
              <w:jc w:val="both"/>
            </w:pPr>
            <w:r w:rsidRPr="00414EA7">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414EA7" w:rsidRDefault="00446BB9" w:rsidP="00387496">
            <w:pPr>
              <w:pStyle w:val="ConsPlusNormal"/>
              <w:jc w:val="both"/>
            </w:pPr>
            <w:r w:rsidRPr="00414EA7">
              <w:t>Минимальный процент озеленения – 15%.</w:t>
            </w:r>
          </w:p>
          <w:p w:rsidR="00446BB9" w:rsidRPr="00EE04EB" w:rsidRDefault="00446BB9" w:rsidP="00387496">
            <w:pPr>
              <w:pStyle w:val="ConsPlusNormal"/>
              <w:jc w:val="both"/>
            </w:pPr>
            <w:r w:rsidRPr="00414EA7">
              <w:t>Минимальное количество мест для хранения автомобилей – 1 машино-место на 85 кв. м общей площади здания</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414EA7" w:rsidRDefault="00446BB9" w:rsidP="00387496">
            <w:pPr>
              <w:pStyle w:val="ConsPlusNormal"/>
              <w:jc w:val="both"/>
            </w:pPr>
            <w:r w:rsidRPr="00414EA7">
              <w:t>Магазины (код 4.4)</w:t>
            </w:r>
          </w:p>
        </w:tc>
        <w:tc>
          <w:tcPr>
            <w:tcW w:w="3744" w:type="dxa"/>
          </w:tcPr>
          <w:p w:rsidR="00446BB9" w:rsidRPr="00414EA7" w:rsidRDefault="00446BB9" w:rsidP="00387496">
            <w:pPr>
              <w:pStyle w:val="ConsPlusNormal"/>
              <w:jc w:val="both"/>
            </w:pPr>
            <w:r w:rsidRPr="00414EA7">
              <w:t>Размещение объектов капитального строительства, предназначенных для продажи товаров, торговая площадь которых составляет до 5000 кв. м</w:t>
            </w:r>
          </w:p>
        </w:tc>
        <w:tc>
          <w:tcPr>
            <w:tcW w:w="7371" w:type="dxa"/>
          </w:tcPr>
          <w:p w:rsidR="00446BB9" w:rsidRPr="00414EA7" w:rsidRDefault="00446BB9" w:rsidP="00387496">
            <w:pPr>
              <w:pStyle w:val="ConsPlusNormal"/>
              <w:jc w:val="both"/>
            </w:pPr>
            <w:r w:rsidRPr="00414EA7">
              <w:t>предельное максимальное количество этажей – 5 надземных этажей.</w:t>
            </w:r>
          </w:p>
          <w:p w:rsidR="00446BB9" w:rsidRPr="00414EA7" w:rsidRDefault="00446BB9" w:rsidP="00387496">
            <w:pPr>
              <w:pStyle w:val="ConsPlusNormal"/>
              <w:jc w:val="both"/>
            </w:pPr>
            <w:r w:rsidRPr="00414EA7">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14EA7" w:rsidRDefault="00446BB9" w:rsidP="00387496">
            <w:pPr>
              <w:pStyle w:val="ConsPlusNormal"/>
              <w:jc w:val="both"/>
            </w:pPr>
            <w:r w:rsidRPr="00414EA7">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максимальный – 5000 кв. м.</w:t>
            </w:r>
          </w:p>
          <w:p w:rsidR="00446BB9" w:rsidRPr="00414EA7" w:rsidRDefault="00446BB9" w:rsidP="00387496">
            <w:pPr>
              <w:pStyle w:val="ConsPlusNormal"/>
              <w:jc w:val="both"/>
            </w:pPr>
            <w:r w:rsidRPr="00414EA7">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414EA7">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Общественное питание (код 4.6)</w:t>
            </w:r>
          </w:p>
        </w:tc>
        <w:tc>
          <w:tcPr>
            <w:tcW w:w="3744" w:type="dxa"/>
          </w:tcPr>
          <w:p w:rsidR="00446BB9" w:rsidRPr="00EE04EB" w:rsidRDefault="00446BB9" w:rsidP="00387496">
            <w:pPr>
              <w:pStyle w:val="ConsPlusNormal"/>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371" w:type="dxa"/>
          </w:tcPr>
          <w:p w:rsidR="00446BB9" w:rsidRPr="00414EA7" w:rsidRDefault="00446BB9" w:rsidP="00387496">
            <w:pPr>
              <w:pStyle w:val="ConsPlusNormal"/>
              <w:jc w:val="both"/>
            </w:pPr>
            <w:r w:rsidRPr="00414EA7">
              <w:t>предельное максимальное количество этажей – 5 надземных этажей.</w:t>
            </w:r>
          </w:p>
          <w:p w:rsidR="00446BB9" w:rsidRPr="00414EA7" w:rsidRDefault="00446BB9" w:rsidP="00387496">
            <w:pPr>
              <w:pStyle w:val="ConsPlusNormal"/>
              <w:jc w:val="both"/>
            </w:pPr>
            <w:r w:rsidRPr="00414EA7">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до 50 посадочных мест – 1000 кв. м;</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свыше 50 посадочных мест – 1500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414EA7" w:rsidRDefault="00446BB9" w:rsidP="00387496">
            <w:pPr>
              <w:pStyle w:val="ConsPlusNormal"/>
              <w:jc w:val="both"/>
            </w:pPr>
            <w:r w:rsidRPr="00414EA7">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414EA7">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Обеспечение занятий спортом в помещениях (код </w:t>
            </w:r>
            <w:r w:rsidRPr="00EE04EB">
              <w:rPr>
                <w:rFonts w:eastAsia="Calibri"/>
              </w:rPr>
              <w:t>5.1.2)</w:t>
            </w:r>
          </w:p>
        </w:tc>
        <w:tc>
          <w:tcPr>
            <w:tcW w:w="3744" w:type="dxa"/>
          </w:tcPr>
          <w:p w:rsidR="00446BB9" w:rsidRPr="00EE04EB" w:rsidRDefault="00446BB9" w:rsidP="00387496">
            <w:pPr>
              <w:pStyle w:val="ConsPlusNormal"/>
              <w:jc w:val="both"/>
            </w:pPr>
            <w:r w:rsidRPr="00EE04EB">
              <w:t xml:space="preserve">Размещение спортивных клубов, спортивных залов, бассейнов, физкультурно-оздоровительных комплексов </w:t>
            </w:r>
            <w:r w:rsidRPr="00EE04EB">
              <w:lastRenderedPageBreak/>
              <w:t>в зданиях и сооружениях</w:t>
            </w:r>
          </w:p>
        </w:tc>
        <w:tc>
          <w:tcPr>
            <w:tcW w:w="7371" w:type="dxa"/>
          </w:tcPr>
          <w:p w:rsidR="00446BB9" w:rsidRPr="00EE04EB" w:rsidRDefault="00446BB9" w:rsidP="00387496">
            <w:pPr>
              <w:pStyle w:val="ConsPlusNormal"/>
              <w:jc w:val="both"/>
            </w:pPr>
            <w:r w:rsidRPr="00EE04EB">
              <w:lastRenderedPageBreak/>
              <w:t>предельное максимальное количество этажей – 4 надземных этажа.</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w:t>
            </w:r>
            <w:r w:rsidRPr="00EE04EB">
              <w:lastRenderedPageBreak/>
              <w:t>строений, сооружений, за пределами которых запрещено строительство зданий, строений, сооружений – 3 м.</w:t>
            </w:r>
          </w:p>
          <w:p w:rsidR="00446BB9" w:rsidRPr="00414EA7" w:rsidRDefault="00446BB9" w:rsidP="00387496">
            <w:pPr>
              <w:pStyle w:val="ConsPlusNormal"/>
              <w:jc w:val="both"/>
            </w:pPr>
            <w:r w:rsidRPr="00414EA7">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414EA7">
              <w:t>.</w:t>
            </w:r>
          </w:p>
          <w:p w:rsidR="00446BB9" w:rsidRPr="00EE04EB" w:rsidRDefault="00446BB9" w:rsidP="00387496">
            <w:pPr>
              <w:pStyle w:val="ConsPlusNormal"/>
              <w:jc w:val="both"/>
              <w:rPr>
                <w:rFonts w:eastAsia="Calibri"/>
              </w:rPr>
            </w:pPr>
            <w:r w:rsidRPr="00EE04EB">
              <w:t>Минимальный процент озеленения – 20%</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Площадки для занятий спортом (код </w:t>
            </w:r>
            <w:r w:rsidRPr="00EE04EB">
              <w:rPr>
                <w:rFonts w:eastAsia="Calibri"/>
              </w:rPr>
              <w:t>5.1.3)</w:t>
            </w:r>
          </w:p>
        </w:tc>
        <w:tc>
          <w:tcPr>
            <w:tcW w:w="3744" w:type="dxa"/>
          </w:tcPr>
          <w:p w:rsidR="00446BB9" w:rsidRPr="00EE04EB" w:rsidRDefault="00446BB9" w:rsidP="00387496">
            <w:pPr>
              <w:pStyle w:val="ConsPlusNormal"/>
              <w:jc w:val="both"/>
            </w:pPr>
            <w:r w:rsidRPr="00EE04EB">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371" w:type="dxa"/>
          </w:tcPr>
          <w:p w:rsidR="00446BB9" w:rsidRPr="00EE04EB" w:rsidRDefault="00446BB9" w:rsidP="00387496">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Хранение автотранспорта (код </w:t>
            </w:r>
            <w:r w:rsidRPr="00EE04EB">
              <w:rPr>
                <w:rFonts w:eastAsia="Calibri"/>
              </w:rPr>
              <w:t xml:space="preserve">2.7.1) </w:t>
            </w:r>
          </w:p>
        </w:tc>
        <w:tc>
          <w:tcPr>
            <w:tcW w:w="3744" w:type="dxa"/>
          </w:tcPr>
          <w:p w:rsidR="00446BB9" w:rsidRPr="00EE04EB" w:rsidRDefault="00446BB9" w:rsidP="00387496">
            <w:pPr>
              <w:pStyle w:val="ConsPlusNormal"/>
              <w:jc w:val="both"/>
            </w:pPr>
            <w:r w:rsidRPr="00EE04EB">
              <w:rPr>
                <w:rFonts w:eastAsia="Calibri"/>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w:t>
            </w:r>
            <w:r w:rsidRPr="00EE04EB">
              <w:rPr>
                <w:rFonts w:eastAsia="Calibri"/>
              </w:rPr>
              <w:lastRenderedPageBreak/>
              <w:t xml:space="preserve">которых предусмотрено содержанием видов разрешенного использования с </w:t>
            </w:r>
            <w:hyperlink r:id="rId33" w:history="1">
              <w:r w:rsidRPr="00EE04EB">
                <w:rPr>
                  <w:rStyle w:val="af4"/>
                  <w:rFonts w:eastAsia="Calibri"/>
                  <w:color w:val="auto"/>
                  <w:u w:val="none"/>
                </w:rPr>
                <w:t>кодами 2.7.2</w:t>
              </w:r>
            </w:hyperlink>
            <w:r w:rsidRPr="00EE04EB">
              <w:rPr>
                <w:rFonts w:eastAsia="Calibri"/>
              </w:rPr>
              <w:t xml:space="preserve">, </w:t>
            </w:r>
            <w:hyperlink r:id="rId34" w:history="1">
              <w:r w:rsidRPr="00EE04EB">
                <w:rPr>
                  <w:rStyle w:val="af4"/>
                  <w:rFonts w:eastAsia="Calibri"/>
                  <w:color w:val="auto"/>
                  <w:u w:val="none"/>
                </w:rPr>
                <w:t>4.9</w:t>
              </w:r>
              <w:r w:rsidRPr="00EE04EB">
                <w:t xml:space="preserve"> </w:t>
              </w:r>
              <w:r w:rsidRPr="00EE04EB">
                <w:rPr>
                  <w:rStyle w:val="af4"/>
                  <w:rFonts w:eastAsia="Calibri"/>
                  <w:color w:val="auto"/>
                  <w:u w:val="none"/>
                </w:rPr>
                <w:t xml:space="preserve">Классификатора видов разрешенного использования земельных участков </w:t>
              </w:r>
            </w:hyperlink>
          </w:p>
        </w:tc>
        <w:tc>
          <w:tcPr>
            <w:tcW w:w="7371" w:type="dxa"/>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 xml:space="preserve">Размеры земельных участков: </w:t>
            </w:r>
          </w:p>
          <w:p w:rsidR="00446BB9" w:rsidRPr="00EE04EB" w:rsidRDefault="00446BB9" w:rsidP="00387496">
            <w:pPr>
              <w:pStyle w:val="a7"/>
              <w:numPr>
                <w:ilvl w:val="0"/>
                <w:numId w:val="92"/>
              </w:numPr>
              <w:tabs>
                <w:tab w:val="left" w:pos="344"/>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4"/>
              </w:tabs>
              <w:autoSpaceDE/>
              <w:autoSpaceDN/>
              <w:adjustRightInd/>
              <w:spacing w:line="240" w:lineRule="auto"/>
              <w:ind w:left="57" w:right="57" w:firstLine="0"/>
              <w:rPr>
                <w:color w:val="auto"/>
              </w:rPr>
            </w:pPr>
            <w:r w:rsidRPr="00EE04EB">
              <w:rPr>
                <w:color w:val="auto"/>
              </w:rPr>
              <w:t>для наземных гаражей – 40 кв. м на 1 машино-место;</w:t>
            </w:r>
          </w:p>
          <w:p w:rsidR="00446BB9" w:rsidRPr="00EE04EB" w:rsidRDefault="00446BB9" w:rsidP="00387496">
            <w:pPr>
              <w:pStyle w:val="a7"/>
              <w:numPr>
                <w:ilvl w:val="0"/>
                <w:numId w:val="94"/>
              </w:numPr>
              <w:tabs>
                <w:tab w:val="left" w:pos="344"/>
              </w:tabs>
              <w:autoSpaceDE/>
              <w:autoSpaceDN/>
              <w:adjustRightInd/>
              <w:spacing w:line="240" w:lineRule="auto"/>
              <w:ind w:left="57" w:right="57" w:firstLine="0"/>
              <w:rPr>
                <w:color w:val="auto"/>
              </w:rPr>
            </w:pPr>
            <w:r w:rsidRPr="00EE04EB">
              <w:rPr>
                <w:color w:val="auto"/>
              </w:rPr>
              <w:lastRenderedPageBreak/>
              <w:t>для открытых наземных стоянок – 25 кв. м на 1 машино-место;</w:t>
            </w:r>
          </w:p>
          <w:p w:rsidR="00446BB9" w:rsidRPr="00EE04EB" w:rsidRDefault="00446BB9" w:rsidP="00387496">
            <w:pPr>
              <w:pStyle w:val="a7"/>
              <w:numPr>
                <w:ilvl w:val="0"/>
                <w:numId w:val="92"/>
              </w:numPr>
              <w:tabs>
                <w:tab w:val="left" w:pos="344"/>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не подлежит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Размещение гаражей для собственных нужд (код 2.7.2)</w:t>
            </w:r>
          </w:p>
        </w:tc>
        <w:tc>
          <w:tcPr>
            <w:tcW w:w="3744" w:type="dxa"/>
          </w:tcPr>
          <w:p w:rsidR="00446BB9" w:rsidRPr="00EE04EB" w:rsidRDefault="00446BB9" w:rsidP="00387496">
            <w:pPr>
              <w:pStyle w:val="ConsPlusNormal"/>
              <w:jc w:val="both"/>
              <w:rPr>
                <w:rFonts w:eastAsia="Calibri"/>
              </w:rPr>
            </w:pPr>
            <w:r w:rsidRPr="00EE04EB">
              <w:rPr>
                <w:rFonts w:eastAsia="Calibri"/>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7371" w:type="dxa"/>
          </w:tcPr>
          <w:p w:rsidR="00446BB9" w:rsidRPr="00EE04EB" w:rsidRDefault="00446BB9" w:rsidP="00387496">
            <w:pPr>
              <w:pStyle w:val="ConsPlusNormal"/>
              <w:jc w:val="both"/>
            </w:pPr>
            <w:r w:rsidRPr="00EE04EB">
              <w:t>предельное максимальное количество этажей – 2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widowControl w:val="0"/>
              <w:numPr>
                <w:ilvl w:val="0"/>
                <w:numId w:val="97"/>
              </w:numPr>
              <w:tabs>
                <w:tab w:val="left" w:pos="397"/>
              </w:tabs>
              <w:autoSpaceDE/>
              <w:autoSpaceDN/>
              <w:adjustRightInd/>
              <w:spacing w:line="240" w:lineRule="auto"/>
              <w:ind w:left="57" w:right="57" w:firstLine="0"/>
              <w:rPr>
                <w:color w:val="auto"/>
              </w:rPr>
            </w:pPr>
            <w:r w:rsidRPr="00EE04EB">
              <w:rPr>
                <w:color w:val="auto"/>
              </w:rPr>
              <w:t>3 м – для отдельно стоящих гаражей;</w:t>
            </w:r>
          </w:p>
          <w:p w:rsidR="00446BB9" w:rsidRPr="00EE04EB" w:rsidRDefault="00446BB9" w:rsidP="00387496">
            <w:pPr>
              <w:pStyle w:val="a7"/>
              <w:widowControl w:val="0"/>
              <w:numPr>
                <w:ilvl w:val="0"/>
                <w:numId w:val="97"/>
              </w:numPr>
              <w:tabs>
                <w:tab w:val="left" w:pos="397"/>
              </w:tabs>
              <w:autoSpaceDE/>
              <w:autoSpaceDN/>
              <w:adjustRightInd/>
              <w:spacing w:line="240" w:lineRule="auto"/>
              <w:ind w:left="57" w:right="57" w:firstLine="0"/>
              <w:rPr>
                <w:color w:val="auto"/>
              </w:rPr>
            </w:pPr>
            <w:r w:rsidRPr="00EE04EB">
              <w:rPr>
                <w:color w:val="auto"/>
              </w:rPr>
              <w:t>0 м со стороны общей стены с соседним гаражом.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pPr>
            <w:r w:rsidRPr="00EE04EB">
              <w:t>Размеры земельных участков:</w:t>
            </w:r>
          </w:p>
          <w:p w:rsidR="00446BB9" w:rsidRPr="00EE04EB" w:rsidRDefault="00446BB9" w:rsidP="00387496">
            <w:pPr>
              <w:pStyle w:val="a7"/>
              <w:widowControl w:val="0"/>
              <w:numPr>
                <w:ilvl w:val="0"/>
                <w:numId w:val="97"/>
              </w:numPr>
              <w:tabs>
                <w:tab w:val="left" w:pos="397"/>
              </w:tabs>
              <w:autoSpaceDE/>
              <w:autoSpaceDN/>
              <w:adjustRightInd/>
              <w:spacing w:line="240" w:lineRule="auto"/>
              <w:ind w:left="57" w:right="57" w:firstLine="0"/>
              <w:rPr>
                <w:color w:val="auto"/>
              </w:rPr>
            </w:pPr>
            <w:r w:rsidRPr="00EE04EB">
              <w:rPr>
                <w:color w:val="auto"/>
              </w:rPr>
              <w:t>для отдельно стоящих гаражей:</w:t>
            </w:r>
          </w:p>
          <w:p w:rsidR="00446BB9" w:rsidRPr="00EE04EB" w:rsidRDefault="00446BB9" w:rsidP="00387496">
            <w:pPr>
              <w:pStyle w:val="a7"/>
              <w:numPr>
                <w:ilvl w:val="0"/>
                <w:numId w:val="99"/>
              </w:numPr>
              <w:autoSpaceDE/>
              <w:autoSpaceDN/>
              <w:adjustRightInd/>
              <w:spacing w:line="240" w:lineRule="auto"/>
              <w:ind w:left="57" w:right="57" w:firstLine="340"/>
              <w:rPr>
                <w:rFonts w:eastAsia="Calibri"/>
                <w:color w:val="auto"/>
              </w:rPr>
            </w:pPr>
            <w:r w:rsidRPr="00EE04EB">
              <w:rPr>
                <w:color w:val="auto"/>
              </w:rPr>
              <w:t>минимальный – 33 кв. м на 1 машино-место;</w:t>
            </w:r>
          </w:p>
          <w:p w:rsidR="00446BB9" w:rsidRPr="00EE04EB" w:rsidRDefault="00446BB9" w:rsidP="00387496">
            <w:pPr>
              <w:pStyle w:val="a7"/>
              <w:numPr>
                <w:ilvl w:val="0"/>
                <w:numId w:val="99"/>
              </w:numPr>
              <w:autoSpaceDE/>
              <w:autoSpaceDN/>
              <w:adjustRightInd/>
              <w:spacing w:line="240" w:lineRule="auto"/>
              <w:ind w:left="57" w:right="57" w:firstLine="340"/>
              <w:rPr>
                <w:color w:val="auto"/>
              </w:rPr>
            </w:pPr>
            <w:r w:rsidRPr="00EE04EB">
              <w:rPr>
                <w:color w:val="auto"/>
              </w:rPr>
              <w:t>максимальный – 54 кв. м на 1 машино-место;</w:t>
            </w:r>
          </w:p>
          <w:p w:rsidR="00446BB9" w:rsidRPr="00EE04EB" w:rsidRDefault="00446BB9" w:rsidP="00387496">
            <w:pPr>
              <w:pStyle w:val="a7"/>
              <w:widowControl w:val="0"/>
              <w:numPr>
                <w:ilvl w:val="0"/>
                <w:numId w:val="97"/>
              </w:numPr>
              <w:tabs>
                <w:tab w:val="left" w:pos="397"/>
              </w:tabs>
              <w:autoSpaceDE/>
              <w:autoSpaceDN/>
              <w:adjustRightInd/>
              <w:spacing w:line="240" w:lineRule="auto"/>
              <w:ind w:left="57" w:right="57" w:firstLine="0"/>
              <w:rPr>
                <w:color w:val="auto"/>
              </w:rPr>
            </w:pPr>
            <w:r w:rsidRPr="00EE04EB">
              <w:rPr>
                <w:color w:val="auto"/>
              </w:rPr>
              <w:lastRenderedPageBreak/>
              <w:t>для гаражей, блокированных общими стенами с другими гаражами в одном ряду:</w:t>
            </w:r>
          </w:p>
          <w:p w:rsidR="00446BB9" w:rsidRPr="00EE04EB" w:rsidRDefault="00446BB9" w:rsidP="00387496">
            <w:pPr>
              <w:pStyle w:val="a7"/>
              <w:numPr>
                <w:ilvl w:val="0"/>
                <w:numId w:val="99"/>
              </w:numPr>
              <w:autoSpaceDE/>
              <w:autoSpaceDN/>
              <w:adjustRightInd/>
              <w:spacing w:line="240" w:lineRule="auto"/>
              <w:ind w:left="57" w:right="57" w:firstLine="340"/>
              <w:rPr>
                <w:color w:val="auto"/>
              </w:rPr>
            </w:pPr>
            <w:r w:rsidRPr="00EE04EB">
              <w:rPr>
                <w:color w:val="auto"/>
              </w:rPr>
              <w:t>минимальный – 24 кв. м на 1 машино-место;</w:t>
            </w:r>
          </w:p>
          <w:p w:rsidR="00446BB9" w:rsidRPr="00EE04EB" w:rsidRDefault="00446BB9" w:rsidP="00387496">
            <w:pPr>
              <w:pStyle w:val="a7"/>
              <w:numPr>
                <w:ilvl w:val="0"/>
                <w:numId w:val="99"/>
              </w:numPr>
              <w:autoSpaceDE/>
              <w:autoSpaceDN/>
              <w:adjustRightInd/>
              <w:spacing w:line="240" w:lineRule="auto"/>
              <w:ind w:left="57" w:right="57" w:firstLine="340"/>
              <w:rPr>
                <w:color w:val="auto"/>
              </w:rPr>
            </w:pPr>
            <w:r w:rsidRPr="00EE04EB">
              <w:rPr>
                <w:color w:val="auto"/>
              </w:rPr>
              <w:t>максимальный – 30 кв. м на 1 машино-место.</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Обеспечение внутреннего правопорядка (код </w:t>
            </w:r>
            <w:r w:rsidRPr="00EE04EB">
              <w:rPr>
                <w:rFonts w:eastAsia="Calibri"/>
              </w:rPr>
              <w:t>8.3)</w:t>
            </w:r>
          </w:p>
        </w:tc>
        <w:tc>
          <w:tcPr>
            <w:tcW w:w="3744" w:type="dxa"/>
          </w:tcPr>
          <w:p w:rsidR="00446BB9" w:rsidRPr="00EE04EB" w:rsidRDefault="00446BB9" w:rsidP="00387496">
            <w:pPr>
              <w:pStyle w:val="ConsPlusNormal"/>
              <w:jc w:val="both"/>
            </w:pPr>
            <w:r w:rsidRPr="00EE04EB">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371" w:type="dxa"/>
          </w:tcPr>
          <w:p w:rsidR="00446BB9" w:rsidRPr="00EE04EB" w:rsidRDefault="00446BB9" w:rsidP="00387496">
            <w:pPr>
              <w:pStyle w:val="ConsPlusNormal"/>
              <w:jc w:val="both"/>
            </w:pPr>
            <w:r w:rsidRPr="00EE04EB">
              <w:t>предельное количество этажей не подлежит установлению.</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14EA7" w:rsidRDefault="00446BB9" w:rsidP="00387496">
            <w:pPr>
              <w:pStyle w:val="ConsPlusNormal"/>
              <w:jc w:val="both"/>
            </w:pPr>
            <w:r w:rsidRPr="00414EA7">
              <w:t>Вспомогательные строения размещать со стороны улиц не допускается.</w:t>
            </w:r>
          </w:p>
          <w:p w:rsidR="00446BB9" w:rsidRPr="00EE04EB" w:rsidRDefault="00446BB9" w:rsidP="00387496">
            <w:pPr>
              <w:pStyle w:val="ConsPlusNormal"/>
              <w:jc w:val="both"/>
            </w:pPr>
            <w:r w:rsidRPr="00414EA7">
              <w:t>Предельные (минимальные и (или) максимальные) размеры земельных участков не подлежат установлению</w:t>
            </w:r>
            <w:r w:rsidRPr="00EE04EB">
              <w:t>.</w:t>
            </w:r>
          </w:p>
          <w:p w:rsidR="00446BB9" w:rsidRPr="00414EA7"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Предоставление коммунальных услуг (код </w:t>
            </w:r>
            <w:r w:rsidRPr="00EE04EB">
              <w:rPr>
                <w:rFonts w:eastAsia="Calibri"/>
              </w:rPr>
              <w:t>3.1.1)</w:t>
            </w:r>
          </w:p>
        </w:tc>
        <w:tc>
          <w:tcPr>
            <w:tcW w:w="3744" w:type="dxa"/>
          </w:tcPr>
          <w:p w:rsidR="00446BB9" w:rsidRPr="00EE04EB" w:rsidRDefault="00446BB9" w:rsidP="00387496">
            <w:pPr>
              <w:pStyle w:val="ConsPlusNormal"/>
              <w:jc w:val="both"/>
            </w:pPr>
            <w:r w:rsidRPr="00EE04EB">
              <w:t xml:space="preserve">Размещение зданий и сооружений, обеспечивающих поставку </w:t>
            </w:r>
            <w:r w:rsidRPr="00EE04EB">
              <w:lastRenderedPageBreak/>
              <w:t>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71" w:type="dxa"/>
          </w:tcPr>
          <w:p w:rsidR="00446BB9" w:rsidRPr="00EE04EB" w:rsidRDefault="00446BB9" w:rsidP="00387496">
            <w:pPr>
              <w:pStyle w:val="ConsPlusNormal"/>
              <w:jc w:val="both"/>
            </w:pPr>
            <w:r w:rsidRPr="00414EA7">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w:t>
            </w:r>
            <w:r w:rsidRPr="00414EA7">
              <w:lastRenderedPageBreak/>
              <w:t>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3744" w:type="dxa"/>
          </w:tcPr>
          <w:p w:rsidR="00446BB9" w:rsidRPr="00EE04EB" w:rsidRDefault="00446BB9" w:rsidP="00387496">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371" w:type="dxa"/>
          </w:tcPr>
          <w:p w:rsidR="00446BB9" w:rsidRPr="00EE04EB" w:rsidRDefault="00446BB9" w:rsidP="00387496">
            <w:pPr>
              <w:pStyle w:val="ConsPlusNormal"/>
              <w:jc w:val="both"/>
            </w:pPr>
            <w:r w:rsidRPr="00EE04EB">
              <w:t>предельное максимальное количество этажей – 4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14EA7" w:rsidRDefault="00446BB9" w:rsidP="00387496">
            <w:pPr>
              <w:pStyle w:val="ConsPlusNormal"/>
              <w:jc w:val="both"/>
            </w:pPr>
            <w:r w:rsidRPr="00414EA7">
              <w:lastRenderedPageBreak/>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
              </w:numPr>
              <w:ind w:left="57" w:firstLine="0"/>
              <w:contextualSpacing w:val="0"/>
            </w:pPr>
          </w:p>
        </w:tc>
        <w:tc>
          <w:tcPr>
            <w:tcW w:w="334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Улично-дорожная сеть (код </w:t>
            </w:r>
            <w:r w:rsidRPr="00EE04EB">
              <w:rPr>
                <w:rFonts w:eastAsia="Calibri"/>
              </w:rPr>
              <w:t>12.0.1)</w:t>
            </w:r>
          </w:p>
        </w:tc>
        <w:tc>
          <w:tcPr>
            <w:tcW w:w="374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w:t>
            </w:r>
            <w:r w:rsidRPr="00EE04EB">
              <w:lastRenderedPageBreak/>
              <w:t xml:space="preserve">дорог, за исключением предусмотренных видами разрешенного использования с </w:t>
            </w:r>
            <w:hyperlink r:id="rId35" w:history="1">
              <w:r w:rsidRPr="00EE04EB">
                <w:rPr>
                  <w:rStyle w:val="af4"/>
                  <w:color w:val="auto"/>
                  <w:u w:val="none"/>
                </w:rPr>
                <w:t>кодами 2.7.1</w:t>
              </w:r>
            </w:hyperlink>
            <w:r w:rsidRPr="00EE04EB">
              <w:t xml:space="preserve">, </w:t>
            </w:r>
            <w:hyperlink r:id="rId36" w:history="1">
              <w:r w:rsidRPr="00EE04EB">
                <w:rPr>
                  <w:rStyle w:val="af4"/>
                  <w:color w:val="auto"/>
                  <w:u w:val="none"/>
                </w:rPr>
                <w:t>4.9</w:t>
              </w:r>
            </w:hyperlink>
            <w:r w:rsidRPr="00EE04EB">
              <w:t xml:space="preserve">, </w:t>
            </w:r>
            <w:hyperlink r:id="rId37"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371"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
              </w:numPr>
              <w:ind w:left="57" w:firstLine="0"/>
              <w:contextualSpacing w:val="0"/>
            </w:pPr>
          </w:p>
        </w:tc>
        <w:tc>
          <w:tcPr>
            <w:tcW w:w="3344" w:type="dxa"/>
          </w:tcPr>
          <w:p w:rsidR="00446BB9" w:rsidRPr="00EE04EB" w:rsidRDefault="00446BB9" w:rsidP="00387496">
            <w:pPr>
              <w:pStyle w:val="ConsPlusNormal"/>
              <w:jc w:val="both"/>
            </w:pPr>
            <w:r w:rsidRPr="00EE04EB">
              <w:t>Благоустройство территории (код </w:t>
            </w:r>
            <w:r w:rsidRPr="00EE04EB">
              <w:rPr>
                <w:rFonts w:eastAsia="Calibri"/>
              </w:rPr>
              <w:t>12.0.2)</w:t>
            </w:r>
          </w:p>
        </w:tc>
        <w:tc>
          <w:tcPr>
            <w:tcW w:w="3744" w:type="dxa"/>
          </w:tcPr>
          <w:p w:rsidR="00446BB9" w:rsidRPr="00EE04EB" w:rsidRDefault="00446BB9" w:rsidP="00387496">
            <w:pPr>
              <w:pStyle w:val="ConsPlusNormal"/>
              <w:jc w:val="both"/>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w:t>
            </w:r>
            <w:r w:rsidRPr="00EE04EB">
              <w:rPr>
                <w:rFonts w:eastAsia="Calibri"/>
              </w:rPr>
              <w:lastRenderedPageBreak/>
              <w:t>общественных туалетов</w:t>
            </w:r>
          </w:p>
        </w:tc>
        <w:tc>
          <w:tcPr>
            <w:tcW w:w="7371" w:type="dxa"/>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446BB9" w:rsidRPr="00EE04EB" w:rsidRDefault="00446BB9" w:rsidP="00414EA7">
      <w:pPr>
        <w:pStyle w:val="aff8"/>
      </w:pPr>
    </w:p>
    <w:p w:rsidR="00446BB9" w:rsidRDefault="00446BB9" w:rsidP="00E8736D">
      <w:pPr>
        <w:pStyle w:val="3"/>
      </w:pPr>
      <w:r w:rsidRPr="00E8736D">
        <w:t xml:space="preserve">2. Условно разрешенные виды и параметры использования </w:t>
      </w:r>
      <w:r w:rsidR="00AF735E">
        <w:br/>
      </w:r>
      <w:r w:rsidRPr="00E8736D">
        <w:t>земельных участков и объектов капитального строительства</w:t>
      </w:r>
    </w:p>
    <w:p w:rsidR="00414EA7" w:rsidRPr="00414EA7" w:rsidRDefault="00414EA7" w:rsidP="00414EA7">
      <w:pPr>
        <w:pStyle w:val="aff8"/>
        <w:rPr>
          <w:lang w:eastAsia="ru-RU"/>
        </w:rPr>
      </w:pPr>
    </w:p>
    <w:tbl>
      <w:tblPr>
        <w:tblW w:w="15055" w:type="dxa"/>
        <w:tblLayout w:type="fixed"/>
        <w:tblCellMar>
          <w:left w:w="28" w:type="dxa"/>
          <w:right w:w="28" w:type="dxa"/>
        </w:tblCellMar>
        <w:tblLook w:val="0000" w:firstRow="0" w:lastRow="0" w:firstColumn="0" w:lastColumn="0" w:noHBand="0" w:noVBand="0"/>
      </w:tblPr>
      <w:tblGrid>
        <w:gridCol w:w="596"/>
        <w:gridCol w:w="3402"/>
        <w:gridCol w:w="3686"/>
        <w:gridCol w:w="7371"/>
      </w:tblGrid>
      <w:tr w:rsidR="00446BB9" w:rsidRPr="00EE04EB" w:rsidTr="00414EA7">
        <w:trPr>
          <w:trHeight w:val="20"/>
          <w:tblHeader/>
        </w:trPr>
        <w:tc>
          <w:tcPr>
            <w:tcW w:w="597" w:type="dxa"/>
            <w:vMerge w:val="restart"/>
            <w:tcBorders>
              <w:top w:val="single" w:sz="4" w:space="0" w:color="auto"/>
              <w:left w:val="single" w:sz="4" w:space="0" w:color="auto"/>
              <w:right w:val="single" w:sz="4" w:space="0" w:color="auto"/>
            </w:tcBorders>
            <w:vAlign w:val="center"/>
          </w:tcPr>
          <w:p w:rsidR="00446BB9" w:rsidRPr="00EE04EB" w:rsidRDefault="00BB5968" w:rsidP="00446BB9">
            <w:pPr>
              <w:pStyle w:val="ConsPlusNormal"/>
              <w:jc w:val="center"/>
            </w:pPr>
            <w:r>
              <w:t>№ п</w:t>
            </w:r>
            <w:r w:rsidR="00446BB9" w:rsidRPr="00EE04EB">
              <w:t>/п</w:t>
            </w:r>
          </w:p>
        </w:tc>
        <w:tc>
          <w:tcPr>
            <w:tcW w:w="7086"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Виды разрешенного использования</w:t>
            </w:r>
          </w:p>
        </w:tc>
        <w:tc>
          <w:tcPr>
            <w:tcW w:w="7372" w:type="dxa"/>
            <w:vMerge w:val="restart"/>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Параметры разрешенного использования</w:t>
            </w:r>
          </w:p>
        </w:tc>
      </w:tr>
      <w:tr w:rsidR="00446BB9" w:rsidRPr="00EE04EB" w:rsidTr="00414EA7">
        <w:trPr>
          <w:tblHeader/>
        </w:trPr>
        <w:tc>
          <w:tcPr>
            <w:tcW w:w="597" w:type="dxa"/>
            <w:vMerge/>
            <w:tcBorders>
              <w:left w:val="single" w:sz="4" w:space="0" w:color="auto"/>
              <w:bottom w:val="single" w:sz="4" w:space="0" w:color="auto"/>
              <w:right w:val="single" w:sz="4" w:space="0" w:color="auto"/>
            </w:tcBorders>
          </w:tcPr>
          <w:p w:rsidR="00446BB9" w:rsidRPr="00EE04EB" w:rsidRDefault="00446BB9" w:rsidP="00446BB9">
            <w:pPr>
              <w:pStyle w:val="ConsPlusNormal"/>
              <w:jc w:val="center"/>
            </w:pPr>
          </w:p>
        </w:tc>
        <w:tc>
          <w:tcPr>
            <w:tcW w:w="3400"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наименование и код вида использования</w:t>
            </w:r>
          </w:p>
        </w:tc>
        <w:tc>
          <w:tcPr>
            <w:tcW w:w="368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описание вида использования</w:t>
            </w:r>
          </w:p>
        </w:tc>
        <w:tc>
          <w:tcPr>
            <w:tcW w:w="7372" w:type="dxa"/>
            <w:vMerge/>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p>
        </w:tc>
      </w:tr>
      <w:tr w:rsidR="00446BB9" w:rsidRPr="00EE04EB" w:rsidTr="00414E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blHeader/>
        </w:trPr>
        <w:tc>
          <w:tcPr>
            <w:tcW w:w="597" w:type="dxa"/>
            <w:vAlign w:val="center"/>
          </w:tcPr>
          <w:p w:rsidR="00446BB9" w:rsidRPr="00EE04EB" w:rsidRDefault="00446BB9" w:rsidP="00446BB9">
            <w:pPr>
              <w:pStyle w:val="ConsPlusNormal"/>
              <w:jc w:val="center"/>
            </w:pPr>
            <w:r w:rsidRPr="00EE04EB">
              <w:t>1</w:t>
            </w:r>
          </w:p>
        </w:tc>
        <w:tc>
          <w:tcPr>
            <w:tcW w:w="3402" w:type="dxa"/>
            <w:vAlign w:val="center"/>
          </w:tcPr>
          <w:p w:rsidR="00446BB9" w:rsidRPr="00EE04EB" w:rsidRDefault="00446BB9" w:rsidP="00446BB9">
            <w:pPr>
              <w:pStyle w:val="ConsPlusNormal"/>
              <w:jc w:val="center"/>
            </w:pPr>
            <w:r w:rsidRPr="00EE04EB">
              <w:t>2</w:t>
            </w:r>
          </w:p>
        </w:tc>
        <w:tc>
          <w:tcPr>
            <w:tcW w:w="3684" w:type="dxa"/>
            <w:vAlign w:val="center"/>
          </w:tcPr>
          <w:p w:rsidR="00446BB9" w:rsidRPr="00EE04EB" w:rsidRDefault="00446BB9" w:rsidP="00446BB9">
            <w:pPr>
              <w:pStyle w:val="ConsPlusNormal"/>
              <w:jc w:val="center"/>
            </w:pPr>
            <w:r w:rsidRPr="00EE04EB">
              <w:t>3</w:t>
            </w:r>
          </w:p>
        </w:tc>
        <w:tc>
          <w:tcPr>
            <w:tcW w:w="7372"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
              </w:numPr>
              <w:ind w:left="57" w:firstLine="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Малоэтажная многоквартирная жилая застройка (код </w:t>
            </w:r>
            <w:r w:rsidRPr="00EE04EB">
              <w:rPr>
                <w:rFonts w:eastAsia="Calibri"/>
              </w:rPr>
              <w:t>2.1.1)</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w:t>
            </w:r>
            <w:r w:rsidRPr="00EE04EB">
              <w:rPr>
                <w:rFonts w:eastAsia="Calibri"/>
              </w:rPr>
              <w:lastRenderedPageBreak/>
              <w:t>помещений в малоэтажном многоквартирном доме не составляет более 15% общей площади помещений дома</w:t>
            </w:r>
          </w:p>
        </w:tc>
        <w:tc>
          <w:tcPr>
            <w:tcW w:w="737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lastRenderedPageBreak/>
              <w:t>предельное максимальное количество этажей – 4 надземных этажа, включая мансардный.</w:t>
            </w:r>
          </w:p>
          <w:p w:rsidR="00446BB9" w:rsidRPr="00414EA7" w:rsidRDefault="00446BB9" w:rsidP="00387496">
            <w:pPr>
              <w:pStyle w:val="ConsPlusNormal"/>
              <w:jc w:val="both"/>
            </w:pPr>
            <w:r w:rsidRPr="00414EA7">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в случае размещения на смежном участке пристроенного здания.</w:t>
            </w:r>
          </w:p>
          <w:p w:rsidR="00446BB9" w:rsidRPr="00414EA7" w:rsidRDefault="00446BB9" w:rsidP="00387496">
            <w:pPr>
              <w:pStyle w:val="ConsPlusNormal"/>
              <w:jc w:val="both"/>
            </w:pPr>
            <w:r w:rsidRPr="00414EA7">
              <w:t>Вспомогательные здания и хозяйственные строения, за исключением гаражей, размещать со стороны улиц не допускается.</w:t>
            </w:r>
          </w:p>
          <w:p w:rsidR="00446BB9" w:rsidRPr="00414EA7" w:rsidRDefault="00446BB9" w:rsidP="00387496">
            <w:pPr>
              <w:pStyle w:val="ConsPlusNormal"/>
              <w:jc w:val="both"/>
            </w:pPr>
            <w:r w:rsidRPr="00414EA7">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1400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414EA7" w:rsidRDefault="00446BB9" w:rsidP="00387496">
            <w:pPr>
              <w:pStyle w:val="ConsPlusNormal"/>
              <w:jc w:val="both"/>
            </w:pPr>
            <w:r w:rsidRPr="00414EA7">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414EA7" w:rsidRDefault="00446BB9" w:rsidP="00387496">
            <w:pPr>
              <w:pStyle w:val="ConsPlusNormal"/>
              <w:jc w:val="both"/>
            </w:pPr>
            <w:r w:rsidRPr="00414EA7">
              <w:t>Минимальный процент озеленения – 15%.</w:t>
            </w:r>
          </w:p>
          <w:p w:rsidR="00446BB9" w:rsidRPr="00414EA7" w:rsidRDefault="00446BB9" w:rsidP="00387496">
            <w:pPr>
              <w:pStyle w:val="ConsPlusNormal"/>
              <w:jc w:val="both"/>
            </w:pPr>
            <w:r w:rsidRPr="00414EA7">
              <w:t>Минимальное количество мест для хранения автомобилей – 1 машино-место на 85 кв. м общей площади здания.</w:t>
            </w:r>
          </w:p>
          <w:p w:rsidR="00446BB9" w:rsidRPr="00EE04EB" w:rsidRDefault="00446BB9" w:rsidP="00387496">
            <w:pPr>
              <w:pStyle w:val="ConsPlusNormal"/>
              <w:jc w:val="both"/>
            </w:pPr>
            <w:r w:rsidRPr="00414EA7">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
              </w:numPr>
              <w:ind w:left="57" w:firstLine="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Блокированная жилая застройка (код </w:t>
            </w:r>
            <w:r w:rsidRPr="00EE04EB">
              <w:rPr>
                <w:rFonts w:eastAsia="Calibri"/>
              </w:rPr>
              <w:t>2.3)</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w:t>
            </w:r>
            <w:r w:rsidRPr="00EE04EB">
              <w:rPr>
                <w:rFonts w:eastAsia="Calibri"/>
              </w:rPr>
              <w:lastRenderedPageBreak/>
              <w:t>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7372" w:type="dxa"/>
            <w:tcBorders>
              <w:top w:val="single" w:sz="4" w:space="0" w:color="auto"/>
              <w:left w:val="single" w:sz="4" w:space="0" w:color="auto"/>
              <w:bottom w:val="single" w:sz="4" w:space="0" w:color="auto"/>
              <w:right w:val="single" w:sz="4" w:space="0" w:color="auto"/>
            </w:tcBorders>
          </w:tcPr>
          <w:p w:rsidR="00446BB9" w:rsidRPr="00414EA7" w:rsidRDefault="00446BB9" w:rsidP="00387496">
            <w:pPr>
              <w:pStyle w:val="ConsPlusNormal"/>
              <w:jc w:val="both"/>
            </w:pPr>
            <w:r w:rsidRPr="00414EA7">
              <w:lastRenderedPageBreak/>
              <w:t>предельное максимальное количество этажей – 3 надземных этажа.</w:t>
            </w:r>
          </w:p>
          <w:p w:rsidR="00446BB9" w:rsidRPr="00414EA7" w:rsidRDefault="00446BB9" w:rsidP="00387496">
            <w:pPr>
              <w:pStyle w:val="ConsPlusNormal"/>
              <w:jc w:val="both"/>
            </w:pPr>
            <w:r w:rsidRPr="00414EA7">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со стороны общей стены с соседним жилым домом.</w:t>
            </w:r>
          </w:p>
          <w:p w:rsidR="00446BB9" w:rsidRPr="00414EA7" w:rsidRDefault="00446BB9" w:rsidP="00387496">
            <w:pPr>
              <w:pStyle w:val="ConsPlusNormal"/>
              <w:jc w:val="both"/>
            </w:pPr>
            <w:r w:rsidRPr="00414EA7">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от красных линий улиц – 5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от красных линий проездов– 3 м.</w:t>
            </w:r>
          </w:p>
          <w:p w:rsidR="00446BB9" w:rsidRPr="00414EA7" w:rsidRDefault="00446BB9" w:rsidP="00387496">
            <w:pPr>
              <w:pStyle w:val="ConsPlusNormal"/>
              <w:jc w:val="both"/>
            </w:pPr>
            <w:r w:rsidRPr="00414EA7">
              <w:t>Вспомогательные здания и хозяйственные строения, за исключением гаражей, размещать со стороны улиц не допускается.</w:t>
            </w:r>
          </w:p>
          <w:p w:rsidR="00446BB9" w:rsidRPr="00414EA7" w:rsidRDefault="00446BB9" w:rsidP="00387496">
            <w:pPr>
              <w:pStyle w:val="ConsPlusNormal"/>
              <w:jc w:val="both"/>
            </w:pPr>
            <w:r w:rsidRPr="00414EA7">
              <w:t>Размеры земельных участков под один дом блокированной застройки:</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400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1000 кв. м.</w:t>
            </w:r>
          </w:p>
          <w:p w:rsidR="00446BB9" w:rsidRPr="00414EA7" w:rsidRDefault="00446BB9" w:rsidP="00387496">
            <w:pPr>
              <w:pStyle w:val="ConsPlusNormal"/>
              <w:jc w:val="both"/>
            </w:pPr>
            <w:r w:rsidRPr="00414EA7">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414EA7" w:rsidRDefault="00446BB9" w:rsidP="00387496">
            <w:pPr>
              <w:pStyle w:val="ConsPlusNormal"/>
              <w:jc w:val="both"/>
            </w:pPr>
            <w:r w:rsidRPr="00414EA7">
              <w:t>Минимальный процент озеленения – 10%.</w:t>
            </w:r>
          </w:p>
          <w:p w:rsidR="00446BB9" w:rsidRPr="00EE04EB" w:rsidRDefault="00446BB9" w:rsidP="00387496">
            <w:pPr>
              <w:pStyle w:val="ConsPlusNormal"/>
              <w:jc w:val="both"/>
            </w:pPr>
            <w:r w:rsidRPr="00414EA7">
              <w:t>Минимальное количество мест хранения автомобилей – 1 машино-место на один дом блокированной застройки</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
              </w:numPr>
              <w:ind w:left="57" w:firstLine="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Многоэтажная жилая застройка (высотная застройка)</w:t>
            </w:r>
            <w:r w:rsidRPr="00EE04EB">
              <w:rPr>
                <w:rFonts w:eastAsia="Calibri"/>
              </w:rPr>
              <w:t xml:space="preserve"> (код 2.6)</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t xml:space="preserve">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w:t>
            </w:r>
            <w:r w:rsidRPr="00EE04EB">
              <w:rPr>
                <w:rFonts w:eastAsia="Calibri"/>
              </w:rPr>
              <w:lastRenderedPageBreak/>
              <w:t>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37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lastRenderedPageBreak/>
              <w:t>предельное минимальное количество этажей – 9 надземных этажей.</w:t>
            </w:r>
          </w:p>
          <w:p w:rsidR="00446BB9" w:rsidRPr="00EE04EB" w:rsidRDefault="00446BB9" w:rsidP="00387496">
            <w:pPr>
              <w:pStyle w:val="ConsPlusNormal"/>
              <w:jc w:val="both"/>
            </w:pPr>
            <w:r w:rsidRPr="00EE04EB">
              <w:t>Предельное максимальное количество этажей – 25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lastRenderedPageBreak/>
              <w:t>3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в случае размещения на смежном участке пристроенного здания;</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5 м со стороны улично-дорожной сети, за исключением проездов.</w:t>
            </w:r>
          </w:p>
          <w:p w:rsidR="00446BB9" w:rsidRPr="00414EA7" w:rsidRDefault="00446BB9" w:rsidP="00387496">
            <w:pPr>
              <w:pStyle w:val="ConsPlusNormal"/>
              <w:jc w:val="both"/>
            </w:pPr>
            <w:r w:rsidRPr="00414EA7">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414EA7">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EE04EB">
              <w:t xml:space="preserve"> – 60%. </w:t>
            </w:r>
          </w:p>
          <w:p w:rsidR="00446BB9" w:rsidRPr="00414EA7" w:rsidRDefault="00446BB9" w:rsidP="00387496">
            <w:pPr>
              <w:pStyle w:val="ConsPlusNormal"/>
              <w:jc w:val="both"/>
            </w:pPr>
            <w:r w:rsidRPr="00414EA7">
              <w:t>Минимальный процент озеленения – 30%.</w:t>
            </w:r>
          </w:p>
          <w:p w:rsidR="00446BB9" w:rsidRPr="00414EA7" w:rsidRDefault="00446BB9" w:rsidP="00387496">
            <w:pPr>
              <w:pStyle w:val="ConsPlusNormal"/>
              <w:jc w:val="both"/>
            </w:pPr>
            <w:r w:rsidRPr="00414EA7">
              <w:t>Минимальное количество мест для хранения автомобилей – 1 машино-место на 85 кв. м общей площади здания.</w:t>
            </w:r>
          </w:p>
          <w:p w:rsidR="00446BB9" w:rsidRPr="00EE04EB" w:rsidRDefault="00446BB9" w:rsidP="00387496">
            <w:pPr>
              <w:pStyle w:val="ConsPlusNormal"/>
              <w:jc w:val="both"/>
            </w:pPr>
            <w:r w:rsidRPr="00414EA7">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
              </w:numPr>
              <w:ind w:left="57" w:firstLine="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Бытовое обслуживание (код 3.3)</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t xml:space="preserve">Размещение объектов капитального строительства, предназначенных для </w:t>
            </w:r>
            <w:r w:rsidRPr="00EE04EB">
              <w:rPr>
                <w:rFonts w:eastAsia="Calibri"/>
              </w:rPr>
              <w:lastRenderedPageBreak/>
              <w:t>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372" w:type="dxa"/>
            <w:tcBorders>
              <w:top w:val="single" w:sz="4" w:space="0" w:color="auto"/>
              <w:left w:val="single" w:sz="4" w:space="0" w:color="auto"/>
              <w:bottom w:val="single" w:sz="4" w:space="0" w:color="auto"/>
              <w:right w:val="single" w:sz="4" w:space="0" w:color="auto"/>
            </w:tcBorders>
          </w:tcPr>
          <w:p w:rsidR="00446BB9" w:rsidRPr="00414EA7" w:rsidRDefault="00446BB9" w:rsidP="00387496">
            <w:pPr>
              <w:pStyle w:val="ConsPlusNormal"/>
              <w:jc w:val="both"/>
            </w:pPr>
            <w:r w:rsidRPr="00414EA7">
              <w:lastRenderedPageBreak/>
              <w:t>предельное максимальное количество этажей – 6 надземных этажей.</w:t>
            </w:r>
          </w:p>
          <w:p w:rsidR="00446BB9" w:rsidRPr="00414EA7" w:rsidRDefault="00446BB9" w:rsidP="00387496">
            <w:pPr>
              <w:pStyle w:val="ConsPlusNormal"/>
              <w:jc w:val="both"/>
            </w:pPr>
            <w:r w:rsidRPr="00414EA7">
              <w:t xml:space="preserve">Минимальные отступы от границ земельных участков в </w:t>
            </w:r>
            <w:r w:rsidRPr="00414EA7">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14EA7" w:rsidRDefault="00446BB9" w:rsidP="00387496">
            <w:pPr>
              <w:pStyle w:val="ConsPlusNormal"/>
              <w:jc w:val="both"/>
            </w:pPr>
            <w:r w:rsidRPr="00414EA7">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AF735E" w:rsidRDefault="00446BB9" w:rsidP="00387496">
            <w:pPr>
              <w:pStyle w:val="ConsPlusNormal"/>
              <w:jc w:val="both"/>
            </w:pPr>
            <w:r w:rsidRPr="00AF735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AF735E">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
              </w:numPr>
              <w:ind w:left="57" w:firstLine="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Амбулаторно-поликлиническое обслуживание (код </w:t>
            </w:r>
            <w:r w:rsidRPr="00EE04EB">
              <w:rPr>
                <w:rFonts w:eastAsia="Calibri"/>
              </w:rPr>
              <w:t>3.4.1)</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w:t>
            </w:r>
            <w:r w:rsidRPr="00EE04EB">
              <w:rPr>
                <w:rFonts w:eastAsia="Calibri"/>
              </w:rPr>
              <w:lastRenderedPageBreak/>
              <w:t>клинические лаборатории)</w:t>
            </w:r>
          </w:p>
        </w:tc>
        <w:tc>
          <w:tcPr>
            <w:tcW w:w="7372" w:type="dxa"/>
            <w:tcBorders>
              <w:top w:val="single" w:sz="4" w:space="0" w:color="auto"/>
              <w:left w:val="single" w:sz="4" w:space="0" w:color="auto"/>
              <w:bottom w:val="single" w:sz="4" w:space="0" w:color="auto"/>
              <w:right w:val="single" w:sz="4" w:space="0" w:color="auto"/>
            </w:tcBorders>
          </w:tcPr>
          <w:p w:rsidR="00446BB9" w:rsidRPr="00AF735E" w:rsidRDefault="00446BB9" w:rsidP="00387496">
            <w:pPr>
              <w:pStyle w:val="ConsPlusNormal"/>
              <w:jc w:val="both"/>
            </w:pPr>
            <w:r w:rsidRPr="00AF735E">
              <w:lastRenderedPageBreak/>
              <w:t>предельное максимальное количество этажей – 4 надземных этажа.</w:t>
            </w:r>
          </w:p>
          <w:p w:rsidR="00446BB9" w:rsidRPr="00AF735E" w:rsidRDefault="00446BB9" w:rsidP="00387496">
            <w:pPr>
              <w:pStyle w:val="ConsPlusNormal"/>
              <w:jc w:val="both"/>
            </w:pPr>
            <w:r w:rsidRPr="00AF735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AF735E" w:rsidRDefault="00446BB9" w:rsidP="00387496">
            <w:pPr>
              <w:pStyle w:val="ConsPlusNormal"/>
              <w:jc w:val="both"/>
            </w:pPr>
            <w:r w:rsidRPr="00AF735E">
              <w:t>Вспомогательные строения размещать со стороны улиц не допускается.</w:t>
            </w:r>
          </w:p>
          <w:p w:rsidR="00446BB9" w:rsidRPr="00AF735E" w:rsidRDefault="00446BB9" w:rsidP="00387496">
            <w:pPr>
              <w:pStyle w:val="ConsPlusNormal"/>
              <w:jc w:val="both"/>
            </w:pPr>
            <w:r w:rsidRPr="00AF735E">
              <w:t>Предельные (минимальные и (или) максимальные) размеры земельных участков не подлежат установлению</w:t>
            </w:r>
            <w:r w:rsidRPr="00EE04EB">
              <w:t>.</w:t>
            </w:r>
            <w:r w:rsidRPr="00AF735E">
              <w:t xml:space="preserve"> </w:t>
            </w:r>
          </w:p>
          <w:p w:rsidR="00446BB9" w:rsidRPr="00AF735E" w:rsidRDefault="00446BB9" w:rsidP="00387496">
            <w:pPr>
              <w:pStyle w:val="ConsPlusNormal"/>
              <w:jc w:val="both"/>
            </w:pPr>
            <w:r w:rsidRPr="00AF735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387496">
            <w:pPr>
              <w:pStyle w:val="ConsPlusNormal"/>
              <w:jc w:val="both"/>
              <w:rPr>
                <w:rFonts w:eastAsia="Calibri"/>
              </w:rPr>
            </w:pPr>
            <w:r w:rsidRPr="00AF735E">
              <w:lastRenderedPageBreak/>
              <w:t>Минимальный процент озеленения – 30%</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
              </w:numPr>
              <w:ind w:left="57" w:firstLine="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Объекты культурно-досуговой деятельности (код 3.6.1)</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37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предельное максимальное количество этажей – 5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AF735E" w:rsidRDefault="00446BB9" w:rsidP="00387496">
            <w:pPr>
              <w:pStyle w:val="ConsPlusNormal"/>
              <w:jc w:val="both"/>
            </w:pPr>
            <w:r w:rsidRPr="00AF735E">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AF735E"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Осуществление религиозных обрядов (код 3.7.1)</w:t>
            </w:r>
          </w:p>
        </w:tc>
        <w:tc>
          <w:tcPr>
            <w:tcW w:w="3684" w:type="dxa"/>
          </w:tcPr>
          <w:p w:rsidR="00446BB9" w:rsidRPr="00EE04EB" w:rsidRDefault="00446BB9" w:rsidP="00387496">
            <w:pPr>
              <w:pStyle w:val="ConsPlusNormal"/>
              <w:jc w:val="both"/>
            </w:pPr>
            <w:r w:rsidRPr="00EE04EB">
              <w:t xml:space="preserve">Размещение зданий и сооружений, предназначенных для совершения религиозных обрядов и церемоний (в том числе церкви, соборы, </w:t>
            </w:r>
            <w:r w:rsidRPr="00EE04EB">
              <w:lastRenderedPageBreak/>
              <w:t>храмы, часовни, мечети, молельные дома, синагоги)</w:t>
            </w:r>
          </w:p>
        </w:tc>
        <w:tc>
          <w:tcPr>
            <w:tcW w:w="7372" w:type="dxa"/>
            <w:vMerge w:val="restart"/>
          </w:tcPr>
          <w:p w:rsidR="00446BB9" w:rsidRPr="00EE04EB" w:rsidRDefault="00446BB9" w:rsidP="00387496">
            <w:pPr>
              <w:pStyle w:val="ConsPlusNormal"/>
              <w:jc w:val="both"/>
            </w:pPr>
            <w:r w:rsidRPr="00EE04EB">
              <w:lastRenderedPageBreak/>
              <w:t>предельная максимальная высота – 30</w:t>
            </w:r>
            <w:r w:rsidRPr="00AF735E">
              <w:t> </w:t>
            </w:r>
            <w:r w:rsidRPr="00EE04EB">
              <w:t>м.</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 xml:space="preserve">В условиях реконструкции существующей застройки </w:t>
            </w:r>
            <w:r w:rsidRPr="00EE04EB">
              <w:lastRenderedPageBreak/>
              <w:t>отступы от границ земельного участка формируются в соответствии со сложившейся линией застройки или по красной линии.</w:t>
            </w:r>
          </w:p>
          <w:p w:rsidR="00446BB9" w:rsidRPr="00AF735E" w:rsidRDefault="00446BB9" w:rsidP="00387496">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387496">
            <w:pPr>
              <w:pStyle w:val="ConsPlusNormal"/>
              <w:jc w:val="both"/>
            </w:pPr>
            <w:r w:rsidRPr="00EE04EB">
              <w:t>Минимальный процент озеленения – 20%</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Религиозное управление и образование (код 3.7.2)</w:t>
            </w:r>
          </w:p>
        </w:tc>
        <w:tc>
          <w:tcPr>
            <w:tcW w:w="3684" w:type="dxa"/>
          </w:tcPr>
          <w:p w:rsidR="00446BB9" w:rsidRPr="00EE04EB" w:rsidRDefault="00446BB9" w:rsidP="00387496">
            <w:pPr>
              <w:pStyle w:val="ConsPlusNormal"/>
              <w:jc w:val="both"/>
            </w:pPr>
            <w:r w:rsidRPr="00EE04EB">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372" w:type="dxa"/>
            <w:vMerge/>
          </w:tcPr>
          <w:p w:rsidR="00446BB9" w:rsidRPr="00EE04EB" w:rsidRDefault="00446BB9" w:rsidP="00387496">
            <w:pPr>
              <w:pStyle w:val="ConsPlusNormal"/>
              <w:jc w:val="both"/>
            </w:pP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Государственное управление (код 3.8.1)</w:t>
            </w:r>
          </w:p>
        </w:tc>
        <w:tc>
          <w:tcPr>
            <w:tcW w:w="3684" w:type="dxa"/>
          </w:tcPr>
          <w:p w:rsidR="00446BB9" w:rsidRPr="00EE04EB" w:rsidRDefault="00446BB9" w:rsidP="00387496">
            <w:pPr>
              <w:pStyle w:val="ConsPlusNormal"/>
              <w:jc w:val="both"/>
            </w:pPr>
            <w:r w:rsidRPr="00EE04EB">
              <w:t xml:space="preserve">Размещение зданий, предназначенных для размещения государственных органов, государственного </w:t>
            </w:r>
            <w:r w:rsidRPr="00EE04EB">
              <w:lastRenderedPageBreak/>
              <w:t>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372" w:type="dxa"/>
          </w:tcPr>
          <w:p w:rsidR="00446BB9" w:rsidRPr="00EE04EB" w:rsidRDefault="00446BB9" w:rsidP="00387496">
            <w:pPr>
              <w:pStyle w:val="ConsPlusNormal"/>
              <w:jc w:val="both"/>
            </w:pPr>
            <w:r w:rsidRPr="00EE04EB">
              <w:lastRenderedPageBreak/>
              <w:t>предельное максимальное количество этажей – 6 надземных этажей.</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lastRenderedPageBreak/>
              <w:t>строительство зданий, строений, сооружений – 3 м.</w:t>
            </w:r>
          </w:p>
          <w:p w:rsidR="00446BB9" w:rsidRPr="00AF735E" w:rsidRDefault="00446BB9" w:rsidP="00387496">
            <w:pPr>
              <w:pStyle w:val="ConsPlusNormal"/>
              <w:jc w:val="both"/>
            </w:pPr>
            <w:r w:rsidRPr="00AF735E">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Представительская деятельность (код 3.8.2)</w:t>
            </w:r>
          </w:p>
        </w:tc>
        <w:tc>
          <w:tcPr>
            <w:tcW w:w="3684" w:type="dxa"/>
          </w:tcPr>
          <w:p w:rsidR="00446BB9" w:rsidRPr="00EE04EB" w:rsidRDefault="00446BB9" w:rsidP="00387496">
            <w:pPr>
              <w:pStyle w:val="ConsPlusNormal"/>
              <w:jc w:val="both"/>
            </w:pPr>
            <w:r w:rsidRPr="00EE04EB">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372" w:type="dxa"/>
          </w:tcPr>
          <w:p w:rsidR="00446BB9" w:rsidRPr="00EE04EB" w:rsidRDefault="00446BB9" w:rsidP="00387496">
            <w:pPr>
              <w:pStyle w:val="ConsPlusNormal"/>
              <w:jc w:val="both"/>
            </w:pPr>
            <w:r w:rsidRPr="00EE04EB">
              <w:t>предельное максимальное количество этажей – 6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AF735E" w:rsidRDefault="00446BB9" w:rsidP="00387496">
            <w:pPr>
              <w:pStyle w:val="ConsPlusNormal"/>
              <w:jc w:val="both"/>
            </w:pPr>
            <w:r w:rsidRPr="00AF735E">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 xml:space="preserve">Амбулаторное ветеринарное </w:t>
            </w:r>
            <w:r w:rsidRPr="00EE04EB">
              <w:lastRenderedPageBreak/>
              <w:t>обслуживание (код </w:t>
            </w:r>
            <w:r w:rsidRPr="00EE04EB">
              <w:rPr>
                <w:rFonts w:eastAsia="Calibri"/>
              </w:rPr>
              <w:t>3.10.1)</w:t>
            </w:r>
          </w:p>
        </w:tc>
        <w:tc>
          <w:tcPr>
            <w:tcW w:w="3684" w:type="dxa"/>
          </w:tcPr>
          <w:p w:rsidR="00446BB9" w:rsidRPr="00EE04EB" w:rsidRDefault="00446BB9" w:rsidP="00387496">
            <w:pPr>
              <w:pStyle w:val="ConsPlusNormal"/>
              <w:jc w:val="both"/>
            </w:pPr>
            <w:r w:rsidRPr="00EE04EB">
              <w:lastRenderedPageBreak/>
              <w:t xml:space="preserve">Размещение объектов капитального строительства, </w:t>
            </w:r>
            <w:r w:rsidRPr="00EE04EB">
              <w:lastRenderedPageBreak/>
              <w:t>предназначенных для оказания ветеринарных услуг без содержания животных</w:t>
            </w:r>
          </w:p>
        </w:tc>
        <w:tc>
          <w:tcPr>
            <w:tcW w:w="7372" w:type="dxa"/>
          </w:tcPr>
          <w:p w:rsidR="00446BB9" w:rsidRPr="00AF735E" w:rsidRDefault="00446BB9" w:rsidP="00387496">
            <w:pPr>
              <w:pStyle w:val="ConsPlusNormal"/>
              <w:jc w:val="both"/>
            </w:pPr>
            <w:r w:rsidRPr="00AF735E">
              <w:lastRenderedPageBreak/>
              <w:t>предельное максимальное количество этажей – 3 надземных этажа.</w:t>
            </w:r>
          </w:p>
          <w:p w:rsidR="00446BB9" w:rsidRPr="00AF735E" w:rsidRDefault="00446BB9" w:rsidP="00387496">
            <w:pPr>
              <w:pStyle w:val="ConsPlusNormal"/>
              <w:jc w:val="both"/>
            </w:pPr>
            <w:r w:rsidRPr="00AF735E">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AF735E" w:rsidRDefault="00446BB9" w:rsidP="00387496">
            <w:pPr>
              <w:pStyle w:val="ConsPlusNormal"/>
              <w:jc w:val="both"/>
            </w:pPr>
            <w:r w:rsidRPr="00AF735E">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AF735E" w:rsidRDefault="00446BB9" w:rsidP="00387496">
            <w:pPr>
              <w:pStyle w:val="ConsPlusNormal"/>
              <w:jc w:val="both"/>
            </w:pPr>
            <w:r w:rsidRPr="00AF735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AF735E">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Деловое управление (код 4.1)</w:t>
            </w:r>
          </w:p>
        </w:tc>
        <w:tc>
          <w:tcPr>
            <w:tcW w:w="3684" w:type="dxa"/>
          </w:tcPr>
          <w:p w:rsidR="00446BB9" w:rsidRPr="00EE04EB" w:rsidRDefault="00446BB9" w:rsidP="00387496">
            <w:pPr>
              <w:pStyle w:val="ConsPlusNormal"/>
              <w:jc w:val="both"/>
            </w:pPr>
            <w:r w:rsidRPr="00EE04EB">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w:t>
            </w:r>
            <w:r w:rsidRPr="00EE04EB">
              <w:lastRenderedPageBreak/>
              <w:t>организациями, в том числе биржевая деятельность (за исключением банковской и страховой деятельности)</w:t>
            </w:r>
          </w:p>
        </w:tc>
        <w:tc>
          <w:tcPr>
            <w:tcW w:w="7372" w:type="dxa"/>
          </w:tcPr>
          <w:p w:rsidR="00446BB9" w:rsidRPr="00EE04EB" w:rsidRDefault="00446BB9" w:rsidP="00387496">
            <w:pPr>
              <w:pStyle w:val="ConsPlusNormal"/>
              <w:jc w:val="both"/>
            </w:pPr>
            <w:r w:rsidRPr="00EE04EB">
              <w:lastRenderedPageBreak/>
              <w:t>предельное максимальное количество этажей – 6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AF735E" w:rsidRDefault="00446BB9" w:rsidP="00387496">
            <w:pPr>
              <w:pStyle w:val="ConsPlusNormal"/>
              <w:jc w:val="both"/>
            </w:pPr>
            <w:r w:rsidRPr="00AF735E">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AF735E" w:rsidRDefault="00446BB9" w:rsidP="00387496">
            <w:pPr>
              <w:pStyle w:val="ConsPlusNormal"/>
              <w:jc w:val="both"/>
            </w:pPr>
            <w:r w:rsidRPr="00EE04EB">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ind w:left="57" w:right="57"/>
              <w:rPr>
                <w:color w:val="auto"/>
              </w:rPr>
            </w:pPr>
            <w:r w:rsidRPr="00EE04EB">
              <w:rPr>
                <w:color w:val="auto"/>
              </w:rPr>
              <w:t>Банковская и страховая деятельность (код 4.5)</w:t>
            </w:r>
          </w:p>
        </w:tc>
        <w:tc>
          <w:tcPr>
            <w:tcW w:w="3684"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372" w:type="dxa"/>
          </w:tcPr>
          <w:p w:rsidR="00446BB9" w:rsidRPr="00EE04EB" w:rsidRDefault="00446BB9" w:rsidP="00387496">
            <w:pPr>
              <w:pStyle w:val="ConsPlusNormal"/>
              <w:jc w:val="both"/>
            </w:pPr>
            <w:r w:rsidRPr="00EE04EB">
              <w:t>предельное максимальное количество этажей – 5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AF735E" w:rsidRDefault="00446BB9" w:rsidP="00387496">
            <w:pPr>
              <w:pStyle w:val="ConsPlusNormal"/>
              <w:jc w:val="both"/>
            </w:pPr>
            <w:r w:rsidRPr="00AF735E">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ind w:left="57" w:right="57"/>
              <w:rPr>
                <w:rFonts w:eastAsia="Calibri"/>
                <w:color w:val="auto"/>
              </w:rPr>
            </w:pPr>
            <w:r w:rsidRPr="00EE04EB">
              <w:rPr>
                <w:color w:val="auto"/>
              </w:rPr>
              <w:t>Гостиничное обслуживание (код </w:t>
            </w:r>
            <w:r w:rsidRPr="00EE04EB">
              <w:rPr>
                <w:rFonts w:eastAsia="Calibri"/>
                <w:color w:val="auto"/>
              </w:rPr>
              <w:t>4.7)</w:t>
            </w:r>
          </w:p>
        </w:tc>
        <w:tc>
          <w:tcPr>
            <w:tcW w:w="3684" w:type="dxa"/>
          </w:tcPr>
          <w:p w:rsidR="00446BB9" w:rsidRPr="00EE04EB" w:rsidRDefault="00446BB9" w:rsidP="00387496">
            <w:pPr>
              <w:ind w:left="57" w:right="57"/>
              <w:rPr>
                <w:rFonts w:eastAsia="Calibri"/>
                <w:color w:val="auto"/>
              </w:rPr>
            </w:pPr>
            <w:r w:rsidRPr="00EE04EB">
              <w:rPr>
                <w:rFonts w:eastAsia="Calibri"/>
                <w:color w:val="auto"/>
              </w:rPr>
              <w:t>Размещение гостиниц</w:t>
            </w:r>
          </w:p>
        </w:tc>
        <w:tc>
          <w:tcPr>
            <w:tcW w:w="7372" w:type="dxa"/>
          </w:tcPr>
          <w:p w:rsidR="00446BB9" w:rsidRPr="00EE04EB" w:rsidRDefault="00446BB9" w:rsidP="00387496">
            <w:pPr>
              <w:pStyle w:val="ConsPlusNormal"/>
              <w:jc w:val="both"/>
            </w:pPr>
            <w:r w:rsidRPr="00EE04EB">
              <w:t>предельное максимальное количество этажей – 5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AF735E" w:rsidRDefault="00446BB9" w:rsidP="00387496">
            <w:pPr>
              <w:pStyle w:val="ConsPlusNormal"/>
              <w:jc w:val="both"/>
            </w:pPr>
            <w:r w:rsidRPr="00AF735E">
              <w:lastRenderedPageBreak/>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25 до 100 мест – 55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101 до 500 мест – 30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501 до 1000 мест – 20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1001 до 2000 мест – 15 кв. м на 1 место;</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Заправка транспортных средств (код </w:t>
            </w:r>
            <w:r w:rsidRPr="00EE04EB">
              <w:rPr>
                <w:rFonts w:eastAsia="Calibri"/>
              </w:rPr>
              <w:t>4.9.1.1)</w:t>
            </w:r>
          </w:p>
        </w:tc>
        <w:tc>
          <w:tcPr>
            <w:tcW w:w="3684" w:type="dxa"/>
          </w:tcPr>
          <w:p w:rsidR="00446BB9" w:rsidRPr="00EE04EB" w:rsidRDefault="00446BB9" w:rsidP="00387496">
            <w:pPr>
              <w:pStyle w:val="ConsPlusNormal"/>
              <w:jc w:val="both"/>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372"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AF735E" w:rsidRDefault="00446BB9" w:rsidP="00387496">
            <w:pPr>
              <w:pStyle w:val="ConsPlusNormal"/>
              <w:jc w:val="both"/>
            </w:pPr>
            <w:r w:rsidRPr="00AF735E">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Обеспечение дорожного отдыха (код </w:t>
            </w:r>
            <w:r w:rsidRPr="00EE04EB">
              <w:rPr>
                <w:rFonts w:eastAsia="Calibri"/>
              </w:rPr>
              <w:t>4.9.1.2)</w:t>
            </w:r>
          </w:p>
        </w:tc>
        <w:tc>
          <w:tcPr>
            <w:tcW w:w="3684" w:type="dxa"/>
          </w:tcPr>
          <w:p w:rsidR="00446BB9" w:rsidRPr="00EE04EB" w:rsidRDefault="00446BB9" w:rsidP="00387496">
            <w:pPr>
              <w:pStyle w:val="ConsPlusNormal"/>
              <w:jc w:val="both"/>
            </w:pPr>
            <w:r w:rsidRPr="00EE04EB">
              <w:rPr>
                <w:rFonts w:eastAsia="Calibri"/>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372"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AF735E" w:rsidRDefault="00446BB9" w:rsidP="00387496">
            <w:pPr>
              <w:pStyle w:val="ConsPlusNormal"/>
              <w:jc w:val="both"/>
            </w:pPr>
            <w:r w:rsidRPr="00AF735E">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Автомобильные мойки (код </w:t>
            </w:r>
            <w:r w:rsidRPr="00EE04EB">
              <w:rPr>
                <w:rFonts w:eastAsia="Calibri"/>
              </w:rPr>
              <w:t>4.9.1.3)</w:t>
            </w:r>
          </w:p>
        </w:tc>
        <w:tc>
          <w:tcPr>
            <w:tcW w:w="3684" w:type="dxa"/>
          </w:tcPr>
          <w:p w:rsidR="00446BB9" w:rsidRPr="00EE04EB" w:rsidRDefault="00446BB9" w:rsidP="00387496">
            <w:pPr>
              <w:pStyle w:val="ConsPlusNormal"/>
              <w:jc w:val="both"/>
            </w:pPr>
            <w:r w:rsidRPr="00EE04EB">
              <w:rPr>
                <w:rFonts w:eastAsia="Calibri"/>
              </w:rPr>
              <w:t>Размещение автомобильных моек, а также размещение магазинов сопутствующей торговли</w:t>
            </w:r>
          </w:p>
        </w:tc>
        <w:tc>
          <w:tcPr>
            <w:tcW w:w="7372"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AF735E" w:rsidRDefault="00446BB9" w:rsidP="00387496">
            <w:pPr>
              <w:pStyle w:val="ConsPlusNormal"/>
              <w:jc w:val="both"/>
            </w:pPr>
            <w:r w:rsidRPr="00AF735E">
              <w:lastRenderedPageBreak/>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2"/>
              </w:numPr>
              <w:ind w:left="57" w:firstLine="0"/>
              <w:contextualSpacing w:val="0"/>
            </w:pPr>
          </w:p>
        </w:tc>
        <w:tc>
          <w:tcPr>
            <w:tcW w:w="3402" w:type="dxa"/>
          </w:tcPr>
          <w:p w:rsidR="00446BB9" w:rsidRPr="00EE04EB" w:rsidRDefault="00446BB9" w:rsidP="00387496">
            <w:pPr>
              <w:pStyle w:val="ConsPlusNormal"/>
              <w:jc w:val="both"/>
            </w:pPr>
            <w:r w:rsidRPr="00EE04EB">
              <w:t>Ремонт автомобилей (код </w:t>
            </w:r>
            <w:r w:rsidRPr="00EE04EB">
              <w:rPr>
                <w:rFonts w:eastAsia="Calibri"/>
              </w:rPr>
              <w:t>4.9.1.4)</w:t>
            </w:r>
          </w:p>
        </w:tc>
        <w:tc>
          <w:tcPr>
            <w:tcW w:w="3684" w:type="dxa"/>
          </w:tcPr>
          <w:p w:rsidR="00446BB9" w:rsidRPr="00EE04EB" w:rsidRDefault="00446BB9" w:rsidP="00387496">
            <w:pPr>
              <w:pStyle w:val="ConsPlusNormal"/>
              <w:jc w:val="both"/>
            </w:pPr>
            <w:r w:rsidRPr="00EE04EB">
              <w:rPr>
                <w:rFonts w:eastAsia="Calibri"/>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372"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AF735E" w:rsidRDefault="00446BB9" w:rsidP="00387496">
            <w:pPr>
              <w:pStyle w:val="ConsPlusNormal"/>
              <w:jc w:val="both"/>
            </w:pPr>
            <w:r w:rsidRPr="00AF735E">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bl>
    <w:p w:rsidR="00AF735E" w:rsidRDefault="00AF735E" w:rsidP="00AF735E">
      <w:pPr>
        <w:pStyle w:val="aff8"/>
      </w:pPr>
    </w:p>
    <w:p w:rsidR="00AF735E" w:rsidRDefault="00AF735E" w:rsidP="00AF735E">
      <w:pPr>
        <w:pStyle w:val="aff8"/>
      </w:pPr>
    </w:p>
    <w:p w:rsidR="00446BB9" w:rsidRDefault="00EE04EB" w:rsidP="00E8736D">
      <w:pPr>
        <w:pStyle w:val="3"/>
      </w:pPr>
      <w:r w:rsidRPr="00E8736D">
        <w:lastRenderedPageBreak/>
        <w:t xml:space="preserve">3. Вспомогательные виды и параметры разрешенного использования </w:t>
      </w:r>
      <w:r w:rsidR="00AF735E">
        <w:br/>
      </w:r>
      <w:r w:rsidRPr="00E8736D">
        <w:t>земельных участков и объектов капитального строительства</w:t>
      </w:r>
    </w:p>
    <w:p w:rsidR="00AF735E" w:rsidRPr="00AF735E" w:rsidRDefault="00AF735E" w:rsidP="00AF735E">
      <w:pPr>
        <w:pStyle w:val="aff8"/>
        <w:rPr>
          <w:lang w:eastAsia="ru-RU"/>
        </w:rPr>
      </w:pPr>
    </w:p>
    <w:tbl>
      <w:tblPr>
        <w:tblW w:w="15054" w:type="dxa"/>
        <w:tblLayout w:type="fixed"/>
        <w:tblCellMar>
          <w:left w:w="28" w:type="dxa"/>
          <w:right w:w="28" w:type="dxa"/>
        </w:tblCellMar>
        <w:tblLook w:val="0000" w:firstRow="0" w:lastRow="0" w:firstColumn="0" w:lastColumn="0" w:noHBand="0" w:noVBand="0"/>
      </w:tblPr>
      <w:tblGrid>
        <w:gridCol w:w="595"/>
        <w:gridCol w:w="3402"/>
        <w:gridCol w:w="3686"/>
        <w:gridCol w:w="7371"/>
      </w:tblGrid>
      <w:tr w:rsidR="00446BB9" w:rsidRPr="00EE04EB" w:rsidTr="00AF735E">
        <w:trPr>
          <w:trHeight w:val="20"/>
          <w:tblHeader/>
        </w:trPr>
        <w:tc>
          <w:tcPr>
            <w:tcW w:w="595" w:type="dxa"/>
            <w:vMerge w:val="restart"/>
            <w:tcBorders>
              <w:top w:val="single" w:sz="4" w:space="0" w:color="auto"/>
              <w:left w:val="single" w:sz="4" w:space="0" w:color="auto"/>
              <w:right w:val="single" w:sz="4" w:space="0" w:color="auto"/>
            </w:tcBorders>
            <w:vAlign w:val="center"/>
          </w:tcPr>
          <w:p w:rsidR="00446BB9" w:rsidRPr="00EE04EB" w:rsidRDefault="00BB5968" w:rsidP="00446BB9">
            <w:pPr>
              <w:pStyle w:val="ConsPlusNormal"/>
              <w:jc w:val="center"/>
            </w:pPr>
            <w:r>
              <w:t>№ п</w:t>
            </w:r>
            <w:r w:rsidR="00446BB9" w:rsidRPr="00EE04EB">
              <w:t>/п</w:t>
            </w:r>
          </w:p>
        </w:tc>
        <w:tc>
          <w:tcPr>
            <w:tcW w:w="7088"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Виды разрешенного использования</w:t>
            </w:r>
          </w:p>
        </w:tc>
        <w:tc>
          <w:tcPr>
            <w:tcW w:w="7371" w:type="dxa"/>
            <w:vMerge w:val="restart"/>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Параметры разрешенного использования</w:t>
            </w:r>
          </w:p>
        </w:tc>
      </w:tr>
      <w:tr w:rsidR="00446BB9" w:rsidRPr="00EE04EB" w:rsidTr="00AF735E">
        <w:trPr>
          <w:tblHeader/>
        </w:trPr>
        <w:tc>
          <w:tcPr>
            <w:tcW w:w="595" w:type="dxa"/>
            <w:vMerge/>
            <w:tcBorders>
              <w:left w:val="single" w:sz="4" w:space="0" w:color="auto"/>
              <w:bottom w:val="single" w:sz="4" w:space="0" w:color="auto"/>
              <w:right w:val="single" w:sz="4" w:space="0" w:color="auto"/>
            </w:tcBorders>
          </w:tcPr>
          <w:p w:rsidR="00446BB9" w:rsidRPr="00EE04EB" w:rsidRDefault="00446BB9" w:rsidP="00446BB9">
            <w:pPr>
              <w:pStyle w:val="ConsPlusNormal"/>
              <w:jc w:val="center"/>
            </w:pPr>
          </w:p>
        </w:tc>
        <w:tc>
          <w:tcPr>
            <w:tcW w:w="340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наименование и код вида использования</w:t>
            </w:r>
          </w:p>
        </w:tc>
        <w:tc>
          <w:tcPr>
            <w:tcW w:w="368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описание вида использования</w:t>
            </w:r>
          </w:p>
        </w:tc>
        <w:tc>
          <w:tcPr>
            <w:tcW w:w="7371" w:type="dxa"/>
            <w:vMerge/>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p>
        </w:tc>
      </w:tr>
      <w:tr w:rsidR="00446BB9" w:rsidRPr="00EE04EB" w:rsidTr="00AF73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blHeader/>
        </w:trPr>
        <w:tc>
          <w:tcPr>
            <w:tcW w:w="595" w:type="dxa"/>
            <w:vAlign w:val="center"/>
          </w:tcPr>
          <w:p w:rsidR="00446BB9" w:rsidRPr="00EE04EB" w:rsidRDefault="00446BB9" w:rsidP="00446BB9">
            <w:pPr>
              <w:pStyle w:val="ConsPlusNormal"/>
              <w:jc w:val="center"/>
            </w:pPr>
            <w:r w:rsidRPr="00EE04EB">
              <w:t>1</w:t>
            </w:r>
          </w:p>
        </w:tc>
        <w:tc>
          <w:tcPr>
            <w:tcW w:w="3402" w:type="dxa"/>
            <w:vAlign w:val="center"/>
          </w:tcPr>
          <w:p w:rsidR="00446BB9" w:rsidRPr="00EE04EB" w:rsidRDefault="00446BB9" w:rsidP="00446BB9">
            <w:pPr>
              <w:pStyle w:val="ConsPlusNormal"/>
              <w:jc w:val="center"/>
            </w:pPr>
            <w:r w:rsidRPr="00EE04EB">
              <w:t>2</w:t>
            </w:r>
          </w:p>
        </w:tc>
        <w:tc>
          <w:tcPr>
            <w:tcW w:w="3686" w:type="dxa"/>
            <w:vAlign w:val="center"/>
          </w:tcPr>
          <w:p w:rsidR="00446BB9" w:rsidRPr="00EE04EB" w:rsidRDefault="00446BB9" w:rsidP="00446BB9">
            <w:pPr>
              <w:pStyle w:val="ConsPlusNormal"/>
              <w:jc w:val="center"/>
            </w:pPr>
            <w:r w:rsidRPr="00EE04EB">
              <w:t>3</w:t>
            </w:r>
          </w:p>
        </w:tc>
        <w:tc>
          <w:tcPr>
            <w:tcW w:w="7371"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5" w:type="dxa"/>
          </w:tcPr>
          <w:p w:rsidR="00446BB9" w:rsidRPr="00EE04EB" w:rsidRDefault="00446BB9" w:rsidP="00446BB9">
            <w:pPr>
              <w:pStyle w:val="ConsPlusNormal"/>
              <w:widowControl w:val="0"/>
              <w:numPr>
                <w:ilvl w:val="0"/>
                <w:numId w:val="3"/>
              </w:numPr>
              <w:ind w:left="57" w:firstLine="0"/>
              <w:contextualSpacing w:val="0"/>
            </w:pPr>
          </w:p>
        </w:tc>
        <w:tc>
          <w:tcPr>
            <w:tcW w:w="3402" w:type="dxa"/>
          </w:tcPr>
          <w:p w:rsidR="00446BB9" w:rsidRPr="00EE04EB" w:rsidRDefault="00446BB9" w:rsidP="00387496">
            <w:pPr>
              <w:pStyle w:val="ConsPlusNormal"/>
              <w:jc w:val="both"/>
            </w:pPr>
            <w:r w:rsidRPr="00EE04EB">
              <w:t>Предоставление коммунальных услуг (код 3.1.1)</w:t>
            </w:r>
          </w:p>
        </w:tc>
        <w:tc>
          <w:tcPr>
            <w:tcW w:w="3686" w:type="dxa"/>
          </w:tcPr>
          <w:p w:rsidR="00446BB9" w:rsidRPr="00EE04EB" w:rsidRDefault="00446BB9" w:rsidP="00387496">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71" w:type="dxa"/>
          </w:tcPr>
          <w:p w:rsidR="00446BB9" w:rsidRPr="00EE04EB" w:rsidRDefault="00446BB9" w:rsidP="00387496">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5" w:type="dxa"/>
          </w:tcPr>
          <w:p w:rsidR="00446BB9" w:rsidRPr="00EE04EB" w:rsidRDefault="00446BB9" w:rsidP="00446BB9">
            <w:pPr>
              <w:pStyle w:val="ConsPlusNormal"/>
              <w:widowControl w:val="0"/>
              <w:numPr>
                <w:ilvl w:val="0"/>
                <w:numId w:val="3"/>
              </w:numPr>
              <w:ind w:left="57" w:firstLine="0"/>
              <w:contextualSpacing w:val="0"/>
            </w:pPr>
          </w:p>
        </w:tc>
        <w:tc>
          <w:tcPr>
            <w:tcW w:w="3402" w:type="dxa"/>
          </w:tcPr>
          <w:p w:rsidR="00446BB9" w:rsidRPr="00EE04EB" w:rsidRDefault="00446BB9" w:rsidP="00387496">
            <w:pPr>
              <w:pStyle w:val="ConsPlusNormal"/>
              <w:jc w:val="both"/>
            </w:pPr>
            <w:r w:rsidRPr="00EE04EB">
              <w:t>Улично-дорожная сеть (код </w:t>
            </w:r>
            <w:r w:rsidRPr="00EE04EB">
              <w:rPr>
                <w:rFonts w:eastAsia="Calibri"/>
              </w:rPr>
              <w:t>12.0.1)</w:t>
            </w:r>
          </w:p>
        </w:tc>
        <w:tc>
          <w:tcPr>
            <w:tcW w:w="3686" w:type="dxa"/>
          </w:tcPr>
          <w:p w:rsidR="00446BB9" w:rsidRPr="00EE04EB" w:rsidRDefault="00446BB9" w:rsidP="00387496">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8" w:history="1">
              <w:r w:rsidRPr="00EE04EB">
                <w:rPr>
                  <w:rStyle w:val="af4"/>
                  <w:color w:val="auto"/>
                  <w:u w:val="none"/>
                </w:rPr>
                <w:t>кодами 2.7.1</w:t>
              </w:r>
            </w:hyperlink>
            <w:r w:rsidRPr="00EE04EB">
              <w:t xml:space="preserve">, </w:t>
            </w:r>
            <w:hyperlink r:id="rId39" w:history="1">
              <w:r w:rsidRPr="00EE04EB">
                <w:rPr>
                  <w:rStyle w:val="af4"/>
                  <w:color w:val="auto"/>
                  <w:u w:val="none"/>
                </w:rPr>
                <w:t>4.9</w:t>
              </w:r>
            </w:hyperlink>
            <w:r w:rsidRPr="00EE04EB">
              <w:t xml:space="preserve">, </w:t>
            </w:r>
            <w:hyperlink r:id="rId40"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w:t>
            </w:r>
            <w:r w:rsidRPr="00EE04EB">
              <w:lastRenderedPageBreak/>
              <w:t>предназначенных для охраны транспортных средств</w:t>
            </w:r>
          </w:p>
        </w:tc>
        <w:tc>
          <w:tcPr>
            <w:tcW w:w="7371" w:type="dxa"/>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5" w:type="dxa"/>
          </w:tcPr>
          <w:p w:rsidR="00446BB9" w:rsidRPr="00EE04EB" w:rsidRDefault="00446BB9" w:rsidP="00446BB9">
            <w:pPr>
              <w:pStyle w:val="ConsPlusNormal"/>
              <w:widowControl w:val="0"/>
              <w:numPr>
                <w:ilvl w:val="0"/>
                <w:numId w:val="3"/>
              </w:numPr>
              <w:ind w:left="57" w:firstLine="0"/>
              <w:contextualSpacing w:val="0"/>
            </w:pPr>
          </w:p>
        </w:tc>
        <w:tc>
          <w:tcPr>
            <w:tcW w:w="3402" w:type="dxa"/>
          </w:tcPr>
          <w:p w:rsidR="00446BB9" w:rsidRPr="00EE04EB" w:rsidRDefault="00446BB9" w:rsidP="00387496">
            <w:pPr>
              <w:pStyle w:val="ConsPlusNormal"/>
              <w:jc w:val="both"/>
            </w:pPr>
            <w:r w:rsidRPr="00EE04EB">
              <w:t>Благоустройство территории (код </w:t>
            </w:r>
            <w:r w:rsidRPr="00EE04EB">
              <w:rPr>
                <w:rFonts w:eastAsia="Calibri"/>
              </w:rPr>
              <w:t>12.0.2)</w:t>
            </w:r>
          </w:p>
        </w:tc>
        <w:tc>
          <w:tcPr>
            <w:tcW w:w="3686" w:type="dxa"/>
          </w:tcPr>
          <w:p w:rsidR="00446BB9" w:rsidRPr="00EE04EB" w:rsidRDefault="00446BB9" w:rsidP="00387496">
            <w:pPr>
              <w:pStyle w:val="ConsPlusNormal"/>
              <w:jc w:val="both"/>
            </w:pPr>
            <w:r w:rsidRPr="00EE04EB">
              <w:rPr>
                <w:rFonts w:eastAsia="Calibri"/>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371" w:type="dxa"/>
          </w:tcPr>
          <w:p w:rsidR="00446BB9" w:rsidRPr="00EE04EB" w:rsidRDefault="00446BB9" w:rsidP="00387496">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AF735E" w:rsidRDefault="00AF735E" w:rsidP="00AF735E">
      <w:pPr>
        <w:pStyle w:val="aff8"/>
      </w:pPr>
    </w:p>
    <w:p w:rsidR="00AF735E" w:rsidRDefault="00AF735E" w:rsidP="00AF735E">
      <w:pPr>
        <w:pStyle w:val="aff8"/>
      </w:pPr>
    </w:p>
    <w:p w:rsidR="00AF735E" w:rsidRDefault="00AF735E" w:rsidP="00AF735E">
      <w:pPr>
        <w:pStyle w:val="aff8"/>
      </w:pPr>
    </w:p>
    <w:p w:rsidR="00AF735E" w:rsidRDefault="00AF735E" w:rsidP="00AF735E">
      <w:pPr>
        <w:pStyle w:val="aff8"/>
      </w:pPr>
    </w:p>
    <w:p w:rsidR="00AF735E" w:rsidRDefault="00AF735E" w:rsidP="00AF735E">
      <w:pPr>
        <w:pStyle w:val="aff8"/>
      </w:pPr>
    </w:p>
    <w:p w:rsidR="00AF735E" w:rsidRDefault="00AF735E" w:rsidP="00AF735E">
      <w:pPr>
        <w:pStyle w:val="aff8"/>
      </w:pPr>
    </w:p>
    <w:p w:rsidR="00446BB9" w:rsidRDefault="00EE04EB" w:rsidP="00E8736D">
      <w:pPr>
        <w:pStyle w:val="3"/>
      </w:pPr>
      <w:r w:rsidRPr="00E8736D">
        <w:lastRenderedPageBreak/>
        <w:t>4. Ограничения использования земельных участков и объектов капитального строительства</w:t>
      </w:r>
    </w:p>
    <w:p w:rsidR="00AF735E" w:rsidRPr="00AF735E" w:rsidRDefault="00AF735E" w:rsidP="00AF735E">
      <w:pPr>
        <w:pStyle w:val="aff8"/>
        <w:rPr>
          <w:lang w:eastAsia="ru-RU"/>
        </w:rPr>
      </w:pPr>
    </w:p>
    <w:tbl>
      <w:tblPr>
        <w:tblW w:w="1502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5103"/>
        <w:gridCol w:w="9356"/>
      </w:tblGrid>
      <w:tr w:rsidR="00446BB9" w:rsidRPr="00EE04EB" w:rsidTr="00446BB9">
        <w:trPr>
          <w:trHeight w:val="20"/>
          <w:tblHeader/>
        </w:trPr>
        <w:tc>
          <w:tcPr>
            <w:tcW w:w="567" w:type="dxa"/>
            <w:vAlign w:val="center"/>
          </w:tcPr>
          <w:p w:rsidR="00446BB9" w:rsidRPr="00EE04EB" w:rsidRDefault="00BB5968" w:rsidP="00651CF8">
            <w:pPr>
              <w:pStyle w:val="ConsPlusNormal"/>
              <w:jc w:val="center"/>
            </w:pPr>
            <w:r>
              <w:t>№ п</w:t>
            </w:r>
            <w:r w:rsidR="00446BB9" w:rsidRPr="00EE04EB">
              <w:t>/п</w:t>
            </w:r>
          </w:p>
        </w:tc>
        <w:tc>
          <w:tcPr>
            <w:tcW w:w="5103" w:type="dxa"/>
            <w:vAlign w:val="center"/>
          </w:tcPr>
          <w:p w:rsidR="00446BB9" w:rsidRPr="00EE04EB" w:rsidRDefault="00446BB9" w:rsidP="00651CF8">
            <w:pPr>
              <w:pStyle w:val="ConsPlusNormal"/>
              <w:jc w:val="center"/>
            </w:pPr>
            <w:r w:rsidRPr="00EE04EB">
              <w:t>Наименование зоны с особыми условиями использования территорий</w:t>
            </w:r>
          </w:p>
        </w:tc>
        <w:tc>
          <w:tcPr>
            <w:tcW w:w="9356" w:type="dxa"/>
            <w:vAlign w:val="center"/>
          </w:tcPr>
          <w:p w:rsidR="00446BB9" w:rsidRPr="00EE04EB" w:rsidRDefault="00446BB9" w:rsidP="00651CF8">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567" w:type="dxa"/>
            <w:vAlign w:val="center"/>
          </w:tcPr>
          <w:p w:rsidR="00446BB9" w:rsidRPr="00EE04EB" w:rsidRDefault="00446BB9" w:rsidP="00651CF8">
            <w:pPr>
              <w:pStyle w:val="ConsPlusNormal"/>
              <w:jc w:val="center"/>
            </w:pPr>
            <w:r w:rsidRPr="00EE04EB">
              <w:t>1</w:t>
            </w:r>
          </w:p>
        </w:tc>
        <w:tc>
          <w:tcPr>
            <w:tcW w:w="5103" w:type="dxa"/>
            <w:vAlign w:val="center"/>
          </w:tcPr>
          <w:p w:rsidR="00446BB9" w:rsidRPr="00EE04EB" w:rsidRDefault="00446BB9" w:rsidP="00651CF8">
            <w:pPr>
              <w:pStyle w:val="ConsPlusNormal"/>
              <w:jc w:val="center"/>
            </w:pPr>
            <w:r w:rsidRPr="00EE04EB">
              <w:t>2</w:t>
            </w:r>
          </w:p>
        </w:tc>
        <w:tc>
          <w:tcPr>
            <w:tcW w:w="9356" w:type="dxa"/>
            <w:vAlign w:val="center"/>
          </w:tcPr>
          <w:p w:rsidR="00446BB9" w:rsidRPr="00EE04EB" w:rsidRDefault="00446BB9" w:rsidP="00651CF8">
            <w:pPr>
              <w:pStyle w:val="ConsPlusNormal"/>
              <w:jc w:val="center"/>
            </w:pPr>
            <w:r w:rsidRPr="00EE04EB">
              <w:t>3</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AF735E" w:rsidRDefault="00446BB9" w:rsidP="00AF735E">
            <w:pPr>
              <w:pStyle w:val="ConsPlusNormal"/>
              <w:jc w:val="both"/>
            </w:pPr>
            <w:r w:rsidRPr="00EE04EB">
              <w:t>Зона с особыми условиями использования территории (охранная зона) магистрального газопровода «Газоснабжение Уссурийского городского округа.1 этап. 1 очередь строительства. 2 пусковой комплекс. Корректировка (25:34-6.275)</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AF735E">
            <w:pPr>
              <w:pStyle w:val="ConsPlusNormal"/>
              <w:jc w:val="both"/>
            </w:pPr>
            <w:r w:rsidRPr="00EE04EB">
              <w:t xml:space="preserve">Правила охраны газораспределительных сетей, утвержденные Постановлением Правительства Российской Федерации от 20.11.2000 </w:t>
            </w:r>
            <w:r w:rsidR="00BB5968">
              <w:t>№ </w:t>
            </w:r>
            <w:r w:rsidRPr="00EE04EB">
              <w:t>878</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AF735E">
            <w:pPr>
              <w:pStyle w:val="ConsPlusNormal"/>
              <w:jc w:val="both"/>
            </w:pPr>
            <w:r w:rsidRPr="00EE04EB">
              <w:t>Охранная зона газопровода «Газоснабжение Уссурийского городского округа. 1 этап. 2 очередь строительства. 7 пусковой комплекс (25:34-6.276)</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AF735E">
            <w:pPr>
              <w:pStyle w:val="ConsPlusNormal"/>
              <w:jc w:val="both"/>
            </w:pPr>
            <w:r w:rsidRPr="00EE04EB">
              <w:t xml:space="preserve">Правила охраны газораспределительных сетей, утвержденные Постановлением Правительства Российской Федерации от 20.11.2000 </w:t>
            </w:r>
            <w:r w:rsidR="00BB5968">
              <w:t>№ </w:t>
            </w:r>
            <w:r w:rsidRPr="00EE04EB">
              <w:t>878</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AF735E">
            <w:pPr>
              <w:pStyle w:val="ConsPlusNormal"/>
              <w:jc w:val="both"/>
            </w:pPr>
            <w:r w:rsidRPr="00EE04EB">
              <w:t xml:space="preserve">Запретная зона военного объекта - Уссурийское лесничество Министерства обороны Российской Федерации </w:t>
            </w:r>
            <w:r w:rsidRPr="00EE04EB">
              <w:br/>
              <w:t>(25:00-6.200)</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AF735E">
            <w:pPr>
              <w:pStyle w:val="ConsPlusNormal"/>
              <w:jc w:val="both"/>
            </w:pPr>
            <w:r w:rsidRPr="00EE04EB">
              <w:t xml:space="preserve">Постановление Правительства Российской Федерации от 05.05.2014 </w:t>
            </w:r>
            <w:r w:rsidR="00BB5968">
              <w:t>№ </w:t>
            </w:r>
            <w:r w:rsidRPr="00EE04EB">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AF735E">
            <w:pPr>
              <w:pStyle w:val="ConsPlusNormal"/>
              <w:jc w:val="both"/>
            </w:pPr>
            <w:r w:rsidRPr="00EE04EB">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AF735E">
            <w:pPr>
              <w:pStyle w:val="ConsPlusNormal"/>
              <w:jc w:val="both"/>
            </w:pPr>
            <w:r w:rsidRPr="00EE04EB">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AF735E">
            <w:pPr>
              <w:pStyle w:val="ConsPlusNormal"/>
              <w:jc w:val="both"/>
            </w:pPr>
            <w:r w:rsidRPr="00EE04EB">
              <w:t xml:space="preserve">Зона подтопления территории г. Уссурийск Приморского края от </w:t>
            </w:r>
            <w:r w:rsidRPr="00EE04EB">
              <w:lastRenderedPageBreak/>
              <w:t>р.Раздольная, р.Раковка, р.Комаровка при глубине залегания грунтовых вод от 2 до 3 м (территории слабого подтопления) (25:34-6.288)</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AF735E">
            <w:pPr>
              <w:pStyle w:val="ConsPlusNormal"/>
              <w:jc w:val="both"/>
            </w:pPr>
            <w:r w:rsidRPr="00EE04EB">
              <w:lastRenderedPageBreak/>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AF735E">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AF735E">
            <w:pPr>
              <w:pStyle w:val="ConsPlusNormal"/>
              <w:jc w:val="both"/>
            </w:pPr>
            <w:r w:rsidRPr="00EE04EB">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AF735E">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AF735E">
            <w:pPr>
              <w:pStyle w:val="ConsPlusNormal"/>
              <w:jc w:val="both"/>
            </w:pPr>
            <w:r w:rsidRPr="00EE04EB">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AF735E" w:rsidRDefault="00446BB9" w:rsidP="00AF735E">
            <w:pPr>
              <w:pStyle w:val="ConsPlusNormal"/>
              <w:jc w:val="both"/>
            </w:pPr>
            <w:r w:rsidRPr="00EE04EB">
              <w:t>Водоохранная зона (25:34-6.35)</w:t>
            </w:r>
          </w:p>
        </w:tc>
        <w:tc>
          <w:tcPr>
            <w:tcW w:w="9356" w:type="dxa"/>
            <w:tcBorders>
              <w:top w:val="single" w:sz="4" w:space="0" w:color="auto"/>
              <w:left w:val="single" w:sz="4" w:space="0" w:color="auto"/>
              <w:bottom w:val="single" w:sz="4" w:space="0" w:color="auto"/>
              <w:right w:val="single" w:sz="4" w:space="0" w:color="auto"/>
            </w:tcBorders>
          </w:tcPr>
          <w:p w:rsidR="00446BB9" w:rsidRPr="00AF735E" w:rsidRDefault="00446BB9" w:rsidP="00AF735E">
            <w:pPr>
              <w:pStyle w:val="ConsPlusNormal"/>
              <w:jc w:val="both"/>
            </w:pPr>
            <w:r w:rsidRPr="00EE04EB">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AF735E" w:rsidRDefault="00446BB9" w:rsidP="00AF735E">
            <w:pPr>
              <w:pStyle w:val="ConsPlusNormal"/>
              <w:jc w:val="both"/>
            </w:pPr>
            <w:r w:rsidRPr="00EE04EB">
              <w:t>Охранная зона геодезического пункта (25:34-6.9)</w:t>
            </w:r>
          </w:p>
        </w:tc>
        <w:tc>
          <w:tcPr>
            <w:tcW w:w="9356" w:type="dxa"/>
            <w:tcBorders>
              <w:top w:val="single" w:sz="4" w:space="0" w:color="auto"/>
              <w:left w:val="single" w:sz="4" w:space="0" w:color="auto"/>
              <w:bottom w:val="single" w:sz="4" w:space="0" w:color="auto"/>
              <w:right w:val="single" w:sz="4" w:space="0" w:color="auto"/>
            </w:tcBorders>
          </w:tcPr>
          <w:p w:rsidR="00446BB9" w:rsidRPr="00AF735E" w:rsidRDefault="00446BB9" w:rsidP="00AF735E">
            <w:pPr>
              <w:pStyle w:val="ConsPlusNormal"/>
              <w:jc w:val="both"/>
            </w:pPr>
            <w:r w:rsidRPr="00EE04EB">
              <w:t xml:space="preserve">Постановление Правительства РФ от 21.08.2019 </w:t>
            </w:r>
            <w:r w:rsidR="00BB5968">
              <w:t>№ </w:t>
            </w:r>
            <w:r w:rsidRPr="00EE04EB">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AF735E" w:rsidRDefault="00446BB9" w:rsidP="00AF735E">
            <w:pPr>
              <w:pStyle w:val="ConsPlusNormal"/>
              <w:jc w:val="both"/>
            </w:pPr>
            <w:r w:rsidRPr="00EE04EB">
              <w:t xml:space="preserve">Охранная зона инженерных коммуникаций (25:00-6.273, 25:00-6.278, 25:00-6.279, 25:00-6.281, 25:00-6.288, 25:18-6.164, 25:34-6.11, 25:34-6.14, 25:34-6.15, 25:34-6.18, 25:34-6.2, </w:t>
            </w:r>
            <w:r w:rsidRPr="00EE04EB">
              <w:br/>
            </w:r>
            <w:r w:rsidRPr="00EE04EB">
              <w:lastRenderedPageBreak/>
              <w:t xml:space="preserve">25:34-6.20, 25:34-6.23, 25:34-6.25, </w:t>
            </w:r>
            <w:r w:rsidRPr="00EE04EB">
              <w:br/>
              <w:t xml:space="preserve">25:34-6.28, 25:34-6.29, 25:34-6.32, </w:t>
            </w:r>
            <w:r w:rsidRPr="00EE04EB">
              <w:br/>
              <w:t xml:space="preserve">25:34-6.34, 25:34-6.39, 25:34-6.44, </w:t>
            </w:r>
            <w:r w:rsidRPr="00EE04EB">
              <w:br/>
              <w:t>25:34-6.6, 25:34-6.60, 25:34-6.65)</w:t>
            </w:r>
          </w:p>
        </w:tc>
        <w:tc>
          <w:tcPr>
            <w:tcW w:w="9356" w:type="dxa"/>
            <w:tcBorders>
              <w:top w:val="single" w:sz="4" w:space="0" w:color="auto"/>
              <w:left w:val="single" w:sz="4" w:space="0" w:color="auto"/>
              <w:bottom w:val="single" w:sz="4" w:space="0" w:color="auto"/>
              <w:right w:val="single" w:sz="4" w:space="0" w:color="auto"/>
            </w:tcBorders>
          </w:tcPr>
          <w:p w:rsidR="00446BB9" w:rsidRPr="00AF735E" w:rsidRDefault="00446BB9" w:rsidP="00AF735E">
            <w:pPr>
              <w:pStyle w:val="ConsPlusNormal"/>
              <w:jc w:val="both"/>
            </w:pPr>
            <w:r w:rsidRPr="00EE04EB">
              <w:lastRenderedPageBreak/>
              <w:t>В соответствии со сведениями Единого государственного реестра недвижимости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AF735E" w:rsidRDefault="00446BB9" w:rsidP="00AF735E">
            <w:pPr>
              <w:pStyle w:val="ConsPlusNormal"/>
              <w:jc w:val="both"/>
            </w:pPr>
            <w:r w:rsidRPr="00EE04EB">
              <w:t>Охранная зона линий и сооружений связи и линий и сооружений радиофикации (25:34-6.62, 25:18-6.412)</w:t>
            </w:r>
          </w:p>
        </w:tc>
        <w:tc>
          <w:tcPr>
            <w:tcW w:w="9356" w:type="dxa"/>
            <w:tcBorders>
              <w:top w:val="single" w:sz="4" w:space="0" w:color="auto"/>
              <w:left w:val="single" w:sz="4" w:space="0" w:color="auto"/>
              <w:bottom w:val="single" w:sz="4" w:space="0" w:color="auto"/>
              <w:right w:val="single" w:sz="4" w:space="0" w:color="auto"/>
            </w:tcBorders>
          </w:tcPr>
          <w:p w:rsidR="00446BB9" w:rsidRPr="00AF735E" w:rsidRDefault="00446BB9" w:rsidP="00AF735E">
            <w:pPr>
              <w:pStyle w:val="ConsPlusNormal"/>
              <w:jc w:val="both"/>
            </w:pPr>
            <w:r w:rsidRPr="00EE04EB">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t>№ </w:t>
            </w:r>
            <w:r w:rsidRPr="00EE04EB">
              <w:t>578</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0"/>
              </w:numPr>
              <w:ind w:left="0" w:right="0" w:firstLine="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AF735E" w:rsidRDefault="00446BB9" w:rsidP="00AF735E">
            <w:pPr>
              <w:pStyle w:val="ConsPlusNormal"/>
              <w:jc w:val="both"/>
            </w:pPr>
            <w:r w:rsidRPr="00EE04EB">
              <w:t xml:space="preserve">Санитарно-защитная зона предприятий, сооружений и иных объектов </w:t>
            </w:r>
            <w:r w:rsidRPr="00EE04EB">
              <w:br/>
              <w:t>(25:34-6.51)</w:t>
            </w:r>
          </w:p>
        </w:tc>
        <w:tc>
          <w:tcPr>
            <w:tcW w:w="9356" w:type="dxa"/>
            <w:tcBorders>
              <w:top w:val="single" w:sz="4" w:space="0" w:color="auto"/>
              <w:left w:val="single" w:sz="4" w:space="0" w:color="auto"/>
              <w:bottom w:val="single" w:sz="4" w:space="0" w:color="auto"/>
              <w:right w:val="single" w:sz="4" w:space="0" w:color="auto"/>
            </w:tcBorders>
          </w:tcPr>
          <w:p w:rsidR="00446BB9" w:rsidRPr="00AF735E" w:rsidRDefault="00446BB9" w:rsidP="00AF735E">
            <w:pPr>
              <w:pStyle w:val="ConsPlusNormal"/>
              <w:jc w:val="both"/>
            </w:pPr>
            <w:r w:rsidRPr="00EE04EB">
              <w:t>СанПиН 2.2.1/2.1.1.1200-03 «Санитарно-защитные зоны и санитарная классификация предприятий, сооружений и иных объектов»</w:t>
            </w:r>
          </w:p>
        </w:tc>
      </w:tr>
    </w:tbl>
    <w:p w:rsidR="00AF735E" w:rsidRDefault="00AF735E" w:rsidP="00AF735E">
      <w:pPr>
        <w:pStyle w:val="aff8"/>
      </w:pPr>
      <w:bookmarkStart w:id="40" w:name="_Toc120017008"/>
      <w:bookmarkStart w:id="41" w:name="_Toc13155404"/>
      <w:bookmarkStart w:id="42" w:name="_Toc51693475"/>
      <w:bookmarkStart w:id="43" w:name="_Toc65776252"/>
      <w:bookmarkStart w:id="44" w:name="_Toc110592316"/>
      <w:bookmarkStart w:id="45" w:name="_Toc110866155"/>
      <w:bookmarkStart w:id="46" w:name="_Toc110866263"/>
      <w:bookmarkStart w:id="47" w:name="_Toc111018649"/>
    </w:p>
    <w:p w:rsidR="00446BB9" w:rsidRDefault="00AF735E" w:rsidP="006203F7">
      <w:pPr>
        <w:pStyle w:val="20"/>
        <w:rPr>
          <w:color w:val="auto"/>
        </w:rPr>
      </w:pPr>
      <w:r w:rsidRPr="00EE04EB">
        <w:rPr>
          <w:color w:val="auto"/>
        </w:rPr>
        <w:t>Подзона застройки среднеэтажными жилыми домами</w:t>
      </w:r>
      <w:r>
        <w:rPr>
          <w:color w:val="auto"/>
        </w:rPr>
        <w:t xml:space="preserve"> </w:t>
      </w:r>
      <w:r w:rsidRPr="00EE04EB">
        <w:rPr>
          <w:color w:val="auto"/>
        </w:rPr>
        <w:br/>
        <w:t xml:space="preserve">(от 5 до 8 этажей, включая мансардный), подлежащей реорганизации </w:t>
      </w:r>
      <w:r w:rsidR="00446BB9" w:rsidRPr="00EE04EB">
        <w:rPr>
          <w:color w:val="auto"/>
        </w:rPr>
        <w:t>(Ж 3.1)</w:t>
      </w:r>
      <w:bookmarkEnd w:id="40"/>
    </w:p>
    <w:p w:rsidR="00AF735E" w:rsidRPr="00AF735E" w:rsidRDefault="00AF735E" w:rsidP="00AF735E">
      <w:pPr>
        <w:pStyle w:val="aff8"/>
        <w:rPr>
          <w:lang w:eastAsia="ru-RU"/>
        </w:rPr>
      </w:pPr>
    </w:p>
    <w:p w:rsidR="00446BB9" w:rsidRDefault="00446BB9" w:rsidP="00E8736D">
      <w:pPr>
        <w:pStyle w:val="3"/>
      </w:pPr>
      <w:r w:rsidRPr="00E8736D">
        <w:t xml:space="preserve">1. Основные виды и параметры разрешенного использования </w:t>
      </w:r>
      <w:r w:rsidR="002C6A48">
        <w:br/>
      </w:r>
      <w:r w:rsidRPr="00E8736D">
        <w:t>земельных участков и объектов капитального строительства</w:t>
      </w:r>
    </w:p>
    <w:p w:rsidR="00AF735E" w:rsidRPr="00AF735E" w:rsidRDefault="00AF735E" w:rsidP="00AF735E">
      <w:pPr>
        <w:pStyle w:val="aff8"/>
        <w:rPr>
          <w:lang w:eastAsia="ru-RU"/>
        </w:rPr>
      </w:pPr>
    </w:p>
    <w:tbl>
      <w:tblPr>
        <w:tblW w:w="15054" w:type="dxa"/>
        <w:tblLayout w:type="fixed"/>
        <w:tblCellMar>
          <w:left w:w="28" w:type="dxa"/>
          <w:right w:w="28" w:type="dxa"/>
        </w:tblCellMar>
        <w:tblLook w:val="0000" w:firstRow="0" w:lastRow="0" w:firstColumn="0" w:lastColumn="0" w:noHBand="0" w:noVBand="0"/>
      </w:tblPr>
      <w:tblGrid>
        <w:gridCol w:w="595"/>
        <w:gridCol w:w="3344"/>
        <w:gridCol w:w="3744"/>
        <w:gridCol w:w="7371"/>
      </w:tblGrid>
      <w:tr w:rsidR="00446BB9" w:rsidRPr="00EE04EB" w:rsidTr="002C6A48">
        <w:trPr>
          <w:trHeight w:val="20"/>
          <w:tblHeader/>
        </w:trPr>
        <w:tc>
          <w:tcPr>
            <w:tcW w:w="595" w:type="dxa"/>
            <w:vMerge w:val="restart"/>
            <w:tcBorders>
              <w:top w:val="single" w:sz="4" w:space="0" w:color="auto"/>
              <w:left w:val="single" w:sz="4" w:space="0" w:color="auto"/>
              <w:right w:val="single" w:sz="4" w:space="0" w:color="auto"/>
            </w:tcBorders>
            <w:vAlign w:val="center"/>
          </w:tcPr>
          <w:p w:rsidR="00446BB9" w:rsidRPr="00EE04EB" w:rsidRDefault="00BB5968" w:rsidP="00446BB9">
            <w:pPr>
              <w:pStyle w:val="ConsPlusNormal"/>
              <w:jc w:val="center"/>
            </w:pPr>
            <w:r>
              <w:t>№ п</w:t>
            </w:r>
            <w:r w:rsidR="00446BB9" w:rsidRPr="00EE04EB">
              <w:t>/п</w:t>
            </w:r>
          </w:p>
        </w:tc>
        <w:tc>
          <w:tcPr>
            <w:tcW w:w="7088"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Виды разрешенного использования</w:t>
            </w:r>
          </w:p>
        </w:tc>
        <w:tc>
          <w:tcPr>
            <w:tcW w:w="7371" w:type="dxa"/>
            <w:vMerge w:val="restart"/>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Параметры разрешенного использования</w:t>
            </w:r>
          </w:p>
        </w:tc>
      </w:tr>
      <w:tr w:rsidR="00446BB9" w:rsidRPr="00EE04EB" w:rsidTr="002C6A48">
        <w:trPr>
          <w:tblHeader/>
        </w:trPr>
        <w:tc>
          <w:tcPr>
            <w:tcW w:w="595" w:type="dxa"/>
            <w:vMerge/>
            <w:tcBorders>
              <w:left w:val="single" w:sz="4" w:space="0" w:color="auto"/>
              <w:bottom w:val="single" w:sz="4" w:space="0" w:color="auto"/>
              <w:right w:val="single" w:sz="4" w:space="0" w:color="auto"/>
            </w:tcBorders>
          </w:tcPr>
          <w:p w:rsidR="00446BB9" w:rsidRPr="00EE04EB" w:rsidRDefault="00446BB9" w:rsidP="00446BB9">
            <w:pPr>
              <w:pStyle w:val="ConsPlusNormal"/>
              <w:jc w:val="center"/>
            </w:pPr>
          </w:p>
        </w:tc>
        <w:tc>
          <w:tcPr>
            <w:tcW w:w="334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наименование и код вида использования</w:t>
            </w:r>
          </w:p>
        </w:tc>
        <w:tc>
          <w:tcPr>
            <w:tcW w:w="374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описание вида использования</w:t>
            </w:r>
          </w:p>
        </w:tc>
        <w:tc>
          <w:tcPr>
            <w:tcW w:w="7371" w:type="dxa"/>
            <w:vMerge/>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p>
        </w:tc>
      </w:tr>
      <w:tr w:rsidR="00446BB9" w:rsidRPr="00EE04EB" w:rsidTr="002C6A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blHeader/>
        </w:trPr>
        <w:tc>
          <w:tcPr>
            <w:tcW w:w="595" w:type="dxa"/>
            <w:vAlign w:val="center"/>
          </w:tcPr>
          <w:p w:rsidR="00446BB9" w:rsidRPr="00EE04EB" w:rsidRDefault="00446BB9" w:rsidP="00446BB9">
            <w:pPr>
              <w:pStyle w:val="ConsPlusNormal"/>
              <w:jc w:val="center"/>
            </w:pPr>
            <w:r w:rsidRPr="00EE04EB">
              <w:t>1</w:t>
            </w:r>
          </w:p>
        </w:tc>
        <w:tc>
          <w:tcPr>
            <w:tcW w:w="3344" w:type="dxa"/>
            <w:vAlign w:val="center"/>
          </w:tcPr>
          <w:p w:rsidR="00446BB9" w:rsidRPr="00EE04EB" w:rsidRDefault="00446BB9" w:rsidP="00446BB9">
            <w:pPr>
              <w:pStyle w:val="ConsPlusNormal"/>
              <w:jc w:val="center"/>
            </w:pPr>
            <w:r w:rsidRPr="00EE04EB">
              <w:t>2</w:t>
            </w:r>
          </w:p>
        </w:tc>
        <w:tc>
          <w:tcPr>
            <w:tcW w:w="3744" w:type="dxa"/>
            <w:vAlign w:val="center"/>
          </w:tcPr>
          <w:p w:rsidR="00446BB9" w:rsidRPr="00EE04EB" w:rsidRDefault="00446BB9" w:rsidP="00446BB9">
            <w:pPr>
              <w:pStyle w:val="ConsPlusNormal"/>
              <w:jc w:val="center"/>
            </w:pPr>
            <w:r w:rsidRPr="00EE04EB">
              <w:t>3</w:t>
            </w:r>
          </w:p>
        </w:tc>
        <w:tc>
          <w:tcPr>
            <w:tcW w:w="7371"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Среднеэтажная жилая застройка (код </w:t>
            </w:r>
            <w:r w:rsidRPr="00EE04EB">
              <w:rPr>
                <w:rFonts w:eastAsia="Calibri"/>
              </w:rPr>
              <w:t>2.5)</w:t>
            </w:r>
          </w:p>
        </w:tc>
        <w:tc>
          <w:tcPr>
            <w:tcW w:w="3744" w:type="dxa"/>
          </w:tcPr>
          <w:p w:rsidR="00446BB9" w:rsidRPr="00EE04EB" w:rsidRDefault="00446BB9" w:rsidP="00446BB9">
            <w:pPr>
              <w:pStyle w:val="ConsPlusNormal"/>
              <w:jc w:val="both"/>
            </w:pPr>
            <w:r w:rsidRPr="00EE04EB">
              <w:t xml:space="preserve">Размещение многоквартирных домов этажностью не выше восьми этажей; благоустройство и озеленение; размещение </w:t>
            </w:r>
            <w:r w:rsidRPr="00EE04EB">
              <w:lastRenderedPageBreak/>
              <w:t>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371" w:type="dxa"/>
          </w:tcPr>
          <w:p w:rsidR="00446BB9" w:rsidRPr="00EE04EB" w:rsidRDefault="00446BB9" w:rsidP="002C6A48">
            <w:pPr>
              <w:pStyle w:val="ConsPlusNormal"/>
              <w:jc w:val="both"/>
            </w:pPr>
            <w:r w:rsidRPr="00EE04EB">
              <w:lastRenderedPageBreak/>
              <w:t>предельное минимальное количество этажей – 5 надземных этажей.</w:t>
            </w:r>
          </w:p>
          <w:p w:rsidR="00446BB9" w:rsidRPr="00EE04EB" w:rsidRDefault="00446BB9" w:rsidP="002C6A48">
            <w:pPr>
              <w:pStyle w:val="ConsPlusNormal"/>
              <w:jc w:val="both"/>
            </w:pPr>
            <w:r w:rsidRPr="00EE04EB">
              <w:t>Предельное максимальное количество этажей – 8 надземных этажей.</w:t>
            </w:r>
          </w:p>
          <w:p w:rsidR="00446BB9" w:rsidRPr="00EE04EB" w:rsidRDefault="00446BB9" w:rsidP="002C6A48">
            <w:pPr>
              <w:pStyle w:val="ConsPlusNormal"/>
              <w:jc w:val="both"/>
            </w:pPr>
            <w:r w:rsidRPr="00EE04EB">
              <w:t xml:space="preserve">Минимальная высота первого этажа застройки, выходящей </w:t>
            </w:r>
            <w:r w:rsidRPr="00EE04EB">
              <w:lastRenderedPageBreak/>
              <w:t>на красные линии – 3,5 м.</w:t>
            </w:r>
          </w:p>
          <w:p w:rsidR="00446BB9" w:rsidRPr="00EE04EB" w:rsidRDefault="00446BB9" w:rsidP="002C6A48">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1,5 м со стороны улично-дорожной сети, за исключением проездов.</w:t>
            </w:r>
          </w:p>
          <w:p w:rsidR="00446BB9" w:rsidRPr="002C6A48" w:rsidRDefault="00446BB9" w:rsidP="002C6A48">
            <w:pPr>
              <w:pStyle w:val="ConsPlusNormal"/>
              <w:jc w:val="both"/>
            </w:pPr>
            <w:r w:rsidRPr="002C6A48">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4000 кв. м;</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2C6A48">
            <w:pPr>
              <w:pStyle w:val="ConsPlusNormal"/>
              <w:jc w:val="both"/>
            </w:pPr>
            <w:r w:rsidRPr="00EE04EB">
              <w:t>Минимальный процент общей площади встроенных, пристроенных и встроенно-пристроенных помещений многоквартирного дома для размещения объектов обслуживания жилой застройки – 15%.</w:t>
            </w:r>
          </w:p>
          <w:p w:rsidR="00446BB9" w:rsidRPr="00EE04EB" w:rsidRDefault="00446BB9" w:rsidP="002C6A48">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2C6A48">
            <w:pPr>
              <w:pStyle w:val="ConsPlusNormal"/>
              <w:jc w:val="both"/>
            </w:pPr>
            <w:r w:rsidRPr="00EE04EB">
              <w:t>Минимальный процент застроенности земельного участка вдоль красных линий – 80%.</w:t>
            </w:r>
          </w:p>
          <w:p w:rsidR="00446BB9" w:rsidRPr="00EE04EB" w:rsidRDefault="00446BB9" w:rsidP="002C6A48">
            <w:pPr>
              <w:pStyle w:val="ConsPlusNormal"/>
              <w:jc w:val="both"/>
            </w:pPr>
            <w:r w:rsidRPr="00EE04EB">
              <w:t>Минимальный процент озеленения – 15%.</w:t>
            </w:r>
          </w:p>
          <w:p w:rsidR="00446BB9" w:rsidRPr="002C6A48" w:rsidRDefault="00446BB9" w:rsidP="002C6A48">
            <w:pPr>
              <w:pStyle w:val="ConsPlusNormal"/>
              <w:jc w:val="both"/>
            </w:pPr>
            <w:r w:rsidRPr="002C6A48">
              <w:t xml:space="preserve">Минимальное количество мест для хранения автомобилей – </w:t>
            </w:r>
            <w:r w:rsidRPr="002C6A48">
              <w:lastRenderedPageBreak/>
              <w:t>1 машино-место на 85 кв. м общей площади здания.</w:t>
            </w:r>
          </w:p>
          <w:p w:rsidR="00446BB9" w:rsidRPr="00EE04EB" w:rsidRDefault="00446BB9" w:rsidP="002C6A48">
            <w:pPr>
              <w:pStyle w:val="ConsPlusNormal"/>
              <w:jc w:val="both"/>
            </w:pPr>
            <w:r w:rsidRPr="002C6A48">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Дошкольное, начальное и среднее общее образование (код </w:t>
            </w:r>
            <w:r w:rsidRPr="00EE04EB">
              <w:rPr>
                <w:rFonts w:eastAsia="Calibri"/>
              </w:rPr>
              <w:t>3.5.1</w:t>
            </w:r>
            <w:r w:rsidRPr="00EE04EB">
              <w:t>)</w:t>
            </w:r>
          </w:p>
        </w:tc>
        <w:tc>
          <w:tcPr>
            <w:tcW w:w="3744" w:type="dxa"/>
          </w:tcPr>
          <w:p w:rsidR="00446BB9" w:rsidRPr="00EE04EB" w:rsidRDefault="00446BB9" w:rsidP="00446BB9">
            <w:pPr>
              <w:pStyle w:val="ConsPlusNormal"/>
              <w:jc w:val="both"/>
            </w:pPr>
            <w:r w:rsidRPr="00EE04EB">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w:t>
            </w:r>
            <w:r w:rsidRPr="00EE04EB">
              <w:lastRenderedPageBreak/>
              <w:t>предназначенных для занятия обучающихся физической культурой и спортом</w:t>
            </w:r>
          </w:p>
        </w:tc>
        <w:tc>
          <w:tcPr>
            <w:tcW w:w="7371" w:type="dxa"/>
          </w:tcPr>
          <w:p w:rsidR="00446BB9" w:rsidRPr="002C6A48" w:rsidRDefault="00446BB9" w:rsidP="002C6A48">
            <w:pPr>
              <w:pStyle w:val="ConsPlusNormal"/>
              <w:jc w:val="both"/>
            </w:pPr>
            <w:r w:rsidRPr="002C6A48">
              <w:lastRenderedPageBreak/>
              <w:t>предельное максимальное количество этажей:</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t>для объектов дошкольного образования – 2 надземных этажа;</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t>для объектов начального и среднего общего образования – 4 надземных этажа;</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t>для объектов дополнительного образования – 2 надземных этажа.</w:t>
            </w:r>
          </w:p>
          <w:p w:rsidR="00446BB9" w:rsidRPr="002C6A48" w:rsidRDefault="00446BB9" w:rsidP="002C6A48">
            <w:pPr>
              <w:pStyle w:val="ConsPlusNormal"/>
              <w:jc w:val="both"/>
            </w:pPr>
            <w:r w:rsidRPr="002C6A48">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2C6A48" w:rsidRDefault="00446BB9" w:rsidP="002C6A48">
            <w:pPr>
              <w:pStyle w:val="ConsPlusNormal"/>
              <w:jc w:val="both"/>
            </w:pPr>
            <w:r w:rsidRPr="002C6A48">
              <w:t>Минимальный отступ от красной линии магистральных улиц до объекта:</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t>в г. Уссурийске – 25 м;</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t>в сельских населенных пунктах – 10 м.</w:t>
            </w:r>
          </w:p>
          <w:p w:rsidR="00446BB9" w:rsidRPr="002C6A48" w:rsidRDefault="00446BB9" w:rsidP="002C6A48">
            <w:pPr>
              <w:pStyle w:val="ConsPlusNormal"/>
              <w:jc w:val="both"/>
            </w:pPr>
            <w:r w:rsidRPr="002C6A48">
              <w:t xml:space="preserve">Размеры земельных участков: </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t>минимальный:</w:t>
            </w:r>
          </w:p>
          <w:p w:rsidR="00446BB9" w:rsidRPr="002C6A48" w:rsidRDefault="00446BB9" w:rsidP="00446BB9">
            <w:pPr>
              <w:pStyle w:val="a7"/>
              <w:numPr>
                <w:ilvl w:val="0"/>
                <w:numId w:val="94"/>
              </w:numPr>
              <w:tabs>
                <w:tab w:val="left" w:pos="346"/>
              </w:tabs>
              <w:autoSpaceDE/>
              <w:autoSpaceDN/>
              <w:adjustRightInd/>
              <w:spacing w:line="240" w:lineRule="auto"/>
              <w:ind w:left="57" w:right="57" w:firstLine="340"/>
              <w:rPr>
                <w:rFonts w:eastAsiaTheme="minorHAnsi"/>
                <w:color w:val="auto"/>
                <w:lang w:eastAsia="en-US"/>
              </w:rPr>
            </w:pPr>
            <w:r w:rsidRPr="002C6A48">
              <w:rPr>
                <w:rFonts w:eastAsiaTheme="minorHAnsi"/>
                <w:color w:val="auto"/>
                <w:lang w:eastAsia="en-US"/>
              </w:rPr>
              <w:lastRenderedPageBreak/>
              <w:t>для объектов дошкольного образования:</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для территории с уклоном рельефа до 20% – 38 кв. м на 1 место;</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для территории с уклоном рельефа 20% и более – 33 кв. м на 1 место;</w:t>
            </w:r>
          </w:p>
          <w:p w:rsidR="00446BB9" w:rsidRPr="002C6A48" w:rsidRDefault="00446BB9" w:rsidP="00446BB9">
            <w:pPr>
              <w:pStyle w:val="a7"/>
              <w:numPr>
                <w:ilvl w:val="0"/>
                <w:numId w:val="94"/>
              </w:numPr>
              <w:tabs>
                <w:tab w:val="left" w:pos="346"/>
              </w:tabs>
              <w:autoSpaceDE/>
              <w:autoSpaceDN/>
              <w:adjustRightInd/>
              <w:spacing w:line="240" w:lineRule="auto"/>
              <w:ind w:left="57" w:right="57" w:firstLine="340"/>
              <w:rPr>
                <w:rFonts w:eastAsiaTheme="minorHAnsi"/>
                <w:color w:val="auto"/>
                <w:lang w:eastAsia="en-US"/>
              </w:rPr>
            </w:pPr>
            <w:r w:rsidRPr="002C6A48">
              <w:rPr>
                <w:rFonts w:eastAsiaTheme="minorHAnsi"/>
                <w:color w:val="auto"/>
                <w:lang w:eastAsia="en-US"/>
              </w:rPr>
              <w:t>для объектов начального и среднего общего образования при вместимости:</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до 400 мест – 55 кв. м на 1 место;</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от 400 до 500 мест – 65 кв. м на 1 место;</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от 501 до 600 мест – 55 кв. м на 1 место;</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от 601 до 800 мест – 45 кв. м на 1 место;</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от 801 до 1100 мест – 36 кв. м на 1 место;</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от 1101 до 1500 мест – 23 кв. м на 1 место;</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от 1501 до 2000 мест – 18 кв. м на 1 место.</w:t>
            </w:r>
          </w:p>
          <w:p w:rsidR="00446BB9" w:rsidRPr="002C6A48" w:rsidRDefault="00446BB9" w:rsidP="00446BB9">
            <w:pPr>
              <w:pStyle w:val="a7"/>
              <w:numPr>
                <w:ilvl w:val="0"/>
                <w:numId w:val="96"/>
              </w:numPr>
              <w:tabs>
                <w:tab w:val="left" w:pos="346"/>
                <w:tab w:val="left" w:pos="1077"/>
              </w:tabs>
              <w:autoSpaceDE/>
              <w:autoSpaceDN/>
              <w:adjustRightInd/>
              <w:spacing w:line="240" w:lineRule="auto"/>
              <w:ind w:left="57" w:right="57" w:firstLine="624"/>
              <w:rPr>
                <w:rFonts w:eastAsiaTheme="minorHAnsi"/>
                <w:color w:val="auto"/>
                <w:lang w:eastAsia="en-US"/>
              </w:rPr>
            </w:pPr>
            <w:r w:rsidRPr="002C6A48">
              <w:rPr>
                <w:rFonts w:eastAsiaTheme="minorHAnsi"/>
                <w:color w:val="auto"/>
                <w:lang w:eastAsia="en-US"/>
              </w:rPr>
              <w:t>для объектов дополнительного образования – 300 кв. м;</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t xml:space="preserve">максимальный – не подлежит установлению. </w:t>
            </w:r>
          </w:p>
          <w:p w:rsidR="00446BB9" w:rsidRPr="002C6A48" w:rsidRDefault="00446BB9" w:rsidP="002C6A48">
            <w:pPr>
              <w:pStyle w:val="ConsPlusNormal"/>
              <w:jc w:val="both"/>
            </w:pPr>
            <w:r w:rsidRPr="002C6A48">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t>для объектов дошкольного образования – 30%;</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t>для объектов начального и среднего общего образования – 40%;</w:t>
            </w:r>
          </w:p>
          <w:p w:rsidR="00446BB9" w:rsidRPr="002C6A48" w:rsidRDefault="00446BB9" w:rsidP="00446BB9">
            <w:pPr>
              <w:pStyle w:val="a7"/>
              <w:numPr>
                <w:ilvl w:val="0"/>
                <w:numId w:val="92"/>
              </w:numPr>
              <w:tabs>
                <w:tab w:val="left" w:pos="346"/>
              </w:tabs>
              <w:autoSpaceDE/>
              <w:autoSpaceDN/>
              <w:adjustRightInd/>
              <w:spacing w:line="240" w:lineRule="auto"/>
              <w:ind w:left="57" w:right="57" w:firstLine="0"/>
              <w:rPr>
                <w:rFonts w:eastAsiaTheme="minorHAnsi"/>
                <w:color w:val="auto"/>
                <w:lang w:eastAsia="en-US"/>
              </w:rPr>
            </w:pPr>
            <w:r w:rsidRPr="002C6A48">
              <w:rPr>
                <w:rFonts w:eastAsiaTheme="minorHAnsi"/>
                <w:color w:val="auto"/>
                <w:lang w:eastAsia="en-US"/>
              </w:rPr>
              <w:lastRenderedPageBreak/>
              <w:t>для объектов дополнительного образования – 60%.</w:t>
            </w:r>
          </w:p>
          <w:p w:rsidR="00446BB9" w:rsidRPr="00EE04EB" w:rsidRDefault="00446BB9" w:rsidP="00446BB9">
            <w:pPr>
              <w:pStyle w:val="ConsPlusNormal"/>
            </w:pPr>
            <w:r w:rsidRPr="002C6A48">
              <w:t>Минимальный процент озеленения – 20%</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Дома социального обслуживания (код 3.2.1)</w:t>
            </w:r>
          </w:p>
        </w:tc>
        <w:tc>
          <w:tcPr>
            <w:tcW w:w="3744" w:type="dxa"/>
          </w:tcPr>
          <w:p w:rsidR="00446BB9" w:rsidRPr="00EE04EB" w:rsidRDefault="00446BB9" w:rsidP="00446BB9">
            <w:pPr>
              <w:pStyle w:val="ConsPlusNormal"/>
              <w:jc w:val="both"/>
              <w:rPr>
                <w:rFonts w:eastAsia="Calibri"/>
              </w:rPr>
            </w:pPr>
            <w:r w:rsidRPr="00EE04EB">
              <w:rPr>
                <w:rFonts w:eastAsia="Calibri"/>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7371" w:type="dxa"/>
            <w:vMerge w:val="restart"/>
          </w:tcPr>
          <w:p w:rsidR="00446BB9" w:rsidRPr="00EE04EB" w:rsidRDefault="00446BB9" w:rsidP="002C6A48">
            <w:pPr>
              <w:pStyle w:val="ConsPlusNormal"/>
              <w:jc w:val="both"/>
            </w:pPr>
            <w:r w:rsidRPr="00EE04EB">
              <w:t>предельное максимальное количество этажей – 4 надземных этажа.</w:t>
            </w:r>
          </w:p>
          <w:p w:rsidR="00446BB9" w:rsidRPr="00EE04EB" w:rsidRDefault="00446BB9" w:rsidP="002C6A48">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2C6A48" w:rsidRDefault="00446BB9" w:rsidP="002C6A48">
            <w:pPr>
              <w:pStyle w:val="ConsPlusNormal"/>
              <w:jc w:val="both"/>
            </w:pPr>
            <w:r w:rsidRPr="002C6A48">
              <w:t>Вспомогательные строения размещать со стороны улиц не допускается.</w:t>
            </w:r>
          </w:p>
          <w:p w:rsidR="00446BB9" w:rsidRPr="002C6A48" w:rsidRDefault="00446BB9" w:rsidP="002C6A48">
            <w:pPr>
              <w:pStyle w:val="ConsPlusNormal"/>
              <w:jc w:val="both"/>
            </w:pPr>
            <w:r w:rsidRPr="002C6A48">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2C6A48">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C6A48">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Оказание социальной помощи населению (код 3.2.2)</w:t>
            </w:r>
          </w:p>
        </w:tc>
        <w:tc>
          <w:tcPr>
            <w:tcW w:w="3744" w:type="dxa"/>
          </w:tcPr>
          <w:p w:rsidR="00446BB9" w:rsidRPr="00EE04EB" w:rsidRDefault="00446BB9" w:rsidP="00446BB9">
            <w:pPr>
              <w:pStyle w:val="ConsPlusNormal"/>
              <w:jc w:val="both"/>
              <w:rPr>
                <w:rFonts w:eastAsia="Calibri"/>
              </w:rPr>
            </w:pPr>
            <w:r w:rsidRPr="00EE04EB">
              <w:rPr>
                <w:rFonts w:eastAsia="Calibri"/>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w:t>
            </w:r>
            <w:r w:rsidRPr="00EE04EB">
              <w:rPr>
                <w:rFonts w:eastAsia="Calibri"/>
              </w:rPr>
              <w:lastRenderedPageBreak/>
              <w:t>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7371" w:type="dxa"/>
            <w:vMerge/>
          </w:tcPr>
          <w:p w:rsidR="00446BB9" w:rsidRPr="00EE04EB" w:rsidRDefault="00446BB9" w:rsidP="00446BB9">
            <w:pPr>
              <w:pStyle w:val="ConsPlusNormal"/>
            </w:pP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Оказание услуг связи (код 3.2.3)</w:t>
            </w:r>
          </w:p>
        </w:tc>
        <w:tc>
          <w:tcPr>
            <w:tcW w:w="3744" w:type="dxa"/>
          </w:tcPr>
          <w:p w:rsidR="00446BB9" w:rsidRPr="00EE04EB" w:rsidRDefault="00446BB9" w:rsidP="00446BB9">
            <w:pPr>
              <w:pStyle w:val="ConsPlusNormal"/>
              <w:jc w:val="both"/>
              <w:rPr>
                <w:rFonts w:eastAsia="Calibri"/>
              </w:rPr>
            </w:pPr>
            <w:r w:rsidRPr="00EE04EB">
              <w:rPr>
                <w:rFonts w:eastAsia="Calibri"/>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371" w:type="dxa"/>
          </w:tcPr>
          <w:p w:rsidR="00446BB9" w:rsidRPr="002C6A48" w:rsidRDefault="00446BB9" w:rsidP="002C6A48">
            <w:pPr>
              <w:pStyle w:val="ConsPlusNormal"/>
              <w:jc w:val="both"/>
              <w:rPr>
                <w:rFonts w:eastAsia="Calibri"/>
              </w:rPr>
            </w:pPr>
            <w:r w:rsidRPr="002C6A48">
              <w:rPr>
                <w:rFonts w:eastAsia="Calibri"/>
              </w:rPr>
              <w:t>предельное максимальное количество этажей – 3 надземных этажа.</w:t>
            </w:r>
          </w:p>
          <w:p w:rsidR="00446BB9" w:rsidRPr="002C6A48" w:rsidRDefault="00446BB9" w:rsidP="002C6A48">
            <w:pPr>
              <w:pStyle w:val="ConsPlusNormal"/>
              <w:jc w:val="both"/>
              <w:rPr>
                <w:rFonts w:eastAsia="Calibri"/>
              </w:rPr>
            </w:pPr>
            <w:r w:rsidRPr="002C6A48">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C6A48">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2C6A48" w:rsidRDefault="00446BB9" w:rsidP="002C6A48">
            <w:pPr>
              <w:pStyle w:val="ConsPlusNormal"/>
              <w:jc w:val="both"/>
              <w:rPr>
                <w:rFonts w:eastAsia="Calibri"/>
              </w:rPr>
            </w:pPr>
            <w:r w:rsidRPr="002C6A48">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C6A48">
            <w:pPr>
              <w:pStyle w:val="ConsPlusNormal"/>
              <w:jc w:val="both"/>
            </w:pPr>
            <w:r w:rsidRPr="002C6A48">
              <w:rPr>
                <w:rFonts w:eastAsia="Calibri"/>
              </w:rPr>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Общежития (код 3.2.4)</w:t>
            </w:r>
          </w:p>
        </w:tc>
        <w:tc>
          <w:tcPr>
            <w:tcW w:w="3744" w:type="dxa"/>
          </w:tcPr>
          <w:p w:rsidR="00446BB9" w:rsidRPr="00EE04EB" w:rsidRDefault="00446BB9" w:rsidP="00446BB9">
            <w:pPr>
              <w:pStyle w:val="ConsPlusNormal"/>
              <w:jc w:val="both"/>
              <w:rPr>
                <w:rFonts w:eastAsia="Calibri"/>
              </w:rPr>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41" w:history="1">
              <w:r w:rsidRPr="00EE04EB">
                <w:rPr>
                  <w:rStyle w:val="af4"/>
                  <w:color w:val="auto"/>
                  <w:u w:val="none"/>
                </w:rPr>
                <w:t xml:space="preserve">кодом 4.7 </w:t>
              </w:r>
            </w:hyperlink>
            <w:r w:rsidRPr="00EE04EB">
              <w:t>Классификатора видов разрешенного использования земельных участков</w:t>
            </w:r>
          </w:p>
        </w:tc>
        <w:tc>
          <w:tcPr>
            <w:tcW w:w="7371" w:type="dxa"/>
          </w:tcPr>
          <w:p w:rsidR="00446BB9" w:rsidRPr="002C6A48" w:rsidRDefault="00446BB9" w:rsidP="002C6A48">
            <w:pPr>
              <w:pStyle w:val="ConsPlusNormal"/>
              <w:jc w:val="both"/>
              <w:rPr>
                <w:rFonts w:eastAsia="Calibri"/>
              </w:rPr>
            </w:pPr>
            <w:r w:rsidRPr="002C6A48">
              <w:rPr>
                <w:rFonts w:eastAsia="Calibri"/>
              </w:rPr>
              <w:t>предельное максимальное количество этажей – 8 надземных этажей.</w:t>
            </w:r>
          </w:p>
          <w:p w:rsidR="00446BB9" w:rsidRPr="002C6A48" w:rsidRDefault="00446BB9" w:rsidP="002C6A48">
            <w:pPr>
              <w:pStyle w:val="ConsPlusNormal"/>
              <w:jc w:val="both"/>
              <w:rPr>
                <w:rFonts w:eastAsia="Calibri"/>
              </w:rPr>
            </w:pPr>
            <w:r w:rsidRPr="002C6A48">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C6A48">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EE04EB" w:rsidRDefault="00446BB9" w:rsidP="002C6A48">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50 до 399 человек – 45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от 400 до 999 человек – 25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при вместимости более 1000 человек – 17 кв. м на 1 проживающего;</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2C6A48">
            <w:pPr>
              <w:pStyle w:val="ConsPlusNormal"/>
              <w:jc w:val="both"/>
              <w:rPr>
                <w:rFonts w:eastAsia="Calibri"/>
              </w:rPr>
            </w:pPr>
            <w:r w:rsidRPr="002C6A48">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2C6A48" w:rsidRDefault="00446BB9" w:rsidP="002C6A48">
            <w:pPr>
              <w:pStyle w:val="ConsPlusNormal"/>
              <w:jc w:val="both"/>
              <w:rPr>
                <w:rFonts w:eastAsia="Calibri"/>
              </w:rPr>
            </w:pPr>
            <w:r w:rsidRPr="002C6A48">
              <w:rPr>
                <w:rFonts w:eastAsia="Calibri"/>
              </w:rPr>
              <w:t>Минимальный процент озеленения – 15%.</w:t>
            </w:r>
          </w:p>
          <w:p w:rsidR="00446BB9" w:rsidRPr="00EE04EB" w:rsidRDefault="00446BB9" w:rsidP="002C6A48">
            <w:pPr>
              <w:pStyle w:val="ConsPlusNormal"/>
              <w:jc w:val="both"/>
            </w:pPr>
            <w:r w:rsidRPr="002C6A48">
              <w:rPr>
                <w:rFonts w:eastAsia="Calibri"/>
              </w:rPr>
              <w:t>Минимальное количество мест для хранения автомобилей – 1 машино-место на 85 кв. м общей площади здания</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2C6A48">
            <w:pPr>
              <w:pStyle w:val="ConsPlusNormal"/>
              <w:jc w:val="both"/>
              <w:rPr>
                <w:rFonts w:eastAsia="Calibri"/>
              </w:rPr>
            </w:pPr>
            <w:r w:rsidRPr="002C6A48">
              <w:rPr>
                <w:rFonts w:eastAsia="Calibri"/>
              </w:rPr>
              <w:t>Магазины (код </w:t>
            </w:r>
            <w:r w:rsidRPr="00EE04EB">
              <w:rPr>
                <w:rFonts w:eastAsia="Calibri"/>
              </w:rPr>
              <w:t>4.4)</w:t>
            </w:r>
          </w:p>
        </w:tc>
        <w:tc>
          <w:tcPr>
            <w:tcW w:w="3744" w:type="dxa"/>
          </w:tcPr>
          <w:p w:rsidR="00446BB9" w:rsidRPr="00EE04EB" w:rsidRDefault="00446BB9" w:rsidP="002C6A48">
            <w:pPr>
              <w:pStyle w:val="ConsPlusNormal"/>
              <w:jc w:val="both"/>
              <w:rPr>
                <w:rFonts w:eastAsia="Calibri"/>
              </w:rPr>
            </w:pPr>
            <w:r w:rsidRPr="00EE04EB">
              <w:rPr>
                <w:rFonts w:eastAsia="Calibri"/>
              </w:rPr>
              <w:t xml:space="preserve">Размещение объектов </w:t>
            </w:r>
            <w:r w:rsidRPr="00EE04EB">
              <w:rPr>
                <w:rFonts w:eastAsia="Calibri"/>
              </w:rPr>
              <w:lastRenderedPageBreak/>
              <w:t>капитального строительства, предназначенных для продажи товаров, торговая площадь которых составляет до 5000 кв. м</w:t>
            </w:r>
          </w:p>
        </w:tc>
        <w:tc>
          <w:tcPr>
            <w:tcW w:w="7371" w:type="dxa"/>
          </w:tcPr>
          <w:p w:rsidR="00446BB9" w:rsidRPr="002C6A48" w:rsidRDefault="00446BB9" w:rsidP="002C6A48">
            <w:pPr>
              <w:pStyle w:val="ConsPlusNormal"/>
              <w:jc w:val="both"/>
              <w:rPr>
                <w:rFonts w:eastAsia="Calibri"/>
              </w:rPr>
            </w:pPr>
            <w:r w:rsidRPr="002C6A48">
              <w:rPr>
                <w:rFonts w:eastAsia="Calibri"/>
              </w:rPr>
              <w:lastRenderedPageBreak/>
              <w:t xml:space="preserve">предельное максимальное количество этажей – </w:t>
            </w:r>
            <w:r w:rsidRPr="002C6A48">
              <w:rPr>
                <w:rFonts w:eastAsia="Calibri"/>
              </w:rPr>
              <w:lastRenderedPageBreak/>
              <w:t>5 надземных этажей.</w:t>
            </w:r>
          </w:p>
          <w:p w:rsidR="00446BB9" w:rsidRPr="002C6A48" w:rsidRDefault="00446BB9" w:rsidP="002C6A48">
            <w:pPr>
              <w:pStyle w:val="ConsPlusNormal"/>
              <w:jc w:val="both"/>
              <w:rPr>
                <w:rFonts w:eastAsia="Calibri"/>
              </w:rPr>
            </w:pPr>
            <w:r w:rsidRPr="002C6A48">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C6A48">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5000 кв. м.</w:t>
            </w:r>
          </w:p>
          <w:p w:rsidR="00446BB9" w:rsidRPr="002C6A48" w:rsidRDefault="00446BB9" w:rsidP="002C6A48">
            <w:pPr>
              <w:pStyle w:val="ConsPlusNormal"/>
              <w:jc w:val="both"/>
              <w:rPr>
                <w:rFonts w:eastAsia="Calibri"/>
              </w:rPr>
            </w:pPr>
            <w:r w:rsidRPr="002C6A48">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C6A48">
            <w:pPr>
              <w:pStyle w:val="ConsPlusNormal"/>
              <w:jc w:val="both"/>
            </w:pPr>
            <w:r w:rsidRPr="002C6A48">
              <w:rPr>
                <w:rFonts w:eastAsia="Calibri"/>
              </w:rPr>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Общественное питание (код 4.6)</w:t>
            </w:r>
          </w:p>
        </w:tc>
        <w:tc>
          <w:tcPr>
            <w:tcW w:w="3744" w:type="dxa"/>
          </w:tcPr>
          <w:p w:rsidR="00446BB9" w:rsidRPr="00EE04EB" w:rsidRDefault="00446BB9" w:rsidP="00446BB9">
            <w:pPr>
              <w:pStyle w:val="ConsPlusNormal"/>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371" w:type="dxa"/>
          </w:tcPr>
          <w:p w:rsidR="00446BB9" w:rsidRPr="00EE04EB" w:rsidRDefault="00446BB9" w:rsidP="002C6A48">
            <w:pPr>
              <w:pStyle w:val="ConsPlusNormal"/>
              <w:jc w:val="both"/>
              <w:rPr>
                <w:rFonts w:eastAsia="Calibri"/>
              </w:rPr>
            </w:pPr>
            <w:r w:rsidRPr="00EE04EB">
              <w:rPr>
                <w:rFonts w:eastAsia="Calibri"/>
              </w:rPr>
              <w:t>предельное максимальное количество этажей – 5 надземных этажей.</w:t>
            </w:r>
          </w:p>
          <w:p w:rsidR="00446BB9" w:rsidRPr="00EE04EB" w:rsidRDefault="00446BB9" w:rsidP="002C6A48">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left="57" w:right="57" w:firstLine="34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EE04EB" w:rsidRDefault="00446BB9" w:rsidP="002C6A48">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w:t>
            </w:r>
            <w:r w:rsidRPr="00EE04EB">
              <w:rPr>
                <w:rFonts w:eastAsia="Calibri"/>
              </w:rPr>
              <w:lastRenderedPageBreak/>
              <w:t xml:space="preserve">земельного участка, которая может быть застроена, ко всей площади земельного участка – 75%. </w:t>
            </w:r>
          </w:p>
          <w:p w:rsidR="00446BB9" w:rsidRPr="00EE04EB" w:rsidRDefault="00446BB9" w:rsidP="002C6A48">
            <w:pPr>
              <w:pStyle w:val="ConsPlusNormal"/>
              <w:jc w:val="both"/>
            </w:pPr>
            <w:r w:rsidRPr="00EE04EB">
              <w:rPr>
                <w:rFonts w:eastAsia="Calibri"/>
              </w:rPr>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Обеспечение занятий спортом в помещениях (код </w:t>
            </w:r>
            <w:r w:rsidRPr="00EE04EB">
              <w:rPr>
                <w:rFonts w:eastAsia="Calibri"/>
              </w:rPr>
              <w:t>5.1.2)</w:t>
            </w:r>
          </w:p>
        </w:tc>
        <w:tc>
          <w:tcPr>
            <w:tcW w:w="3744" w:type="dxa"/>
          </w:tcPr>
          <w:p w:rsidR="00446BB9" w:rsidRPr="00EE04EB" w:rsidRDefault="00446BB9" w:rsidP="00446BB9">
            <w:pPr>
              <w:pStyle w:val="ConsPlusNormal"/>
              <w:jc w:val="both"/>
            </w:pPr>
            <w:r w:rsidRPr="00EE04EB">
              <w:t>Размещение спортивных клубов, спортивных залов, бассейнов, физкультурно-оздоровительных комплексов в зданиях и сооружениях</w:t>
            </w:r>
          </w:p>
        </w:tc>
        <w:tc>
          <w:tcPr>
            <w:tcW w:w="7371" w:type="dxa"/>
          </w:tcPr>
          <w:p w:rsidR="00446BB9" w:rsidRPr="002C6A48" w:rsidRDefault="00446BB9" w:rsidP="002C6A48">
            <w:pPr>
              <w:pStyle w:val="ConsPlusNormal"/>
              <w:jc w:val="both"/>
              <w:rPr>
                <w:rFonts w:eastAsia="Calibri"/>
              </w:rPr>
            </w:pPr>
            <w:r w:rsidRPr="002C6A48">
              <w:rPr>
                <w:rFonts w:eastAsia="Calibri"/>
              </w:rPr>
              <w:t>предельное максимальное количество этажей – 5 надземных этажей.</w:t>
            </w:r>
          </w:p>
          <w:p w:rsidR="00446BB9" w:rsidRPr="002C6A48" w:rsidRDefault="00446BB9" w:rsidP="002C6A48">
            <w:pPr>
              <w:pStyle w:val="ConsPlusNormal"/>
              <w:jc w:val="both"/>
              <w:rPr>
                <w:rFonts w:eastAsia="Calibri"/>
              </w:rPr>
            </w:pPr>
            <w:r w:rsidRPr="002C6A48">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C6A48">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2C6A48" w:rsidRDefault="00446BB9" w:rsidP="002C6A48">
            <w:pPr>
              <w:pStyle w:val="ConsPlusNormal"/>
              <w:jc w:val="both"/>
              <w:rPr>
                <w:rFonts w:eastAsia="Calibri"/>
              </w:rPr>
            </w:pPr>
            <w:r w:rsidRPr="002C6A48">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EE04EB">
              <w:rPr>
                <w:rFonts w:eastAsia="Calibri"/>
              </w:rPr>
              <w:t>.</w:t>
            </w:r>
          </w:p>
          <w:p w:rsidR="00446BB9" w:rsidRPr="00EE04EB" w:rsidRDefault="00446BB9" w:rsidP="002C6A48">
            <w:pPr>
              <w:pStyle w:val="ConsPlusNormal"/>
              <w:jc w:val="both"/>
              <w:rPr>
                <w:rFonts w:eastAsia="Calibri"/>
              </w:rPr>
            </w:pPr>
            <w:r w:rsidRPr="002C6A48">
              <w:rPr>
                <w:rFonts w:eastAsia="Calibri"/>
              </w:rPr>
              <w:t>Минимальный процент озеленения – 20%</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Площадки для занятий спортом (код </w:t>
            </w:r>
            <w:r w:rsidRPr="00EE04EB">
              <w:rPr>
                <w:rFonts w:eastAsia="Calibri"/>
              </w:rPr>
              <w:t>5.1.3)</w:t>
            </w:r>
          </w:p>
        </w:tc>
        <w:tc>
          <w:tcPr>
            <w:tcW w:w="3744" w:type="dxa"/>
          </w:tcPr>
          <w:p w:rsidR="00446BB9" w:rsidRPr="002C6A48" w:rsidRDefault="00446BB9" w:rsidP="00446BB9">
            <w:pPr>
              <w:pStyle w:val="ConsPlusNormal"/>
              <w:jc w:val="both"/>
              <w:rPr>
                <w:rFonts w:eastAsia="Calibri"/>
              </w:rPr>
            </w:pPr>
            <w:r w:rsidRPr="002C6A48">
              <w:rPr>
                <w:rFonts w:eastAsia="Calibri"/>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371" w:type="dxa"/>
          </w:tcPr>
          <w:p w:rsidR="00446BB9" w:rsidRPr="002C6A48" w:rsidRDefault="00446BB9" w:rsidP="00446BB9">
            <w:pPr>
              <w:pStyle w:val="ConsPlusNormal"/>
              <w:rPr>
                <w:rFonts w:eastAsia="Calibri"/>
              </w:rPr>
            </w:pPr>
            <w:r w:rsidRPr="002C6A48">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Хранение автотранспорта (код </w:t>
            </w:r>
            <w:r w:rsidRPr="00EE04EB">
              <w:rPr>
                <w:rFonts w:eastAsia="Calibri"/>
              </w:rPr>
              <w:t>2.7.1)</w:t>
            </w:r>
          </w:p>
        </w:tc>
        <w:tc>
          <w:tcPr>
            <w:tcW w:w="3744" w:type="dxa"/>
          </w:tcPr>
          <w:p w:rsidR="00446BB9" w:rsidRPr="00EE04EB" w:rsidRDefault="00446BB9" w:rsidP="00446BB9">
            <w:pPr>
              <w:pStyle w:val="ConsPlusNormal"/>
              <w:jc w:val="both"/>
            </w:pPr>
            <w:r w:rsidRPr="00EE04EB">
              <w:rPr>
                <w:rFonts w:eastAsia="Calibri"/>
              </w:rPr>
              <w:t xml:space="preserve">Размещение отдельно стоящих и пристроенных </w:t>
            </w:r>
            <w:r w:rsidRPr="00EE04EB">
              <w:rPr>
                <w:rFonts w:eastAsia="Calibri"/>
              </w:rPr>
              <w:lastRenderedPageBreak/>
              <w:t xml:space="preserve">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42" w:history="1">
              <w:r w:rsidRPr="00EE04EB">
                <w:rPr>
                  <w:rStyle w:val="af4"/>
                  <w:rFonts w:eastAsia="Calibri"/>
                  <w:color w:val="auto"/>
                  <w:u w:val="none"/>
                </w:rPr>
                <w:t>кодами 2.7.2</w:t>
              </w:r>
            </w:hyperlink>
            <w:r w:rsidRPr="00EE04EB">
              <w:rPr>
                <w:rFonts w:eastAsia="Calibri"/>
              </w:rPr>
              <w:t xml:space="preserve">, </w:t>
            </w:r>
            <w:hyperlink r:id="rId43" w:history="1">
              <w:r w:rsidRPr="00EE04EB">
                <w:rPr>
                  <w:rStyle w:val="af4"/>
                  <w:rFonts w:eastAsia="Calibri"/>
                  <w:color w:val="auto"/>
                  <w:u w:val="none"/>
                </w:rPr>
                <w:t>4.9</w:t>
              </w:r>
              <w:r w:rsidRPr="00EE04EB">
                <w:t xml:space="preserve"> </w:t>
              </w:r>
              <w:r w:rsidRPr="00EE04EB">
                <w:rPr>
                  <w:rStyle w:val="af4"/>
                  <w:rFonts w:eastAsia="Calibri"/>
                  <w:color w:val="auto"/>
                  <w:u w:val="none"/>
                </w:rPr>
                <w:t xml:space="preserve">Классификатора видов разрешенного использования земельных участков </w:t>
              </w:r>
            </w:hyperlink>
          </w:p>
        </w:tc>
        <w:tc>
          <w:tcPr>
            <w:tcW w:w="7371" w:type="dxa"/>
          </w:tcPr>
          <w:p w:rsidR="00446BB9" w:rsidRPr="002C6A48" w:rsidRDefault="00446BB9" w:rsidP="002C6A48">
            <w:pPr>
              <w:pStyle w:val="ConsPlusNormal"/>
              <w:jc w:val="both"/>
              <w:rPr>
                <w:rFonts w:eastAsia="Calibri"/>
              </w:rPr>
            </w:pPr>
            <w:r w:rsidRPr="002C6A48">
              <w:rPr>
                <w:rFonts w:eastAsia="Calibri"/>
              </w:rPr>
              <w:lastRenderedPageBreak/>
              <w:t>предельное максимальное количество этажей – 3 надземных этажа.</w:t>
            </w:r>
          </w:p>
          <w:p w:rsidR="00446BB9" w:rsidRPr="002C6A48" w:rsidRDefault="00446BB9" w:rsidP="002C6A48">
            <w:pPr>
              <w:pStyle w:val="ConsPlusNormal"/>
              <w:jc w:val="both"/>
              <w:rPr>
                <w:rFonts w:eastAsia="Calibri"/>
              </w:rPr>
            </w:pPr>
            <w:r w:rsidRPr="002C6A48">
              <w:rPr>
                <w:rFonts w:eastAsia="Calibri"/>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C6A48" w:rsidRDefault="00446BB9" w:rsidP="002C6A48">
            <w:pPr>
              <w:pStyle w:val="ConsPlusNormal"/>
              <w:jc w:val="both"/>
              <w:rPr>
                <w:rFonts w:eastAsia="Calibri"/>
              </w:rPr>
            </w:pPr>
            <w:r w:rsidRPr="002C6A48">
              <w:rPr>
                <w:rFonts w:eastAsia="Calibri"/>
              </w:rPr>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57" w:right="57" w:firstLine="0"/>
              <w:rPr>
                <w:color w:val="auto"/>
              </w:rPr>
            </w:pPr>
            <w:r w:rsidRPr="00EE04EB">
              <w:rPr>
                <w:color w:val="auto"/>
              </w:rPr>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left="57" w:right="57" w:firstLine="198"/>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left="57" w:right="57" w:firstLine="198"/>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2C6A48" w:rsidRDefault="00446BB9" w:rsidP="002C6A48">
            <w:pPr>
              <w:pStyle w:val="ConsPlusNormal"/>
              <w:jc w:val="both"/>
              <w:rPr>
                <w:rFonts w:eastAsia="Calibri"/>
              </w:rPr>
            </w:pPr>
            <w:r w:rsidRPr="002C6A48">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C6A48">
            <w:pPr>
              <w:pStyle w:val="ConsPlusNormal"/>
              <w:jc w:val="both"/>
            </w:pPr>
            <w:r w:rsidRPr="002C6A48">
              <w:rPr>
                <w:rFonts w:eastAsia="Calibri"/>
              </w:rPr>
              <w:t>Минимальный процент озеленения не подлежит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Размещение гаражей для собственных нужд (код 2.7.2)</w:t>
            </w:r>
          </w:p>
        </w:tc>
        <w:tc>
          <w:tcPr>
            <w:tcW w:w="3744" w:type="dxa"/>
          </w:tcPr>
          <w:p w:rsidR="00446BB9" w:rsidRPr="00EE04EB" w:rsidRDefault="00446BB9" w:rsidP="00446BB9">
            <w:pPr>
              <w:pStyle w:val="ConsPlusNormal"/>
              <w:jc w:val="both"/>
              <w:rPr>
                <w:rFonts w:eastAsia="Calibri"/>
              </w:rPr>
            </w:pPr>
            <w:r w:rsidRPr="00EE04EB">
              <w:rPr>
                <w:rFonts w:eastAsia="Calibri"/>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7371" w:type="dxa"/>
          </w:tcPr>
          <w:p w:rsidR="00446BB9" w:rsidRPr="00EE04EB" w:rsidRDefault="00446BB9" w:rsidP="00446BB9">
            <w:pPr>
              <w:pStyle w:val="ConsPlusNormal"/>
              <w:jc w:val="both"/>
            </w:pPr>
            <w:r w:rsidRPr="00EE04EB">
              <w:t>предельное максимальное количество этажей – 2 надземных этажа.</w:t>
            </w:r>
          </w:p>
          <w:p w:rsidR="00446BB9" w:rsidRPr="00EE04EB" w:rsidRDefault="00446BB9" w:rsidP="00446BB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widowControl w:val="0"/>
              <w:numPr>
                <w:ilvl w:val="0"/>
                <w:numId w:val="97"/>
              </w:numPr>
              <w:tabs>
                <w:tab w:val="left" w:pos="402"/>
              </w:tabs>
              <w:autoSpaceDE/>
              <w:autoSpaceDN/>
              <w:adjustRightInd/>
              <w:spacing w:line="240" w:lineRule="auto"/>
              <w:ind w:left="57" w:right="57" w:firstLine="0"/>
              <w:rPr>
                <w:color w:val="auto"/>
              </w:rPr>
            </w:pPr>
            <w:r w:rsidRPr="00EE04EB">
              <w:rPr>
                <w:color w:val="auto"/>
              </w:rPr>
              <w:t>3 м – для отдельно стоящих гаражей;</w:t>
            </w:r>
          </w:p>
          <w:p w:rsidR="00446BB9" w:rsidRPr="00EE04EB" w:rsidRDefault="00446BB9" w:rsidP="00446BB9">
            <w:pPr>
              <w:pStyle w:val="a7"/>
              <w:widowControl w:val="0"/>
              <w:numPr>
                <w:ilvl w:val="0"/>
                <w:numId w:val="97"/>
              </w:numPr>
              <w:tabs>
                <w:tab w:val="left" w:pos="402"/>
              </w:tabs>
              <w:autoSpaceDE/>
              <w:autoSpaceDN/>
              <w:adjustRightInd/>
              <w:spacing w:line="240" w:lineRule="auto"/>
              <w:ind w:left="57" w:right="57" w:firstLine="0"/>
              <w:rPr>
                <w:color w:val="auto"/>
              </w:rPr>
            </w:pPr>
            <w:r w:rsidRPr="00EE04EB">
              <w:rPr>
                <w:color w:val="auto"/>
              </w:rPr>
              <w:t>0 м со стороны общей стены с соседним гаражом.</w:t>
            </w:r>
          </w:p>
          <w:p w:rsidR="00446BB9" w:rsidRPr="002C6A48" w:rsidRDefault="00446BB9" w:rsidP="00446BB9">
            <w:pPr>
              <w:pStyle w:val="ConsPlusNormal"/>
              <w:jc w:val="both"/>
              <w:rPr>
                <w:rFonts w:eastAsia="Calibri"/>
              </w:rPr>
            </w:pPr>
            <w:r w:rsidRPr="00EE04EB">
              <w:t xml:space="preserve">В условиях реконструкции существующей застройки </w:t>
            </w:r>
            <w:r w:rsidRPr="00EE04EB">
              <w:lastRenderedPageBreak/>
              <w:t xml:space="preserve">отступы от границ земельного участка формируются в </w:t>
            </w:r>
            <w:r w:rsidRPr="002C6A48">
              <w:rPr>
                <w:rFonts w:eastAsia="Calibri"/>
              </w:rPr>
              <w:t>соответствии со сложившейся линией застройки или по красной линии.</w:t>
            </w:r>
          </w:p>
          <w:p w:rsidR="00446BB9" w:rsidRPr="002C6A48" w:rsidRDefault="00446BB9" w:rsidP="002C6A48">
            <w:pPr>
              <w:pStyle w:val="ConsPlusNormal"/>
              <w:jc w:val="both"/>
              <w:rPr>
                <w:rFonts w:eastAsia="Calibri"/>
              </w:rPr>
            </w:pPr>
            <w:r w:rsidRPr="002C6A48">
              <w:rPr>
                <w:rFonts w:eastAsia="Calibri"/>
              </w:rPr>
              <w:t>Размеры земельных участков:</w:t>
            </w:r>
          </w:p>
          <w:p w:rsidR="00446BB9" w:rsidRPr="00EE04EB" w:rsidRDefault="00446BB9" w:rsidP="00446BB9">
            <w:pPr>
              <w:pStyle w:val="a7"/>
              <w:widowControl w:val="0"/>
              <w:numPr>
                <w:ilvl w:val="0"/>
                <w:numId w:val="97"/>
              </w:numPr>
              <w:tabs>
                <w:tab w:val="left" w:pos="402"/>
              </w:tabs>
              <w:autoSpaceDE/>
              <w:autoSpaceDN/>
              <w:adjustRightInd/>
              <w:spacing w:line="240" w:lineRule="auto"/>
              <w:ind w:left="57" w:right="57" w:firstLine="0"/>
              <w:rPr>
                <w:color w:val="auto"/>
              </w:rPr>
            </w:pPr>
            <w:r w:rsidRPr="00EE04EB">
              <w:rPr>
                <w:color w:val="auto"/>
              </w:rPr>
              <w:t>для отдельно стоящих гаражей:</w:t>
            </w:r>
          </w:p>
          <w:p w:rsidR="00446BB9" w:rsidRPr="00EE04EB" w:rsidRDefault="00446BB9" w:rsidP="00446BB9">
            <w:pPr>
              <w:pStyle w:val="a7"/>
              <w:numPr>
                <w:ilvl w:val="0"/>
                <w:numId w:val="99"/>
              </w:numPr>
              <w:autoSpaceDE/>
              <w:autoSpaceDN/>
              <w:adjustRightInd/>
              <w:spacing w:line="240" w:lineRule="auto"/>
              <w:ind w:left="57" w:right="57" w:firstLine="340"/>
              <w:rPr>
                <w:rFonts w:eastAsia="Calibri"/>
                <w:color w:val="auto"/>
              </w:rPr>
            </w:pPr>
            <w:r w:rsidRPr="00EE04EB">
              <w:rPr>
                <w:color w:val="auto"/>
              </w:rPr>
              <w:t>минимальный – 33 кв. м на 1 машино-место;</w:t>
            </w:r>
          </w:p>
          <w:p w:rsidR="00446BB9" w:rsidRPr="00EE04EB" w:rsidRDefault="00446BB9" w:rsidP="00446BB9">
            <w:pPr>
              <w:pStyle w:val="a7"/>
              <w:numPr>
                <w:ilvl w:val="0"/>
                <w:numId w:val="99"/>
              </w:numPr>
              <w:autoSpaceDE/>
              <w:autoSpaceDN/>
              <w:adjustRightInd/>
              <w:spacing w:line="240" w:lineRule="auto"/>
              <w:ind w:left="57" w:right="57" w:firstLine="340"/>
              <w:rPr>
                <w:color w:val="auto"/>
              </w:rPr>
            </w:pPr>
            <w:r w:rsidRPr="00EE04EB">
              <w:rPr>
                <w:color w:val="auto"/>
              </w:rPr>
              <w:t>максимальный – 54 кв. м на 1 машино-место;</w:t>
            </w:r>
          </w:p>
          <w:p w:rsidR="00446BB9" w:rsidRPr="00EE04EB" w:rsidRDefault="00446BB9" w:rsidP="00446BB9">
            <w:pPr>
              <w:pStyle w:val="a7"/>
              <w:widowControl w:val="0"/>
              <w:numPr>
                <w:ilvl w:val="0"/>
                <w:numId w:val="97"/>
              </w:numPr>
              <w:tabs>
                <w:tab w:val="left" w:pos="402"/>
              </w:tabs>
              <w:autoSpaceDE/>
              <w:autoSpaceDN/>
              <w:adjustRightInd/>
              <w:spacing w:line="240" w:lineRule="auto"/>
              <w:ind w:left="57" w:right="57" w:firstLine="0"/>
              <w:rPr>
                <w:color w:val="auto"/>
              </w:rPr>
            </w:pPr>
            <w:r w:rsidRPr="00EE04EB">
              <w:rPr>
                <w:color w:val="auto"/>
              </w:rPr>
              <w:t>для гаражей, блокированных общими стенами с другими гаражами в одном ряду:</w:t>
            </w:r>
          </w:p>
          <w:p w:rsidR="00446BB9" w:rsidRPr="00EE04EB" w:rsidRDefault="00446BB9" w:rsidP="00446BB9">
            <w:pPr>
              <w:pStyle w:val="a7"/>
              <w:numPr>
                <w:ilvl w:val="0"/>
                <w:numId w:val="99"/>
              </w:numPr>
              <w:autoSpaceDE/>
              <w:autoSpaceDN/>
              <w:adjustRightInd/>
              <w:spacing w:line="240" w:lineRule="auto"/>
              <w:ind w:left="57" w:right="57" w:firstLine="340"/>
              <w:rPr>
                <w:color w:val="auto"/>
              </w:rPr>
            </w:pPr>
            <w:r w:rsidRPr="00EE04EB">
              <w:rPr>
                <w:color w:val="auto"/>
              </w:rPr>
              <w:t>минимальный – 24 кв. м на 1 машино-место;</w:t>
            </w:r>
          </w:p>
          <w:p w:rsidR="00446BB9" w:rsidRPr="00EE04EB" w:rsidRDefault="00446BB9" w:rsidP="00446BB9">
            <w:pPr>
              <w:pStyle w:val="a7"/>
              <w:numPr>
                <w:ilvl w:val="0"/>
                <w:numId w:val="99"/>
              </w:numPr>
              <w:autoSpaceDE/>
              <w:autoSpaceDN/>
              <w:adjustRightInd/>
              <w:spacing w:line="240" w:lineRule="auto"/>
              <w:ind w:left="57" w:right="57" w:firstLine="340"/>
              <w:rPr>
                <w:color w:val="auto"/>
              </w:rPr>
            </w:pPr>
            <w:r w:rsidRPr="00EE04EB">
              <w:rPr>
                <w:color w:val="auto"/>
              </w:rPr>
              <w:t>максимальный – 30 кв. м на 1 машино-место.</w:t>
            </w:r>
          </w:p>
          <w:p w:rsidR="00446BB9" w:rsidRPr="00EE04EB" w:rsidRDefault="00446BB9" w:rsidP="002C6A48">
            <w:pPr>
              <w:pStyle w:val="ConsPlusNormal"/>
              <w:jc w:val="both"/>
            </w:pPr>
            <w:r w:rsidRPr="002C6A48">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Обеспечение внутреннего правопорядка (код </w:t>
            </w:r>
            <w:r w:rsidRPr="00EE04EB">
              <w:rPr>
                <w:rFonts w:eastAsia="Calibri"/>
              </w:rPr>
              <w:t>8.3)</w:t>
            </w:r>
          </w:p>
        </w:tc>
        <w:tc>
          <w:tcPr>
            <w:tcW w:w="3744" w:type="dxa"/>
          </w:tcPr>
          <w:p w:rsidR="00446BB9" w:rsidRPr="00EE04EB" w:rsidRDefault="00446BB9" w:rsidP="00446BB9">
            <w:pPr>
              <w:pStyle w:val="ConsPlusNormal"/>
              <w:jc w:val="both"/>
            </w:pPr>
            <w:r w:rsidRPr="00EE04EB">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w:t>
            </w:r>
            <w:r w:rsidRPr="00EE04EB">
              <w:lastRenderedPageBreak/>
              <w:t>исключением объектов гражданской обороны, являющихся частями производственных зданий</w:t>
            </w:r>
          </w:p>
        </w:tc>
        <w:tc>
          <w:tcPr>
            <w:tcW w:w="7371" w:type="dxa"/>
          </w:tcPr>
          <w:p w:rsidR="00446BB9" w:rsidRPr="002C6A48" w:rsidRDefault="00446BB9" w:rsidP="002C6A48">
            <w:pPr>
              <w:pStyle w:val="ConsPlusNormal"/>
              <w:jc w:val="both"/>
              <w:rPr>
                <w:rFonts w:eastAsia="Calibri"/>
              </w:rPr>
            </w:pPr>
            <w:r w:rsidRPr="002C6A48">
              <w:rPr>
                <w:rFonts w:eastAsia="Calibri"/>
              </w:rPr>
              <w:lastRenderedPageBreak/>
              <w:t>предельное количество этажей не подлежит установлению.</w:t>
            </w:r>
          </w:p>
          <w:p w:rsidR="00446BB9" w:rsidRPr="002C6A48" w:rsidRDefault="00446BB9" w:rsidP="002C6A48">
            <w:pPr>
              <w:pStyle w:val="ConsPlusNormal"/>
              <w:jc w:val="both"/>
              <w:rPr>
                <w:rFonts w:eastAsia="Calibri"/>
              </w:rPr>
            </w:pPr>
            <w:r w:rsidRPr="002C6A48">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C6A48">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2C6A48" w:rsidRDefault="00446BB9" w:rsidP="002C6A48">
            <w:pPr>
              <w:pStyle w:val="ConsPlusNormal"/>
              <w:jc w:val="both"/>
              <w:rPr>
                <w:rFonts w:eastAsia="Calibri"/>
              </w:rPr>
            </w:pPr>
            <w:r w:rsidRPr="00EE04EB">
              <w:rPr>
                <w:rFonts w:eastAsia="Calibri"/>
              </w:rPr>
              <w:t>Предельные (минимальные и (или) максимальные) размеры земельных участков не подлежат установлению</w:t>
            </w:r>
            <w:r w:rsidRPr="002C6A48">
              <w:rPr>
                <w:rFonts w:eastAsia="Calibri"/>
              </w:rPr>
              <w:t>.</w:t>
            </w:r>
          </w:p>
          <w:p w:rsidR="00446BB9" w:rsidRPr="00EE04EB" w:rsidRDefault="00446BB9" w:rsidP="002C6A48">
            <w:pPr>
              <w:pStyle w:val="ConsPlusNormal"/>
              <w:jc w:val="both"/>
              <w:rPr>
                <w:rFonts w:eastAsia="Calibri"/>
              </w:rPr>
            </w:pPr>
            <w:r w:rsidRPr="002C6A48">
              <w:rPr>
                <w:rFonts w:eastAsia="Calibri"/>
              </w:rPr>
              <w:t xml:space="preserve">Максимальный процент застройки в границах земельного </w:t>
            </w:r>
            <w:r w:rsidRPr="002C6A48">
              <w:rPr>
                <w:rFonts w:eastAsia="Calibri"/>
              </w:rPr>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C6A48">
            <w:pPr>
              <w:pStyle w:val="ConsPlusNormal"/>
              <w:jc w:val="both"/>
            </w:pPr>
            <w:r w:rsidRPr="002C6A48">
              <w:rPr>
                <w:rFonts w:eastAsia="Calibri"/>
              </w:rPr>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Предоставление коммунальных услуг (код </w:t>
            </w:r>
            <w:r w:rsidRPr="00EE04EB">
              <w:rPr>
                <w:rFonts w:eastAsia="Calibri"/>
              </w:rPr>
              <w:t>3.1.1)</w:t>
            </w:r>
          </w:p>
        </w:tc>
        <w:tc>
          <w:tcPr>
            <w:tcW w:w="3744" w:type="dxa"/>
          </w:tcPr>
          <w:p w:rsidR="00446BB9" w:rsidRPr="00EE04EB" w:rsidRDefault="00446BB9" w:rsidP="00446BB9">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w:t>
            </w:r>
            <w:r w:rsidRPr="00EE04EB">
              <w:lastRenderedPageBreak/>
              <w:t>для сбора и плавки снега)</w:t>
            </w:r>
          </w:p>
        </w:tc>
        <w:tc>
          <w:tcPr>
            <w:tcW w:w="7371" w:type="dxa"/>
          </w:tcPr>
          <w:p w:rsidR="00446BB9" w:rsidRPr="00EE04EB" w:rsidRDefault="00446BB9" w:rsidP="00446BB9">
            <w:pPr>
              <w:pStyle w:val="ConsPlusNormal"/>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3744" w:type="dxa"/>
          </w:tcPr>
          <w:p w:rsidR="00446BB9" w:rsidRPr="00EE04EB" w:rsidRDefault="00446BB9" w:rsidP="00446BB9">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371" w:type="dxa"/>
          </w:tcPr>
          <w:p w:rsidR="00446BB9" w:rsidRPr="002C6A48" w:rsidRDefault="00446BB9" w:rsidP="002C6A48">
            <w:pPr>
              <w:pStyle w:val="ConsPlusNormal"/>
              <w:jc w:val="both"/>
              <w:rPr>
                <w:rFonts w:eastAsia="Calibri"/>
              </w:rPr>
            </w:pPr>
            <w:r w:rsidRPr="002C6A48">
              <w:rPr>
                <w:rFonts w:eastAsia="Calibri"/>
              </w:rPr>
              <w:t>предельное максимальное количество этажей – 4 надземных этажа.</w:t>
            </w:r>
          </w:p>
          <w:p w:rsidR="00446BB9" w:rsidRPr="002C6A48" w:rsidRDefault="00446BB9" w:rsidP="002C6A48">
            <w:pPr>
              <w:pStyle w:val="ConsPlusNormal"/>
              <w:jc w:val="both"/>
              <w:rPr>
                <w:rFonts w:eastAsia="Calibri"/>
              </w:rPr>
            </w:pPr>
            <w:r w:rsidRPr="002C6A48">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C6A48">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57" w:right="57" w:firstLine="0"/>
              <w:rPr>
                <w:color w:val="auto"/>
              </w:rPr>
            </w:pPr>
            <w:r w:rsidRPr="00EE04EB">
              <w:rPr>
                <w:color w:val="auto"/>
              </w:rPr>
              <w:t>максимальный – не подлежит установлению.</w:t>
            </w:r>
          </w:p>
          <w:p w:rsidR="00446BB9" w:rsidRPr="002C6A48" w:rsidRDefault="00446BB9" w:rsidP="002C6A48">
            <w:pPr>
              <w:pStyle w:val="ConsPlusNormal"/>
              <w:jc w:val="both"/>
              <w:rPr>
                <w:rFonts w:eastAsia="Calibri"/>
              </w:rPr>
            </w:pPr>
            <w:r w:rsidRPr="002C6A48">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C6A48">
            <w:pPr>
              <w:pStyle w:val="ConsPlusNormal"/>
              <w:jc w:val="both"/>
            </w:pPr>
            <w:r w:rsidRPr="002C6A48">
              <w:rPr>
                <w:rFonts w:eastAsia="Calibri"/>
              </w:rPr>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1"/>
              </w:numPr>
              <w:ind w:left="57" w:firstLine="0"/>
              <w:contextualSpacing w:val="0"/>
            </w:pPr>
          </w:p>
        </w:tc>
        <w:tc>
          <w:tcPr>
            <w:tcW w:w="334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Улично-дорожная сеть (код </w:t>
            </w:r>
            <w:r w:rsidRPr="00EE04EB">
              <w:rPr>
                <w:rFonts w:eastAsia="Calibri"/>
              </w:rPr>
              <w:t>12.0.1)</w:t>
            </w:r>
          </w:p>
        </w:tc>
        <w:tc>
          <w:tcPr>
            <w:tcW w:w="374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r w:rsidRPr="00EE04EB">
              <w:lastRenderedPageBreak/>
              <w:t xml:space="preserve">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44" w:history="1">
              <w:r w:rsidRPr="00EE04EB">
                <w:rPr>
                  <w:rStyle w:val="af4"/>
                  <w:color w:val="auto"/>
                  <w:u w:val="none"/>
                </w:rPr>
                <w:t>кодами 2.7.1</w:t>
              </w:r>
            </w:hyperlink>
            <w:r w:rsidRPr="00EE04EB">
              <w:t xml:space="preserve">, </w:t>
            </w:r>
            <w:hyperlink r:id="rId45" w:history="1">
              <w:r w:rsidRPr="00EE04EB">
                <w:rPr>
                  <w:rStyle w:val="af4"/>
                  <w:color w:val="auto"/>
                  <w:u w:val="none"/>
                </w:rPr>
                <w:t>4.9</w:t>
              </w:r>
            </w:hyperlink>
            <w:r w:rsidRPr="00EE04EB">
              <w:t xml:space="preserve">, </w:t>
            </w:r>
            <w:hyperlink r:id="rId46"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37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5" w:type="dxa"/>
          </w:tcPr>
          <w:p w:rsidR="00446BB9" w:rsidRPr="00EE04EB" w:rsidRDefault="00446BB9" w:rsidP="00446BB9">
            <w:pPr>
              <w:pStyle w:val="ConsPlusNormal"/>
              <w:widowControl w:val="0"/>
              <w:numPr>
                <w:ilvl w:val="0"/>
                <w:numId w:val="101"/>
              </w:numPr>
              <w:ind w:left="57" w:firstLine="0"/>
              <w:contextualSpacing w:val="0"/>
            </w:pPr>
          </w:p>
        </w:tc>
        <w:tc>
          <w:tcPr>
            <w:tcW w:w="3344" w:type="dxa"/>
          </w:tcPr>
          <w:p w:rsidR="00446BB9" w:rsidRPr="00EE04EB" w:rsidRDefault="00446BB9" w:rsidP="00446BB9">
            <w:pPr>
              <w:pStyle w:val="ConsPlusNormal"/>
            </w:pPr>
            <w:r w:rsidRPr="00EE04EB">
              <w:t>Благоустройство территории (код </w:t>
            </w:r>
            <w:r w:rsidRPr="00EE04EB">
              <w:rPr>
                <w:rFonts w:eastAsia="Calibri"/>
              </w:rPr>
              <w:t>12.0.2</w:t>
            </w:r>
            <w:r w:rsidRPr="00EE04EB">
              <w:t>)</w:t>
            </w:r>
          </w:p>
        </w:tc>
        <w:tc>
          <w:tcPr>
            <w:tcW w:w="3744" w:type="dxa"/>
          </w:tcPr>
          <w:p w:rsidR="00446BB9" w:rsidRPr="00EE04EB" w:rsidRDefault="00446BB9" w:rsidP="00446BB9">
            <w:pPr>
              <w:pStyle w:val="ConsPlusNormal"/>
              <w:jc w:val="both"/>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EE04EB">
              <w:rPr>
                <w:rFonts w:eastAsia="Calibri"/>
              </w:rPr>
              <w:lastRenderedPageBreak/>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371" w:type="dxa"/>
          </w:tcPr>
          <w:p w:rsidR="00446BB9" w:rsidRPr="00EE04EB" w:rsidRDefault="00446BB9" w:rsidP="00446BB9">
            <w:pPr>
              <w:pStyle w:val="ConsPlusNormal"/>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2C6A48" w:rsidRDefault="002C6A48" w:rsidP="002C6A48">
      <w:pPr>
        <w:pStyle w:val="aff8"/>
      </w:pPr>
    </w:p>
    <w:p w:rsidR="00446BB9" w:rsidRDefault="00446BB9" w:rsidP="00807478">
      <w:pPr>
        <w:pStyle w:val="3"/>
      </w:pPr>
      <w:r w:rsidRPr="00807478">
        <w:t xml:space="preserve">2. Условно разрешенные виды и параметры использования </w:t>
      </w:r>
      <w:r w:rsidR="002C6A48">
        <w:br/>
      </w:r>
      <w:r w:rsidRPr="00807478">
        <w:t>земельных участков и объектов капитального строительства</w:t>
      </w:r>
    </w:p>
    <w:p w:rsidR="002C6A48" w:rsidRPr="002C6A48" w:rsidRDefault="002C6A48" w:rsidP="002C6A48">
      <w:pPr>
        <w:pStyle w:val="aff8"/>
        <w:rPr>
          <w:lang w:eastAsia="ru-RU"/>
        </w:rPr>
      </w:pPr>
    </w:p>
    <w:tbl>
      <w:tblPr>
        <w:tblW w:w="15055" w:type="dxa"/>
        <w:tblLayout w:type="fixed"/>
        <w:tblCellMar>
          <w:left w:w="28" w:type="dxa"/>
          <w:right w:w="28" w:type="dxa"/>
        </w:tblCellMar>
        <w:tblLook w:val="0000" w:firstRow="0" w:lastRow="0" w:firstColumn="0" w:lastColumn="0" w:noHBand="0" w:noVBand="0"/>
      </w:tblPr>
      <w:tblGrid>
        <w:gridCol w:w="596"/>
        <w:gridCol w:w="3402"/>
        <w:gridCol w:w="3686"/>
        <w:gridCol w:w="7371"/>
      </w:tblGrid>
      <w:tr w:rsidR="00446BB9" w:rsidRPr="00EE04EB" w:rsidTr="002C6A48">
        <w:trPr>
          <w:trHeight w:val="20"/>
          <w:tblHeader/>
        </w:trPr>
        <w:tc>
          <w:tcPr>
            <w:tcW w:w="597" w:type="dxa"/>
            <w:vMerge w:val="restart"/>
            <w:tcBorders>
              <w:top w:val="single" w:sz="4" w:space="0" w:color="auto"/>
              <w:left w:val="single" w:sz="4" w:space="0" w:color="auto"/>
              <w:right w:val="single" w:sz="4" w:space="0" w:color="auto"/>
            </w:tcBorders>
            <w:vAlign w:val="center"/>
          </w:tcPr>
          <w:p w:rsidR="00446BB9" w:rsidRPr="00EE04EB" w:rsidRDefault="00BB5968" w:rsidP="00446BB9">
            <w:pPr>
              <w:pStyle w:val="ConsPlusNormal"/>
              <w:jc w:val="center"/>
            </w:pPr>
            <w:r>
              <w:t>№ п</w:t>
            </w:r>
            <w:r w:rsidR="00446BB9" w:rsidRPr="00EE04EB">
              <w:t>/п</w:t>
            </w:r>
          </w:p>
        </w:tc>
        <w:tc>
          <w:tcPr>
            <w:tcW w:w="7086"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Виды разрешенного использования</w:t>
            </w:r>
          </w:p>
        </w:tc>
        <w:tc>
          <w:tcPr>
            <w:tcW w:w="7372" w:type="dxa"/>
            <w:vMerge w:val="restart"/>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Параметры разрешенного использования</w:t>
            </w:r>
          </w:p>
        </w:tc>
      </w:tr>
      <w:tr w:rsidR="00446BB9" w:rsidRPr="00EE04EB" w:rsidTr="002C6A48">
        <w:trPr>
          <w:tblHeader/>
        </w:trPr>
        <w:tc>
          <w:tcPr>
            <w:tcW w:w="597" w:type="dxa"/>
            <w:vMerge/>
            <w:tcBorders>
              <w:left w:val="single" w:sz="4" w:space="0" w:color="auto"/>
              <w:bottom w:val="single" w:sz="4" w:space="0" w:color="auto"/>
              <w:right w:val="single" w:sz="4" w:space="0" w:color="auto"/>
            </w:tcBorders>
          </w:tcPr>
          <w:p w:rsidR="00446BB9" w:rsidRPr="00EE04EB" w:rsidRDefault="00446BB9" w:rsidP="00446BB9">
            <w:pPr>
              <w:pStyle w:val="ConsPlusNormal"/>
              <w:jc w:val="center"/>
            </w:pPr>
          </w:p>
        </w:tc>
        <w:tc>
          <w:tcPr>
            <w:tcW w:w="3400"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Наименование и код вида использования</w:t>
            </w:r>
          </w:p>
        </w:tc>
        <w:tc>
          <w:tcPr>
            <w:tcW w:w="368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описание вида использования</w:t>
            </w:r>
          </w:p>
        </w:tc>
        <w:tc>
          <w:tcPr>
            <w:tcW w:w="7372" w:type="dxa"/>
            <w:vMerge/>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p>
        </w:tc>
      </w:tr>
      <w:tr w:rsidR="00446BB9" w:rsidRPr="00EE04EB" w:rsidTr="002C6A4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blHeader/>
        </w:trPr>
        <w:tc>
          <w:tcPr>
            <w:tcW w:w="597" w:type="dxa"/>
            <w:vAlign w:val="center"/>
          </w:tcPr>
          <w:p w:rsidR="00446BB9" w:rsidRPr="00EE04EB" w:rsidRDefault="00446BB9" w:rsidP="00446BB9">
            <w:pPr>
              <w:pStyle w:val="ConsPlusNormal"/>
              <w:jc w:val="center"/>
            </w:pPr>
            <w:r w:rsidRPr="00EE04EB">
              <w:t>1</w:t>
            </w:r>
          </w:p>
        </w:tc>
        <w:tc>
          <w:tcPr>
            <w:tcW w:w="3402" w:type="dxa"/>
            <w:vAlign w:val="center"/>
          </w:tcPr>
          <w:p w:rsidR="00446BB9" w:rsidRPr="00EE04EB" w:rsidRDefault="00446BB9" w:rsidP="00446BB9">
            <w:pPr>
              <w:pStyle w:val="ConsPlusNormal"/>
              <w:jc w:val="center"/>
            </w:pPr>
            <w:r w:rsidRPr="00EE04EB">
              <w:t>2</w:t>
            </w:r>
          </w:p>
        </w:tc>
        <w:tc>
          <w:tcPr>
            <w:tcW w:w="3684" w:type="dxa"/>
            <w:vAlign w:val="center"/>
          </w:tcPr>
          <w:p w:rsidR="00446BB9" w:rsidRPr="00EE04EB" w:rsidRDefault="00446BB9" w:rsidP="00446BB9">
            <w:pPr>
              <w:pStyle w:val="ConsPlusNormal"/>
              <w:jc w:val="center"/>
            </w:pPr>
            <w:r w:rsidRPr="00EE04EB">
              <w:t>3</w:t>
            </w:r>
          </w:p>
        </w:tc>
        <w:tc>
          <w:tcPr>
            <w:tcW w:w="7372"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5"/>
              </w:numPr>
              <w:ind w:right="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Малоэтажная многоквартирная жилая застройка (код </w:t>
            </w:r>
            <w:r w:rsidRPr="00EE04EB">
              <w:rPr>
                <w:rFonts w:eastAsia="Calibri"/>
              </w:rPr>
              <w:t>2.1.1)</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w:t>
            </w:r>
            <w:r w:rsidRPr="00EE04EB">
              <w:rPr>
                <w:rFonts w:eastAsia="Calibri"/>
              </w:rPr>
              <w:lastRenderedPageBreak/>
              <w:t>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37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lastRenderedPageBreak/>
              <w:t>предельное максимальное количество этажей – 4 надземных этажа, включая мансардный.</w:t>
            </w:r>
          </w:p>
          <w:p w:rsidR="00446BB9" w:rsidRPr="002C6A48" w:rsidRDefault="00446BB9" w:rsidP="00387496">
            <w:pPr>
              <w:pStyle w:val="ConsPlusNormal"/>
              <w:jc w:val="both"/>
            </w:pPr>
            <w:r w:rsidRPr="002C6A48">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2C6A48" w:rsidRDefault="00446BB9" w:rsidP="00387496">
            <w:pPr>
              <w:pStyle w:val="ConsPlusNormal"/>
              <w:jc w:val="both"/>
            </w:pPr>
            <w:r w:rsidRPr="002C6A48">
              <w:lastRenderedPageBreak/>
              <w:t>Вспомогательные здания и хозяйственные строения, за исключением гаражей, размещать со стороны улиц не допускается.</w:t>
            </w:r>
          </w:p>
          <w:p w:rsidR="00446BB9" w:rsidRPr="002C6A48" w:rsidRDefault="00446BB9" w:rsidP="00387496">
            <w:pPr>
              <w:pStyle w:val="ConsPlusNormal"/>
              <w:jc w:val="both"/>
            </w:pPr>
            <w:r w:rsidRPr="002C6A48">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1400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C6A48" w:rsidRDefault="00446BB9" w:rsidP="00387496">
            <w:pPr>
              <w:pStyle w:val="ConsPlusNormal"/>
              <w:jc w:val="both"/>
            </w:pPr>
            <w:r w:rsidRPr="002C6A48">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2C6A48" w:rsidRDefault="00446BB9" w:rsidP="00387496">
            <w:pPr>
              <w:pStyle w:val="ConsPlusNormal"/>
              <w:jc w:val="both"/>
            </w:pPr>
            <w:r w:rsidRPr="002C6A48">
              <w:t>Минимальный процент озеленения – 15%.</w:t>
            </w:r>
          </w:p>
          <w:p w:rsidR="00446BB9" w:rsidRPr="002C6A48" w:rsidRDefault="00446BB9" w:rsidP="00387496">
            <w:pPr>
              <w:pStyle w:val="ConsPlusNormal"/>
              <w:jc w:val="both"/>
            </w:pPr>
            <w:r w:rsidRPr="002C6A48">
              <w:t>Минимальное количество мест для хранения автомобилей – 1 машино-место на 85 кв. м общей площади здания.</w:t>
            </w:r>
          </w:p>
          <w:p w:rsidR="00446BB9" w:rsidRPr="00EE04EB" w:rsidRDefault="00446BB9" w:rsidP="00387496">
            <w:pPr>
              <w:pStyle w:val="ConsPlusNormal"/>
              <w:jc w:val="both"/>
            </w:pPr>
            <w:r w:rsidRPr="002C6A48">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5"/>
              </w:numPr>
              <w:ind w:right="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Блокированная жилая застройка (код </w:t>
            </w:r>
            <w:r w:rsidRPr="00EE04EB">
              <w:rPr>
                <w:rFonts w:eastAsia="Calibri"/>
              </w:rPr>
              <w:t>2.3</w:t>
            </w:r>
            <w:r w:rsidRPr="00EE04EB">
              <w:t>)</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w:t>
            </w:r>
            <w:r w:rsidRPr="00EE04EB">
              <w:rPr>
                <w:rFonts w:eastAsia="Calibri"/>
              </w:rPr>
              <w:lastRenderedPageBreak/>
              <w:t>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7372" w:type="dxa"/>
            <w:tcBorders>
              <w:top w:val="single" w:sz="4" w:space="0" w:color="auto"/>
              <w:left w:val="single" w:sz="4" w:space="0" w:color="auto"/>
              <w:bottom w:val="single" w:sz="4" w:space="0" w:color="auto"/>
              <w:right w:val="single" w:sz="4" w:space="0" w:color="auto"/>
            </w:tcBorders>
          </w:tcPr>
          <w:p w:rsidR="00446BB9" w:rsidRPr="002C6A48" w:rsidRDefault="00446BB9" w:rsidP="00387496">
            <w:pPr>
              <w:pStyle w:val="ConsPlusNormal"/>
              <w:jc w:val="both"/>
            </w:pPr>
            <w:r w:rsidRPr="002C6A48">
              <w:lastRenderedPageBreak/>
              <w:t>предельное максимальное количество этажей – 3 надземных этажа.</w:t>
            </w:r>
          </w:p>
          <w:p w:rsidR="00446BB9" w:rsidRPr="002C6A48" w:rsidRDefault="00446BB9" w:rsidP="00387496">
            <w:pPr>
              <w:pStyle w:val="ConsPlusNormal"/>
              <w:jc w:val="both"/>
            </w:pPr>
            <w:r w:rsidRPr="002C6A48">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3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со стороны общей стены с соседним жилым домом.</w:t>
            </w:r>
          </w:p>
          <w:p w:rsidR="00446BB9" w:rsidRPr="002C6A48" w:rsidRDefault="00446BB9" w:rsidP="00387496">
            <w:pPr>
              <w:pStyle w:val="ConsPlusNormal"/>
              <w:jc w:val="both"/>
            </w:pPr>
            <w:r w:rsidRPr="002C6A48">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от красных линий улиц – 5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от красных линий проездов– 3 м.</w:t>
            </w:r>
          </w:p>
          <w:p w:rsidR="00446BB9" w:rsidRPr="002C6A48" w:rsidRDefault="00446BB9" w:rsidP="00387496">
            <w:pPr>
              <w:pStyle w:val="ConsPlusNormal"/>
              <w:jc w:val="both"/>
            </w:pPr>
            <w:r w:rsidRPr="002C6A48">
              <w:t>Вспомогательные здания и хозяйственные строения, за исключением гаражей, размещать со стороны улиц не допускается.</w:t>
            </w:r>
          </w:p>
          <w:p w:rsidR="00446BB9" w:rsidRPr="002C6A48" w:rsidRDefault="00446BB9" w:rsidP="00387496">
            <w:pPr>
              <w:pStyle w:val="ConsPlusNormal"/>
              <w:jc w:val="both"/>
            </w:pPr>
            <w:r w:rsidRPr="002C6A48">
              <w:t>Размеры земельных участков под один дом блокированной застройки:</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400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1000 кв. м.</w:t>
            </w:r>
          </w:p>
          <w:p w:rsidR="00446BB9" w:rsidRPr="002C6A48" w:rsidRDefault="00446BB9" w:rsidP="00387496">
            <w:pPr>
              <w:pStyle w:val="ConsPlusNormal"/>
              <w:jc w:val="both"/>
            </w:pPr>
            <w:r w:rsidRPr="002C6A48">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2C6A48" w:rsidRDefault="00446BB9" w:rsidP="00387496">
            <w:pPr>
              <w:pStyle w:val="ConsPlusNormal"/>
              <w:jc w:val="both"/>
            </w:pPr>
            <w:r w:rsidRPr="002C6A48">
              <w:t>Минимальный процент озеленения – 10%.</w:t>
            </w:r>
          </w:p>
          <w:p w:rsidR="00446BB9" w:rsidRPr="00EE04EB" w:rsidRDefault="00446BB9" w:rsidP="00387496">
            <w:pPr>
              <w:pStyle w:val="ConsPlusNormal"/>
              <w:jc w:val="both"/>
            </w:pPr>
            <w:r w:rsidRPr="002C6A48">
              <w:t>Минимальное количество мест хранения автомобилей – 1 машино-место на один дом блокированной застройки</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5"/>
              </w:numPr>
              <w:ind w:right="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 xml:space="preserve">Многоэтажная жилая застройка (высотная </w:t>
            </w:r>
            <w:r w:rsidRPr="00EE04EB">
              <w:lastRenderedPageBreak/>
              <w:t>застройка)</w:t>
            </w:r>
            <w:r w:rsidRPr="00EE04EB">
              <w:rPr>
                <w:rFonts w:eastAsia="Calibri"/>
              </w:rPr>
              <w:t xml:space="preserve"> (код 2.6)</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lastRenderedPageBreak/>
              <w:t xml:space="preserve">Размещение многоквартирных домов </w:t>
            </w:r>
            <w:r w:rsidRPr="00EE04EB">
              <w:rPr>
                <w:rFonts w:eastAsia="Calibri"/>
              </w:rPr>
              <w:lastRenderedPageBreak/>
              <w:t>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37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lastRenderedPageBreak/>
              <w:t>предельное минимальное количество этажей – 9 надземных этажей.</w:t>
            </w:r>
          </w:p>
          <w:p w:rsidR="00446BB9" w:rsidRPr="00EE04EB" w:rsidRDefault="00446BB9" w:rsidP="00387496">
            <w:pPr>
              <w:pStyle w:val="ConsPlusNormal"/>
              <w:jc w:val="both"/>
            </w:pPr>
            <w:r w:rsidRPr="00EE04EB">
              <w:lastRenderedPageBreak/>
              <w:t>Предельное максимальное количество этажей – 25 надземных этажей.</w:t>
            </w:r>
          </w:p>
          <w:p w:rsidR="00446BB9" w:rsidRPr="00EE04EB" w:rsidRDefault="00446BB9" w:rsidP="00387496">
            <w:pPr>
              <w:pStyle w:val="ConsPlusNormal"/>
              <w:jc w:val="both"/>
            </w:pPr>
            <w:r w:rsidRPr="00EE04EB">
              <w:t>Минимальная высота первого этажа застройки, выходящей на красные линии – 3,5 м.</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1,5 м со стороны улично-дорожной сети, за исключением проездов.</w:t>
            </w:r>
          </w:p>
          <w:p w:rsidR="00446BB9" w:rsidRPr="002C6A48" w:rsidRDefault="00446BB9" w:rsidP="00387496">
            <w:pPr>
              <w:pStyle w:val="ConsPlusNormal"/>
              <w:jc w:val="both"/>
            </w:pPr>
            <w:r w:rsidRPr="002C6A48">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Минимальный процент общей площади встроенных, пристроенных и встроенно-пристроенных помещений многоквартирного дома для размещения объектов обслуживания жилой застройки – 12%.</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387496">
            <w:pPr>
              <w:pStyle w:val="ConsPlusNormal"/>
              <w:jc w:val="both"/>
            </w:pPr>
            <w:r w:rsidRPr="00EE04EB">
              <w:t xml:space="preserve">Минимальный процент застроенности земельного участка </w:t>
            </w:r>
            <w:r w:rsidRPr="00EE04EB">
              <w:lastRenderedPageBreak/>
              <w:t>вдоль красных линий – 70%.</w:t>
            </w:r>
          </w:p>
          <w:p w:rsidR="00446BB9" w:rsidRPr="00EE04EB" w:rsidRDefault="00446BB9" w:rsidP="00387496">
            <w:pPr>
              <w:pStyle w:val="ConsPlusNormal"/>
              <w:jc w:val="both"/>
            </w:pPr>
            <w:r w:rsidRPr="00EE04EB">
              <w:t>Минимальный процент озеленения – 15%.</w:t>
            </w:r>
          </w:p>
          <w:p w:rsidR="00446BB9" w:rsidRPr="00EE04EB" w:rsidRDefault="00446BB9" w:rsidP="00387496">
            <w:pPr>
              <w:pStyle w:val="ConsPlusNormal"/>
              <w:jc w:val="both"/>
            </w:pPr>
            <w:r w:rsidRPr="002C6A48">
              <w:t>Минимальное количество мест для хранения автомобилей – 1 машино-место на 85 кв. м общей площади здания</w:t>
            </w:r>
            <w:r w:rsidRPr="00EE04EB">
              <w:t>.</w:t>
            </w:r>
          </w:p>
          <w:p w:rsidR="00446BB9" w:rsidRPr="00EE04EB" w:rsidRDefault="00446BB9" w:rsidP="00387496">
            <w:pPr>
              <w:pStyle w:val="ConsPlusNormal"/>
              <w:jc w:val="both"/>
            </w:pPr>
            <w:r w:rsidRPr="00EE04EB">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5"/>
              </w:numPr>
              <w:ind w:right="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Бытовое обслуживание (код 3.3)</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372" w:type="dxa"/>
            <w:tcBorders>
              <w:top w:val="single" w:sz="4" w:space="0" w:color="auto"/>
              <w:left w:val="single" w:sz="4" w:space="0" w:color="auto"/>
              <w:bottom w:val="single" w:sz="4" w:space="0" w:color="auto"/>
              <w:right w:val="single" w:sz="4" w:space="0" w:color="auto"/>
            </w:tcBorders>
          </w:tcPr>
          <w:p w:rsidR="00446BB9" w:rsidRPr="002C6A48" w:rsidRDefault="00446BB9" w:rsidP="00387496">
            <w:pPr>
              <w:pStyle w:val="ConsPlusNormal"/>
              <w:jc w:val="both"/>
            </w:pPr>
            <w:r w:rsidRPr="002C6A48">
              <w:t>предельное максимальное количество этажей – 6 надземных этажей.</w:t>
            </w:r>
          </w:p>
          <w:p w:rsidR="00446BB9" w:rsidRPr="002C6A48" w:rsidRDefault="00446BB9" w:rsidP="00387496">
            <w:pPr>
              <w:pStyle w:val="ConsPlusNormal"/>
              <w:jc w:val="both"/>
            </w:pPr>
            <w:r w:rsidRPr="002C6A48">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C6A48" w:rsidRDefault="00446BB9" w:rsidP="00387496">
            <w:pPr>
              <w:pStyle w:val="ConsPlusNormal"/>
              <w:jc w:val="both"/>
            </w:pPr>
            <w:r w:rsidRPr="002C6A48">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C6A48" w:rsidRDefault="00446BB9" w:rsidP="00387496">
            <w:pPr>
              <w:pStyle w:val="ConsPlusNormal"/>
              <w:jc w:val="both"/>
            </w:pPr>
            <w:r w:rsidRPr="002C6A48">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2C6A48">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5"/>
              </w:numPr>
              <w:ind w:right="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Амбулаторно-</w:t>
            </w:r>
            <w:r w:rsidRPr="00EE04EB">
              <w:lastRenderedPageBreak/>
              <w:t>поликлиническое обслуживание (код </w:t>
            </w:r>
            <w:r w:rsidRPr="00EE04EB">
              <w:rPr>
                <w:rFonts w:eastAsia="Calibri"/>
              </w:rPr>
              <w:t>3.4.1)</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rPr>
                <w:rFonts w:eastAsia="Calibri"/>
              </w:rPr>
            </w:pPr>
            <w:r w:rsidRPr="00EE04EB">
              <w:rPr>
                <w:rFonts w:eastAsia="Calibri"/>
              </w:rPr>
              <w:lastRenderedPageBreak/>
              <w:t xml:space="preserve">Размещение объектов </w:t>
            </w:r>
            <w:r w:rsidRPr="00EE04EB">
              <w:rPr>
                <w:rFonts w:eastAsia="Calibri"/>
              </w:rPr>
              <w:lastRenderedPageBreak/>
              <w:t>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372" w:type="dxa"/>
            <w:tcBorders>
              <w:top w:val="single" w:sz="4" w:space="0" w:color="auto"/>
              <w:left w:val="single" w:sz="4" w:space="0" w:color="auto"/>
              <w:bottom w:val="single" w:sz="4" w:space="0" w:color="auto"/>
              <w:right w:val="single" w:sz="4" w:space="0" w:color="auto"/>
            </w:tcBorders>
          </w:tcPr>
          <w:p w:rsidR="00446BB9" w:rsidRPr="002C6A48" w:rsidRDefault="00446BB9" w:rsidP="00387496">
            <w:pPr>
              <w:pStyle w:val="ConsPlusNormal"/>
              <w:jc w:val="both"/>
            </w:pPr>
            <w:r w:rsidRPr="002C6A48">
              <w:lastRenderedPageBreak/>
              <w:t xml:space="preserve">предельное максимальное количество этажей – </w:t>
            </w:r>
            <w:r w:rsidRPr="002C6A48">
              <w:lastRenderedPageBreak/>
              <w:t>4 надземных этажа.</w:t>
            </w:r>
          </w:p>
          <w:p w:rsidR="00446BB9" w:rsidRPr="002C6A48" w:rsidRDefault="00446BB9" w:rsidP="00387496">
            <w:pPr>
              <w:pStyle w:val="ConsPlusNormal"/>
              <w:jc w:val="both"/>
            </w:pPr>
            <w:r w:rsidRPr="002C6A48">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C6A48" w:rsidRDefault="00446BB9" w:rsidP="00387496">
            <w:pPr>
              <w:pStyle w:val="ConsPlusNormal"/>
              <w:jc w:val="both"/>
            </w:pPr>
            <w:r w:rsidRPr="002C6A48">
              <w:t>Вспомогательные строения размещать со стороны улиц не допускается.</w:t>
            </w:r>
          </w:p>
          <w:p w:rsidR="00446BB9" w:rsidRPr="002C6A48" w:rsidRDefault="00446BB9" w:rsidP="00387496">
            <w:pPr>
              <w:pStyle w:val="ConsPlusNormal"/>
              <w:jc w:val="both"/>
            </w:pPr>
            <w:r w:rsidRPr="002C6A48">
              <w:t>Предельные (минимальные и (или) максимальные) размеры земельных участков не подлежат установлению</w:t>
            </w:r>
            <w:r w:rsidRPr="00EE04EB">
              <w:t>.</w:t>
            </w:r>
            <w:r w:rsidRPr="002C6A48">
              <w:t xml:space="preserve"> </w:t>
            </w:r>
          </w:p>
          <w:p w:rsidR="00446BB9" w:rsidRPr="002C6A48" w:rsidRDefault="00446BB9" w:rsidP="00387496">
            <w:pPr>
              <w:pStyle w:val="ConsPlusNormal"/>
              <w:jc w:val="both"/>
            </w:pPr>
            <w:r w:rsidRPr="002C6A48">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387496">
            <w:pPr>
              <w:pStyle w:val="ConsPlusNormal"/>
              <w:jc w:val="both"/>
              <w:rPr>
                <w:rFonts w:eastAsia="Calibri"/>
              </w:rPr>
            </w:pPr>
            <w:r w:rsidRPr="002C6A48">
              <w:t>Минимальный процент озеленения – 30%</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5"/>
              </w:numPr>
              <w:ind w:right="0"/>
              <w:contextualSpacing w:val="0"/>
            </w:pPr>
          </w:p>
        </w:tc>
        <w:tc>
          <w:tcPr>
            <w:tcW w:w="340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Объекты культурно-досуговой деятельности (код 3.6.1)</w:t>
            </w:r>
          </w:p>
        </w:tc>
        <w:tc>
          <w:tcPr>
            <w:tcW w:w="3684"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372"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предельное максимальное количество этажей – 5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B1F29"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Осуществление религиозных обрядов (код 3.7.1)</w:t>
            </w:r>
          </w:p>
        </w:tc>
        <w:tc>
          <w:tcPr>
            <w:tcW w:w="3684" w:type="dxa"/>
          </w:tcPr>
          <w:p w:rsidR="00446BB9" w:rsidRPr="00EE04EB" w:rsidRDefault="00446BB9" w:rsidP="00387496">
            <w:pPr>
              <w:pStyle w:val="ConsPlusNormal"/>
              <w:jc w:val="both"/>
            </w:pPr>
            <w:r w:rsidRPr="00EE04EB">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372" w:type="dxa"/>
            <w:vMerge w:val="restart"/>
          </w:tcPr>
          <w:p w:rsidR="00446BB9" w:rsidRPr="00EE04EB" w:rsidRDefault="00446BB9" w:rsidP="00387496">
            <w:pPr>
              <w:pStyle w:val="ConsPlusNormal"/>
              <w:jc w:val="both"/>
            </w:pPr>
            <w:r w:rsidRPr="00EE04EB">
              <w:t>предельная максимальная высота – 30</w:t>
            </w:r>
            <w:r w:rsidRPr="00EB1F29">
              <w:t> </w:t>
            </w:r>
            <w:r w:rsidRPr="00EE04EB">
              <w:t>м.</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B1F29" w:rsidRDefault="00446BB9" w:rsidP="00387496">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387496">
            <w:pPr>
              <w:pStyle w:val="ConsPlusNormal"/>
              <w:jc w:val="both"/>
            </w:pPr>
            <w:r w:rsidRPr="00EE04EB">
              <w:t>Минимальный процент озеленения – 20%</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Религиозное управление и образование (код 3.7.2)</w:t>
            </w:r>
          </w:p>
        </w:tc>
        <w:tc>
          <w:tcPr>
            <w:tcW w:w="3684" w:type="dxa"/>
          </w:tcPr>
          <w:p w:rsidR="00446BB9" w:rsidRPr="00EE04EB" w:rsidRDefault="00446BB9" w:rsidP="00387496">
            <w:pPr>
              <w:pStyle w:val="ConsPlusNormal"/>
              <w:jc w:val="both"/>
            </w:pPr>
            <w:r w:rsidRPr="00EE04EB">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w:t>
            </w:r>
            <w:r w:rsidRPr="00EE04EB">
              <w:lastRenderedPageBreak/>
              <w:t>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372" w:type="dxa"/>
            <w:vMerge/>
          </w:tcPr>
          <w:p w:rsidR="00446BB9" w:rsidRPr="00EE04EB" w:rsidRDefault="00446BB9" w:rsidP="00387496">
            <w:pPr>
              <w:pStyle w:val="ConsPlusNormal"/>
              <w:jc w:val="both"/>
            </w:pP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Государственное управление (код 3.8.1)</w:t>
            </w:r>
          </w:p>
        </w:tc>
        <w:tc>
          <w:tcPr>
            <w:tcW w:w="3684" w:type="dxa"/>
          </w:tcPr>
          <w:p w:rsidR="00446BB9" w:rsidRPr="00EE04EB" w:rsidRDefault="00446BB9" w:rsidP="00387496">
            <w:pPr>
              <w:pStyle w:val="ConsPlusNormal"/>
              <w:jc w:val="both"/>
            </w:pPr>
            <w:r w:rsidRPr="00EE04EB">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372" w:type="dxa"/>
          </w:tcPr>
          <w:p w:rsidR="00446BB9" w:rsidRPr="00EE04EB" w:rsidRDefault="00446BB9" w:rsidP="00387496">
            <w:pPr>
              <w:pStyle w:val="ConsPlusNormal"/>
              <w:jc w:val="both"/>
            </w:pPr>
            <w:r w:rsidRPr="00EE04EB">
              <w:t>предельное максимальное количество этажей – 6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Представительская деятельность (код 3.8.2)</w:t>
            </w:r>
          </w:p>
        </w:tc>
        <w:tc>
          <w:tcPr>
            <w:tcW w:w="3684" w:type="dxa"/>
          </w:tcPr>
          <w:p w:rsidR="00446BB9" w:rsidRPr="00EE04EB" w:rsidRDefault="00446BB9" w:rsidP="00387496">
            <w:pPr>
              <w:pStyle w:val="ConsPlusNormal"/>
              <w:jc w:val="both"/>
            </w:pPr>
            <w:r w:rsidRPr="00EE04EB">
              <w:t xml:space="preserve">Размещение зданий, предназначенных для дипломатических </w:t>
            </w:r>
            <w:r w:rsidRPr="00EE04EB">
              <w:lastRenderedPageBreak/>
              <w:t>представительств иностранных государств и субъектов Российской Федерации, консульских учреждений в Российской Федерации</w:t>
            </w:r>
          </w:p>
        </w:tc>
        <w:tc>
          <w:tcPr>
            <w:tcW w:w="7372" w:type="dxa"/>
          </w:tcPr>
          <w:p w:rsidR="00446BB9" w:rsidRPr="00EE04EB" w:rsidRDefault="00446BB9" w:rsidP="00387496">
            <w:pPr>
              <w:pStyle w:val="ConsPlusNormal"/>
              <w:jc w:val="both"/>
            </w:pPr>
            <w:r w:rsidRPr="00EE04EB">
              <w:lastRenderedPageBreak/>
              <w:t>предельное максимальное количество этажей – 6 надземных этажей.</w:t>
            </w:r>
          </w:p>
          <w:p w:rsidR="00446BB9" w:rsidRPr="00EE04EB" w:rsidRDefault="00446BB9" w:rsidP="00387496">
            <w:pPr>
              <w:pStyle w:val="ConsPlusNormal"/>
              <w:jc w:val="both"/>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Амбулаторное ветеринарное обслуживание (код </w:t>
            </w:r>
            <w:r w:rsidRPr="00EE04EB">
              <w:rPr>
                <w:rFonts w:eastAsia="Calibri"/>
              </w:rPr>
              <w:t>3.10.1)</w:t>
            </w:r>
          </w:p>
        </w:tc>
        <w:tc>
          <w:tcPr>
            <w:tcW w:w="3684"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оказания ветеринарных услуг без содержания животных</w:t>
            </w:r>
          </w:p>
        </w:tc>
        <w:tc>
          <w:tcPr>
            <w:tcW w:w="7372" w:type="dxa"/>
          </w:tcPr>
          <w:p w:rsidR="00446BB9" w:rsidRPr="00EB1F29" w:rsidRDefault="00446BB9" w:rsidP="00387496">
            <w:pPr>
              <w:pStyle w:val="ConsPlusNormal"/>
              <w:jc w:val="both"/>
            </w:pPr>
            <w:r w:rsidRPr="00EB1F29">
              <w:t>предельное максимальное количество этажей – 3 надземных этажа.</w:t>
            </w:r>
          </w:p>
          <w:p w:rsidR="00446BB9" w:rsidRPr="00EB1F29" w:rsidRDefault="00446BB9" w:rsidP="00387496">
            <w:pPr>
              <w:pStyle w:val="ConsPlusNormal"/>
              <w:jc w:val="both"/>
            </w:pPr>
            <w:r w:rsidRPr="00EB1F29">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B1F29" w:rsidRDefault="00446BB9" w:rsidP="00387496">
            <w:pPr>
              <w:pStyle w:val="ConsPlusNormal"/>
              <w:jc w:val="both"/>
            </w:pPr>
            <w:r w:rsidRPr="00EB1F29">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B1F29">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Деловое управление (код 4.1)</w:t>
            </w:r>
          </w:p>
        </w:tc>
        <w:tc>
          <w:tcPr>
            <w:tcW w:w="3684" w:type="dxa"/>
          </w:tcPr>
          <w:p w:rsidR="00446BB9" w:rsidRPr="00EE04EB" w:rsidRDefault="00446BB9" w:rsidP="00387496">
            <w:pPr>
              <w:pStyle w:val="ConsPlusNormal"/>
              <w:jc w:val="both"/>
            </w:pPr>
            <w:r w:rsidRPr="00EE04EB">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372" w:type="dxa"/>
          </w:tcPr>
          <w:p w:rsidR="00446BB9" w:rsidRPr="00EE04EB" w:rsidRDefault="00446BB9" w:rsidP="00387496">
            <w:pPr>
              <w:pStyle w:val="ConsPlusNormal"/>
              <w:jc w:val="both"/>
            </w:pPr>
            <w:r w:rsidRPr="00EE04EB">
              <w:t>предельное максимальное количество этажей – 6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B1F29"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Банковская и страховая деятельность (код 4.5)</w:t>
            </w:r>
          </w:p>
        </w:tc>
        <w:tc>
          <w:tcPr>
            <w:tcW w:w="3684" w:type="dxa"/>
          </w:tcPr>
          <w:p w:rsidR="00446BB9" w:rsidRPr="00EE04EB" w:rsidRDefault="00446BB9" w:rsidP="00387496">
            <w:pPr>
              <w:pStyle w:val="ConsPlusNormal"/>
              <w:jc w:val="both"/>
              <w:rPr>
                <w:rFonts w:eastAsia="Calibri"/>
              </w:rPr>
            </w:pPr>
            <w:r w:rsidRPr="00EE04EB">
              <w:rPr>
                <w:rFonts w:eastAsia="Calibri"/>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372" w:type="dxa"/>
          </w:tcPr>
          <w:p w:rsidR="00446BB9" w:rsidRPr="00EE04EB" w:rsidRDefault="00446BB9" w:rsidP="00387496">
            <w:pPr>
              <w:pStyle w:val="ConsPlusNormal"/>
              <w:jc w:val="both"/>
            </w:pPr>
            <w:r w:rsidRPr="00EE04EB">
              <w:t>предельное максимальное количество этажей – 5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B1F29" w:rsidRDefault="00446BB9" w:rsidP="00387496">
            <w:pPr>
              <w:pStyle w:val="ConsPlusNormal"/>
              <w:jc w:val="both"/>
            </w:pPr>
            <w:r w:rsidRPr="00EE04EB">
              <w:t>Гостиничное обслуживание (код </w:t>
            </w:r>
            <w:r w:rsidRPr="00EB1F29">
              <w:t>4.7)</w:t>
            </w:r>
          </w:p>
        </w:tc>
        <w:tc>
          <w:tcPr>
            <w:tcW w:w="3684" w:type="dxa"/>
          </w:tcPr>
          <w:p w:rsidR="00446BB9" w:rsidRPr="00EB1F29" w:rsidRDefault="00446BB9" w:rsidP="00387496">
            <w:pPr>
              <w:pStyle w:val="ConsPlusNormal"/>
              <w:jc w:val="both"/>
            </w:pPr>
            <w:r w:rsidRPr="00EB1F29">
              <w:t>Размещение гостиниц</w:t>
            </w:r>
          </w:p>
        </w:tc>
        <w:tc>
          <w:tcPr>
            <w:tcW w:w="7372" w:type="dxa"/>
          </w:tcPr>
          <w:p w:rsidR="00446BB9" w:rsidRPr="00EE04EB" w:rsidRDefault="00446BB9" w:rsidP="00387496">
            <w:pPr>
              <w:pStyle w:val="ConsPlusNormal"/>
              <w:jc w:val="both"/>
            </w:pPr>
            <w:r w:rsidRPr="00EE04EB">
              <w:t>предельное максимальное количество этажей – 5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w:t>
            </w:r>
            <w:r w:rsidRPr="00EE04EB">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Заправка транспортных средств (код </w:t>
            </w:r>
            <w:r w:rsidRPr="00EE04EB">
              <w:rPr>
                <w:rFonts w:eastAsia="Calibri"/>
              </w:rPr>
              <w:t>4.9.1.1)</w:t>
            </w:r>
          </w:p>
        </w:tc>
        <w:tc>
          <w:tcPr>
            <w:tcW w:w="3684" w:type="dxa"/>
          </w:tcPr>
          <w:p w:rsidR="00446BB9" w:rsidRPr="00EE04EB" w:rsidRDefault="00446BB9" w:rsidP="00387496">
            <w:pPr>
              <w:pStyle w:val="ConsPlusNormal"/>
              <w:jc w:val="both"/>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372"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Обеспечение дорожного отдыха (код </w:t>
            </w:r>
            <w:r w:rsidRPr="00EE04EB">
              <w:rPr>
                <w:rFonts w:eastAsia="Calibri"/>
              </w:rPr>
              <w:t>4.9.1.2)</w:t>
            </w:r>
          </w:p>
        </w:tc>
        <w:tc>
          <w:tcPr>
            <w:tcW w:w="3684" w:type="dxa"/>
          </w:tcPr>
          <w:p w:rsidR="00446BB9" w:rsidRPr="00EE04EB" w:rsidRDefault="00446BB9" w:rsidP="00387496">
            <w:pPr>
              <w:pStyle w:val="ConsPlusNormal"/>
              <w:jc w:val="both"/>
            </w:pPr>
            <w:r w:rsidRPr="00EE04EB">
              <w:rPr>
                <w:rFonts w:eastAsia="Calibri"/>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w:t>
            </w:r>
            <w:r w:rsidRPr="00EE04EB">
              <w:rPr>
                <w:rFonts w:eastAsia="Calibri"/>
              </w:rPr>
              <w:lastRenderedPageBreak/>
              <w:t>зданий для организации общественного питания в качестве объектов дорожного сервиса</w:t>
            </w:r>
          </w:p>
        </w:tc>
        <w:tc>
          <w:tcPr>
            <w:tcW w:w="7372" w:type="dxa"/>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Автомобильные мойки (код </w:t>
            </w:r>
            <w:r w:rsidRPr="00EE04EB">
              <w:rPr>
                <w:rFonts w:eastAsia="Calibri"/>
              </w:rPr>
              <w:t>4.9.1.3)</w:t>
            </w:r>
          </w:p>
        </w:tc>
        <w:tc>
          <w:tcPr>
            <w:tcW w:w="3684" w:type="dxa"/>
          </w:tcPr>
          <w:p w:rsidR="00446BB9" w:rsidRPr="00EE04EB" w:rsidRDefault="00446BB9" w:rsidP="00387496">
            <w:pPr>
              <w:pStyle w:val="ConsPlusNormal"/>
              <w:jc w:val="both"/>
            </w:pPr>
            <w:r w:rsidRPr="00EE04EB">
              <w:rPr>
                <w:rFonts w:eastAsia="Calibri"/>
              </w:rPr>
              <w:t>Размещение автомобильных моек, а также размещение магазинов сопутствующей торговли</w:t>
            </w:r>
          </w:p>
        </w:tc>
        <w:tc>
          <w:tcPr>
            <w:tcW w:w="7372"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597" w:type="dxa"/>
          </w:tcPr>
          <w:p w:rsidR="00446BB9" w:rsidRPr="00EE04EB" w:rsidRDefault="00446BB9" w:rsidP="00446BB9">
            <w:pPr>
              <w:pStyle w:val="ConsPlusNormal"/>
              <w:widowControl w:val="0"/>
              <w:numPr>
                <w:ilvl w:val="0"/>
                <w:numId w:val="105"/>
              </w:numPr>
              <w:ind w:right="0"/>
              <w:contextualSpacing w:val="0"/>
            </w:pPr>
          </w:p>
        </w:tc>
        <w:tc>
          <w:tcPr>
            <w:tcW w:w="3402" w:type="dxa"/>
          </w:tcPr>
          <w:p w:rsidR="00446BB9" w:rsidRPr="00EE04EB" w:rsidRDefault="00446BB9" w:rsidP="00387496">
            <w:pPr>
              <w:pStyle w:val="ConsPlusNormal"/>
              <w:jc w:val="both"/>
            </w:pPr>
            <w:r w:rsidRPr="00EE04EB">
              <w:t>Ремонт автомобилей (код </w:t>
            </w:r>
            <w:r w:rsidRPr="00EE04EB">
              <w:rPr>
                <w:rFonts w:eastAsia="Calibri"/>
              </w:rPr>
              <w:t>4.9.1.4)</w:t>
            </w:r>
          </w:p>
        </w:tc>
        <w:tc>
          <w:tcPr>
            <w:tcW w:w="3684" w:type="dxa"/>
          </w:tcPr>
          <w:p w:rsidR="00446BB9" w:rsidRPr="00EE04EB" w:rsidRDefault="00446BB9" w:rsidP="00387496">
            <w:pPr>
              <w:pStyle w:val="ConsPlusNormal"/>
              <w:jc w:val="both"/>
            </w:pPr>
            <w:r w:rsidRPr="00EE04EB">
              <w:rPr>
                <w:rFonts w:eastAsia="Calibri"/>
              </w:rPr>
              <w:t xml:space="preserve">Размещение мастерских, предназначенных для ремонта и обслуживания автомобилей, и прочих </w:t>
            </w:r>
            <w:r w:rsidRPr="00EE04EB">
              <w:rPr>
                <w:rFonts w:eastAsia="Calibri"/>
              </w:rPr>
              <w:lastRenderedPageBreak/>
              <w:t>объектов дорожного сервиса, а также размещение магазинов сопутствующей торговли</w:t>
            </w:r>
          </w:p>
        </w:tc>
        <w:tc>
          <w:tcPr>
            <w:tcW w:w="7372" w:type="dxa"/>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w:t>
            </w:r>
            <w:r w:rsidRPr="00EE04EB">
              <w:lastRenderedPageBreak/>
              <w:t>строений, сооружений, за пределами которых запрещено строительство зданий, строений, сооружений – 3 м.</w:t>
            </w:r>
          </w:p>
          <w:p w:rsidR="00446BB9" w:rsidRPr="00EB1F29" w:rsidRDefault="00446BB9" w:rsidP="00387496">
            <w:pPr>
              <w:pStyle w:val="ConsPlusNormal"/>
              <w:jc w:val="both"/>
            </w:pPr>
            <w:r w:rsidRPr="00EB1F2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bl>
    <w:p w:rsidR="00446BB9" w:rsidRPr="00EE04EB" w:rsidRDefault="00446BB9" w:rsidP="00EB1F29">
      <w:pPr>
        <w:pStyle w:val="aff8"/>
      </w:pPr>
    </w:p>
    <w:p w:rsidR="00446BB9" w:rsidRDefault="00EE04EB" w:rsidP="00807478">
      <w:pPr>
        <w:pStyle w:val="3"/>
      </w:pPr>
      <w:r w:rsidRPr="00807478">
        <w:t xml:space="preserve">3. Вспомогательные виды и параметры разрешенного использования </w:t>
      </w:r>
      <w:r w:rsidR="00EB1F29">
        <w:br/>
      </w:r>
      <w:r w:rsidRPr="00807478">
        <w:t>земельных участков и объектов капитального строительства</w:t>
      </w:r>
    </w:p>
    <w:p w:rsidR="00EB1F29" w:rsidRPr="00EB1F29" w:rsidRDefault="00EB1F29" w:rsidP="00EB1F29">
      <w:pPr>
        <w:pStyle w:val="aff8"/>
        <w:rPr>
          <w:lang w:eastAsia="ru-RU"/>
        </w:rPr>
      </w:pPr>
    </w:p>
    <w:tbl>
      <w:tblPr>
        <w:tblW w:w="15054" w:type="dxa"/>
        <w:tblLayout w:type="fixed"/>
        <w:tblCellMar>
          <w:left w:w="28" w:type="dxa"/>
          <w:right w:w="28" w:type="dxa"/>
        </w:tblCellMar>
        <w:tblLook w:val="0000" w:firstRow="0" w:lastRow="0" w:firstColumn="0" w:lastColumn="0" w:noHBand="0" w:noVBand="0"/>
      </w:tblPr>
      <w:tblGrid>
        <w:gridCol w:w="595"/>
        <w:gridCol w:w="3402"/>
        <w:gridCol w:w="3686"/>
        <w:gridCol w:w="7371"/>
      </w:tblGrid>
      <w:tr w:rsidR="00446BB9" w:rsidRPr="00EE04EB" w:rsidTr="00EB1F29">
        <w:trPr>
          <w:trHeight w:val="20"/>
          <w:tblHeader/>
        </w:trPr>
        <w:tc>
          <w:tcPr>
            <w:tcW w:w="595" w:type="dxa"/>
            <w:vMerge w:val="restart"/>
            <w:tcBorders>
              <w:top w:val="single" w:sz="4" w:space="0" w:color="auto"/>
              <w:left w:val="single" w:sz="4" w:space="0" w:color="auto"/>
              <w:right w:val="single" w:sz="4" w:space="0" w:color="auto"/>
            </w:tcBorders>
            <w:vAlign w:val="center"/>
          </w:tcPr>
          <w:p w:rsidR="00446BB9" w:rsidRPr="00EE04EB" w:rsidRDefault="00BB5968" w:rsidP="00446BB9">
            <w:pPr>
              <w:pStyle w:val="ConsPlusNormal"/>
              <w:jc w:val="center"/>
            </w:pPr>
            <w:r>
              <w:t>№ п</w:t>
            </w:r>
            <w:r w:rsidR="00446BB9" w:rsidRPr="00EE04EB">
              <w:t>/п</w:t>
            </w:r>
          </w:p>
        </w:tc>
        <w:tc>
          <w:tcPr>
            <w:tcW w:w="7088"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Виды разрешенного использования</w:t>
            </w:r>
          </w:p>
        </w:tc>
        <w:tc>
          <w:tcPr>
            <w:tcW w:w="7371" w:type="dxa"/>
            <w:vMerge w:val="restart"/>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Параметры разрешенного использования</w:t>
            </w:r>
          </w:p>
        </w:tc>
      </w:tr>
      <w:tr w:rsidR="00446BB9" w:rsidRPr="00EE04EB" w:rsidTr="00EB1F29">
        <w:trPr>
          <w:tblHeader/>
        </w:trPr>
        <w:tc>
          <w:tcPr>
            <w:tcW w:w="595" w:type="dxa"/>
            <w:vMerge/>
            <w:tcBorders>
              <w:left w:val="single" w:sz="4" w:space="0" w:color="auto"/>
              <w:bottom w:val="single" w:sz="4" w:space="0" w:color="auto"/>
              <w:right w:val="single" w:sz="4" w:space="0" w:color="auto"/>
            </w:tcBorders>
          </w:tcPr>
          <w:p w:rsidR="00446BB9" w:rsidRPr="00EE04EB" w:rsidRDefault="00446BB9" w:rsidP="00446BB9">
            <w:pPr>
              <w:pStyle w:val="ConsPlusNormal"/>
              <w:jc w:val="center"/>
            </w:pPr>
          </w:p>
        </w:tc>
        <w:tc>
          <w:tcPr>
            <w:tcW w:w="340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наименование и код вида использования</w:t>
            </w:r>
          </w:p>
        </w:tc>
        <w:tc>
          <w:tcPr>
            <w:tcW w:w="368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описание вида использования</w:t>
            </w:r>
          </w:p>
        </w:tc>
        <w:tc>
          <w:tcPr>
            <w:tcW w:w="7371" w:type="dxa"/>
            <w:vMerge/>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p>
        </w:tc>
      </w:tr>
      <w:tr w:rsidR="00446BB9" w:rsidRPr="00EE04EB" w:rsidTr="00EB1F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blHeader/>
        </w:trPr>
        <w:tc>
          <w:tcPr>
            <w:tcW w:w="595" w:type="dxa"/>
            <w:vAlign w:val="center"/>
          </w:tcPr>
          <w:p w:rsidR="00446BB9" w:rsidRPr="00EE04EB" w:rsidRDefault="00446BB9" w:rsidP="00446BB9">
            <w:pPr>
              <w:pStyle w:val="ConsPlusNormal"/>
              <w:jc w:val="center"/>
            </w:pPr>
            <w:r w:rsidRPr="00EE04EB">
              <w:t>1</w:t>
            </w:r>
          </w:p>
        </w:tc>
        <w:tc>
          <w:tcPr>
            <w:tcW w:w="3402" w:type="dxa"/>
            <w:vAlign w:val="center"/>
          </w:tcPr>
          <w:p w:rsidR="00446BB9" w:rsidRPr="00EE04EB" w:rsidRDefault="00446BB9" w:rsidP="00446BB9">
            <w:pPr>
              <w:pStyle w:val="ConsPlusNormal"/>
              <w:jc w:val="center"/>
            </w:pPr>
            <w:r w:rsidRPr="00EE04EB">
              <w:t>2</w:t>
            </w:r>
          </w:p>
        </w:tc>
        <w:tc>
          <w:tcPr>
            <w:tcW w:w="3686" w:type="dxa"/>
            <w:vAlign w:val="center"/>
          </w:tcPr>
          <w:p w:rsidR="00446BB9" w:rsidRPr="00EE04EB" w:rsidRDefault="00446BB9" w:rsidP="00446BB9">
            <w:pPr>
              <w:pStyle w:val="ConsPlusNormal"/>
              <w:jc w:val="center"/>
            </w:pPr>
            <w:r w:rsidRPr="00EE04EB">
              <w:t>3</w:t>
            </w:r>
          </w:p>
        </w:tc>
        <w:tc>
          <w:tcPr>
            <w:tcW w:w="7371"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5" w:type="dxa"/>
          </w:tcPr>
          <w:p w:rsidR="00446BB9" w:rsidRPr="00EE04EB" w:rsidRDefault="00446BB9" w:rsidP="00446BB9">
            <w:pPr>
              <w:pStyle w:val="ConsPlusNormal"/>
              <w:widowControl w:val="0"/>
              <w:numPr>
                <w:ilvl w:val="0"/>
                <w:numId w:val="106"/>
              </w:numPr>
              <w:ind w:right="0"/>
              <w:contextualSpacing w:val="0"/>
            </w:pPr>
          </w:p>
        </w:tc>
        <w:tc>
          <w:tcPr>
            <w:tcW w:w="3402" w:type="dxa"/>
          </w:tcPr>
          <w:p w:rsidR="00446BB9" w:rsidRPr="00EE04EB" w:rsidRDefault="00446BB9" w:rsidP="00387496">
            <w:pPr>
              <w:pStyle w:val="ConsPlusNormal"/>
              <w:jc w:val="both"/>
            </w:pPr>
            <w:r w:rsidRPr="00EE04EB">
              <w:t>Предоставление коммунальных услуг (код 3.1.1)</w:t>
            </w:r>
          </w:p>
        </w:tc>
        <w:tc>
          <w:tcPr>
            <w:tcW w:w="3686" w:type="dxa"/>
          </w:tcPr>
          <w:p w:rsidR="00446BB9" w:rsidRPr="00EE04EB" w:rsidRDefault="00446BB9" w:rsidP="00387496">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w:t>
            </w:r>
            <w:r w:rsidRPr="00EE04EB">
              <w:lastRenderedPageBreak/>
              <w:t>(котельных,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446BB9" w:rsidRPr="00EE04EB" w:rsidRDefault="00446BB9" w:rsidP="00387496">
            <w:pPr>
              <w:pStyle w:val="ConsPlusNormal"/>
              <w:jc w:val="both"/>
            </w:pPr>
          </w:p>
        </w:tc>
        <w:tc>
          <w:tcPr>
            <w:tcW w:w="7371" w:type="dxa"/>
          </w:tcPr>
          <w:p w:rsidR="00446BB9" w:rsidRPr="00EE04EB" w:rsidRDefault="00446BB9" w:rsidP="00387496">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5" w:type="dxa"/>
          </w:tcPr>
          <w:p w:rsidR="00446BB9" w:rsidRPr="00EE04EB" w:rsidRDefault="00446BB9" w:rsidP="00446BB9">
            <w:pPr>
              <w:pStyle w:val="ConsPlusNormal"/>
              <w:widowControl w:val="0"/>
              <w:numPr>
                <w:ilvl w:val="0"/>
                <w:numId w:val="106"/>
              </w:numPr>
              <w:ind w:right="0"/>
              <w:contextualSpacing w:val="0"/>
            </w:pPr>
          </w:p>
        </w:tc>
        <w:tc>
          <w:tcPr>
            <w:tcW w:w="3402" w:type="dxa"/>
          </w:tcPr>
          <w:p w:rsidR="00446BB9" w:rsidRPr="00EE04EB" w:rsidRDefault="00446BB9" w:rsidP="00387496">
            <w:pPr>
              <w:pStyle w:val="ConsPlusNormal"/>
              <w:jc w:val="both"/>
            </w:pPr>
            <w:r w:rsidRPr="00EE04EB">
              <w:t>Улично-дорожная сеть (код </w:t>
            </w:r>
            <w:r w:rsidRPr="00EE04EB">
              <w:rPr>
                <w:rFonts w:eastAsia="Calibri"/>
              </w:rPr>
              <w:t>12.0.1)</w:t>
            </w:r>
          </w:p>
        </w:tc>
        <w:tc>
          <w:tcPr>
            <w:tcW w:w="3686" w:type="dxa"/>
          </w:tcPr>
          <w:p w:rsidR="00446BB9" w:rsidRPr="00EE04EB" w:rsidRDefault="00446BB9" w:rsidP="00387496">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w:t>
            </w:r>
            <w:r w:rsidRPr="00EE04EB">
              <w:lastRenderedPageBreak/>
              <w:t xml:space="preserve">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47" w:history="1">
              <w:r w:rsidRPr="00EE04EB">
                <w:rPr>
                  <w:rStyle w:val="af4"/>
                  <w:color w:val="auto"/>
                  <w:u w:val="none"/>
                </w:rPr>
                <w:t>кодами 2.7.1</w:t>
              </w:r>
            </w:hyperlink>
            <w:r w:rsidRPr="00EE04EB">
              <w:t xml:space="preserve">, </w:t>
            </w:r>
            <w:hyperlink r:id="rId48" w:history="1">
              <w:r w:rsidRPr="00EE04EB">
                <w:rPr>
                  <w:rStyle w:val="af4"/>
                  <w:color w:val="auto"/>
                  <w:u w:val="none"/>
                </w:rPr>
                <w:t>4.9</w:t>
              </w:r>
            </w:hyperlink>
            <w:r w:rsidRPr="00EE04EB">
              <w:t xml:space="preserve">, </w:t>
            </w:r>
            <w:hyperlink r:id="rId49"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371" w:type="dxa"/>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95" w:type="dxa"/>
          </w:tcPr>
          <w:p w:rsidR="00446BB9" w:rsidRPr="00EE04EB" w:rsidRDefault="00446BB9" w:rsidP="00446BB9">
            <w:pPr>
              <w:pStyle w:val="ConsPlusNormal"/>
              <w:widowControl w:val="0"/>
              <w:numPr>
                <w:ilvl w:val="0"/>
                <w:numId w:val="106"/>
              </w:numPr>
              <w:ind w:right="0"/>
              <w:contextualSpacing w:val="0"/>
            </w:pPr>
          </w:p>
        </w:tc>
        <w:tc>
          <w:tcPr>
            <w:tcW w:w="3402" w:type="dxa"/>
          </w:tcPr>
          <w:p w:rsidR="00446BB9" w:rsidRPr="00EE04EB" w:rsidRDefault="00446BB9" w:rsidP="00387496">
            <w:pPr>
              <w:pStyle w:val="ConsPlusNormal"/>
              <w:jc w:val="both"/>
            </w:pPr>
            <w:r w:rsidRPr="00EE04EB">
              <w:t>Благоустройство территории (код </w:t>
            </w:r>
            <w:r w:rsidRPr="00EE04EB">
              <w:rPr>
                <w:rFonts w:eastAsia="Calibri"/>
              </w:rPr>
              <w:t>12.0.2</w:t>
            </w:r>
            <w:r w:rsidRPr="00EE04EB">
              <w:t>)</w:t>
            </w:r>
          </w:p>
        </w:tc>
        <w:tc>
          <w:tcPr>
            <w:tcW w:w="3686" w:type="dxa"/>
          </w:tcPr>
          <w:p w:rsidR="00446BB9" w:rsidRPr="00EE04EB" w:rsidRDefault="00446BB9" w:rsidP="00387496">
            <w:pPr>
              <w:pStyle w:val="ConsPlusNormal"/>
              <w:jc w:val="both"/>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w:t>
            </w:r>
            <w:r w:rsidRPr="00EE04EB">
              <w:rPr>
                <w:rFonts w:eastAsia="Calibri"/>
              </w:rPr>
              <w:lastRenderedPageBreak/>
              <w:t>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371" w:type="dxa"/>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EB1F29" w:rsidRDefault="00EB1F29" w:rsidP="00EB1F29">
      <w:pPr>
        <w:pStyle w:val="aff8"/>
      </w:pPr>
    </w:p>
    <w:p w:rsidR="00446BB9" w:rsidRDefault="00EE04EB" w:rsidP="00807478">
      <w:pPr>
        <w:pStyle w:val="3"/>
      </w:pPr>
      <w:r w:rsidRPr="00807478">
        <w:t>4. Ограничения использования земельных участков и объектов капитального строительства</w:t>
      </w:r>
    </w:p>
    <w:p w:rsidR="00EB1F29" w:rsidRPr="00EB1F29" w:rsidRDefault="00EB1F29" w:rsidP="00EB1F29">
      <w:pPr>
        <w:pStyle w:val="aff8"/>
        <w:rPr>
          <w:lang w:eastAsia="ru-RU"/>
        </w:rPr>
      </w:pPr>
    </w:p>
    <w:tbl>
      <w:tblPr>
        <w:tblW w:w="1502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5103"/>
        <w:gridCol w:w="9356"/>
      </w:tblGrid>
      <w:tr w:rsidR="00446BB9" w:rsidRPr="00EE04EB" w:rsidTr="00446BB9">
        <w:trPr>
          <w:trHeight w:val="20"/>
          <w:tblHeader/>
        </w:trPr>
        <w:tc>
          <w:tcPr>
            <w:tcW w:w="567" w:type="dxa"/>
            <w:vAlign w:val="center"/>
          </w:tcPr>
          <w:p w:rsidR="00446BB9" w:rsidRPr="00EE04EB" w:rsidRDefault="00BB5968" w:rsidP="00651CF8">
            <w:pPr>
              <w:pStyle w:val="ConsPlusNormal"/>
              <w:jc w:val="center"/>
            </w:pPr>
            <w:r>
              <w:t>№ п</w:t>
            </w:r>
            <w:r w:rsidR="00446BB9" w:rsidRPr="00EE04EB">
              <w:t>/п</w:t>
            </w:r>
          </w:p>
        </w:tc>
        <w:tc>
          <w:tcPr>
            <w:tcW w:w="5103" w:type="dxa"/>
            <w:vAlign w:val="center"/>
          </w:tcPr>
          <w:p w:rsidR="00446BB9" w:rsidRPr="00EE04EB" w:rsidRDefault="00446BB9" w:rsidP="00651CF8">
            <w:pPr>
              <w:pStyle w:val="ConsPlusNormal"/>
              <w:jc w:val="center"/>
            </w:pPr>
            <w:r w:rsidRPr="00EE04EB">
              <w:t>Наименование зоны с особыми условиями использования территорий</w:t>
            </w:r>
          </w:p>
        </w:tc>
        <w:tc>
          <w:tcPr>
            <w:tcW w:w="9356" w:type="dxa"/>
            <w:vAlign w:val="center"/>
          </w:tcPr>
          <w:p w:rsidR="00446BB9" w:rsidRPr="00EE04EB" w:rsidRDefault="00446BB9" w:rsidP="00651CF8">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567" w:type="dxa"/>
            <w:vAlign w:val="center"/>
          </w:tcPr>
          <w:p w:rsidR="00446BB9" w:rsidRPr="00EE04EB" w:rsidRDefault="00446BB9" w:rsidP="00651CF8">
            <w:pPr>
              <w:pStyle w:val="ConsPlusNormal"/>
              <w:jc w:val="center"/>
            </w:pPr>
            <w:r w:rsidRPr="00EE04EB">
              <w:t>1</w:t>
            </w:r>
          </w:p>
        </w:tc>
        <w:tc>
          <w:tcPr>
            <w:tcW w:w="5103" w:type="dxa"/>
            <w:vAlign w:val="center"/>
          </w:tcPr>
          <w:p w:rsidR="00446BB9" w:rsidRPr="00EE04EB" w:rsidRDefault="00446BB9" w:rsidP="00651CF8">
            <w:pPr>
              <w:pStyle w:val="ConsPlusNormal"/>
              <w:jc w:val="center"/>
            </w:pPr>
            <w:r w:rsidRPr="00EE04EB">
              <w:t>2</w:t>
            </w:r>
          </w:p>
        </w:tc>
        <w:tc>
          <w:tcPr>
            <w:tcW w:w="9356" w:type="dxa"/>
            <w:vAlign w:val="center"/>
          </w:tcPr>
          <w:p w:rsidR="00446BB9" w:rsidRPr="00EE04EB" w:rsidRDefault="00446BB9" w:rsidP="00651CF8">
            <w:pPr>
              <w:pStyle w:val="ConsPlusNormal"/>
              <w:jc w:val="center"/>
            </w:pPr>
            <w:r w:rsidRPr="00EE04EB">
              <w:t>3</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B1F29" w:rsidRDefault="00446BB9" w:rsidP="00387496">
            <w:pPr>
              <w:pStyle w:val="ConsPlusNormal"/>
              <w:jc w:val="both"/>
            </w:pPr>
            <w:r w:rsidRPr="00EE04EB">
              <w:t>Охранная зона газопровода «Газоснабжение Уссурийского городского округа. 1 этап. 2 очередь строительства. 7 пусковой комплекс</w:t>
            </w:r>
            <w:r w:rsidRPr="00EE04EB">
              <w:br/>
              <w:t>(25:34-6.276)</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 xml:space="preserve">Правила охраны газораспределительных сетей, утвержденные Постановлением Правительства Российской Федерации от 20.11.2000 </w:t>
            </w:r>
            <w:r w:rsidR="00BB5968">
              <w:t>№ </w:t>
            </w:r>
            <w:r w:rsidRPr="00EE04EB">
              <w:t>878</w:t>
            </w:r>
          </w:p>
          <w:p w:rsidR="00446BB9" w:rsidRPr="00EB1F29" w:rsidRDefault="00446BB9" w:rsidP="00387496">
            <w:pPr>
              <w:pStyle w:val="ConsPlusNormal"/>
              <w:jc w:val="both"/>
            </w:pP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387496">
            <w:pPr>
              <w:pStyle w:val="ConsPlusNormal"/>
              <w:jc w:val="both"/>
            </w:pPr>
            <w:r w:rsidRPr="00EE04EB">
              <w:t xml:space="preserve">Зона затопления территории г. Уссурийск Приморского края от р. Раздольная, р. Раковка, р. Комаровка при максимальных уровнях воды 1% </w:t>
            </w:r>
            <w:r w:rsidRPr="00EE04EB">
              <w:lastRenderedPageBreak/>
              <w:t>обеспеченности (25:34-6.287)</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lastRenderedPageBreak/>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387496">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387496">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387496">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356"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B1F29" w:rsidRDefault="00446BB9" w:rsidP="00387496">
            <w:pPr>
              <w:pStyle w:val="ConsPlusNormal"/>
              <w:jc w:val="both"/>
            </w:pPr>
            <w:r w:rsidRPr="00EE04EB">
              <w:t>Водоохранная зона (25:34-6.35)</w:t>
            </w:r>
          </w:p>
        </w:tc>
        <w:tc>
          <w:tcPr>
            <w:tcW w:w="9356" w:type="dxa"/>
            <w:tcBorders>
              <w:top w:val="single" w:sz="4" w:space="0" w:color="auto"/>
              <w:left w:val="single" w:sz="4" w:space="0" w:color="auto"/>
              <w:bottom w:val="single" w:sz="4" w:space="0" w:color="auto"/>
              <w:right w:val="single" w:sz="4" w:space="0" w:color="auto"/>
            </w:tcBorders>
          </w:tcPr>
          <w:p w:rsidR="00446BB9" w:rsidRPr="00EB1F29" w:rsidRDefault="00446BB9" w:rsidP="00387496">
            <w:pPr>
              <w:pStyle w:val="ConsPlusNormal"/>
              <w:jc w:val="both"/>
            </w:pPr>
            <w:r w:rsidRPr="00EE04EB">
              <w:t>Водный кодекс Российской Федерации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B1F29" w:rsidRDefault="00446BB9" w:rsidP="00387496">
            <w:pPr>
              <w:pStyle w:val="ConsPlusNormal"/>
              <w:jc w:val="both"/>
            </w:pPr>
            <w:r w:rsidRPr="00EE04EB">
              <w:t xml:space="preserve">Зона регулирования застройки и хозяйственной деятельности </w:t>
            </w:r>
            <w:r w:rsidRPr="00EE04EB">
              <w:br/>
              <w:t>(25:34-6.66)</w:t>
            </w:r>
          </w:p>
        </w:tc>
        <w:tc>
          <w:tcPr>
            <w:tcW w:w="9356" w:type="dxa"/>
            <w:tcBorders>
              <w:top w:val="single" w:sz="4" w:space="0" w:color="auto"/>
              <w:left w:val="single" w:sz="4" w:space="0" w:color="auto"/>
              <w:bottom w:val="single" w:sz="4" w:space="0" w:color="auto"/>
              <w:right w:val="single" w:sz="4" w:space="0" w:color="auto"/>
            </w:tcBorders>
          </w:tcPr>
          <w:p w:rsidR="00446BB9" w:rsidRPr="00EB1F29" w:rsidRDefault="00446BB9" w:rsidP="00387496">
            <w:pPr>
              <w:pStyle w:val="ConsPlusNormal"/>
              <w:jc w:val="both"/>
            </w:pPr>
            <w:r w:rsidRPr="00EE04EB">
              <w:t>В соответствии со сведениями Единого государственного реестра недвижимости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B1F29" w:rsidRDefault="00446BB9" w:rsidP="00387496">
            <w:pPr>
              <w:pStyle w:val="ConsPlusNormal"/>
              <w:jc w:val="both"/>
            </w:pPr>
            <w:r w:rsidRPr="00EE04EB">
              <w:t xml:space="preserve">Охранная зона инженерных коммуникаций (25:34-6.10, 25:34-6.13, </w:t>
            </w:r>
            <w:r w:rsidRPr="00EE04EB">
              <w:lastRenderedPageBreak/>
              <w:t xml:space="preserve">25:34-6.17, 25:34-6.32, 25:34-6.34, </w:t>
            </w:r>
            <w:r w:rsidRPr="00EE04EB">
              <w:br/>
              <w:t xml:space="preserve">25:34-6.39, 25:34-6.53, 25:34-6.64, </w:t>
            </w:r>
            <w:r w:rsidRPr="00EE04EB">
              <w:br/>
              <w:t>25:34-6.68, 25:34-6.8)</w:t>
            </w:r>
          </w:p>
        </w:tc>
        <w:tc>
          <w:tcPr>
            <w:tcW w:w="9356" w:type="dxa"/>
            <w:tcBorders>
              <w:top w:val="single" w:sz="4" w:space="0" w:color="auto"/>
              <w:left w:val="single" w:sz="4" w:space="0" w:color="auto"/>
              <w:bottom w:val="single" w:sz="4" w:space="0" w:color="auto"/>
              <w:right w:val="single" w:sz="4" w:space="0" w:color="auto"/>
            </w:tcBorders>
          </w:tcPr>
          <w:p w:rsidR="00446BB9" w:rsidRPr="00EB1F29" w:rsidRDefault="00446BB9" w:rsidP="00387496">
            <w:pPr>
              <w:pStyle w:val="ConsPlusNormal"/>
              <w:jc w:val="both"/>
            </w:pPr>
            <w:r w:rsidRPr="00EE04EB">
              <w:lastRenderedPageBreak/>
              <w:t>В соответствии со сведениями Единого государственного реестра недвижимости</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B1F29" w:rsidRDefault="00446BB9" w:rsidP="00387496">
            <w:pPr>
              <w:pStyle w:val="ConsPlusNormal"/>
              <w:jc w:val="both"/>
            </w:pPr>
            <w:r w:rsidRPr="00EE04EB">
              <w:t>Охранная зона линий и сооружений связи и линий и сооружений радиофикации (25:34-6.62)</w:t>
            </w:r>
          </w:p>
        </w:tc>
        <w:tc>
          <w:tcPr>
            <w:tcW w:w="9356" w:type="dxa"/>
            <w:tcBorders>
              <w:top w:val="single" w:sz="4" w:space="0" w:color="auto"/>
              <w:left w:val="single" w:sz="4" w:space="0" w:color="auto"/>
              <w:bottom w:val="single" w:sz="4" w:space="0" w:color="auto"/>
              <w:right w:val="single" w:sz="4" w:space="0" w:color="auto"/>
            </w:tcBorders>
          </w:tcPr>
          <w:p w:rsidR="00446BB9" w:rsidRPr="00EB1F29" w:rsidRDefault="00446BB9" w:rsidP="00387496">
            <w:pPr>
              <w:pStyle w:val="ConsPlusNormal"/>
              <w:jc w:val="both"/>
            </w:pPr>
            <w:r w:rsidRPr="00EE04EB">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t>№ </w:t>
            </w:r>
            <w:r w:rsidRPr="00EE04EB">
              <w:t>578</w:t>
            </w:r>
          </w:p>
        </w:tc>
      </w:tr>
      <w:tr w:rsidR="00446BB9" w:rsidRPr="00EE04EB" w:rsidTr="00446BB9">
        <w:trPr>
          <w:trHeight w:val="20"/>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0"/>
              </w:numPr>
              <w:ind w:right="0"/>
              <w:contextualSpacing w:val="0"/>
            </w:pP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387496">
            <w:pPr>
              <w:pStyle w:val="ConsPlusNormal"/>
              <w:jc w:val="both"/>
            </w:pPr>
            <w:r w:rsidRPr="00EE04EB">
              <w:t>Территория объекта культурного наследия</w:t>
            </w:r>
            <w:r w:rsidRPr="00EB1F29">
              <w:t xml:space="preserve"> </w:t>
            </w:r>
            <w:r w:rsidRPr="00EE04EB">
              <w:t xml:space="preserve">(25:34-8.235, 25:34-8.226, </w:t>
            </w:r>
            <w:r w:rsidRPr="00EE04EB">
              <w:br/>
              <w:t>25:34-8.8)</w:t>
            </w:r>
          </w:p>
        </w:tc>
        <w:tc>
          <w:tcPr>
            <w:tcW w:w="9356" w:type="dxa"/>
            <w:tcBorders>
              <w:top w:val="single" w:sz="4" w:space="0" w:color="auto"/>
              <w:left w:val="single" w:sz="4" w:space="0" w:color="auto"/>
              <w:bottom w:val="single" w:sz="4" w:space="0" w:color="auto"/>
              <w:right w:val="single" w:sz="4" w:space="0" w:color="auto"/>
            </w:tcBorders>
          </w:tcPr>
          <w:p w:rsidR="00446BB9" w:rsidRPr="00EB1F29" w:rsidRDefault="00446BB9" w:rsidP="00387496">
            <w:pPr>
              <w:pStyle w:val="ConsPlusNormal"/>
              <w:jc w:val="both"/>
            </w:pPr>
            <w:r w:rsidRPr="00EE04EB">
              <w:t xml:space="preserve">Федеральный закон от 25.06.2002 </w:t>
            </w:r>
            <w:r w:rsidR="00BB5968">
              <w:t>№ </w:t>
            </w:r>
            <w:r w:rsidRPr="00EE04EB">
              <w:t>73-ФЗ «Об объектах культурного наследия (памятниках истории и культуры) народов Российской Федерации»</w:t>
            </w:r>
          </w:p>
        </w:tc>
      </w:tr>
    </w:tbl>
    <w:p w:rsidR="00EB1F29" w:rsidRDefault="00EB1F29" w:rsidP="00EB1F29">
      <w:pPr>
        <w:pStyle w:val="aff8"/>
      </w:pPr>
      <w:bookmarkStart w:id="48" w:name="_Toc120017009"/>
    </w:p>
    <w:p w:rsidR="00446BB9" w:rsidRDefault="00446BB9" w:rsidP="006203F7">
      <w:pPr>
        <w:pStyle w:val="20"/>
        <w:rPr>
          <w:color w:val="auto"/>
        </w:rPr>
      </w:pPr>
      <w:r w:rsidRPr="00EE04EB">
        <w:rPr>
          <w:color w:val="auto"/>
        </w:rPr>
        <w:t>З</w:t>
      </w:r>
      <w:r w:rsidR="00EB1F29" w:rsidRPr="00EE04EB">
        <w:rPr>
          <w:color w:val="auto"/>
        </w:rPr>
        <w:t>она застройки многоэтажными жилыми домами (9 этажей и более</w:t>
      </w:r>
      <w:r w:rsidRPr="00EE04EB">
        <w:rPr>
          <w:color w:val="auto"/>
        </w:rPr>
        <w:t>) (Ж 4)</w:t>
      </w:r>
      <w:bookmarkEnd w:id="41"/>
      <w:bookmarkEnd w:id="42"/>
      <w:bookmarkEnd w:id="43"/>
      <w:bookmarkEnd w:id="44"/>
      <w:bookmarkEnd w:id="45"/>
      <w:bookmarkEnd w:id="46"/>
      <w:bookmarkEnd w:id="47"/>
      <w:bookmarkEnd w:id="48"/>
    </w:p>
    <w:p w:rsidR="00EB1F29" w:rsidRPr="00EB1F29" w:rsidRDefault="00EB1F29" w:rsidP="00EB1F29">
      <w:pPr>
        <w:pStyle w:val="aff8"/>
        <w:rPr>
          <w:lang w:eastAsia="ru-RU"/>
        </w:rPr>
      </w:pPr>
    </w:p>
    <w:p w:rsidR="00446BB9" w:rsidRDefault="00446BB9" w:rsidP="00807478">
      <w:pPr>
        <w:pStyle w:val="3"/>
      </w:pPr>
      <w:r w:rsidRPr="00807478">
        <w:t>1. Основные виды и параметры разрешенного использования земельных участков и объектов капитального строительства</w:t>
      </w:r>
    </w:p>
    <w:p w:rsidR="00EB1F29" w:rsidRPr="00EB1F29" w:rsidRDefault="00EB1F29" w:rsidP="00EB1F29">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2"/>
      </w:tblGrid>
      <w:tr w:rsidR="00446BB9" w:rsidRPr="00EE04EB" w:rsidTr="00EB1F29">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EB1F29">
        <w:trPr>
          <w:trHeight w:val="20"/>
          <w:tblHeader/>
        </w:trPr>
        <w:tc>
          <w:tcPr>
            <w:tcW w:w="623" w:type="dxa"/>
            <w:vMerge/>
          </w:tcPr>
          <w:p w:rsidR="00446BB9" w:rsidRPr="00EE04EB" w:rsidRDefault="00446BB9" w:rsidP="00446BB9">
            <w:pPr>
              <w:pStyle w:val="aff7"/>
              <w:rPr>
                <w:b w:val="0"/>
                <w:color w:val="auto"/>
                <w:sz w:val="28"/>
                <w:szCs w:val="28"/>
              </w:rP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EB1F29">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1" w:type="dxa"/>
            <w:vAlign w:val="center"/>
          </w:tcPr>
          <w:p w:rsidR="00446BB9" w:rsidRPr="00EE04EB" w:rsidRDefault="00446BB9" w:rsidP="00446BB9">
            <w:pPr>
              <w:pStyle w:val="ConsPlusNormal"/>
              <w:jc w:val="center"/>
            </w:pPr>
            <w:r w:rsidRPr="00EE04EB">
              <w:t>2</w:t>
            </w:r>
          </w:p>
        </w:tc>
        <w:tc>
          <w:tcPr>
            <w:tcW w:w="3828" w:type="dxa"/>
          </w:tcPr>
          <w:p w:rsidR="00446BB9" w:rsidRPr="00EE04EB" w:rsidRDefault="00446BB9" w:rsidP="00446BB9">
            <w:pPr>
              <w:pStyle w:val="ConsPlusNormal"/>
              <w:jc w:val="center"/>
            </w:pPr>
            <w:r w:rsidRPr="00EE04EB">
              <w:t>3</w:t>
            </w:r>
          </w:p>
        </w:tc>
        <w:tc>
          <w:tcPr>
            <w:tcW w:w="7230" w:type="dxa"/>
            <w:vAlign w:val="center"/>
          </w:tcPr>
          <w:p w:rsidR="00446BB9" w:rsidRPr="00651CF8" w:rsidRDefault="00446BB9" w:rsidP="00446BB9">
            <w:pPr>
              <w:pStyle w:val="ConsPlusNormal"/>
              <w:jc w:val="center"/>
            </w:pPr>
            <w:r w:rsidRPr="00651CF8">
              <w:t>4</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Многоэтажная жилая застройка (высотная застройка)</w:t>
            </w:r>
            <w:r w:rsidRPr="00EE04EB">
              <w:rPr>
                <w:rFonts w:eastAsia="Calibri"/>
              </w:rPr>
              <w:t xml:space="preserve"> (код 2.6)</w:t>
            </w:r>
          </w:p>
        </w:tc>
        <w:tc>
          <w:tcPr>
            <w:tcW w:w="3828" w:type="dxa"/>
          </w:tcPr>
          <w:p w:rsidR="00446BB9" w:rsidRPr="00EE04EB" w:rsidRDefault="00446BB9" w:rsidP="00387496">
            <w:pPr>
              <w:pStyle w:val="ConsPlusNormal"/>
              <w:jc w:val="both"/>
            </w:pPr>
            <w:r w:rsidRPr="00EE04EB">
              <w:rPr>
                <w:rFonts w:eastAsia="Calibri"/>
              </w:rPr>
              <w:t xml:space="preserve">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w:t>
            </w:r>
            <w:r w:rsidRPr="00EE04EB">
              <w:rPr>
                <w:rFonts w:eastAsia="Calibri"/>
              </w:rPr>
              <w:lastRenderedPageBreak/>
              <w:t>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230" w:type="dxa"/>
          </w:tcPr>
          <w:p w:rsidR="00446BB9" w:rsidRPr="00EE04EB" w:rsidRDefault="00446BB9" w:rsidP="00EB1F29">
            <w:pPr>
              <w:pStyle w:val="ConsPlusNormal"/>
            </w:pPr>
            <w:r w:rsidRPr="00EE04EB">
              <w:lastRenderedPageBreak/>
              <w:t>предельное минимальное количество этажей – 9 надземных этажей.</w:t>
            </w:r>
          </w:p>
          <w:p w:rsidR="00446BB9" w:rsidRPr="00EE04EB" w:rsidRDefault="00446BB9" w:rsidP="00EB1F29">
            <w:pPr>
              <w:pStyle w:val="ConsPlusNormal"/>
            </w:pPr>
            <w:r w:rsidRPr="00EE04EB">
              <w:t>Предельное максимальное количество этажей – 25 надземных этажей.</w:t>
            </w:r>
          </w:p>
          <w:p w:rsidR="00446BB9" w:rsidRPr="00EE04EB" w:rsidRDefault="00446BB9" w:rsidP="00EB1F29">
            <w:pPr>
              <w:pStyle w:val="ConsPlusNormal"/>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5 м со стороны улично-дорожной сети, за исключением проездов.</w:t>
            </w:r>
          </w:p>
          <w:p w:rsidR="00446BB9" w:rsidRPr="00EB1F29" w:rsidRDefault="00446BB9" w:rsidP="00EB1F29">
            <w:pPr>
              <w:pStyle w:val="ConsPlusNormal"/>
            </w:pPr>
            <w:r w:rsidRPr="00EB1F2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B1F29">
            <w:pPr>
              <w:pStyle w:val="ConsPlusNormal"/>
            </w:pPr>
            <w:r w:rsidRPr="00EB1F29">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EE04EB">
              <w:t xml:space="preserve"> – 60%. </w:t>
            </w:r>
          </w:p>
          <w:p w:rsidR="00446BB9" w:rsidRPr="00EB1F29" w:rsidRDefault="00446BB9" w:rsidP="00EB1F29">
            <w:pPr>
              <w:pStyle w:val="ConsPlusNormal"/>
            </w:pPr>
            <w:r w:rsidRPr="00EB1F29">
              <w:t>Минимальный процент озеленения – 30%.</w:t>
            </w:r>
          </w:p>
          <w:p w:rsidR="00446BB9" w:rsidRPr="00EB1F29" w:rsidRDefault="00446BB9" w:rsidP="00EB1F29">
            <w:pPr>
              <w:pStyle w:val="ConsPlusNormal"/>
            </w:pPr>
            <w:r w:rsidRPr="00EB1F29">
              <w:t>Минимальное количество мест для хранения автомобилей – 1 машино-место на 85 кв. м общей площади здания.</w:t>
            </w:r>
          </w:p>
          <w:p w:rsidR="00446BB9" w:rsidRPr="00EE04EB" w:rsidRDefault="00446BB9" w:rsidP="00EB1F29">
            <w:pPr>
              <w:pStyle w:val="ConsPlusNormal"/>
            </w:pPr>
            <w:r w:rsidRPr="00EB1F29">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Среднеэтажная жилая застройка (код </w:t>
            </w:r>
            <w:r w:rsidRPr="00EE04EB">
              <w:rPr>
                <w:rFonts w:eastAsia="Calibri"/>
              </w:rPr>
              <w:t>2.5)</w:t>
            </w:r>
          </w:p>
        </w:tc>
        <w:tc>
          <w:tcPr>
            <w:tcW w:w="3828" w:type="dxa"/>
          </w:tcPr>
          <w:p w:rsidR="00446BB9" w:rsidRPr="00EE04EB" w:rsidRDefault="00446BB9" w:rsidP="00387496">
            <w:pPr>
              <w:pStyle w:val="ConsPlusNormal"/>
              <w:jc w:val="both"/>
              <w:rPr>
                <w:rFonts w:eastAsia="Calibri"/>
              </w:rPr>
            </w:pPr>
            <w:r w:rsidRPr="00EE04EB">
              <w:rPr>
                <w:rFonts w:eastAsia="Calibri"/>
              </w:rPr>
              <w:t xml:space="preserve">Размещение многоквартирных домов </w:t>
            </w:r>
            <w:r w:rsidRPr="00EE04EB">
              <w:rPr>
                <w:rFonts w:eastAsia="Calibri"/>
              </w:rPr>
              <w:lastRenderedPageBreak/>
              <w:t>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230" w:type="dxa"/>
          </w:tcPr>
          <w:p w:rsidR="00446BB9" w:rsidRPr="00EE04EB" w:rsidRDefault="00446BB9" w:rsidP="00EB1F29">
            <w:pPr>
              <w:pStyle w:val="ConsPlusNormal"/>
            </w:pPr>
            <w:r w:rsidRPr="00EE04EB">
              <w:lastRenderedPageBreak/>
              <w:t>предельное минимальное количество этажей – 5 надземных этажей.</w:t>
            </w:r>
          </w:p>
          <w:p w:rsidR="00446BB9" w:rsidRPr="00EE04EB" w:rsidRDefault="00446BB9" w:rsidP="00EB1F29">
            <w:pPr>
              <w:pStyle w:val="ConsPlusNormal"/>
            </w:pPr>
            <w:r w:rsidRPr="00EE04EB">
              <w:lastRenderedPageBreak/>
              <w:t>Предельное максимальное количество этажей – 8 надземных этажей.</w:t>
            </w:r>
          </w:p>
          <w:p w:rsidR="00446BB9" w:rsidRPr="00EE04EB" w:rsidRDefault="00446BB9" w:rsidP="00EB1F29">
            <w:pPr>
              <w:pStyle w:val="ConsPlusNormal"/>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5 м со стороны улично-дорожной сети, за исключением проездов.</w:t>
            </w:r>
          </w:p>
          <w:p w:rsidR="00446BB9" w:rsidRPr="00EB1F29" w:rsidRDefault="00446BB9" w:rsidP="00EB1F29">
            <w:pPr>
              <w:pStyle w:val="ConsPlusNormal"/>
            </w:pPr>
            <w:r w:rsidRPr="00EB1F2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B1F29">
            <w:pPr>
              <w:pStyle w:val="ConsPlusNormal"/>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EB1F29">
            <w:pPr>
              <w:pStyle w:val="ConsPlusNormal"/>
            </w:pPr>
            <w:r w:rsidRPr="00EE04EB">
              <w:t>Минимальный процент озеленения – 20%.</w:t>
            </w:r>
          </w:p>
          <w:p w:rsidR="00446BB9" w:rsidRPr="00EB1F29" w:rsidRDefault="00446BB9" w:rsidP="00EB1F29">
            <w:pPr>
              <w:pStyle w:val="ConsPlusNormal"/>
            </w:pPr>
            <w:r w:rsidRPr="00EB1F29">
              <w:t>Минимальное количество мест для хранения автомобилей – 1 машино-место на 85 кв. м общей площади здания.</w:t>
            </w:r>
          </w:p>
          <w:p w:rsidR="00446BB9" w:rsidRPr="00EE04EB" w:rsidRDefault="00446BB9" w:rsidP="00EB1F29">
            <w:pPr>
              <w:pStyle w:val="ConsPlusNormal"/>
            </w:pPr>
            <w:r w:rsidRPr="00EB1F29">
              <w:t xml:space="preserve">В случае отклонения от предельно допустимых параметров в части обеспечения местами парковки автомобилей, необходимо обоснование наличия мест </w:t>
            </w:r>
            <w:r w:rsidRPr="00EB1F29">
              <w:lastRenderedPageBreak/>
              <w:t>хранения автомобилей, доступных для неограниченного круга лиц, в пределах пешеходной территориальной доступности – 500 м</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Дошкольное, начальное и среднее общее образование (код </w:t>
            </w:r>
            <w:r w:rsidRPr="00EE04EB">
              <w:rPr>
                <w:rFonts w:eastAsia="Calibri"/>
              </w:rPr>
              <w:t>3.5.1)</w:t>
            </w:r>
          </w:p>
        </w:tc>
        <w:tc>
          <w:tcPr>
            <w:tcW w:w="3828"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230" w:type="dxa"/>
          </w:tcPr>
          <w:p w:rsidR="00446BB9" w:rsidRPr="00EB1F29" w:rsidRDefault="00446BB9" w:rsidP="00EB1F29">
            <w:pPr>
              <w:pStyle w:val="ConsPlusNormal"/>
            </w:pPr>
            <w:r w:rsidRPr="00EB1F29">
              <w:t>предельное максимальное количество этажей: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2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2 надземных этажа.</w:t>
            </w:r>
          </w:p>
          <w:p w:rsidR="00446BB9" w:rsidRPr="00EB1F29" w:rsidRDefault="00446BB9" w:rsidP="00EB1F29">
            <w:pPr>
              <w:pStyle w:val="ConsPlusNormal"/>
            </w:pPr>
            <w:r w:rsidRPr="00EB1F29">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B1F29" w:rsidRDefault="00446BB9" w:rsidP="00EB1F29">
            <w:pPr>
              <w:pStyle w:val="ConsPlusNormal"/>
            </w:pPr>
            <w:r w:rsidRPr="00EB1F29">
              <w:t>Минимальный отступ от красной линии магистральных улиц до объекта: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в г. Уссурийске – 25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в сельских населенных пунктах – 10 м.</w:t>
            </w:r>
          </w:p>
          <w:p w:rsidR="00446BB9" w:rsidRPr="00EB1F29" w:rsidRDefault="00446BB9" w:rsidP="00EB1F29">
            <w:pPr>
              <w:pStyle w:val="ConsPlusNormal"/>
            </w:pPr>
            <w:r w:rsidRPr="00EB1F29">
              <w:t xml:space="preserve">Размеры земельных участков: </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дошкольного образования:</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до 20% – 38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 xml:space="preserve">для территории с уклоном рельефа 20% и более – </w:t>
            </w:r>
            <w:r w:rsidRPr="00EE04EB">
              <w:rPr>
                <w:color w:val="auto"/>
              </w:rPr>
              <w:lastRenderedPageBreak/>
              <w:t>33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начального и среднего общего образования при вместимости:</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до 400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400 до 500 мест – 65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501 до 600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601 до 800 мест – 45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801 до 1100 мест – 36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1101 до 1500 мест – 23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1501 до 2000 мест – 18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дополнительного образования – 300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 xml:space="preserve">максимальный – не подлежит установлению. </w:t>
            </w:r>
          </w:p>
          <w:p w:rsidR="00446BB9" w:rsidRPr="00EB1F29" w:rsidRDefault="00446BB9" w:rsidP="00EB1F29">
            <w:pPr>
              <w:pStyle w:val="ConsPlusNormal"/>
            </w:pPr>
            <w:r w:rsidRPr="00EB1F29">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30%;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60%.</w:t>
            </w:r>
          </w:p>
          <w:p w:rsidR="00446BB9" w:rsidRPr="00EE04EB" w:rsidRDefault="00446BB9" w:rsidP="00446BB9">
            <w:pPr>
              <w:pStyle w:val="ConsPlusNormal"/>
            </w:pPr>
            <w:r w:rsidRPr="00EB1F29">
              <w:t>Минимальный процент озеленения – 20%</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Дома социального обслуживания (код 3.2.1)</w:t>
            </w:r>
          </w:p>
        </w:tc>
        <w:tc>
          <w:tcPr>
            <w:tcW w:w="3828" w:type="dxa"/>
          </w:tcPr>
          <w:p w:rsidR="00446BB9" w:rsidRPr="00EE04EB" w:rsidRDefault="00446BB9" w:rsidP="00387496">
            <w:pPr>
              <w:pStyle w:val="ConsPlusNormal"/>
              <w:jc w:val="both"/>
            </w:pPr>
            <w:r w:rsidRPr="00EE04EB">
              <w:t xml:space="preserve">Размещение зданий, предназначенных для </w:t>
            </w:r>
            <w:r w:rsidRPr="00EE04EB">
              <w:lastRenderedPageBreak/>
              <w:t>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7230" w:type="dxa"/>
          </w:tcPr>
          <w:p w:rsidR="00446BB9" w:rsidRPr="00EE04EB" w:rsidRDefault="00446BB9" w:rsidP="00EB1F29">
            <w:pPr>
              <w:pStyle w:val="ConsPlusNormal"/>
            </w:pPr>
            <w:r w:rsidRPr="00EE04EB">
              <w:lastRenderedPageBreak/>
              <w:t>предельное максимальное количество этажей – 4 надземных этажа.</w:t>
            </w:r>
          </w:p>
          <w:p w:rsidR="00446BB9" w:rsidRPr="00EE04EB" w:rsidRDefault="00446BB9" w:rsidP="00EB1F29">
            <w:pPr>
              <w:pStyle w:val="ConsPlusNormal"/>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B1F29" w:rsidRDefault="00446BB9" w:rsidP="00EB1F29">
            <w:pPr>
              <w:pStyle w:val="ConsPlusNormal"/>
            </w:pPr>
            <w:r w:rsidRPr="00EB1F29">
              <w:t>Вспомогательные строения размещать со стороны улиц не допускается.</w:t>
            </w:r>
          </w:p>
          <w:p w:rsidR="00446BB9" w:rsidRPr="00EB1F29" w:rsidRDefault="00446BB9" w:rsidP="00EB1F29">
            <w:pPr>
              <w:pStyle w:val="ConsPlusNormal"/>
            </w:pPr>
            <w:r w:rsidRPr="00EB1F2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B1F29">
            <w:pPr>
              <w:pStyle w:val="ConsPlusNormal"/>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EB1F29">
            <w:pPr>
              <w:pStyle w:val="ConsPlusNormal"/>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Оказание социальной помощи населению (код 3.2.2)</w:t>
            </w:r>
          </w:p>
        </w:tc>
        <w:tc>
          <w:tcPr>
            <w:tcW w:w="3828" w:type="dxa"/>
          </w:tcPr>
          <w:p w:rsidR="00446BB9" w:rsidRPr="00EE04EB" w:rsidRDefault="00446BB9" w:rsidP="00387496">
            <w:pPr>
              <w:pStyle w:val="ConsPlusNormal"/>
              <w:jc w:val="both"/>
            </w:pPr>
            <w:r w:rsidRPr="00EE04EB">
              <w:rPr>
                <w:rFonts w:eastAsia="Calibri"/>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w:t>
            </w:r>
            <w:r w:rsidRPr="00EE04EB">
              <w:rPr>
                <w:rFonts w:eastAsia="Calibri"/>
              </w:rPr>
              <w:lastRenderedPageBreak/>
              <w:t>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7230" w:type="dxa"/>
          </w:tcPr>
          <w:p w:rsidR="00446BB9" w:rsidRPr="00EE04EB" w:rsidRDefault="00446BB9" w:rsidP="00EB1F29">
            <w:pPr>
              <w:pStyle w:val="ConsPlusNormal"/>
            </w:pPr>
            <w:r w:rsidRPr="00EE04EB">
              <w:lastRenderedPageBreak/>
              <w:t>предельное максимальное количество этажей – 4 надземных этажа.</w:t>
            </w:r>
          </w:p>
          <w:p w:rsidR="00446BB9" w:rsidRPr="00EE04EB" w:rsidRDefault="00446BB9" w:rsidP="00EB1F29">
            <w:pPr>
              <w:pStyle w:val="ConsPlusNormal"/>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B1F29" w:rsidRDefault="00446BB9" w:rsidP="00EB1F29">
            <w:pPr>
              <w:pStyle w:val="ConsPlusNormal"/>
            </w:pPr>
            <w:r w:rsidRPr="00EB1F29">
              <w:t>Вспомогательные строения размещать со стороны улиц не допускается.</w:t>
            </w:r>
          </w:p>
          <w:p w:rsidR="00446BB9" w:rsidRPr="00EB1F29" w:rsidRDefault="00446BB9" w:rsidP="00EB1F29">
            <w:pPr>
              <w:pStyle w:val="ConsPlusNormal"/>
            </w:pPr>
            <w:r w:rsidRPr="00EB1F2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B1F29">
            <w:pPr>
              <w:pStyle w:val="ConsPlusNormal"/>
            </w:pPr>
            <w:r w:rsidRPr="00EE04EB">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446BB9">
            <w:pPr>
              <w:pStyle w:val="ConsPlusNormal"/>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Оказание услуг связи (код 3.2.3)</w:t>
            </w:r>
          </w:p>
        </w:tc>
        <w:tc>
          <w:tcPr>
            <w:tcW w:w="3828" w:type="dxa"/>
          </w:tcPr>
          <w:p w:rsidR="00446BB9" w:rsidRPr="00EE04EB" w:rsidRDefault="00446BB9" w:rsidP="00387496">
            <w:pPr>
              <w:pStyle w:val="ConsPlusNormal"/>
              <w:jc w:val="both"/>
            </w:pPr>
            <w:r w:rsidRPr="00EE04EB">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230" w:type="dxa"/>
          </w:tcPr>
          <w:p w:rsidR="00446BB9" w:rsidRPr="00EE04EB" w:rsidRDefault="00446BB9" w:rsidP="00EB1F29">
            <w:pPr>
              <w:pStyle w:val="ConsPlusNormal"/>
            </w:pPr>
            <w:r w:rsidRPr="00EE04EB">
              <w:t xml:space="preserve">предельное максимальное количество </w:t>
            </w:r>
          </w:p>
          <w:p w:rsidR="00446BB9" w:rsidRPr="00EE04EB" w:rsidRDefault="00446BB9" w:rsidP="00EB1F29">
            <w:pPr>
              <w:pStyle w:val="ConsPlusNormal"/>
            </w:pPr>
            <w:r w:rsidRPr="00EE04EB">
              <w:t>этажей – 3 надземных этажа.</w:t>
            </w:r>
          </w:p>
          <w:p w:rsidR="00446BB9" w:rsidRPr="00EE04EB" w:rsidRDefault="00446BB9" w:rsidP="00EB1F29">
            <w:pPr>
              <w:pStyle w:val="ConsPlusNormal"/>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EB1F29">
            <w:pPr>
              <w:pStyle w:val="ConsPlusNormal"/>
            </w:pPr>
            <w:r w:rsidRPr="00EB1F2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B1F29">
            <w:pPr>
              <w:pStyle w:val="ConsPlusNormal"/>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EB1F29">
            <w:pPr>
              <w:pStyle w:val="ConsPlusNormal"/>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Общежития (код 3.2.4)</w:t>
            </w:r>
          </w:p>
        </w:tc>
        <w:tc>
          <w:tcPr>
            <w:tcW w:w="3828" w:type="dxa"/>
          </w:tcPr>
          <w:p w:rsidR="00446BB9" w:rsidRPr="00EE04EB" w:rsidRDefault="00446BB9" w:rsidP="00387496">
            <w:pPr>
              <w:pStyle w:val="ConsPlusNormal"/>
              <w:jc w:val="both"/>
            </w:pPr>
            <w:r w:rsidRPr="00EE04EB">
              <w:t xml:space="preserve">Размещение зданий, </w:t>
            </w:r>
            <w:r w:rsidRPr="00EE04EB">
              <w:lastRenderedPageBreak/>
              <w:t xml:space="preserve">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50" w:history="1">
              <w:r w:rsidRPr="00EE04EB">
                <w:rPr>
                  <w:rStyle w:val="af4"/>
                  <w:color w:val="auto"/>
                  <w:u w:val="none"/>
                </w:rPr>
                <w:t xml:space="preserve">кодом 4.7 </w:t>
              </w:r>
            </w:hyperlink>
            <w:r w:rsidRPr="00EE04EB">
              <w:t>Классификатора видов разрешенного использования земельных участков</w:t>
            </w:r>
          </w:p>
        </w:tc>
        <w:tc>
          <w:tcPr>
            <w:tcW w:w="7230" w:type="dxa"/>
          </w:tcPr>
          <w:p w:rsidR="00446BB9" w:rsidRPr="00EE04EB" w:rsidRDefault="00446BB9" w:rsidP="00EB1F29">
            <w:pPr>
              <w:pStyle w:val="ConsPlusNormal"/>
            </w:pPr>
            <w:r w:rsidRPr="00EE04EB">
              <w:lastRenderedPageBreak/>
              <w:t xml:space="preserve">предельное максимальное количество этажей – </w:t>
            </w:r>
            <w:r w:rsidRPr="00EE04EB">
              <w:lastRenderedPageBreak/>
              <w:t>10 надземных этажей.</w:t>
            </w:r>
          </w:p>
          <w:p w:rsidR="00446BB9" w:rsidRPr="00EE04EB" w:rsidRDefault="00446BB9" w:rsidP="00EB1F29">
            <w:pPr>
              <w:pStyle w:val="ConsPlusNormal"/>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EB1F29">
            <w:pPr>
              <w:pStyle w:val="ConsPlusNormal"/>
            </w:pPr>
            <w:r w:rsidRPr="00EB1F29">
              <w:t>Вспомогательные строения размещать со стороны улиц не допускается.</w:t>
            </w:r>
          </w:p>
          <w:p w:rsidR="00446BB9" w:rsidRPr="00EB1F29" w:rsidRDefault="00446BB9" w:rsidP="00EB1F29">
            <w:pPr>
              <w:pStyle w:val="ConsPlusNormal"/>
            </w:pPr>
            <w:r w:rsidRPr="00EB1F2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 до 399 человек – 45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400 до 999 человек – 25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более 1000 человек – 17 кв. м на 1 проживающего;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B1F29" w:rsidRDefault="00446BB9" w:rsidP="00EB1F29">
            <w:pPr>
              <w:pStyle w:val="ConsPlusNormal"/>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EB1F29">
            <w:pPr>
              <w:pStyle w:val="ConsPlusNormal"/>
            </w:pPr>
            <w:r w:rsidRPr="00EE04EB">
              <w:t>Минимальный процент озеленения – 15%.</w:t>
            </w:r>
          </w:p>
          <w:p w:rsidR="00446BB9" w:rsidRPr="00EE04EB" w:rsidRDefault="00446BB9" w:rsidP="00EB1F29">
            <w:pPr>
              <w:pStyle w:val="ConsPlusNormal"/>
            </w:pPr>
            <w:r w:rsidRPr="00EE04EB">
              <w:t>Минимальное количество мест для хранения автомобилей – 1 машино-место на 85 кв. м общей площади здания</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Магазины (код </w:t>
            </w:r>
            <w:r w:rsidRPr="00EE04EB">
              <w:rPr>
                <w:rFonts w:eastAsia="Calibri"/>
              </w:rPr>
              <w:t>4.4)</w:t>
            </w:r>
          </w:p>
        </w:tc>
        <w:tc>
          <w:tcPr>
            <w:tcW w:w="3828" w:type="dxa"/>
          </w:tcPr>
          <w:p w:rsidR="00446BB9" w:rsidRPr="00EE04EB" w:rsidRDefault="00446BB9" w:rsidP="00387496">
            <w:pPr>
              <w:pStyle w:val="ConsPlusNormal"/>
              <w:jc w:val="both"/>
            </w:pPr>
            <w:r w:rsidRPr="00EE04EB">
              <w:t xml:space="preserve">Размещение объектов капитального строительства, </w:t>
            </w:r>
            <w:r w:rsidRPr="00EE04EB">
              <w:lastRenderedPageBreak/>
              <w:t>предназначенных для продажи товаров, торговая площадь которых составляет до 5000 кв. м</w:t>
            </w:r>
          </w:p>
        </w:tc>
        <w:tc>
          <w:tcPr>
            <w:tcW w:w="7230" w:type="dxa"/>
          </w:tcPr>
          <w:p w:rsidR="00446BB9" w:rsidRPr="00EE04EB" w:rsidRDefault="00446BB9" w:rsidP="00EB1F29">
            <w:pPr>
              <w:pStyle w:val="ConsPlusNormal"/>
            </w:pPr>
            <w:r w:rsidRPr="00EE04EB">
              <w:lastRenderedPageBreak/>
              <w:t>предельное максимальное количество этажей – 5 надземных этажей.</w:t>
            </w:r>
          </w:p>
          <w:p w:rsidR="00446BB9" w:rsidRPr="00EE04EB" w:rsidRDefault="00446BB9" w:rsidP="00EB1F29">
            <w:pPr>
              <w:pStyle w:val="ConsPlusNormal"/>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EB1F29">
            <w:pPr>
              <w:pStyle w:val="ConsPlusNormal"/>
            </w:pPr>
            <w:r w:rsidRPr="00EB1F2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EE04EB" w:rsidRDefault="00446BB9" w:rsidP="00EB1F29">
            <w:pPr>
              <w:pStyle w:val="ConsPlusNormal"/>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EB1F29">
            <w:pPr>
              <w:pStyle w:val="ConsPlusNormal"/>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Общественное питание (код 4.6)</w:t>
            </w:r>
          </w:p>
        </w:tc>
        <w:tc>
          <w:tcPr>
            <w:tcW w:w="3828" w:type="dxa"/>
          </w:tcPr>
          <w:p w:rsidR="00446BB9" w:rsidRPr="00EE04EB" w:rsidRDefault="00446BB9" w:rsidP="00387496">
            <w:pPr>
              <w:pStyle w:val="ConsPlusNormal"/>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30" w:type="dxa"/>
          </w:tcPr>
          <w:p w:rsidR="00446BB9" w:rsidRPr="00EB1F29" w:rsidRDefault="00446BB9" w:rsidP="00EB1F29">
            <w:pPr>
              <w:pStyle w:val="ConsPlusNormal"/>
            </w:pPr>
            <w:r w:rsidRPr="00EB1F29">
              <w:t>предельное максимальное количество этажей – 9 надземных этажей.</w:t>
            </w:r>
          </w:p>
          <w:p w:rsidR="00446BB9" w:rsidRPr="00EB1F29" w:rsidRDefault="00446BB9" w:rsidP="00EB1F29">
            <w:pPr>
              <w:pStyle w:val="ConsPlusNormal"/>
            </w:pPr>
            <w:r w:rsidRPr="00EB1F29">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EB1F29">
            <w:pPr>
              <w:pStyle w:val="ConsPlusNormal"/>
            </w:pPr>
            <w:r w:rsidRPr="00EE04EB">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B1F29" w:rsidRDefault="00446BB9" w:rsidP="00EB1F29">
            <w:pPr>
              <w:pStyle w:val="ConsPlusNormal"/>
            </w:pPr>
            <w:r w:rsidRPr="00EB1F29">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EB1F29">
              <w:lastRenderedPageBreak/>
              <w:t xml:space="preserve">застроена, ко всей площади земельного участка – 75%. </w:t>
            </w:r>
          </w:p>
          <w:p w:rsidR="00446BB9" w:rsidRPr="00EE04EB" w:rsidRDefault="00446BB9" w:rsidP="00EB1F29">
            <w:pPr>
              <w:pStyle w:val="ConsPlusNormal"/>
            </w:pPr>
            <w:r w:rsidRPr="00EB1F29">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Обеспечение занятий спортом в помещениях (код </w:t>
            </w:r>
            <w:r w:rsidRPr="00EE04EB">
              <w:rPr>
                <w:rFonts w:eastAsia="Calibri"/>
              </w:rPr>
              <w:t>5.1.2)</w:t>
            </w:r>
          </w:p>
        </w:tc>
        <w:tc>
          <w:tcPr>
            <w:tcW w:w="3828" w:type="dxa"/>
          </w:tcPr>
          <w:p w:rsidR="00446BB9" w:rsidRPr="00EE04EB" w:rsidRDefault="00446BB9" w:rsidP="00387496">
            <w:pPr>
              <w:pStyle w:val="ConsPlusNormal"/>
              <w:jc w:val="both"/>
            </w:pPr>
            <w:r w:rsidRPr="00EE04EB">
              <w:t>Размещение спортивных клубов, спортивных залов, бассейнов, физкультурно-оздоровительных комплексов в зданиях и сооружениях</w:t>
            </w:r>
          </w:p>
        </w:tc>
        <w:tc>
          <w:tcPr>
            <w:tcW w:w="7230" w:type="dxa"/>
          </w:tcPr>
          <w:p w:rsidR="00446BB9" w:rsidRPr="00EE04EB" w:rsidRDefault="00446BB9" w:rsidP="00EB1F29">
            <w:pPr>
              <w:pStyle w:val="ConsPlusNormal"/>
            </w:pPr>
            <w:r w:rsidRPr="00EE04EB">
              <w:t>предельное максимальное количество этажей – 5 надземных этажей.</w:t>
            </w:r>
          </w:p>
          <w:p w:rsidR="00446BB9" w:rsidRPr="00EE04EB" w:rsidRDefault="00446BB9" w:rsidP="00EB1F29">
            <w:pPr>
              <w:pStyle w:val="ConsPlusNormal"/>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EB1F29">
            <w:pPr>
              <w:pStyle w:val="ConsPlusNormal"/>
            </w:pPr>
            <w:r w:rsidRPr="00EB1F2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B1F29">
            <w:pPr>
              <w:pStyle w:val="ConsPlusNormal"/>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EB1F29">
              <w:t>.</w:t>
            </w:r>
          </w:p>
          <w:p w:rsidR="00446BB9" w:rsidRPr="00EE04EB" w:rsidRDefault="00446BB9" w:rsidP="00EB1F29">
            <w:pPr>
              <w:pStyle w:val="ConsPlusNormal"/>
              <w:rPr>
                <w:rFonts w:eastAsia="Calibri"/>
              </w:rPr>
            </w:pPr>
            <w:r w:rsidRPr="00EE04EB">
              <w:t>Минимальный процент озеленения – 20%</w:t>
            </w:r>
          </w:p>
        </w:tc>
      </w:tr>
      <w:tr w:rsidR="00446BB9" w:rsidRPr="00EE04EB" w:rsidTr="00EB1F29">
        <w:tblPrEx>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Площадки для занятий спортом (код </w:t>
            </w:r>
            <w:r w:rsidRPr="00EE04EB">
              <w:rPr>
                <w:rFonts w:eastAsia="Calibri"/>
              </w:rPr>
              <w:t>5.1.3)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230" w:type="dxa"/>
            <w:tcBorders>
              <w:top w:val="single" w:sz="4" w:space="0" w:color="auto"/>
              <w:left w:val="single" w:sz="4" w:space="0" w:color="auto"/>
              <w:bottom w:val="single" w:sz="4" w:space="0" w:color="auto"/>
              <w:right w:val="single" w:sz="4" w:space="0" w:color="auto"/>
            </w:tcBorders>
          </w:tcPr>
          <w:p w:rsidR="00446BB9" w:rsidRPr="00EE04EB" w:rsidRDefault="00446BB9" w:rsidP="00EB1F29">
            <w:pPr>
              <w:pStyle w:val="ConsPlusNormal"/>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Хранение автотранспорта (код </w:t>
            </w:r>
            <w:r w:rsidRPr="00EE04EB">
              <w:rPr>
                <w:rFonts w:eastAsia="Calibri"/>
              </w:rPr>
              <w:t>2.7.1)</w:t>
            </w:r>
          </w:p>
        </w:tc>
        <w:tc>
          <w:tcPr>
            <w:tcW w:w="3828" w:type="dxa"/>
          </w:tcPr>
          <w:p w:rsidR="00446BB9" w:rsidRPr="00EE04EB" w:rsidRDefault="00446BB9" w:rsidP="00387496">
            <w:pPr>
              <w:pStyle w:val="ConsPlusNormal"/>
              <w:jc w:val="both"/>
            </w:pPr>
            <w:r w:rsidRPr="00EE04EB">
              <w:rPr>
                <w:rFonts w:eastAsia="Calibri"/>
              </w:rPr>
              <w:t xml:space="preserve">Размещение отдельно стоящих и пристроенных гаражей, в том числе </w:t>
            </w:r>
            <w:r w:rsidRPr="00EE04EB">
              <w:rPr>
                <w:rFonts w:eastAsia="Calibri"/>
              </w:rPr>
              <w:lastRenderedPageBreak/>
              <w:t xml:space="preserve">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51" w:history="1">
              <w:r w:rsidRPr="00EE04EB">
                <w:rPr>
                  <w:rStyle w:val="af4"/>
                  <w:rFonts w:eastAsia="Calibri"/>
                  <w:color w:val="auto"/>
                  <w:u w:val="none"/>
                </w:rPr>
                <w:t>кодами 2.7.2</w:t>
              </w:r>
            </w:hyperlink>
            <w:r w:rsidRPr="00EE04EB">
              <w:rPr>
                <w:rFonts w:eastAsia="Calibri"/>
              </w:rPr>
              <w:t xml:space="preserve">, </w:t>
            </w:r>
            <w:hyperlink r:id="rId52" w:history="1">
              <w:r w:rsidRPr="00EE04EB">
                <w:rPr>
                  <w:rStyle w:val="af4"/>
                  <w:rFonts w:eastAsia="Calibri"/>
                  <w:color w:val="auto"/>
                  <w:u w:val="none"/>
                </w:rPr>
                <w:t>4.9</w:t>
              </w:r>
              <w:r w:rsidRPr="00EE04EB">
                <w:t xml:space="preserve"> </w:t>
              </w:r>
              <w:r w:rsidRPr="00EE04EB">
                <w:rPr>
                  <w:rStyle w:val="af4"/>
                  <w:rFonts w:eastAsia="Calibri"/>
                  <w:color w:val="auto"/>
                  <w:u w:val="none"/>
                </w:rPr>
                <w:t xml:space="preserve">Классификатора видов разрешенного использования земельных участков </w:t>
              </w:r>
            </w:hyperlink>
          </w:p>
        </w:tc>
        <w:tc>
          <w:tcPr>
            <w:tcW w:w="7230" w:type="dxa"/>
          </w:tcPr>
          <w:p w:rsidR="00446BB9" w:rsidRPr="00EE04EB" w:rsidRDefault="00446BB9" w:rsidP="00EB1F29">
            <w:pPr>
              <w:pStyle w:val="ConsPlusNormal"/>
            </w:pPr>
            <w:r w:rsidRPr="00EE04EB">
              <w:lastRenderedPageBreak/>
              <w:t>предельное максимальное количество этажей – 5 надземных этажей.</w:t>
            </w:r>
          </w:p>
          <w:p w:rsidR="00446BB9" w:rsidRPr="00EE04EB" w:rsidRDefault="00446BB9" w:rsidP="00EB1F29">
            <w:pPr>
              <w:pStyle w:val="ConsPlusNormal"/>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EB1F29">
            <w:pPr>
              <w:pStyle w:val="ConsPlusNormal"/>
            </w:pPr>
            <w:r w:rsidRPr="00EE04EB">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B1F29">
            <w:pPr>
              <w:pStyle w:val="ConsPlusNormal"/>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446BB9">
            <w:pPr>
              <w:pStyle w:val="ConsPlusNormal"/>
            </w:pPr>
            <w:r w:rsidRPr="00EE04EB">
              <w:t>Минимальный процент озеленения не подлежит установлению</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Размещение гаражей для собственных нужд (код 2.7.2)</w:t>
            </w:r>
          </w:p>
        </w:tc>
        <w:tc>
          <w:tcPr>
            <w:tcW w:w="3828" w:type="dxa"/>
          </w:tcPr>
          <w:p w:rsidR="00446BB9" w:rsidRPr="00EE04EB" w:rsidRDefault="00446BB9" w:rsidP="00387496">
            <w:pPr>
              <w:pStyle w:val="ConsPlusNormal"/>
              <w:jc w:val="both"/>
              <w:rPr>
                <w:rFonts w:eastAsia="Calibri"/>
              </w:rPr>
            </w:pPr>
            <w:r w:rsidRPr="00EE04EB">
              <w:rPr>
                <w:rFonts w:eastAsia="Calibri"/>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7230" w:type="dxa"/>
          </w:tcPr>
          <w:p w:rsidR="00446BB9" w:rsidRPr="00EE04EB" w:rsidRDefault="00446BB9" w:rsidP="00EB1F29">
            <w:pPr>
              <w:pStyle w:val="ConsPlusNormal"/>
            </w:pPr>
            <w:r w:rsidRPr="00EE04EB">
              <w:t>предельное максимальное количество этажей – 2 надземных этажа.</w:t>
            </w:r>
          </w:p>
          <w:p w:rsidR="00446BB9" w:rsidRPr="00EE04EB" w:rsidRDefault="00446BB9" w:rsidP="00EB1F29">
            <w:pPr>
              <w:pStyle w:val="ConsPlusNormal"/>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3 м – для отдельно стоящих гаражей;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0 м со стороны общей стены с соседним гаражом.</w:t>
            </w:r>
          </w:p>
          <w:p w:rsidR="00446BB9" w:rsidRPr="00EE04EB" w:rsidRDefault="00446BB9" w:rsidP="00EB1F29">
            <w:pPr>
              <w:pStyle w:val="ConsPlusNormal"/>
            </w:pPr>
            <w:r w:rsidRPr="00EE04EB">
              <w:t xml:space="preserve">В условиях реконструкции существующей застройки отступы от границ земельного участка формируются в </w:t>
            </w:r>
            <w:r w:rsidRPr="00EE04EB">
              <w:lastRenderedPageBreak/>
              <w:t>соответствии со сложившейся линией застройки или по красной линии.</w:t>
            </w:r>
          </w:p>
          <w:p w:rsidR="00446BB9" w:rsidRPr="00EE04EB" w:rsidRDefault="00446BB9" w:rsidP="00EB1F29">
            <w:pPr>
              <w:pStyle w:val="ConsPlusNormal"/>
            </w:pPr>
            <w:r w:rsidRPr="00EE04EB">
              <w:t>Размеры земельных участков:</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отдельно стоящих гаражей:</w:t>
            </w:r>
          </w:p>
          <w:p w:rsidR="00446BB9" w:rsidRPr="00EE04EB" w:rsidRDefault="00446BB9" w:rsidP="00446BB9">
            <w:pPr>
              <w:pStyle w:val="a7"/>
              <w:numPr>
                <w:ilvl w:val="0"/>
                <w:numId w:val="99"/>
              </w:numPr>
              <w:autoSpaceDE/>
              <w:autoSpaceDN/>
              <w:adjustRightInd/>
              <w:spacing w:line="240" w:lineRule="auto"/>
              <w:ind w:right="0"/>
              <w:rPr>
                <w:rFonts w:eastAsia="Calibri"/>
                <w:color w:val="auto"/>
              </w:rPr>
            </w:pPr>
            <w:r w:rsidRPr="00EE04EB">
              <w:rPr>
                <w:color w:val="auto"/>
              </w:rPr>
              <w:t>минимальный – 33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54 кв. м на 1 машино-место;</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гаражей, блокированных общими стенами с другими гаражами в одном ряду:</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минимальный – 24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30 кв. м на 1 машино-место.</w:t>
            </w:r>
          </w:p>
          <w:p w:rsidR="00446BB9" w:rsidRPr="00EE04EB" w:rsidRDefault="00446BB9" w:rsidP="00EB1F29">
            <w:pPr>
              <w:pStyle w:val="ConsPlusNormal"/>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Обеспечение внутреннего правопорядка (код </w:t>
            </w:r>
            <w:r w:rsidRPr="00EE04EB">
              <w:rPr>
                <w:rFonts w:eastAsia="Calibri"/>
              </w:rPr>
              <w:t>8.3)</w:t>
            </w:r>
          </w:p>
        </w:tc>
        <w:tc>
          <w:tcPr>
            <w:tcW w:w="3828" w:type="dxa"/>
          </w:tcPr>
          <w:p w:rsidR="00446BB9" w:rsidRPr="00EE04EB" w:rsidRDefault="00446BB9" w:rsidP="00387496">
            <w:pPr>
              <w:pStyle w:val="ConsPlusNormal"/>
              <w:jc w:val="both"/>
            </w:pPr>
            <w:r w:rsidRPr="00EE04EB">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w:t>
            </w:r>
            <w:r w:rsidRPr="00EE04EB">
              <w:lastRenderedPageBreak/>
              <w:t>исключением объектов гражданской обороны, являющихся частями производственных зданий</w:t>
            </w:r>
          </w:p>
        </w:tc>
        <w:tc>
          <w:tcPr>
            <w:tcW w:w="7230" w:type="dxa"/>
          </w:tcPr>
          <w:p w:rsidR="00446BB9" w:rsidRPr="00EE04EB" w:rsidRDefault="00446BB9" w:rsidP="00EB1F29">
            <w:pPr>
              <w:pStyle w:val="ConsPlusNormal"/>
            </w:pPr>
            <w:r w:rsidRPr="00EE04EB">
              <w:lastRenderedPageBreak/>
              <w:t>предельное количество этажей не подлежит установлению.</w:t>
            </w:r>
          </w:p>
          <w:p w:rsidR="00446BB9" w:rsidRPr="00EE04EB" w:rsidRDefault="00446BB9" w:rsidP="00EB1F29">
            <w:pPr>
              <w:pStyle w:val="ConsPlusNormal"/>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EB1F29">
            <w:pPr>
              <w:pStyle w:val="ConsPlusNormal"/>
            </w:pPr>
            <w:r w:rsidRPr="00EB1F29">
              <w:t>Вспомогательные строения размещать со стороны улиц не допускается.</w:t>
            </w:r>
          </w:p>
          <w:p w:rsidR="00446BB9" w:rsidRPr="00EE04EB" w:rsidRDefault="00446BB9" w:rsidP="00EB1F29">
            <w:pPr>
              <w:pStyle w:val="ConsPlusNormal"/>
            </w:pPr>
            <w:r w:rsidRPr="00EB1F29">
              <w:t>Предельные (минимальные и (или) максимальные) размеры земельных участков не подлежат установлению</w:t>
            </w:r>
            <w:r w:rsidRPr="00EE04EB">
              <w:t>.</w:t>
            </w:r>
          </w:p>
          <w:p w:rsidR="00446BB9" w:rsidRPr="00EB1F29" w:rsidRDefault="00446BB9" w:rsidP="00EB1F29">
            <w:pPr>
              <w:pStyle w:val="ConsPlusNormal"/>
            </w:pPr>
            <w:r w:rsidRPr="00EE04EB">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EB1F29">
            <w:pPr>
              <w:pStyle w:val="ConsPlusNormal"/>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Предоставление коммунальных услуг (код </w:t>
            </w:r>
            <w:r w:rsidRPr="00EE04EB">
              <w:rPr>
                <w:rFonts w:eastAsia="Calibri"/>
              </w:rPr>
              <w:t>3.1.1)</w:t>
            </w:r>
          </w:p>
        </w:tc>
        <w:tc>
          <w:tcPr>
            <w:tcW w:w="3828" w:type="dxa"/>
          </w:tcPr>
          <w:p w:rsidR="00446BB9" w:rsidRPr="00EE04EB" w:rsidRDefault="00446BB9" w:rsidP="00387496">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w:t>
            </w:r>
            <w:r w:rsidRPr="00EE04EB">
              <w:lastRenderedPageBreak/>
              <w:t>плавки снега)</w:t>
            </w:r>
          </w:p>
        </w:tc>
        <w:tc>
          <w:tcPr>
            <w:tcW w:w="7230" w:type="dxa"/>
          </w:tcPr>
          <w:p w:rsidR="00446BB9" w:rsidRPr="00EE04EB" w:rsidRDefault="00446BB9" w:rsidP="00446BB9">
            <w:pPr>
              <w:pStyle w:val="ConsPlusNormal"/>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3828" w:type="dxa"/>
          </w:tcPr>
          <w:p w:rsidR="00446BB9" w:rsidRPr="00EE04EB" w:rsidRDefault="00446BB9" w:rsidP="00387496">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30" w:type="dxa"/>
          </w:tcPr>
          <w:p w:rsidR="00446BB9" w:rsidRPr="00EE04EB" w:rsidRDefault="00446BB9" w:rsidP="00EB1F29">
            <w:pPr>
              <w:pStyle w:val="ConsPlusNormal"/>
            </w:pPr>
            <w:r w:rsidRPr="00EE04EB">
              <w:t>предельное максимальное количество этажей – 4 надземных этажа.</w:t>
            </w:r>
          </w:p>
          <w:p w:rsidR="00446BB9" w:rsidRPr="00EE04EB" w:rsidRDefault="00446BB9" w:rsidP="00EB1F29">
            <w:pPr>
              <w:pStyle w:val="ConsPlusNormal"/>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B1F29" w:rsidRDefault="00446BB9" w:rsidP="00EB1F29">
            <w:pPr>
              <w:pStyle w:val="ConsPlusNormal"/>
            </w:pPr>
            <w:r w:rsidRPr="00EB1F2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B1F29">
            <w:pPr>
              <w:pStyle w:val="ConsPlusNormal"/>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EB1F29">
            <w:pPr>
              <w:pStyle w:val="ConsPlusNormal"/>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Улично-дорожная сеть (код </w:t>
            </w:r>
            <w:r w:rsidRPr="00EE04EB">
              <w:rPr>
                <w:rFonts w:eastAsia="Calibri"/>
              </w:rPr>
              <w:t>12.0.1)</w:t>
            </w:r>
          </w:p>
        </w:tc>
        <w:tc>
          <w:tcPr>
            <w:tcW w:w="3828" w:type="dxa"/>
          </w:tcPr>
          <w:p w:rsidR="00446BB9" w:rsidRPr="00EE04EB" w:rsidRDefault="00446BB9" w:rsidP="00387496">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r w:rsidRPr="00EE04EB">
              <w:lastRenderedPageBreak/>
              <w:t xml:space="preserve">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53" w:history="1">
              <w:r w:rsidRPr="00EE04EB">
                <w:rPr>
                  <w:rStyle w:val="af4"/>
                  <w:color w:val="auto"/>
                  <w:u w:val="none"/>
                </w:rPr>
                <w:t>кодами 2.7.1</w:t>
              </w:r>
            </w:hyperlink>
            <w:r w:rsidRPr="00EE04EB">
              <w:t xml:space="preserve">, </w:t>
            </w:r>
            <w:hyperlink r:id="rId54" w:history="1">
              <w:r w:rsidRPr="00EE04EB">
                <w:rPr>
                  <w:rStyle w:val="af4"/>
                  <w:color w:val="auto"/>
                  <w:u w:val="none"/>
                </w:rPr>
                <w:t>4.9</w:t>
              </w:r>
            </w:hyperlink>
            <w:r w:rsidRPr="00EE04EB">
              <w:t xml:space="preserve">, </w:t>
            </w:r>
            <w:hyperlink r:id="rId55"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0" w:type="dxa"/>
          </w:tcPr>
          <w:p w:rsidR="00446BB9" w:rsidRPr="00EE04EB" w:rsidRDefault="00446BB9" w:rsidP="00446BB9">
            <w:pPr>
              <w:pStyle w:val="ConsPlusNormal"/>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4"/>
              </w:numPr>
              <w:ind w:right="0"/>
              <w:contextualSpacing w:val="0"/>
            </w:pPr>
          </w:p>
        </w:tc>
        <w:tc>
          <w:tcPr>
            <w:tcW w:w="3231" w:type="dxa"/>
          </w:tcPr>
          <w:p w:rsidR="00446BB9" w:rsidRPr="00EE04EB" w:rsidRDefault="00446BB9" w:rsidP="00387496">
            <w:pPr>
              <w:pStyle w:val="ConsPlusNormal"/>
              <w:jc w:val="both"/>
            </w:pPr>
            <w:r w:rsidRPr="00EE04EB">
              <w:t>Благоустройство территории (код </w:t>
            </w:r>
            <w:r w:rsidRPr="00EE04EB">
              <w:rPr>
                <w:rFonts w:eastAsia="Calibri"/>
              </w:rPr>
              <w:t>12.0.2)</w:t>
            </w:r>
          </w:p>
        </w:tc>
        <w:tc>
          <w:tcPr>
            <w:tcW w:w="3828" w:type="dxa"/>
          </w:tcPr>
          <w:p w:rsidR="00446BB9" w:rsidRPr="00EE04EB" w:rsidRDefault="00446BB9" w:rsidP="00387496">
            <w:pPr>
              <w:pStyle w:val="ConsPlusNormal"/>
              <w:jc w:val="both"/>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w:t>
            </w:r>
            <w:r w:rsidRPr="00EE04EB">
              <w:rPr>
                <w:rFonts w:eastAsia="Calibri"/>
              </w:rPr>
              <w:lastRenderedPageBreak/>
              <w:t>сооружений, информационных щитов и указателей, применяемых как составные части благоустройства территории, общественных туалетов</w:t>
            </w:r>
          </w:p>
        </w:tc>
        <w:tc>
          <w:tcPr>
            <w:tcW w:w="7230" w:type="dxa"/>
          </w:tcPr>
          <w:p w:rsidR="00446BB9" w:rsidRPr="00EE04EB" w:rsidRDefault="00446BB9" w:rsidP="00446BB9">
            <w:pPr>
              <w:pStyle w:val="ConsPlusNormal"/>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EB1F29" w:rsidRDefault="00EB1F29" w:rsidP="00EB1F29">
      <w:pPr>
        <w:pStyle w:val="aff8"/>
      </w:pPr>
    </w:p>
    <w:p w:rsidR="00446BB9" w:rsidRDefault="00446BB9" w:rsidP="00807478">
      <w:pPr>
        <w:pStyle w:val="3"/>
      </w:pPr>
      <w:r w:rsidRPr="00807478">
        <w:t>2. Условно разрешенные виды и параметры использования земельных участков и объектов капитального строительства</w:t>
      </w:r>
    </w:p>
    <w:p w:rsidR="00EB1F29" w:rsidRPr="00EB1F29" w:rsidRDefault="00EB1F29" w:rsidP="00EB1F29">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EB1F29">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EB1F29">
        <w:trPr>
          <w:trHeight w:val="20"/>
          <w:tblHeader/>
        </w:trPr>
        <w:tc>
          <w:tcPr>
            <w:tcW w:w="623" w:type="dxa"/>
            <w:vMerge/>
          </w:tcPr>
          <w:p w:rsidR="00446BB9" w:rsidRPr="00EE04EB" w:rsidRDefault="00446BB9" w:rsidP="00446BB9">
            <w:pPr>
              <w:pStyle w:val="aff7"/>
              <w:rPr>
                <w:b w:val="0"/>
                <w:color w:val="auto"/>
                <w:sz w:val="28"/>
                <w:szCs w:val="28"/>
              </w:rP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EB1F29">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vAlign w:val="center"/>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Бытовое обслуживание (код 3.3)</w:t>
            </w:r>
          </w:p>
        </w:tc>
        <w:tc>
          <w:tcPr>
            <w:tcW w:w="3827"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234" w:type="dxa"/>
          </w:tcPr>
          <w:p w:rsidR="00446BB9" w:rsidRPr="00C66D49" w:rsidRDefault="00446BB9" w:rsidP="00387496">
            <w:pPr>
              <w:pStyle w:val="ConsPlusNormal"/>
              <w:jc w:val="both"/>
            </w:pPr>
            <w:r w:rsidRPr="00C66D49">
              <w:t>предельное максимальное количество этажей – 6 надземных этажей.</w:t>
            </w:r>
          </w:p>
          <w:p w:rsidR="00446BB9" w:rsidRPr="00C66D49" w:rsidRDefault="00446BB9" w:rsidP="00387496">
            <w:pPr>
              <w:pStyle w:val="ConsPlusNormal"/>
              <w:jc w:val="both"/>
            </w:pPr>
            <w:r w:rsidRPr="00C66D49">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66D49" w:rsidRDefault="00446BB9" w:rsidP="00387496">
            <w:pPr>
              <w:pStyle w:val="ConsPlusNormal"/>
              <w:jc w:val="both"/>
            </w:pPr>
            <w:r w:rsidRPr="00C66D4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66D49" w:rsidRDefault="00446BB9" w:rsidP="00387496">
            <w:pPr>
              <w:pStyle w:val="ConsPlusNormal"/>
              <w:jc w:val="both"/>
            </w:pPr>
            <w:r w:rsidRPr="00C66D49">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C66D49">
              <w:lastRenderedPageBreak/>
              <w:t xml:space="preserve">застроена, ко всей площади земельного участка – 75%. </w:t>
            </w:r>
          </w:p>
          <w:p w:rsidR="00446BB9" w:rsidRPr="00EE04EB" w:rsidRDefault="00446BB9" w:rsidP="00387496">
            <w:pPr>
              <w:pStyle w:val="ConsPlusNormal"/>
              <w:jc w:val="both"/>
            </w:pPr>
            <w:r w:rsidRPr="00C66D49">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Амбулаторно-поликлиническое обслуживание (код </w:t>
            </w:r>
            <w:r w:rsidRPr="00EE04EB">
              <w:rPr>
                <w:rFonts w:eastAsia="Calibri"/>
              </w:rPr>
              <w:t>3.4.1)</w:t>
            </w:r>
          </w:p>
        </w:tc>
        <w:tc>
          <w:tcPr>
            <w:tcW w:w="3827"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234" w:type="dxa"/>
          </w:tcPr>
          <w:p w:rsidR="00446BB9" w:rsidRPr="00C66D49" w:rsidRDefault="00446BB9" w:rsidP="00387496">
            <w:pPr>
              <w:pStyle w:val="ConsPlusNormal"/>
              <w:jc w:val="both"/>
            </w:pPr>
            <w:r w:rsidRPr="00C66D49">
              <w:t>предельное максимальное количество этажей – 7 надземных этажей.</w:t>
            </w:r>
          </w:p>
          <w:p w:rsidR="00446BB9" w:rsidRPr="00C66D49" w:rsidRDefault="00446BB9" w:rsidP="00387496">
            <w:pPr>
              <w:pStyle w:val="ConsPlusNormal"/>
              <w:jc w:val="both"/>
            </w:pPr>
            <w:r w:rsidRPr="00C66D49">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66D49" w:rsidRDefault="00446BB9" w:rsidP="00387496">
            <w:pPr>
              <w:pStyle w:val="ConsPlusNormal"/>
              <w:jc w:val="both"/>
            </w:pPr>
            <w:r w:rsidRPr="00C66D49">
              <w:t>Вспомогательные строения размещать со стороны улиц не допускается.</w:t>
            </w:r>
          </w:p>
          <w:p w:rsidR="00446BB9" w:rsidRPr="00C66D49" w:rsidRDefault="00446BB9" w:rsidP="00387496">
            <w:pPr>
              <w:pStyle w:val="ConsPlusNormal"/>
              <w:jc w:val="both"/>
            </w:pPr>
            <w:r w:rsidRPr="00C66D49">
              <w:t>Предельные (минимальные и (или) максимальные) размеры земельных участков не подлежат установлению</w:t>
            </w:r>
            <w:r w:rsidRPr="00EE04EB">
              <w:t>.</w:t>
            </w:r>
            <w:r w:rsidRPr="00C66D49">
              <w:t xml:space="preserve"> </w:t>
            </w:r>
          </w:p>
          <w:p w:rsidR="00446BB9" w:rsidRPr="00C66D49" w:rsidRDefault="00446BB9" w:rsidP="00387496">
            <w:pPr>
              <w:pStyle w:val="ConsPlusNormal"/>
              <w:jc w:val="both"/>
            </w:pPr>
            <w:r w:rsidRPr="00C66D49">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387496">
            <w:pPr>
              <w:pStyle w:val="ConsPlusNormal"/>
              <w:jc w:val="both"/>
              <w:rPr>
                <w:rFonts w:eastAsia="Calibri"/>
              </w:rPr>
            </w:pPr>
            <w:r w:rsidRPr="00C66D49">
              <w:t>Минимальный процент озеленения – 30%</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Объекты культурно-досуговой деятельности (код 3.6.1)</w:t>
            </w:r>
          </w:p>
        </w:tc>
        <w:tc>
          <w:tcPr>
            <w:tcW w:w="3827" w:type="dxa"/>
          </w:tcPr>
          <w:p w:rsidR="00446BB9" w:rsidRPr="00EE04EB" w:rsidRDefault="00446BB9" w:rsidP="00387496">
            <w:pPr>
              <w:pStyle w:val="ConsPlusNormal"/>
              <w:jc w:val="both"/>
            </w:pPr>
            <w:r w:rsidRPr="00EE04EB">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w:t>
            </w:r>
            <w:r w:rsidRPr="00EE04EB">
              <w:lastRenderedPageBreak/>
              <w:t>концертных залов, планетариев</w:t>
            </w:r>
          </w:p>
        </w:tc>
        <w:tc>
          <w:tcPr>
            <w:tcW w:w="7234" w:type="dxa"/>
          </w:tcPr>
          <w:p w:rsidR="00446BB9" w:rsidRPr="00EE04EB" w:rsidRDefault="00446BB9" w:rsidP="00387496">
            <w:pPr>
              <w:pStyle w:val="ConsPlusNormal"/>
              <w:jc w:val="both"/>
            </w:pPr>
            <w:r w:rsidRPr="00EE04EB">
              <w:lastRenderedPageBreak/>
              <w:t>предельное максимальное количество этажей – 9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 xml:space="preserve">В условиях реконструкции существующей застройки отступы от границ земельного участка формируются в </w:t>
            </w:r>
            <w:r w:rsidRPr="00EE04EB">
              <w:lastRenderedPageBreak/>
              <w:t>соответствии со сложившейся линией застройки или по красной линии.</w:t>
            </w:r>
          </w:p>
          <w:p w:rsidR="00446BB9" w:rsidRPr="00C66D49" w:rsidRDefault="00446BB9" w:rsidP="00387496">
            <w:pPr>
              <w:pStyle w:val="ConsPlusNormal"/>
              <w:jc w:val="both"/>
            </w:pPr>
            <w:r w:rsidRPr="00C66D4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66D49"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Государственное управление (код 3.8.1)</w:t>
            </w:r>
          </w:p>
        </w:tc>
        <w:tc>
          <w:tcPr>
            <w:tcW w:w="3827" w:type="dxa"/>
          </w:tcPr>
          <w:p w:rsidR="00446BB9" w:rsidRPr="00EE04EB" w:rsidRDefault="00446BB9" w:rsidP="00387496">
            <w:pPr>
              <w:pStyle w:val="ConsPlusNormal"/>
              <w:jc w:val="both"/>
            </w:pPr>
            <w:r w:rsidRPr="00EE04EB">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234" w:type="dxa"/>
          </w:tcPr>
          <w:p w:rsidR="00446BB9" w:rsidRPr="00EE04EB" w:rsidRDefault="00446BB9" w:rsidP="00387496">
            <w:pPr>
              <w:pStyle w:val="ConsPlusNormal"/>
              <w:jc w:val="both"/>
            </w:pPr>
            <w:r w:rsidRPr="00EE04EB">
              <w:t>предельное максимальное количество этажей – 9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66D49" w:rsidRDefault="00446BB9" w:rsidP="00387496">
            <w:pPr>
              <w:pStyle w:val="ConsPlusNormal"/>
              <w:jc w:val="both"/>
            </w:pPr>
            <w:r w:rsidRPr="00C66D4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 xml:space="preserve">Представительская </w:t>
            </w:r>
            <w:r w:rsidRPr="00EE04EB">
              <w:lastRenderedPageBreak/>
              <w:t>деятельность (код 3.8.2)</w:t>
            </w:r>
          </w:p>
        </w:tc>
        <w:tc>
          <w:tcPr>
            <w:tcW w:w="3827" w:type="dxa"/>
          </w:tcPr>
          <w:p w:rsidR="00446BB9" w:rsidRPr="00EE04EB" w:rsidRDefault="00446BB9" w:rsidP="00387496">
            <w:pPr>
              <w:pStyle w:val="ConsPlusNormal"/>
              <w:jc w:val="both"/>
            </w:pPr>
            <w:r w:rsidRPr="00EE04EB">
              <w:lastRenderedPageBreak/>
              <w:t xml:space="preserve">Размещение зданий, </w:t>
            </w:r>
            <w:r w:rsidRPr="00EE04EB">
              <w:lastRenderedPageBreak/>
              <w:t>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234" w:type="dxa"/>
          </w:tcPr>
          <w:p w:rsidR="00446BB9" w:rsidRPr="00EE04EB" w:rsidRDefault="00446BB9" w:rsidP="00387496">
            <w:pPr>
              <w:pStyle w:val="ConsPlusNormal"/>
              <w:jc w:val="both"/>
            </w:pPr>
            <w:r w:rsidRPr="00EE04EB">
              <w:lastRenderedPageBreak/>
              <w:t xml:space="preserve">предельное максимальное количество этажей – </w:t>
            </w:r>
            <w:r w:rsidRPr="00EE04EB">
              <w:lastRenderedPageBreak/>
              <w:t>9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66D49" w:rsidRDefault="00446BB9" w:rsidP="00387496">
            <w:pPr>
              <w:pStyle w:val="ConsPlusNormal"/>
              <w:jc w:val="both"/>
            </w:pPr>
            <w:r w:rsidRPr="00C66D4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Амбулаторное ветеринарное обслуживание (код </w:t>
            </w:r>
            <w:r w:rsidRPr="00EE04EB">
              <w:rPr>
                <w:rFonts w:eastAsia="Calibri"/>
              </w:rPr>
              <w:t>3.10.1</w:t>
            </w:r>
            <w:r w:rsidRPr="00EE04EB">
              <w:t>)</w:t>
            </w:r>
          </w:p>
        </w:tc>
        <w:tc>
          <w:tcPr>
            <w:tcW w:w="3827"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оказания ветеринарных услуг без содержания животных</w:t>
            </w:r>
          </w:p>
        </w:tc>
        <w:tc>
          <w:tcPr>
            <w:tcW w:w="7234" w:type="dxa"/>
          </w:tcPr>
          <w:p w:rsidR="00446BB9" w:rsidRPr="00C66D49" w:rsidRDefault="00446BB9" w:rsidP="00387496">
            <w:pPr>
              <w:pStyle w:val="ConsPlusNormal"/>
              <w:jc w:val="both"/>
            </w:pPr>
            <w:r w:rsidRPr="00C66D49">
              <w:t>предельное максимальное количество этажей – 3 надземных этажа.</w:t>
            </w:r>
          </w:p>
          <w:p w:rsidR="00446BB9" w:rsidRPr="00C66D49" w:rsidRDefault="00446BB9" w:rsidP="00387496">
            <w:pPr>
              <w:pStyle w:val="ConsPlusNormal"/>
              <w:jc w:val="both"/>
            </w:pPr>
            <w:r w:rsidRPr="00C66D49">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66D49" w:rsidRDefault="00446BB9" w:rsidP="00387496">
            <w:pPr>
              <w:pStyle w:val="ConsPlusNormal"/>
              <w:jc w:val="both"/>
            </w:pPr>
            <w:r w:rsidRPr="00C66D4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66D49" w:rsidRDefault="00446BB9" w:rsidP="00387496">
            <w:pPr>
              <w:pStyle w:val="ConsPlusNormal"/>
              <w:jc w:val="both"/>
            </w:pPr>
            <w:r w:rsidRPr="00C66D49">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C66D49">
              <w:lastRenderedPageBreak/>
              <w:t xml:space="preserve">застроена, ко всей площади земельного участка – 75%. </w:t>
            </w:r>
          </w:p>
          <w:p w:rsidR="00446BB9" w:rsidRPr="00EE04EB" w:rsidRDefault="00446BB9" w:rsidP="00387496">
            <w:pPr>
              <w:pStyle w:val="ConsPlusNormal"/>
              <w:jc w:val="both"/>
            </w:pPr>
            <w:r w:rsidRPr="00C66D49">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Деловое управление (код 4.1)</w:t>
            </w:r>
          </w:p>
        </w:tc>
        <w:tc>
          <w:tcPr>
            <w:tcW w:w="3827" w:type="dxa"/>
          </w:tcPr>
          <w:p w:rsidR="00446BB9" w:rsidRPr="00EE04EB" w:rsidRDefault="00446BB9" w:rsidP="00387496">
            <w:pPr>
              <w:pStyle w:val="ConsPlusNormal"/>
              <w:jc w:val="both"/>
            </w:pPr>
            <w:r w:rsidRPr="00EE04EB">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234" w:type="dxa"/>
          </w:tcPr>
          <w:p w:rsidR="00446BB9" w:rsidRPr="00EE04EB" w:rsidRDefault="00446BB9" w:rsidP="00387496">
            <w:pPr>
              <w:pStyle w:val="ConsPlusNormal"/>
              <w:jc w:val="both"/>
            </w:pPr>
            <w:r w:rsidRPr="00EE04EB">
              <w:t>предельное максимальное количество этажей – 9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C66D49" w:rsidRDefault="00446BB9" w:rsidP="00387496">
            <w:pPr>
              <w:pStyle w:val="ConsPlusNormal"/>
              <w:jc w:val="both"/>
            </w:pPr>
            <w:r w:rsidRPr="00C66D4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66D49"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Банковская и страховая деятельность (код 4.5)</w:t>
            </w:r>
          </w:p>
        </w:tc>
        <w:tc>
          <w:tcPr>
            <w:tcW w:w="3827" w:type="dxa"/>
          </w:tcPr>
          <w:p w:rsidR="00446BB9" w:rsidRPr="00EE04EB" w:rsidRDefault="00446BB9" w:rsidP="00387496">
            <w:pPr>
              <w:pStyle w:val="ConsPlusNormal"/>
              <w:jc w:val="both"/>
            </w:pPr>
            <w:r w:rsidRPr="00EE04EB">
              <w:t xml:space="preserve">Размещение объектов капитального строительства, предназначенных для размещения организаций, оказывающих банковские и </w:t>
            </w:r>
            <w:r w:rsidRPr="00EE04EB">
              <w:lastRenderedPageBreak/>
              <w:t>страховые услуги</w:t>
            </w:r>
          </w:p>
        </w:tc>
        <w:tc>
          <w:tcPr>
            <w:tcW w:w="7234" w:type="dxa"/>
          </w:tcPr>
          <w:p w:rsidR="00446BB9" w:rsidRPr="00EE04EB" w:rsidRDefault="00446BB9" w:rsidP="00387496">
            <w:pPr>
              <w:pStyle w:val="ConsPlusNormal"/>
              <w:jc w:val="both"/>
            </w:pPr>
            <w:r w:rsidRPr="00EE04EB">
              <w:lastRenderedPageBreak/>
              <w:t>предельное максимальное количество этажей – 5 надземных этажей.</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lastRenderedPageBreak/>
              <w:t>строительство зданий, строений, сооружений – 3 м.</w:t>
            </w:r>
          </w:p>
          <w:p w:rsidR="00446BB9" w:rsidRPr="00C66D49" w:rsidRDefault="00446BB9" w:rsidP="00387496">
            <w:pPr>
              <w:pStyle w:val="ConsPlusNormal"/>
              <w:jc w:val="both"/>
            </w:pPr>
            <w:r w:rsidRPr="00C66D4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EB1F29">
        <w:tblPrEx>
          <w:tblLook w:val="0000" w:firstRow="0" w:lastRow="0" w:firstColumn="0" w:lastColumn="0" w:noHBand="0" w:noVBand="0"/>
        </w:tblPrEx>
        <w:trPr>
          <w:trHeight w:val="305"/>
        </w:trPr>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Гостиничное обслуживание (код </w:t>
            </w:r>
            <w:r w:rsidRPr="00EE04EB">
              <w:rPr>
                <w:rFonts w:eastAsia="Calibri"/>
              </w:rPr>
              <w:t>4.7)</w:t>
            </w:r>
          </w:p>
        </w:tc>
        <w:tc>
          <w:tcPr>
            <w:tcW w:w="3827" w:type="dxa"/>
          </w:tcPr>
          <w:p w:rsidR="00446BB9" w:rsidRPr="00EE04EB" w:rsidRDefault="00446BB9" w:rsidP="00387496">
            <w:pPr>
              <w:pStyle w:val="ConsPlusNormal"/>
              <w:jc w:val="both"/>
            </w:pPr>
            <w:r w:rsidRPr="00EE04EB">
              <w:rPr>
                <w:rFonts w:eastAsia="Calibri"/>
              </w:rPr>
              <w:t>Размещение гостиниц</w:t>
            </w:r>
          </w:p>
        </w:tc>
        <w:tc>
          <w:tcPr>
            <w:tcW w:w="7234" w:type="dxa"/>
          </w:tcPr>
          <w:p w:rsidR="00446BB9" w:rsidRPr="00EE04EB" w:rsidRDefault="00446BB9" w:rsidP="00387496">
            <w:pPr>
              <w:pStyle w:val="ConsPlusNormal"/>
              <w:jc w:val="both"/>
            </w:pPr>
            <w:r w:rsidRPr="00EE04EB">
              <w:t>предельное максимальное количество этажей – 9 надземных этажей.</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66D49" w:rsidRDefault="00446BB9" w:rsidP="00387496">
            <w:pPr>
              <w:pStyle w:val="ConsPlusNormal"/>
              <w:jc w:val="both"/>
            </w:pPr>
            <w:r w:rsidRPr="00C66D4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максимальный – не подлежит установлению.</w:t>
            </w:r>
          </w:p>
          <w:p w:rsidR="00446BB9" w:rsidRPr="00EE04EB" w:rsidRDefault="00446BB9" w:rsidP="00387496">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Заправка транспортных средств (код </w:t>
            </w:r>
            <w:r w:rsidRPr="00EE04EB">
              <w:rPr>
                <w:rFonts w:eastAsia="Calibri"/>
              </w:rPr>
              <w:t>4.9.1.1)</w:t>
            </w:r>
          </w:p>
        </w:tc>
        <w:tc>
          <w:tcPr>
            <w:tcW w:w="3827" w:type="dxa"/>
          </w:tcPr>
          <w:p w:rsidR="00446BB9" w:rsidRPr="00EE04EB" w:rsidRDefault="00446BB9" w:rsidP="00387496">
            <w:pPr>
              <w:pStyle w:val="ConsPlusNormal"/>
              <w:jc w:val="both"/>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234"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66D49" w:rsidRDefault="00446BB9" w:rsidP="00387496">
            <w:pPr>
              <w:pStyle w:val="ConsPlusNormal"/>
              <w:jc w:val="both"/>
            </w:pPr>
            <w:r w:rsidRPr="00C66D49">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Обеспечение дорожного отдыха (код </w:t>
            </w:r>
            <w:r w:rsidRPr="00EE04EB">
              <w:rPr>
                <w:rFonts w:eastAsia="Calibri"/>
              </w:rPr>
              <w:t>4.9.1.2)</w:t>
            </w:r>
          </w:p>
        </w:tc>
        <w:tc>
          <w:tcPr>
            <w:tcW w:w="3827" w:type="dxa"/>
          </w:tcPr>
          <w:p w:rsidR="00446BB9" w:rsidRPr="00EE04EB" w:rsidRDefault="00446BB9" w:rsidP="00387496">
            <w:pPr>
              <w:pStyle w:val="ConsPlusNormal"/>
              <w:jc w:val="both"/>
            </w:pPr>
            <w:r w:rsidRPr="00EE04EB">
              <w:rPr>
                <w:rFonts w:eastAsia="Calibri"/>
              </w:rPr>
              <w:t xml:space="preserve">Размещение зданий для предоставления гостиничных услуг в качестве дорожного сервиса (мотелей), а также размещение магазинов </w:t>
            </w:r>
            <w:r w:rsidRPr="00EE04EB">
              <w:rPr>
                <w:rFonts w:eastAsia="Calibri"/>
              </w:rPr>
              <w:lastRenderedPageBreak/>
              <w:t>сопутствующей торговли, зданий для организации общественного питания в качестве объектов дорожного сервиса</w:t>
            </w:r>
          </w:p>
        </w:tc>
        <w:tc>
          <w:tcPr>
            <w:tcW w:w="7234" w:type="dxa"/>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lastRenderedPageBreak/>
              <w:t>строительство зданий, строений, сооружений – 3 м.</w:t>
            </w:r>
          </w:p>
          <w:p w:rsidR="00446BB9" w:rsidRPr="00387496" w:rsidRDefault="00446BB9" w:rsidP="00387496">
            <w:pPr>
              <w:pStyle w:val="ConsPlusNormal"/>
              <w:jc w:val="both"/>
            </w:pPr>
            <w:r w:rsidRPr="00387496">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Автомобильные мойки (код </w:t>
            </w:r>
            <w:r w:rsidRPr="00EE04EB">
              <w:rPr>
                <w:rFonts w:eastAsia="Calibri"/>
              </w:rPr>
              <w:t>4.9.1.3)</w:t>
            </w:r>
          </w:p>
        </w:tc>
        <w:tc>
          <w:tcPr>
            <w:tcW w:w="3827" w:type="dxa"/>
          </w:tcPr>
          <w:p w:rsidR="00446BB9" w:rsidRPr="00EE04EB" w:rsidRDefault="00446BB9" w:rsidP="00387496">
            <w:pPr>
              <w:pStyle w:val="ConsPlusNormal"/>
              <w:jc w:val="both"/>
            </w:pPr>
            <w:r w:rsidRPr="00EE04EB">
              <w:rPr>
                <w:rFonts w:eastAsia="Calibri"/>
              </w:rPr>
              <w:t>Размещение автомобильных моек, а также размещение магазинов сопутствующей торговли</w:t>
            </w:r>
          </w:p>
        </w:tc>
        <w:tc>
          <w:tcPr>
            <w:tcW w:w="7234" w:type="dxa"/>
          </w:tcPr>
          <w:p w:rsidR="00446BB9" w:rsidRPr="00EE04EB" w:rsidRDefault="00446BB9" w:rsidP="00387496">
            <w:pPr>
              <w:pStyle w:val="ConsPlusNormal"/>
              <w:jc w:val="both"/>
            </w:pPr>
            <w:r w:rsidRPr="00EE04EB">
              <w:t>предельное максимальное количество этажей – 3 надземных этажа.</w:t>
            </w:r>
          </w:p>
          <w:p w:rsidR="00446BB9" w:rsidRPr="00EE04EB" w:rsidRDefault="00446BB9" w:rsidP="00387496">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387496" w:rsidRDefault="00446BB9" w:rsidP="00387496">
            <w:pPr>
              <w:pStyle w:val="ConsPlusNormal"/>
              <w:jc w:val="both"/>
            </w:pPr>
            <w:r w:rsidRPr="00387496">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r w:rsidR="00446BB9" w:rsidRPr="00EE04EB" w:rsidTr="00EB1F2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5"/>
              </w:numPr>
              <w:ind w:right="0"/>
              <w:contextualSpacing w:val="0"/>
            </w:pPr>
          </w:p>
        </w:tc>
        <w:tc>
          <w:tcPr>
            <w:tcW w:w="3232" w:type="dxa"/>
          </w:tcPr>
          <w:p w:rsidR="00446BB9" w:rsidRPr="00EE04EB" w:rsidRDefault="00446BB9" w:rsidP="00387496">
            <w:pPr>
              <w:pStyle w:val="ConsPlusNormal"/>
              <w:jc w:val="both"/>
            </w:pPr>
            <w:r w:rsidRPr="00EE04EB">
              <w:t>Ремонт автомобилей (код </w:t>
            </w:r>
            <w:r w:rsidRPr="00EE04EB">
              <w:rPr>
                <w:rFonts w:eastAsia="Calibri"/>
              </w:rPr>
              <w:t>4.9.1.4)</w:t>
            </w:r>
          </w:p>
        </w:tc>
        <w:tc>
          <w:tcPr>
            <w:tcW w:w="3827" w:type="dxa"/>
          </w:tcPr>
          <w:p w:rsidR="00446BB9" w:rsidRPr="00EE04EB" w:rsidRDefault="00446BB9" w:rsidP="00387496">
            <w:pPr>
              <w:pStyle w:val="ConsPlusNormal"/>
              <w:jc w:val="both"/>
            </w:pPr>
            <w:r w:rsidRPr="00EE04EB">
              <w:rPr>
                <w:rFonts w:eastAsia="Calibri"/>
              </w:rPr>
              <w:t xml:space="preserve">Размещение мастерских, предназначенных для ремонта </w:t>
            </w:r>
            <w:r w:rsidRPr="00EE04EB">
              <w:rPr>
                <w:rFonts w:eastAsia="Calibri"/>
              </w:rPr>
              <w:lastRenderedPageBreak/>
              <w:t>и обслуживания автомобилей, и прочих объектов дорожного сервиса, а также размещение магазинов сопутствующей торговли</w:t>
            </w:r>
          </w:p>
        </w:tc>
        <w:tc>
          <w:tcPr>
            <w:tcW w:w="7234" w:type="dxa"/>
          </w:tcPr>
          <w:p w:rsidR="00446BB9" w:rsidRPr="00EE04EB" w:rsidRDefault="00446BB9" w:rsidP="00387496">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387496">
            <w:pPr>
              <w:pStyle w:val="ConsPlusNormal"/>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387496" w:rsidRDefault="00446BB9" w:rsidP="00387496">
            <w:pPr>
              <w:pStyle w:val="ConsPlusNormal"/>
              <w:jc w:val="both"/>
            </w:pPr>
            <w:r w:rsidRPr="00387496">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EE04EB">
              <w:t>Минимальный процент озеленения – 15%</w:t>
            </w:r>
          </w:p>
        </w:tc>
      </w:tr>
    </w:tbl>
    <w:p w:rsidR="00387496" w:rsidRDefault="00387496" w:rsidP="00387496">
      <w:pPr>
        <w:pStyle w:val="aff8"/>
      </w:pPr>
    </w:p>
    <w:p w:rsidR="00446BB9" w:rsidRDefault="00EE04EB" w:rsidP="00807478">
      <w:pPr>
        <w:pStyle w:val="3"/>
      </w:pPr>
      <w:r w:rsidRPr="00807478">
        <w:t xml:space="preserve">3. Вспомогательные виды и параметры разрешенного использования </w:t>
      </w:r>
      <w:r w:rsidR="00387496">
        <w:br/>
      </w:r>
      <w:r w:rsidRPr="00807478">
        <w:t>земельных участков и объектов капитального строительства</w:t>
      </w:r>
    </w:p>
    <w:p w:rsidR="00387496" w:rsidRPr="00387496" w:rsidRDefault="00387496" w:rsidP="00387496">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387496">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387496">
        <w:trPr>
          <w:trHeight w:val="20"/>
          <w:tblHeader/>
        </w:trPr>
        <w:tc>
          <w:tcPr>
            <w:tcW w:w="623" w:type="dxa"/>
            <w:vMerge/>
          </w:tcPr>
          <w:p w:rsidR="00446BB9" w:rsidRPr="00651CF8" w:rsidRDefault="00446BB9" w:rsidP="00651CF8">
            <w:pPr>
              <w:pStyle w:val="ConsPlusNormal"/>
              <w:jc w:val="cente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387496">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vAlign w:val="center"/>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6"/>
              </w:numPr>
              <w:ind w:right="0"/>
              <w:contextualSpacing w:val="0"/>
            </w:pPr>
          </w:p>
        </w:tc>
        <w:tc>
          <w:tcPr>
            <w:tcW w:w="3232" w:type="dxa"/>
          </w:tcPr>
          <w:p w:rsidR="00446BB9" w:rsidRPr="00EE04EB" w:rsidRDefault="00446BB9" w:rsidP="00387496">
            <w:pPr>
              <w:pStyle w:val="ConsPlusNormal"/>
              <w:jc w:val="both"/>
            </w:pPr>
            <w:r w:rsidRPr="00EE04EB">
              <w:t>Предоставление коммунальных услуг (код 3.1.1)</w:t>
            </w:r>
          </w:p>
        </w:tc>
        <w:tc>
          <w:tcPr>
            <w:tcW w:w="3827" w:type="dxa"/>
          </w:tcPr>
          <w:p w:rsidR="00446BB9" w:rsidRPr="00EE04EB" w:rsidRDefault="00446BB9" w:rsidP="00387496">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w:t>
            </w:r>
            <w:r w:rsidRPr="00EE04EB">
              <w:lastRenderedPageBreak/>
              <w:t>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4" w:type="dxa"/>
          </w:tcPr>
          <w:p w:rsidR="00446BB9" w:rsidRPr="00EE04EB" w:rsidRDefault="00446BB9" w:rsidP="00387496">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6"/>
              </w:numPr>
              <w:ind w:right="0"/>
              <w:contextualSpacing w:val="0"/>
            </w:pPr>
          </w:p>
        </w:tc>
        <w:tc>
          <w:tcPr>
            <w:tcW w:w="3232" w:type="dxa"/>
          </w:tcPr>
          <w:p w:rsidR="00446BB9" w:rsidRPr="00EE04EB" w:rsidRDefault="00446BB9" w:rsidP="00387496">
            <w:pPr>
              <w:pStyle w:val="ConsPlusNormal"/>
              <w:jc w:val="both"/>
            </w:pPr>
            <w:r w:rsidRPr="00EE04EB">
              <w:t>Улично-дорожная сеть (код </w:t>
            </w:r>
            <w:r w:rsidRPr="00EE04EB">
              <w:rPr>
                <w:rFonts w:eastAsia="Calibri"/>
              </w:rPr>
              <w:t>12.0.1)</w:t>
            </w:r>
          </w:p>
        </w:tc>
        <w:tc>
          <w:tcPr>
            <w:tcW w:w="3827" w:type="dxa"/>
          </w:tcPr>
          <w:p w:rsidR="00446BB9" w:rsidRPr="00EE04EB" w:rsidRDefault="00446BB9" w:rsidP="00387496">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w:t>
            </w:r>
            <w:r w:rsidRPr="00EE04EB">
              <w:lastRenderedPageBreak/>
              <w:t xml:space="preserve">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56" w:history="1">
              <w:r w:rsidRPr="00EE04EB">
                <w:rPr>
                  <w:rStyle w:val="af4"/>
                  <w:color w:val="auto"/>
                  <w:u w:val="none"/>
                </w:rPr>
                <w:t>кодами 2.7.1</w:t>
              </w:r>
            </w:hyperlink>
            <w:r w:rsidRPr="00EE04EB">
              <w:t xml:space="preserve">, </w:t>
            </w:r>
            <w:hyperlink r:id="rId57" w:history="1">
              <w:r w:rsidRPr="00EE04EB">
                <w:rPr>
                  <w:rStyle w:val="af4"/>
                  <w:color w:val="auto"/>
                  <w:u w:val="none"/>
                </w:rPr>
                <w:t>4.9</w:t>
              </w:r>
            </w:hyperlink>
            <w:r w:rsidRPr="00EE04EB">
              <w:t xml:space="preserve">, </w:t>
            </w:r>
            <w:hyperlink r:id="rId58"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4" w:type="dxa"/>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6"/>
              </w:numPr>
              <w:ind w:right="0"/>
              <w:contextualSpacing w:val="0"/>
            </w:pPr>
          </w:p>
        </w:tc>
        <w:tc>
          <w:tcPr>
            <w:tcW w:w="3232" w:type="dxa"/>
          </w:tcPr>
          <w:p w:rsidR="00446BB9" w:rsidRPr="00EE04EB" w:rsidRDefault="00446BB9" w:rsidP="00387496">
            <w:pPr>
              <w:pStyle w:val="ConsPlusNormal"/>
              <w:jc w:val="both"/>
            </w:pPr>
            <w:r w:rsidRPr="00EE04EB">
              <w:t>Благоустройство территории (код </w:t>
            </w:r>
            <w:r w:rsidRPr="00EE04EB">
              <w:rPr>
                <w:rFonts w:eastAsia="Calibri"/>
              </w:rPr>
              <w:t>12.0.2)</w:t>
            </w:r>
          </w:p>
        </w:tc>
        <w:tc>
          <w:tcPr>
            <w:tcW w:w="3827" w:type="dxa"/>
          </w:tcPr>
          <w:p w:rsidR="00446BB9" w:rsidRPr="00EE04EB" w:rsidRDefault="00446BB9" w:rsidP="00387496">
            <w:pPr>
              <w:pStyle w:val="ConsPlusNormal"/>
              <w:jc w:val="both"/>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EE04EB">
              <w:rPr>
                <w:rFonts w:eastAsia="Calibri"/>
              </w:rPr>
              <w:lastRenderedPageBreak/>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4" w:type="dxa"/>
          </w:tcPr>
          <w:p w:rsidR="00446BB9" w:rsidRPr="00EE04EB" w:rsidRDefault="00446BB9" w:rsidP="00387496">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387496" w:rsidRDefault="00387496" w:rsidP="00387496">
      <w:pPr>
        <w:pStyle w:val="aff8"/>
      </w:pPr>
    </w:p>
    <w:p w:rsidR="00446BB9" w:rsidRDefault="00EE04EB" w:rsidP="00807478">
      <w:pPr>
        <w:pStyle w:val="3"/>
      </w:pPr>
      <w:r w:rsidRPr="00807478">
        <w:t>4. Ограничения использования земельных участков и объектов капитального строительства</w:t>
      </w:r>
    </w:p>
    <w:p w:rsidR="00387496" w:rsidRPr="00387496" w:rsidRDefault="00387496" w:rsidP="00387496">
      <w:pPr>
        <w:pStyle w:val="aff8"/>
        <w:rPr>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4"/>
        <w:gridCol w:w="9"/>
        <w:gridCol w:w="5125"/>
        <w:gridCol w:w="9214"/>
      </w:tblGrid>
      <w:tr w:rsidR="00446BB9" w:rsidRPr="00EE04EB" w:rsidTr="00387496">
        <w:trPr>
          <w:trHeight w:val="20"/>
          <w:tblHeader/>
        </w:trPr>
        <w:tc>
          <w:tcPr>
            <w:tcW w:w="564" w:type="dxa"/>
            <w:vAlign w:val="center"/>
          </w:tcPr>
          <w:p w:rsidR="00446BB9" w:rsidRPr="00EE04EB" w:rsidRDefault="00BB5968" w:rsidP="00651CF8">
            <w:pPr>
              <w:pStyle w:val="ConsPlusNormal"/>
              <w:jc w:val="center"/>
            </w:pPr>
            <w:r>
              <w:t>№ п</w:t>
            </w:r>
            <w:r w:rsidR="00446BB9" w:rsidRPr="00EE04EB">
              <w:t>/п</w:t>
            </w:r>
          </w:p>
        </w:tc>
        <w:tc>
          <w:tcPr>
            <w:tcW w:w="5134" w:type="dxa"/>
            <w:gridSpan w:val="2"/>
            <w:vAlign w:val="center"/>
          </w:tcPr>
          <w:p w:rsidR="00446BB9" w:rsidRPr="00EE04EB" w:rsidRDefault="00446BB9" w:rsidP="00651CF8">
            <w:pPr>
              <w:pStyle w:val="ConsPlusNormal"/>
              <w:jc w:val="center"/>
            </w:pPr>
            <w:r w:rsidRPr="00EE04EB">
              <w:t>Наименование зоны с особыми условиями использования территорий</w:t>
            </w:r>
          </w:p>
        </w:tc>
        <w:tc>
          <w:tcPr>
            <w:tcW w:w="9214" w:type="dxa"/>
            <w:vAlign w:val="center"/>
          </w:tcPr>
          <w:p w:rsidR="00446BB9" w:rsidRPr="00EE04EB" w:rsidRDefault="00446BB9" w:rsidP="00651CF8">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387496">
        <w:trPr>
          <w:trHeight w:val="20"/>
          <w:tblHeader/>
        </w:trPr>
        <w:tc>
          <w:tcPr>
            <w:tcW w:w="573" w:type="dxa"/>
            <w:gridSpan w:val="2"/>
            <w:vAlign w:val="center"/>
          </w:tcPr>
          <w:p w:rsidR="00446BB9" w:rsidRPr="00EE04EB" w:rsidRDefault="00446BB9" w:rsidP="00651CF8">
            <w:pPr>
              <w:pStyle w:val="ConsPlusNormal"/>
              <w:jc w:val="center"/>
            </w:pPr>
            <w:r w:rsidRPr="00EE04EB">
              <w:t>1</w:t>
            </w:r>
          </w:p>
        </w:tc>
        <w:tc>
          <w:tcPr>
            <w:tcW w:w="5125" w:type="dxa"/>
            <w:shd w:val="clear" w:color="auto" w:fill="auto"/>
            <w:vAlign w:val="center"/>
          </w:tcPr>
          <w:p w:rsidR="00446BB9" w:rsidRPr="00EE04EB" w:rsidRDefault="00446BB9" w:rsidP="00651CF8">
            <w:pPr>
              <w:pStyle w:val="ConsPlusNormal"/>
              <w:jc w:val="center"/>
            </w:pPr>
            <w:r w:rsidRPr="00EE04EB">
              <w:t>2</w:t>
            </w:r>
          </w:p>
        </w:tc>
        <w:tc>
          <w:tcPr>
            <w:tcW w:w="9214" w:type="dxa"/>
            <w:shd w:val="clear" w:color="auto" w:fill="auto"/>
            <w:vAlign w:val="center"/>
          </w:tcPr>
          <w:p w:rsidR="00446BB9" w:rsidRPr="00EE04EB" w:rsidRDefault="00446BB9" w:rsidP="00651CF8">
            <w:pPr>
              <w:pStyle w:val="ConsPlusNormal"/>
              <w:jc w:val="center"/>
            </w:pPr>
            <w:r w:rsidRPr="00EE04EB">
              <w:t>3</w:t>
            </w:r>
          </w:p>
        </w:tc>
      </w:tr>
      <w:tr w:rsidR="00446BB9" w:rsidRPr="00EE04EB" w:rsidTr="003874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73"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1"/>
              </w:numPr>
              <w:ind w:right="0"/>
              <w:contextualSpacing w:val="0"/>
            </w:pPr>
          </w:p>
        </w:tc>
        <w:tc>
          <w:tcPr>
            <w:tcW w:w="5125"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387496">
            <w:pPr>
              <w:pStyle w:val="ConsPlusNormal"/>
              <w:jc w:val="both"/>
              <w:rPr>
                <w:rFonts w:eastAsia="Calibri"/>
              </w:rPr>
            </w:pPr>
            <w:r w:rsidRPr="00387496">
              <w:rPr>
                <w:rFonts w:eastAsia="Calibri"/>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214" w:type="dxa"/>
            <w:tcBorders>
              <w:top w:val="nil"/>
              <w:left w:val="nil"/>
              <w:bottom w:val="single" w:sz="4" w:space="0" w:color="auto"/>
              <w:right w:val="single" w:sz="4" w:space="0" w:color="auto"/>
            </w:tcBorders>
          </w:tcPr>
          <w:p w:rsidR="00446BB9" w:rsidRPr="00EE04EB" w:rsidRDefault="00446BB9" w:rsidP="00387496">
            <w:pPr>
              <w:pStyle w:val="ConsPlusNormal"/>
              <w:jc w:val="both"/>
              <w:rPr>
                <w:rFonts w:eastAsia="Calibri"/>
              </w:rPr>
            </w:pPr>
            <w:r w:rsidRPr="00387496">
              <w:rPr>
                <w:rFonts w:eastAsia="Calibri"/>
              </w:rPr>
              <w:t>Водный кодекс Российской Федерации</w:t>
            </w:r>
          </w:p>
        </w:tc>
      </w:tr>
      <w:tr w:rsidR="00446BB9" w:rsidRPr="00EE04EB" w:rsidTr="003874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73"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1"/>
              </w:numPr>
              <w:ind w:right="0"/>
              <w:contextualSpacing w:val="0"/>
            </w:pPr>
          </w:p>
        </w:tc>
        <w:tc>
          <w:tcPr>
            <w:tcW w:w="5125" w:type="dxa"/>
            <w:tcBorders>
              <w:top w:val="single" w:sz="4" w:space="0" w:color="auto"/>
              <w:left w:val="single" w:sz="4" w:space="0" w:color="auto"/>
              <w:bottom w:val="single" w:sz="4" w:space="0" w:color="auto"/>
              <w:right w:val="single" w:sz="4" w:space="0" w:color="auto"/>
            </w:tcBorders>
            <w:shd w:val="clear" w:color="auto" w:fill="auto"/>
          </w:tcPr>
          <w:p w:rsidR="00446BB9" w:rsidRPr="00387496" w:rsidRDefault="00446BB9" w:rsidP="00387496">
            <w:pPr>
              <w:pStyle w:val="ConsPlusNormal"/>
              <w:jc w:val="both"/>
              <w:rPr>
                <w:rFonts w:eastAsia="Calibri"/>
              </w:rPr>
            </w:pPr>
            <w:r w:rsidRPr="00387496">
              <w:rPr>
                <w:rFonts w:eastAsia="Calibri"/>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214" w:type="dxa"/>
            <w:tcBorders>
              <w:top w:val="nil"/>
              <w:left w:val="nil"/>
              <w:bottom w:val="single" w:sz="4" w:space="0" w:color="auto"/>
              <w:right w:val="single" w:sz="4" w:space="0" w:color="auto"/>
            </w:tcBorders>
          </w:tcPr>
          <w:p w:rsidR="00446BB9" w:rsidRPr="00387496" w:rsidRDefault="00446BB9" w:rsidP="00387496">
            <w:pPr>
              <w:pStyle w:val="ConsPlusNormal"/>
              <w:jc w:val="both"/>
              <w:rPr>
                <w:rFonts w:eastAsia="Calibri"/>
              </w:rPr>
            </w:pPr>
            <w:r w:rsidRPr="00387496">
              <w:rPr>
                <w:rFonts w:eastAsia="Calibri"/>
              </w:rPr>
              <w:t>Водный кодекс Российской Федерации</w:t>
            </w:r>
          </w:p>
        </w:tc>
      </w:tr>
      <w:tr w:rsidR="00446BB9" w:rsidRPr="00EE04EB" w:rsidTr="003874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73"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1"/>
              </w:numPr>
              <w:ind w:right="0"/>
              <w:contextualSpacing w:val="0"/>
            </w:pPr>
          </w:p>
        </w:tc>
        <w:tc>
          <w:tcPr>
            <w:tcW w:w="5125" w:type="dxa"/>
            <w:tcBorders>
              <w:top w:val="single" w:sz="4" w:space="0" w:color="auto"/>
              <w:left w:val="single" w:sz="4" w:space="0" w:color="auto"/>
              <w:bottom w:val="single" w:sz="4" w:space="0" w:color="auto"/>
              <w:right w:val="single" w:sz="4" w:space="0" w:color="auto"/>
            </w:tcBorders>
            <w:shd w:val="clear" w:color="auto" w:fill="auto"/>
          </w:tcPr>
          <w:p w:rsidR="00446BB9" w:rsidRPr="00387496" w:rsidRDefault="00446BB9" w:rsidP="00387496">
            <w:pPr>
              <w:pStyle w:val="ConsPlusNormal"/>
              <w:jc w:val="both"/>
              <w:rPr>
                <w:rFonts w:eastAsia="Calibri"/>
              </w:rPr>
            </w:pPr>
            <w:r w:rsidRPr="00387496">
              <w:rPr>
                <w:rFonts w:eastAsia="Calibri"/>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214" w:type="dxa"/>
            <w:tcBorders>
              <w:top w:val="nil"/>
              <w:left w:val="nil"/>
              <w:bottom w:val="single" w:sz="4" w:space="0" w:color="auto"/>
              <w:right w:val="single" w:sz="4" w:space="0" w:color="auto"/>
            </w:tcBorders>
          </w:tcPr>
          <w:p w:rsidR="00446BB9" w:rsidRPr="00387496" w:rsidRDefault="00446BB9" w:rsidP="00387496">
            <w:pPr>
              <w:pStyle w:val="ConsPlusNormal"/>
              <w:jc w:val="both"/>
              <w:rPr>
                <w:rFonts w:eastAsia="Calibri"/>
              </w:rPr>
            </w:pPr>
            <w:r w:rsidRPr="00387496">
              <w:rPr>
                <w:rFonts w:eastAsia="Calibri"/>
              </w:rPr>
              <w:t>Водный кодекс Российской Федерации</w:t>
            </w:r>
          </w:p>
        </w:tc>
      </w:tr>
      <w:tr w:rsidR="00446BB9" w:rsidRPr="00EE04EB" w:rsidTr="003874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73"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1"/>
              </w:numPr>
              <w:ind w:right="0"/>
              <w:contextualSpacing w:val="0"/>
            </w:pPr>
          </w:p>
        </w:tc>
        <w:tc>
          <w:tcPr>
            <w:tcW w:w="5125" w:type="dxa"/>
            <w:tcBorders>
              <w:top w:val="single" w:sz="4" w:space="0" w:color="auto"/>
              <w:left w:val="single" w:sz="4" w:space="0" w:color="auto"/>
              <w:bottom w:val="single" w:sz="4" w:space="0" w:color="auto"/>
              <w:right w:val="single" w:sz="4" w:space="0" w:color="auto"/>
            </w:tcBorders>
            <w:shd w:val="clear" w:color="auto" w:fill="auto"/>
          </w:tcPr>
          <w:p w:rsidR="00446BB9" w:rsidRPr="00387496" w:rsidRDefault="00446BB9" w:rsidP="00387496">
            <w:pPr>
              <w:pStyle w:val="ConsPlusNormal"/>
              <w:jc w:val="both"/>
              <w:rPr>
                <w:rFonts w:eastAsia="Calibri"/>
              </w:rPr>
            </w:pPr>
            <w:r w:rsidRPr="00387496">
              <w:rPr>
                <w:rFonts w:eastAsia="Calibri"/>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214" w:type="dxa"/>
            <w:tcBorders>
              <w:top w:val="nil"/>
              <w:left w:val="nil"/>
              <w:bottom w:val="single" w:sz="4" w:space="0" w:color="auto"/>
              <w:right w:val="single" w:sz="4" w:space="0" w:color="auto"/>
            </w:tcBorders>
          </w:tcPr>
          <w:p w:rsidR="00446BB9" w:rsidRPr="00387496" w:rsidRDefault="00446BB9" w:rsidP="00387496">
            <w:pPr>
              <w:pStyle w:val="ConsPlusNormal"/>
              <w:jc w:val="both"/>
              <w:rPr>
                <w:rFonts w:eastAsia="Calibri"/>
              </w:rPr>
            </w:pPr>
            <w:r w:rsidRPr="00387496">
              <w:rPr>
                <w:rFonts w:eastAsia="Calibri"/>
              </w:rPr>
              <w:t>Водный кодекс Российской Федерации</w:t>
            </w:r>
          </w:p>
        </w:tc>
      </w:tr>
      <w:tr w:rsidR="00446BB9" w:rsidRPr="00EE04EB" w:rsidTr="003874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73"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1"/>
              </w:numPr>
              <w:ind w:right="0"/>
              <w:contextualSpacing w:val="0"/>
            </w:pPr>
          </w:p>
        </w:tc>
        <w:tc>
          <w:tcPr>
            <w:tcW w:w="5125"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387496">
            <w:pPr>
              <w:pStyle w:val="ConsPlusNormal"/>
              <w:jc w:val="both"/>
              <w:rPr>
                <w:rFonts w:eastAsia="Calibri"/>
              </w:rPr>
            </w:pPr>
            <w:r w:rsidRPr="00387496">
              <w:rPr>
                <w:rFonts w:eastAsia="Calibri"/>
              </w:rPr>
              <w:t xml:space="preserve">Охранная зона инженерных коммуникаций (25:00-6.270, 25:34-6.14, 25:34-6.2, 25:34-6.20, 25:34-6.23, </w:t>
            </w:r>
            <w:r w:rsidRPr="00387496">
              <w:rPr>
                <w:rFonts w:eastAsia="Calibri"/>
              </w:rPr>
              <w:br/>
              <w:t xml:space="preserve">25:34-6.58) </w:t>
            </w:r>
          </w:p>
        </w:tc>
        <w:tc>
          <w:tcPr>
            <w:tcW w:w="9214" w:type="dxa"/>
            <w:tcBorders>
              <w:top w:val="nil"/>
              <w:left w:val="nil"/>
              <w:bottom w:val="single" w:sz="4" w:space="0" w:color="auto"/>
              <w:right w:val="single" w:sz="4" w:space="0" w:color="auto"/>
            </w:tcBorders>
          </w:tcPr>
          <w:p w:rsidR="00446BB9" w:rsidRPr="00EE04EB" w:rsidRDefault="00446BB9" w:rsidP="00387496">
            <w:pPr>
              <w:pStyle w:val="ConsPlusNormal"/>
              <w:jc w:val="both"/>
              <w:rPr>
                <w:rFonts w:eastAsia="Calibri"/>
              </w:rPr>
            </w:pPr>
            <w:r w:rsidRPr="00387496">
              <w:rPr>
                <w:rFonts w:eastAsia="Calibri"/>
              </w:rPr>
              <w:t>В соответствии со сведениями Единого государственного реестра недвижимости</w:t>
            </w:r>
          </w:p>
        </w:tc>
      </w:tr>
      <w:tr w:rsidR="00446BB9" w:rsidRPr="00EE04EB" w:rsidTr="003874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73"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1"/>
              </w:numPr>
              <w:ind w:right="0"/>
              <w:contextualSpacing w:val="0"/>
            </w:pPr>
          </w:p>
        </w:tc>
        <w:tc>
          <w:tcPr>
            <w:tcW w:w="5125"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387496">
            <w:pPr>
              <w:pStyle w:val="ConsPlusNormal"/>
              <w:jc w:val="both"/>
              <w:rPr>
                <w:rFonts w:eastAsia="Calibri"/>
              </w:rPr>
            </w:pPr>
            <w:r w:rsidRPr="00387496">
              <w:rPr>
                <w:rFonts w:eastAsia="Calibri"/>
              </w:rPr>
              <w:t xml:space="preserve">Санитарно-защитная зона предприятий сооружений и иных объектов </w:t>
            </w:r>
            <w:r w:rsidRPr="00387496">
              <w:rPr>
                <w:rFonts w:eastAsia="Calibri"/>
              </w:rPr>
              <w:br/>
              <w:t>(25:34-6.56)</w:t>
            </w:r>
          </w:p>
        </w:tc>
        <w:tc>
          <w:tcPr>
            <w:tcW w:w="9214" w:type="dxa"/>
            <w:tcBorders>
              <w:top w:val="nil"/>
              <w:left w:val="nil"/>
              <w:bottom w:val="single" w:sz="4" w:space="0" w:color="auto"/>
              <w:right w:val="single" w:sz="4" w:space="0" w:color="auto"/>
            </w:tcBorders>
          </w:tcPr>
          <w:p w:rsidR="00446BB9" w:rsidRPr="00EE04EB" w:rsidRDefault="00446BB9" w:rsidP="00387496">
            <w:pPr>
              <w:pStyle w:val="ConsPlusNormal"/>
              <w:jc w:val="both"/>
              <w:rPr>
                <w:rFonts w:eastAsia="Calibri"/>
              </w:rPr>
            </w:pPr>
            <w:r w:rsidRPr="00387496">
              <w:rPr>
                <w:rFonts w:eastAsia="Calibri"/>
              </w:rPr>
              <w:t>СанПиН 2.2.1/2.1.1.1200-03 «Санитарно-защитные зоны и санитарная классификация предприятий, сооружений и иных объектов»</w:t>
            </w:r>
          </w:p>
        </w:tc>
      </w:tr>
    </w:tbl>
    <w:p w:rsidR="00387496" w:rsidRDefault="00387496" w:rsidP="00387496">
      <w:pPr>
        <w:pStyle w:val="aff8"/>
      </w:pPr>
      <w:bookmarkStart w:id="49" w:name="_Toc120017010"/>
      <w:bookmarkStart w:id="50" w:name="_Toc110592318"/>
      <w:bookmarkStart w:id="51" w:name="_Toc110866157"/>
      <w:bookmarkStart w:id="52" w:name="_Toc110866265"/>
      <w:bookmarkStart w:id="53" w:name="_Toc111018651"/>
      <w:bookmarkStart w:id="54" w:name="_Toc13155405"/>
      <w:bookmarkStart w:id="55" w:name="_Toc51693476"/>
      <w:bookmarkStart w:id="56" w:name="_Toc65776253"/>
    </w:p>
    <w:p w:rsidR="00387496" w:rsidRDefault="00387496" w:rsidP="00387496">
      <w:pPr>
        <w:pStyle w:val="aff8"/>
      </w:pPr>
    </w:p>
    <w:p w:rsidR="00387496" w:rsidRDefault="00387496" w:rsidP="00387496">
      <w:pPr>
        <w:pStyle w:val="aff8"/>
      </w:pPr>
    </w:p>
    <w:p w:rsidR="00387496" w:rsidRDefault="00387496" w:rsidP="00387496">
      <w:pPr>
        <w:pStyle w:val="aff8"/>
      </w:pPr>
    </w:p>
    <w:p w:rsidR="00387496" w:rsidRDefault="00387496" w:rsidP="00387496">
      <w:pPr>
        <w:pStyle w:val="aff8"/>
      </w:pPr>
    </w:p>
    <w:p w:rsidR="00387496" w:rsidRDefault="00387496" w:rsidP="00387496">
      <w:pPr>
        <w:pStyle w:val="aff8"/>
      </w:pPr>
    </w:p>
    <w:p w:rsidR="00446BB9" w:rsidRDefault="00387496" w:rsidP="006203F7">
      <w:pPr>
        <w:pStyle w:val="20"/>
        <w:rPr>
          <w:color w:val="auto"/>
        </w:rPr>
      </w:pPr>
      <w:r w:rsidRPr="00EE04EB">
        <w:rPr>
          <w:color w:val="auto"/>
        </w:rPr>
        <w:lastRenderedPageBreak/>
        <w:t xml:space="preserve">Подзона застройки многоэтажными жилыми домами (9 этажей и более), подлежащей реорганизации </w:t>
      </w:r>
      <w:r w:rsidR="00446BB9" w:rsidRPr="00EE04EB">
        <w:rPr>
          <w:color w:val="auto"/>
        </w:rPr>
        <w:t>(Ж 4.1)</w:t>
      </w:r>
      <w:bookmarkEnd w:id="49"/>
    </w:p>
    <w:p w:rsidR="00387496" w:rsidRPr="00387496" w:rsidRDefault="00387496" w:rsidP="00387496">
      <w:pPr>
        <w:pStyle w:val="aff8"/>
        <w:rPr>
          <w:lang w:eastAsia="ru-RU"/>
        </w:rPr>
      </w:pPr>
    </w:p>
    <w:p w:rsidR="00446BB9" w:rsidRDefault="00446BB9" w:rsidP="00807478">
      <w:pPr>
        <w:pStyle w:val="3"/>
      </w:pPr>
      <w:r w:rsidRPr="00807478">
        <w:t>1. Основные виды и параметры разрешенного использования земельных участков и объектов капитального строительства</w:t>
      </w:r>
    </w:p>
    <w:p w:rsidR="00387496" w:rsidRPr="00387496" w:rsidRDefault="00387496" w:rsidP="00387496">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2"/>
      </w:tblGrid>
      <w:tr w:rsidR="00446BB9" w:rsidRPr="00EE04EB" w:rsidTr="00387496">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387496">
        <w:trPr>
          <w:trHeight w:val="20"/>
          <w:tblHeader/>
        </w:trPr>
        <w:tc>
          <w:tcPr>
            <w:tcW w:w="623" w:type="dxa"/>
            <w:vMerge/>
          </w:tcPr>
          <w:p w:rsidR="00446BB9" w:rsidRPr="00651CF8" w:rsidRDefault="00446BB9" w:rsidP="00651CF8">
            <w:pPr>
              <w:pStyle w:val="ConsPlusNormal"/>
              <w:jc w:val="cente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387496">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1" w:type="dxa"/>
            <w:vAlign w:val="center"/>
          </w:tcPr>
          <w:p w:rsidR="00446BB9" w:rsidRPr="00EE04EB" w:rsidRDefault="00446BB9" w:rsidP="00446BB9">
            <w:pPr>
              <w:pStyle w:val="ConsPlusNormal"/>
              <w:jc w:val="center"/>
            </w:pPr>
            <w:r w:rsidRPr="00EE04EB">
              <w:t>2</w:t>
            </w:r>
          </w:p>
        </w:tc>
        <w:tc>
          <w:tcPr>
            <w:tcW w:w="3828" w:type="dxa"/>
          </w:tcPr>
          <w:p w:rsidR="00446BB9" w:rsidRPr="00EE04EB" w:rsidRDefault="00446BB9" w:rsidP="00446BB9">
            <w:pPr>
              <w:pStyle w:val="ConsPlusNormal"/>
              <w:jc w:val="center"/>
            </w:pPr>
            <w:r w:rsidRPr="00EE04EB">
              <w:t>3</w:t>
            </w:r>
          </w:p>
        </w:tc>
        <w:tc>
          <w:tcPr>
            <w:tcW w:w="7230"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Многоэтажная жилая застройка (высотная застройка)</w:t>
            </w:r>
            <w:r w:rsidRPr="00EE04EB">
              <w:rPr>
                <w:rFonts w:eastAsia="Calibri"/>
              </w:rPr>
              <w:t xml:space="preserve"> (код 2.6)</w:t>
            </w:r>
          </w:p>
        </w:tc>
        <w:tc>
          <w:tcPr>
            <w:tcW w:w="3828" w:type="dxa"/>
          </w:tcPr>
          <w:p w:rsidR="00446BB9" w:rsidRPr="00EE04EB" w:rsidRDefault="00446BB9" w:rsidP="00387496">
            <w:pPr>
              <w:pStyle w:val="ConsPlusNormal"/>
              <w:jc w:val="both"/>
            </w:pPr>
            <w:r w:rsidRPr="00EE04EB">
              <w:rPr>
                <w:rFonts w:eastAsia="Calibri"/>
              </w:rPr>
              <w:t xml:space="preserve">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w:t>
            </w:r>
            <w:r w:rsidRPr="00EE04EB">
              <w:rPr>
                <w:rFonts w:eastAsia="Calibri"/>
              </w:rPr>
              <w:lastRenderedPageBreak/>
              <w:t>многоквартирном доме не составляет более 15% от общей площади дома</w:t>
            </w:r>
          </w:p>
        </w:tc>
        <w:tc>
          <w:tcPr>
            <w:tcW w:w="7230" w:type="dxa"/>
          </w:tcPr>
          <w:p w:rsidR="00446BB9" w:rsidRPr="00387496" w:rsidRDefault="00446BB9" w:rsidP="00387496">
            <w:pPr>
              <w:pStyle w:val="ConsPlusNormal"/>
              <w:jc w:val="both"/>
              <w:rPr>
                <w:rFonts w:eastAsia="Calibri"/>
              </w:rPr>
            </w:pPr>
            <w:r w:rsidRPr="00387496">
              <w:rPr>
                <w:rFonts w:eastAsia="Calibri"/>
              </w:rPr>
              <w:lastRenderedPageBreak/>
              <w:t>предельное минимальное количество этажей – 9 надземных этажей.</w:t>
            </w:r>
          </w:p>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25 надземных этажей.</w:t>
            </w:r>
          </w:p>
          <w:p w:rsidR="00446BB9" w:rsidRPr="00387496" w:rsidRDefault="00446BB9" w:rsidP="00387496">
            <w:pPr>
              <w:pStyle w:val="ConsPlusNormal"/>
              <w:jc w:val="both"/>
              <w:rPr>
                <w:rFonts w:eastAsia="Calibri"/>
              </w:rPr>
            </w:pPr>
            <w:r w:rsidRPr="00387496">
              <w:rPr>
                <w:rFonts w:eastAsia="Calibri"/>
              </w:rPr>
              <w:t>Минимальная высота первого этажа застройки, выходящей на красные линии – 3,5 м.</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1,5 м со стороны улично-дорожной сети, за исключением проездов.</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Минимальный процент общей площади встроенных, пристроенных и встроенно-пристроенных помещений многоквартирного дома для размещения объектов </w:t>
            </w:r>
            <w:r w:rsidRPr="00387496">
              <w:rPr>
                <w:rFonts w:eastAsia="Calibri"/>
              </w:rPr>
              <w:lastRenderedPageBreak/>
              <w:t>обслуживания жилой застройки – 12%.</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387496" w:rsidRDefault="00446BB9" w:rsidP="00387496">
            <w:pPr>
              <w:pStyle w:val="ConsPlusNormal"/>
              <w:jc w:val="both"/>
              <w:rPr>
                <w:rFonts w:eastAsia="Calibri"/>
              </w:rPr>
            </w:pPr>
            <w:r w:rsidRPr="00387496">
              <w:rPr>
                <w:rFonts w:eastAsia="Calibri"/>
              </w:rPr>
              <w:t>Минимальный процент застроенности земельного участка вдоль красных линий – 70%.</w:t>
            </w:r>
          </w:p>
          <w:p w:rsidR="00446BB9" w:rsidRPr="00387496" w:rsidRDefault="00446BB9" w:rsidP="00387496">
            <w:pPr>
              <w:pStyle w:val="ConsPlusNormal"/>
              <w:jc w:val="both"/>
              <w:rPr>
                <w:rFonts w:eastAsia="Calibri"/>
              </w:rPr>
            </w:pPr>
            <w:r w:rsidRPr="00387496">
              <w:rPr>
                <w:rFonts w:eastAsia="Calibri"/>
              </w:rPr>
              <w:t>Минимальный процент озеленения – 15%.</w:t>
            </w:r>
          </w:p>
          <w:p w:rsidR="00446BB9" w:rsidRPr="00387496" w:rsidRDefault="00446BB9" w:rsidP="00387496">
            <w:pPr>
              <w:pStyle w:val="ConsPlusNormal"/>
              <w:jc w:val="both"/>
              <w:rPr>
                <w:rFonts w:eastAsia="Calibri"/>
              </w:rPr>
            </w:pPr>
            <w:r w:rsidRPr="00387496">
              <w:rPr>
                <w:rFonts w:eastAsia="Calibri"/>
              </w:rPr>
              <w:t>Минимальное количество мест для хранения автомобилей – 1 машино-место на 85 кв. м общей площади здания.</w:t>
            </w:r>
          </w:p>
          <w:p w:rsidR="00446BB9" w:rsidRPr="00EE04EB" w:rsidRDefault="00446BB9" w:rsidP="00387496">
            <w:pPr>
              <w:pStyle w:val="ConsPlusNormal"/>
              <w:jc w:val="both"/>
            </w:pPr>
            <w:r w:rsidRPr="00387496">
              <w:rPr>
                <w:rFonts w:eastAsia="Calibri"/>
              </w:rPr>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Дошкольное, начальное и среднее общее образование (код </w:t>
            </w:r>
            <w:r w:rsidRPr="00EE04EB">
              <w:rPr>
                <w:rFonts w:eastAsia="Calibri"/>
              </w:rPr>
              <w:t>3.5.1</w:t>
            </w:r>
            <w:r w:rsidRPr="00EE04EB">
              <w:t>)</w:t>
            </w:r>
          </w:p>
        </w:tc>
        <w:tc>
          <w:tcPr>
            <w:tcW w:w="3828" w:type="dxa"/>
          </w:tcPr>
          <w:p w:rsidR="00446BB9" w:rsidRPr="00EE04EB" w:rsidRDefault="00446BB9" w:rsidP="00387496">
            <w:pPr>
              <w:pStyle w:val="ConsPlusNormal"/>
              <w:jc w:val="both"/>
            </w:pPr>
            <w:r w:rsidRPr="00EE04EB">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w:t>
            </w:r>
            <w:r w:rsidRPr="00EE04EB">
              <w:lastRenderedPageBreak/>
              <w:t>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230" w:type="dxa"/>
          </w:tcPr>
          <w:p w:rsidR="00446BB9" w:rsidRPr="00EE04EB" w:rsidRDefault="00446BB9" w:rsidP="00387496">
            <w:pPr>
              <w:pStyle w:val="ConsPlusNormal"/>
              <w:jc w:val="both"/>
              <w:rPr>
                <w:rFonts w:eastAsia="Calibri"/>
              </w:rPr>
            </w:pPr>
            <w:r w:rsidRPr="00EE04EB">
              <w:rPr>
                <w:rFonts w:eastAsia="Calibri"/>
              </w:rPr>
              <w:lastRenderedPageBreak/>
              <w:t>предельное максимальное количество этажей:</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2 надземных этажа;</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 надземных этажа;</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2 надземных этажа.</w:t>
            </w:r>
          </w:p>
          <w:p w:rsidR="00446BB9" w:rsidRPr="00EE04EB" w:rsidRDefault="00446BB9" w:rsidP="00387496">
            <w:pPr>
              <w:pStyle w:val="ConsPlusNormal"/>
              <w:jc w:val="both"/>
              <w:rPr>
                <w:rFonts w:eastAsia="Calibri"/>
              </w:rPr>
            </w:pPr>
            <w:r w:rsidRPr="00EE04EB">
              <w:rPr>
                <w:rFonts w:eastAsia="Calibri"/>
              </w:rPr>
              <w:t xml:space="preserve">Минимальные отступы от границ земельных участков в целях определения мест допустимого размещения зданий, </w:t>
            </w:r>
            <w:r w:rsidRPr="00EE04EB">
              <w:rPr>
                <w:rFonts w:eastAsia="Calibri"/>
              </w:rPr>
              <w:lastRenderedPageBreak/>
              <w:t>строений, сооружений, за пределами которых запрещено строительство зданий, строений, сооружений – 5 м.</w:t>
            </w:r>
          </w:p>
          <w:p w:rsidR="00446BB9" w:rsidRPr="00EE04EB" w:rsidRDefault="00446BB9" w:rsidP="00387496">
            <w:pPr>
              <w:pStyle w:val="ConsPlusNormal"/>
              <w:jc w:val="both"/>
              <w:rPr>
                <w:rFonts w:eastAsia="Calibri"/>
              </w:rPr>
            </w:pPr>
            <w:r w:rsidRPr="00EE04EB">
              <w:rPr>
                <w:rFonts w:eastAsia="Calibri"/>
              </w:rPr>
              <w:t>Минимальный отступ от красной линии магистральных улиц до объекта:</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в г. Уссурийске – 25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в сельских населенных пунктах – 10 м.</w:t>
            </w:r>
          </w:p>
          <w:p w:rsidR="00446BB9" w:rsidRPr="00EE04EB" w:rsidRDefault="00446BB9" w:rsidP="00387496">
            <w:pPr>
              <w:pStyle w:val="ConsPlusNormal"/>
              <w:jc w:val="both"/>
              <w:rPr>
                <w:rFonts w:eastAsia="Calibri"/>
              </w:rPr>
            </w:pPr>
            <w:r w:rsidRPr="00EE04EB">
              <w:rPr>
                <w:rFonts w:eastAsia="Calibri"/>
              </w:rPr>
              <w:t xml:space="preserve">Размеры земельных участков: </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дошкольного образования:</w:t>
            </w:r>
          </w:p>
          <w:p w:rsidR="00446BB9" w:rsidRPr="00EE04EB" w:rsidRDefault="00446BB9" w:rsidP="00387496">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до 20% – 38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20% и более – 33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начального и среднего общего образования при вместимости:</w:t>
            </w:r>
          </w:p>
          <w:p w:rsidR="00446BB9" w:rsidRPr="00EE04EB" w:rsidRDefault="00446BB9" w:rsidP="00387496">
            <w:pPr>
              <w:pStyle w:val="a7"/>
              <w:numPr>
                <w:ilvl w:val="0"/>
                <w:numId w:val="96"/>
              </w:numPr>
              <w:tabs>
                <w:tab w:val="left" w:pos="346"/>
              </w:tabs>
              <w:autoSpaceDE/>
              <w:autoSpaceDN/>
              <w:adjustRightInd/>
              <w:spacing w:line="240" w:lineRule="auto"/>
              <w:ind w:left="1099" w:right="0"/>
              <w:rPr>
                <w:color w:val="auto"/>
              </w:rPr>
            </w:pPr>
            <w:r w:rsidRPr="00EE04EB">
              <w:rPr>
                <w:color w:val="auto"/>
              </w:rPr>
              <w:t>до 400 мест – 55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1099" w:right="0"/>
              <w:rPr>
                <w:color w:val="auto"/>
              </w:rPr>
            </w:pPr>
            <w:r w:rsidRPr="00EE04EB">
              <w:rPr>
                <w:color w:val="auto"/>
              </w:rPr>
              <w:t>от 400 до 500 мест – 65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1099" w:right="0"/>
              <w:rPr>
                <w:color w:val="auto"/>
              </w:rPr>
            </w:pPr>
            <w:r w:rsidRPr="00EE04EB">
              <w:rPr>
                <w:color w:val="auto"/>
              </w:rPr>
              <w:t>от 501 до 600 мест – 55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1099" w:right="0"/>
              <w:rPr>
                <w:color w:val="auto"/>
              </w:rPr>
            </w:pPr>
            <w:r w:rsidRPr="00EE04EB">
              <w:rPr>
                <w:color w:val="auto"/>
              </w:rPr>
              <w:t>от 601 до 800 мест – 45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1099" w:right="0"/>
              <w:rPr>
                <w:color w:val="auto"/>
              </w:rPr>
            </w:pPr>
            <w:r w:rsidRPr="00EE04EB">
              <w:rPr>
                <w:color w:val="auto"/>
              </w:rPr>
              <w:t>от 801 до 1100 мест – 36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1099" w:right="0"/>
              <w:rPr>
                <w:color w:val="auto"/>
              </w:rPr>
            </w:pPr>
            <w:r w:rsidRPr="00EE04EB">
              <w:rPr>
                <w:color w:val="auto"/>
              </w:rPr>
              <w:t>от 1101 до 1500 мест – 23 кв. м на 1 место;</w:t>
            </w:r>
          </w:p>
          <w:p w:rsidR="00446BB9" w:rsidRPr="00EE04EB" w:rsidRDefault="00446BB9" w:rsidP="00387496">
            <w:pPr>
              <w:pStyle w:val="a7"/>
              <w:numPr>
                <w:ilvl w:val="0"/>
                <w:numId w:val="96"/>
              </w:numPr>
              <w:tabs>
                <w:tab w:val="left" w:pos="346"/>
              </w:tabs>
              <w:autoSpaceDE/>
              <w:autoSpaceDN/>
              <w:adjustRightInd/>
              <w:spacing w:line="240" w:lineRule="auto"/>
              <w:ind w:left="1099" w:right="0"/>
              <w:rPr>
                <w:color w:val="auto"/>
              </w:rPr>
            </w:pPr>
            <w:r w:rsidRPr="00EE04EB">
              <w:rPr>
                <w:color w:val="auto"/>
              </w:rPr>
              <w:t>от 1501 до 2000 мест – 18 кв. м на 1 место.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дополнительного образования – 300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 xml:space="preserve">максимальный – не подлежит установлению. </w:t>
            </w:r>
          </w:p>
          <w:p w:rsidR="00446BB9" w:rsidRPr="00EE04EB" w:rsidRDefault="00446BB9" w:rsidP="00387496">
            <w:pPr>
              <w:pStyle w:val="ConsPlusNormal"/>
              <w:jc w:val="both"/>
              <w:rPr>
                <w:rFonts w:eastAsia="Calibri"/>
              </w:rPr>
            </w:pPr>
            <w:r w:rsidRPr="00EE04EB">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30%;</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40%;</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60%.</w:t>
            </w:r>
          </w:p>
          <w:p w:rsidR="00446BB9" w:rsidRPr="00EE04EB" w:rsidRDefault="00446BB9" w:rsidP="00387496">
            <w:pPr>
              <w:pStyle w:val="ConsPlusNormal"/>
              <w:jc w:val="both"/>
            </w:pPr>
            <w:r w:rsidRPr="00EE04EB">
              <w:rPr>
                <w:rFonts w:eastAsia="Calibri"/>
              </w:rPr>
              <w:t>Минимальный процент озеленения – 20%</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Дома социального обслуживания (код 3.2.1)</w:t>
            </w:r>
          </w:p>
        </w:tc>
        <w:tc>
          <w:tcPr>
            <w:tcW w:w="3828" w:type="dxa"/>
          </w:tcPr>
          <w:p w:rsidR="00446BB9" w:rsidRPr="00EE04EB" w:rsidRDefault="00446BB9" w:rsidP="00387496">
            <w:pPr>
              <w:pStyle w:val="ConsPlusNormal"/>
              <w:jc w:val="both"/>
            </w:pPr>
            <w:r w:rsidRPr="00EE04EB">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7230" w:type="dxa"/>
            <w:vMerge w:val="restart"/>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4 надземных этажа.</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387496">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387496">
              <w:rPr>
                <w:rFonts w:eastAsia="Calibri"/>
              </w:rPr>
              <w:lastRenderedPageBreak/>
              <w:t xml:space="preserve">застроена, ко всей площади земельного участка – 75%.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Оказание социальной помощи населению (код 3.2.2)</w:t>
            </w:r>
          </w:p>
        </w:tc>
        <w:tc>
          <w:tcPr>
            <w:tcW w:w="3828" w:type="dxa"/>
          </w:tcPr>
          <w:p w:rsidR="00446BB9" w:rsidRPr="00EE04EB" w:rsidRDefault="00446BB9" w:rsidP="00387496">
            <w:pPr>
              <w:pStyle w:val="ConsPlusNormal"/>
              <w:jc w:val="both"/>
            </w:pPr>
            <w:r w:rsidRPr="00EE04EB">
              <w:rPr>
                <w:rFonts w:eastAsia="Calibri"/>
              </w:rPr>
              <w:t xml:space="preserve">Размещение зданий, предназначенных для служб психологической и </w:t>
            </w:r>
            <w:r w:rsidRPr="00EE04EB">
              <w:rPr>
                <w:rFonts w:eastAsia="Calibri"/>
              </w:rPr>
              <w:lastRenderedPageBreak/>
              <w:t>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7230" w:type="dxa"/>
            <w:vMerge/>
          </w:tcPr>
          <w:p w:rsidR="00446BB9" w:rsidRPr="00EE04EB" w:rsidRDefault="00446BB9" w:rsidP="00387496">
            <w:pPr>
              <w:pStyle w:val="ConsPlusNormal"/>
              <w:jc w:val="both"/>
            </w:pP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Оказание услуг связи (код 3.2.3)</w:t>
            </w:r>
          </w:p>
        </w:tc>
        <w:tc>
          <w:tcPr>
            <w:tcW w:w="3828" w:type="dxa"/>
          </w:tcPr>
          <w:p w:rsidR="00446BB9" w:rsidRPr="00EE04EB" w:rsidRDefault="00446BB9" w:rsidP="00387496">
            <w:pPr>
              <w:pStyle w:val="ConsPlusNormal"/>
              <w:jc w:val="both"/>
            </w:pPr>
            <w:r w:rsidRPr="00EE04EB">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230" w:type="dxa"/>
          </w:tcPr>
          <w:p w:rsidR="00446BB9" w:rsidRPr="00387496" w:rsidRDefault="00446BB9" w:rsidP="00387496">
            <w:pPr>
              <w:pStyle w:val="ConsPlusNormal"/>
              <w:jc w:val="both"/>
              <w:rPr>
                <w:rFonts w:eastAsia="Calibri"/>
              </w:rPr>
            </w:pPr>
            <w:r w:rsidRPr="00387496">
              <w:rPr>
                <w:rFonts w:eastAsia="Calibri"/>
              </w:rPr>
              <w:t xml:space="preserve">предельное максимальное количество </w:t>
            </w:r>
          </w:p>
          <w:p w:rsidR="00446BB9" w:rsidRPr="00387496" w:rsidRDefault="00446BB9" w:rsidP="00387496">
            <w:pPr>
              <w:pStyle w:val="ConsPlusNormal"/>
              <w:jc w:val="both"/>
              <w:rPr>
                <w:rFonts w:eastAsia="Calibri"/>
              </w:rPr>
            </w:pPr>
            <w:r w:rsidRPr="00387496">
              <w:rPr>
                <w:rFonts w:eastAsia="Calibri"/>
              </w:rPr>
              <w:t>этажей – 3 надземных этажа.</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Общежития (код 3.2.4)</w:t>
            </w:r>
          </w:p>
        </w:tc>
        <w:tc>
          <w:tcPr>
            <w:tcW w:w="3828" w:type="dxa"/>
          </w:tcPr>
          <w:p w:rsidR="00446BB9" w:rsidRPr="00EE04EB" w:rsidRDefault="00446BB9" w:rsidP="00387496">
            <w:pPr>
              <w:pStyle w:val="ConsPlusNormal"/>
              <w:jc w:val="both"/>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59" w:history="1">
              <w:r w:rsidRPr="00EE04EB">
                <w:rPr>
                  <w:rStyle w:val="af4"/>
                  <w:color w:val="auto"/>
                  <w:u w:val="none"/>
                </w:rPr>
                <w:t xml:space="preserve">кодом 4.7 </w:t>
              </w:r>
            </w:hyperlink>
            <w:r w:rsidRPr="00EE04EB">
              <w:t>Классификатора видов разрешенного использования земельных участков</w:t>
            </w:r>
          </w:p>
        </w:tc>
        <w:tc>
          <w:tcPr>
            <w:tcW w:w="7230"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10 надземных этажей.</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 до 399 человек – 45 кв. м на 1 проживающего;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400 до 999 человек – 25 кв. м на 1 проживающего;</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более 1000 человек – 17 кв. м на 1 проживающего;</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w:t>
            </w:r>
            <w:r w:rsidRPr="00387496">
              <w:rPr>
                <w:rFonts w:eastAsia="Calibri"/>
              </w:rPr>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387496" w:rsidRDefault="00446BB9" w:rsidP="00387496">
            <w:pPr>
              <w:pStyle w:val="ConsPlusNormal"/>
              <w:jc w:val="both"/>
              <w:rPr>
                <w:rFonts w:eastAsia="Calibri"/>
              </w:rPr>
            </w:pPr>
            <w:r w:rsidRPr="00387496">
              <w:rPr>
                <w:rFonts w:eastAsia="Calibri"/>
              </w:rPr>
              <w:t>Минимальный процент озеленения – 15%.</w:t>
            </w:r>
          </w:p>
          <w:p w:rsidR="00446BB9" w:rsidRPr="00EE04EB" w:rsidRDefault="00446BB9" w:rsidP="00387496">
            <w:pPr>
              <w:pStyle w:val="ConsPlusNormal"/>
              <w:jc w:val="both"/>
            </w:pPr>
            <w:r w:rsidRPr="00387496">
              <w:rPr>
                <w:rFonts w:eastAsia="Calibri"/>
              </w:rPr>
              <w:t>Минимальное количество мест для хранения автомобилей – 1 машино-место на 85 кв. м общей площади здания</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Магазины (код </w:t>
            </w:r>
            <w:r w:rsidRPr="00EE04EB">
              <w:rPr>
                <w:rFonts w:eastAsia="Calibri"/>
              </w:rPr>
              <w:t>4.4)</w:t>
            </w:r>
          </w:p>
        </w:tc>
        <w:tc>
          <w:tcPr>
            <w:tcW w:w="3828" w:type="dxa"/>
          </w:tcPr>
          <w:p w:rsidR="00446BB9" w:rsidRPr="00EE04EB" w:rsidRDefault="00446BB9" w:rsidP="00387496">
            <w:pPr>
              <w:pStyle w:val="ConsPlusNormal"/>
              <w:jc w:val="both"/>
            </w:pPr>
            <w:r w:rsidRPr="00EE04EB">
              <w:t>Размещение объектов капитального строительства, предназначенных для продажи товаров, торговая площадь которых составляет до 5000 кв. м</w:t>
            </w:r>
          </w:p>
        </w:tc>
        <w:tc>
          <w:tcPr>
            <w:tcW w:w="7230"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9 надземных этажей.</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Общественное питание (код 4.6)</w:t>
            </w:r>
          </w:p>
        </w:tc>
        <w:tc>
          <w:tcPr>
            <w:tcW w:w="3828" w:type="dxa"/>
          </w:tcPr>
          <w:p w:rsidR="00446BB9" w:rsidRPr="00EE04EB" w:rsidRDefault="00446BB9" w:rsidP="00387496">
            <w:pPr>
              <w:pStyle w:val="ConsPlusNormal"/>
              <w:jc w:val="both"/>
            </w:pPr>
            <w:r w:rsidRPr="00EE04EB">
              <w:t xml:space="preserve">Размещение объектов капитального строительства в целях устройства мест общественного питания (рестораны, кафе, столовые, </w:t>
            </w:r>
            <w:r w:rsidRPr="00EE04EB">
              <w:lastRenderedPageBreak/>
              <w:t>закусочные, бары)</w:t>
            </w:r>
          </w:p>
        </w:tc>
        <w:tc>
          <w:tcPr>
            <w:tcW w:w="7230" w:type="dxa"/>
          </w:tcPr>
          <w:p w:rsidR="00446BB9" w:rsidRPr="00EE04EB" w:rsidRDefault="00446BB9" w:rsidP="00387496">
            <w:pPr>
              <w:pStyle w:val="ConsPlusNormal"/>
              <w:jc w:val="both"/>
              <w:rPr>
                <w:rFonts w:eastAsia="Calibri"/>
              </w:rPr>
            </w:pPr>
            <w:r w:rsidRPr="00EE04EB">
              <w:rPr>
                <w:rFonts w:eastAsia="Calibri"/>
              </w:rPr>
              <w:lastRenderedPageBreak/>
              <w:t>предельное максимальное количество этажей – 9 надземных этажей.</w:t>
            </w:r>
          </w:p>
          <w:p w:rsidR="00446BB9" w:rsidRPr="00EE04EB" w:rsidRDefault="00446BB9" w:rsidP="00387496">
            <w:pPr>
              <w:pStyle w:val="ConsPlusNormal"/>
              <w:jc w:val="both"/>
              <w:rPr>
                <w:rFonts w:eastAsia="Calibri"/>
              </w:rPr>
            </w:pPr>
            <w:r w:rsidRPr="00EE04EB">
              <w:rPr>
                <w:rFonts w:eastAsia="Calibri"/>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rPr>
                <w:rFonts w:eastAsia="Calibri"/>
              </w:rPr>
              <w:lastRenderedPageBreak/>
              <w:t>строительство зданий, строений, сооружений – 3 м.</w:t>
            </w:r>
          </w:p>
          <w:p w:rsidR="00446BB9" w:rsidRPr="00387496" w:rsidRDefault="00446BB9" w:rsidP="00387496">
            <w:pPr>
              <w:pStyle w:val="ConsPlusNormal"/>
              <w:jc w:val="both"/>
              <w:rPr>
                <w:rFonts w:eastAsia="Calibri"/>
              </w:rPr>
            </w:pPr>
            <w:r w:rsidRPr="00387496">
              <w:rPr>
                <w:rFonts w:eastAsia="Calibri"/>
              </w:rPr>
              <w:t>минимальный:</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387496">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Обеспечение занятий спортом в помещениях (код </w:t>
            </w:r>
            <w:r w:rsidRPr="00EE04EB">
              <w:rPr>
                <w:rFonts w:eastAsia="Calibri"/>
              </w:rPr>
              <w:t>5.1.2</w:t>
            </w:r>
            <w:r w:rsidRPr="00EE04EB">
              <w:t>)</w:t>
            </w:r>
          </w:p>
        </w:tc>
        <w:tc>
          <w:tcPr>
            <w:tcW w:w="3828" w:type="dxa"/>
          </w:tcPr>
          <w:p w:rsidR="00446BB9" w:rsidRPr="00EE04EB" w:rsidRDefault="00446BB9" w:rsidP="00387496">
            <w:pPr>
              <w:pStyle w:val="ConsPlusNormal"/>
              <w:jc w:val="both"/>
            </w:pPr>
            <w:r w:rsidRPr="00EE04EB">
              <w:t>Размещение спортивных клубов, спортивных залов, бассейнов, физкультурно-оздоровительных комплексов в зданиях и сооружениях</w:t>
            </w:r>
          </w:p>
        </w:tc>
        <w:tc>
          <w:tcPr>
            <w:tcW w:w="7230"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5 надземных этажей.</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EE04EB">
              <w:rPr>
                <w:rFonts w:eastAsia="Calibri"/>
              </w:rPr>
              <w:t>.</w:t>
            </w:r>
          </w:p>
          <w:p w:rsidR="00446BB9" w:rsidRPr="00EE04EB" w:rsidRDefault="00446BB9" w:rsidP="00387496">
            <w:pPr>
              <w:pStyle w:val="ConsPlusNormal"/>
              <w:jc w:val="both"/>
              <w:rPr>
                <w:rFonts w:eastAsia="Calibri"/>
              </w:rPr>
            </w:pPr>
            <w:r w:rsidRPr="00387496">
              <w:rPr>
                <w:rFonts w:eastAsia="Calibri"/>
              </w:rPr>
              <w:t>Минимальный процент озеленения – 20%</w:t>
            </w:r>
          </w:p>
        </w:tc>
      </w:tr>
      <w:tr w:rsidR="00446BB9" w:rsidRPr="00EE04EB" w:rsidTr="00387496">
        <w:tblPrEx>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2"/>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t xml:space="preserve">Площадки для занятий </w:t>
            </w:r>
            <w:r w:rsidRPr="00EE04EB">
              <w:lastRenderedPageBreak/>
              <w:t>спортом (код </w:t>
            </w:r>
            <w:r w:rsidRPr="00EE04EB">
              <w:rPr>
                <w:rFonts w:eastAsia="Calibri"/>
              </w:rPr>
              <w:t>5.1.3)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EE04EB">
              <w:lastRenderedPageBreak/>
              <w:t xml:space="preserve">Размещение площадок для </w:t>
            </w:r>
            <w:r w:rsidRPr="00EE04EB">
              <w:lastRenderedPageBreak/>
              <w:t>занятия спортом и физкультурой на открытом воздухе (физкультурные площадки, беговые дорожки, поля для спортивной игры)</w:t>
            </w:r>
          </w:p>
        </w:tc>
        <w:tc>
          <w:tcPr>
            <w:tcW w:w="7230" w:type="dxa"/>
            <w:tcBorders>
              <w:top w:val="single" w:sz="4" w:space="0" w:color="auto"/>
              <w:left w:val="single" w:sz="4" w:space="0" w:color="auto"/>
              <w:bottom w:val="single" w:sz="4" w:space="0" w:color="auto"/>
              <w:right w:val="single" w:sz="4" w:space="0" w:color="auto"/>
            </w:tcBorders>
          </w:tcPr>
          <w:p w:rsidR="00446BB9" w:rsidRPr="00EE04EB" w:rsidRDefault="00446BB9" w:rsidP="00387496">
            <w:pPr>
              <w:pStyle w:val="ConsPlusNormal"/>
              <w:jc w:val="both"/>
            </w:pPr>
            <w:r w:rsidRPr="00387496">
              <w:rPr>
                <w:rFonts w:eastAsia="Calibri"/>
              </w:rPr>
              <w:lastRenderedPageBreak/>
              <w:t xml:space="preserve">предельные (минимальные и (или) максимальные) </w:t>
            </w:r>
            <w:r w:rsidRPr="00387496">
              <w:rPr>
                <w:rFonts w:eastAsia="Calibri"/>
              </w:rPr>
              <w:lastRenderedPageBreak/>
              <w:t>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Хранение автотранспорта (код </w:t>
            </w:r>
            <w:r w:rsidRPr="00EE04EB">
              <w:rPr>
                <w:rFonts w:eastAsia="Calibri"/>
              </w:rPr>
              <w:t>2.7.1)</w:t>
            </w:r>
          </w:p>
        </w:tc>
        <w:tc>
          <w:tcPr>
            <w:tcW w:w="3828" w:type="dxa"/>
          </w:tcPr>
          <w:p w:rsidR="00446BB9" w:rsidRPr="00EE04EB" w:rsidRDefault="00446BB9" w:rsidP="00387496">
            <w:pPr>
              <w:pStyle w:val="ConsPlusNormal"/>
              <w:jc w:val="both"/>
            </w:pPr>
            <w:r w:rsidRPr="00EE04EB">
              <w:rPr>
                <w:rFonts w:eastAsia="Calibri"/>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60" w:history="1">
              <w:r w:rsidRPr="00EE04EB">
                <w:rPr>
                  <w:rStyle w:val="af4"/>
                  <w:rFonts w:eastAsia="Calibri"/>
                  <w:color w:val="auto"/>
                  <w:u w:val="none"/>
                </w:rPr>
                <w:t>кодами 2.7.2</w:t>
              </w:r>
            </w:hyperlink>
            <w:r w:rsidRPr="00EE04EB">
              <w:rPr>
                <w:rFonts w:eastAsia="Calibri"/>
              </w:rPr>
              <w:t xml:space="preserve">, </w:t>
            </w:r>
            <w:hyperlink r:id="rId61" w:history="1">
              <w:r w:rsidRPr="00EE04EB">
                <w:rPr>
                  <w:rStyle w:val="af4"/>
                  <w:rFonts w:eastAsia="Calibri"/>
                  <w:color w:val="auto"/>
                  <w:u w:val="none"/>
                </w:rPr>
                <w:t>4.9</w:t>
              </w:r>
              <w:r w:rsidRPr="00EE04EB">
                <w:t xml:space="preserve"> </w:t>
              </w:r>
              <w:r w:rsidRPr="00EE04EB">
                <w:rPr>
                  <w:rStyle w:val="af4"/>
                  <w:rFonts w:eastAsia="Calibri"/>
                  <w:color w:val="auto"/>
                  <w:u w:val="none"/>
                </w:rPr>
                <w:t xml:space="preserve">Классификатора видов разрешенного использования земельных участков </w:t>
              </w:r>
            </w:hyperlink>
          </w:p>
        </w:tc>
        <w:tc>
          <w:tcPr>
            <w:tcW w:w="7230"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5 надземных этажей.</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387496" w:rsidRDefault="00446BB9" w:rsidP="00387496">
            <w:pPr>
              <w:pStyle w:val="ConsPlusNormal"/>
              <w:jc w:val="both"/>
              <w:rPr>
                <w:rFonts w:eastAsia="Calibri"/>
              </w:rPr>
            </w:pPr>
            <w:r w:rsidRPr="00387496">
              <w:rPr>
                <w:rFonts w:eastAsia="Calibri"/>
              </w:rPr>
              <w:t xml:space="preserve">Размеры земельных участков: </w:t>
            </w:r>
          </w:p>
          <w:p w:rsidR="00446BB9" w:rsidRPr="00EE04EB" w:rsidRDefault="00446BB9" w:rsidP="00387496">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387496">
            <w:pPr>
              <w:pStyle w:val="a7"/>
              <w:numPr>
                <w:ilvl w:val="0"/>
                <w:numId w:val="94"/>
              </w:numPr>
              <w:tabs>
                <w:tab w:val="left" w:pos="344"/>
              </w:tabs>
              <w:autoSpaceDE/>
              <w:autoSpaceDN/>
              <w:adjustRightInd/>
              <w:spacing w:line="240" w:lineRule="auto"/>
              <w:ind w:right="0"/>
              <w:rPr>
                <w:color w:val="auto"/>
              </w:rPr>
            </w:pPr>
            <w:r w:rsidRPr="00EE04EB">
              <w:rPr>
                <w:color w:val="auto"/>
              </w:rPr>
              <w:t>для наземных гаражей – 40 кв. м на 1 машино-место;</w:t>
            </w:r>
          </w:p>
          <w:p w:rsidR="00446BB9" w:rsidRPr="00EE04EB" w:rsidRDefault="00446BB9" w:rsidP="00387496">
            <w:pPr>
              <w:pStyle w:val="a7"/>
              <w:numPr>
                <w:ilvl w:val="0"/>
                <w:numId w:val="94"/>
              </w:numPr>
              <w:tabs>
                <w:tab w:val="left" w:pos="344"/>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387496">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387496">
              <w:rPr>
                <w:rFonts w:eastAsia="Calibri"/>
              </w:rPr>
              <w:t>Минимальный процент озеленения не подлежит установлению</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 xml:space="preserve">Размещение гаражей для собственных нужд </w:t>
            </w:r>
            <w:r w:rsidRPr="00EE04EB">
              <w:lastRenderedPageBreak/>
              <w:t>(код 2.7.2)</w:t>
            </w:r>
          </w:p>
        </w:tc>
        <w:tc>
          <w:tcPr>
            <w:tcW w:w="3828" w:type="dxa"/>
          </w:tcPr>
          <w:p w:rsidR="00446BB9" w:rsidRPr="00EE04EB" w:rsidRDefault="00446BB9" w:rsidP="00387496">
            <w:pPr>
              <w:pStyle w:val="ConsPlusNormal"/>
              <w:jc w:val="both"/>
              <w:rPr>
                <w:rFonts w:eastAsia="Calibri"/>
              </w:rPr>
            </w:pPr>
            <w:r w:rsidRPr="00EE04EB">
              <w:rPr>
                <w:rFonts w:eastAsia="Calibri"/>
              </w:rPr>
              <w:lastRenderedPageBreak/>
              <w:t xml:space="preserve">Размещение для собственных нужд отдельно стоящих </w:t>
            </w:r>
            <w:r w:rsidRPr="00EE04EB">
              <w:rPr>
                <w:rFonts w:eastAsia="Calibri"/>
              </w:rPr>
              <w:lastRenderedPageBreak/>
              <w:t>гаражей и (или) гаражей, блокированных общими стенами с другими гаражами в одном ряду, имеющих общие с ними крышу, фундамент и коммуникации</w:t>
            </w:r>
          </w:p>
        </w:tc>
        <w:tc>
          <w:tcPr>
            <w:tcW w:w="7230" w:type="dxa"/>
          </w:tcPr>
          <w:p w:rsidR="00446BB9" w:rsidRPr="00387496" w:rsidRDefault="00446BB9" w:rsidP="00387496">
            <w:pPr>
              <w:pStyle w:val="ConsPlusNormal"/>
              <w:jc w:val="both"/>
              <w:rPr>
                <w:rFonts w:eastAsia="Calibri"/>
              </w:rPr>
            </w:pPr>
            <w:r w:rsidRPr="00387496">
              <w:rPr>
                <w:rFonts w:eastAsia="Calibri"/>
              </w:rPr>
              <w:lastRenderedPageBreak/>
              <w:t>предельное максимальное количество этажей – 2 надземных этажа.</w:t>
            </w:r>
          </w:p>
          <w:p w:rsidR="00446BB9" w:rsidRPr="00387496" w:rsidRDefault="00446BB9" w:rsidP="00387496">
            <w:pPr>
              <w:pStyle w:val="ConsPlusNormal"/>
              <w:jc w:val="both"/>
              <w:rPr>
                <w:rFonts w:eastAsia="Calibri"/>
              </w:rPr>
            </w:pPr>
            <w:r w:rsidRPr="00387496">
              <w:rPr>
                <w:rFonts w:eastAsia="Calibri"/>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387496" w:rsidRDefault="00446BB9" w:rsidP="00387496">
            <w:pPr>
              <w:pStyle w:val="ConsPlusNormal"/>
              <w:jc w:val="both"/>
              <w:rPr>
                <w:rFonts w:eastAsia="Calibri"/>
              </w:rPr>
            </w:pPr>
            <w:r w:rsidRPr="00387496">
              <w:rPr>
                <w:rFonts w:eastAsia="Calibri"/>
              </w:rPr>
              <w:t>3 м – для отдельно стоящих гаражей;</w:t>
            </w:r>
          </w:p>
          <w:p w:rsidR="00446BB9" w:rsidRPr="00387496" w:rsidRDefault="00446BB9" w:rsidP="00387496">
            <w:pPr>
              <w:pStyle w:val="ConsPlusNormal"/>
              <w:jc w:val="both"/>
              <w:rPr>
                <w:rFonts w:eastAsia="Calibri"/>
              </w:rPr>
            </w:pPr>
            <w:r w:rsidRPr="00387496">
              <w:rPr>
                <w:rFonts w:eastAsia="Calibri"/>
              </w:rPr>
              <w:t>0 м со стороны общей стены с соседним гаражом.</w:t>
            </w:r>
          </w:p>
          <w:p w:rsidR="00446BB9" w:rsidRPr="00387496" w:rsidRDefault="00446BB9" w:rsidP="00387496">
            <w:pPr>
              <w:pStyle w:val="ConsPlusNormal"/>
              <w:jc w:val="both"/>
              <w:rPr>
                <w:rFonts w:eastAsia="Calibri"/>
              </w:rPr>
            </w:pPr>
            <w:r w:rsidRPr="00387496">
              <w:rPr>
                <w:rFonts w:eastAsia="Calibri"/>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387496" w:rsidRDefault="00446BB9" w:rsidP="00387496">
            <w:pPr>
              <w:pStyle w:val="ConsPlusNormal"/>
              <w:jc w:val="both"/>
              <w:rPr>
                <w:rFonts w:eastAsia="Calibri"/>
              </w:rPr>
            </w:pPr>
            <w:r w:rsidRPr="00387496">
              <w:rPr>
                <w:rFonts w:eastAsia="Calibri"/>
              </w:rPr>
              <w:t>Размеры земельных участков:</w:t>
            </w:r>
          </w:p>
          <w:p w:rsidR="00446BB9" w:rsidRPr="00EE04EB" w:rsidRDefault="00446BB9" w:rsidP="00387496">
            <w:pPr>
              <w:numPr>
                <w:ilvl w:val="0"/>
                <w:numId w:val="98"/>
              </w:numPr>
              <w:autoSpaceDE/>
              <w:autoSpaceDN/>
              <w:adjustRightInd/>
              <w:spacing w:line="240" w:lineRule="auto"/>
              <w:ind w:left="387" w:right="0"/>
              <w:rPr>
                <w:color w:val="auto"/>
              </w:rPr>
            </w:pPr>
            <w:r w:rsidRPr="00EE04EB">
              <w:rPr>
                <w:color w:val="auto"/>
              </w:rPr>
              <w:t>для отдельно стоящих гаражей:</w:t>
            </w:r>
          </w:p>
          <w:p w:rsidR="00446BB9" w:rsidRPr="00EE04EB" w:rsidRDefault="00446BB9" w:rsidP="00387496">
            <w:pPr>
              <w:pStyle w:val="a7"/>
              <w:numPr>
                <w:ilvl w:val="0"/>
                <w:numId w:val="99"/>
              </w:numPr>
              <w:autoSpaceDE/>
              <w:autoSpaceDN/>
              <w:adjustRightInd/>
              <w:spacing w:line="240" w:lineRule="auto"/>
              <w:ind w:right="0"/>
              <w:rPr>
                <w:rFonts w:eastAsia="Calibri"/>
                <w:color w:val="auto"/>
              </w:rPr>
            </w:pPr>
            <w:r w:rsidRPr="00EE04EB">
              <w:rPr>
                <w:color w:val="auto"/>
              </w:rPr>
              <w:t>минимальный – 33 кв. м на 1 машино-место;</w:t>
            </w:r>
          </w:p>
          <w:p w:rsidR="00446BB9" w:rsidRPr="00EE04EB" w:rsidRDefault="00446BB9" w:rsidP="00387496">
            <w:pPr>
              <w:pStyle w:val="a7"/>
              <w:numPr>
                <w:ilvl w:val="0"/>
                <w:numId w:val="99"/>
              </w:numPr>
              <w:autoSpaceDE/>
              <w:autoSpaceDN/>
              <w:adjustRightInd/>
              <w:spacing w:line="240" w:lineRule="auto"/>
              <w:ind w:right="0"/>
              <w:rPr>
                <w:color w:val="auto"/>
              </w:rPr>
            </w:pPr>
            <w:r w:rsidRPr="00EE04EB">
              <w:rPr>
                <w:color w:val="auto"/>
              </w:rPr>
              <w:t>максимальный – 54 кв. м на 1 машино-место;</w:t>
            </w:r>
          </w:p>
          <w:p w:rsidR="00446BB9" w:rsidRPr="00EE04EB" w:rsidRDefault="00446BB9" w:rsidP="00387496">
            <w:pPr>
              <w:numPr>
                <w:ilvl w:val="0"/>
                <w:numId w:val="98"/>
              </w:numPr>
              <w:autoSpaceDE/>
              <w:autoSpaceDN/>
              <w:adjustRightInd/>
              <w:spacing w:line="240" w:lineRule="auto"/>
              <w:ind w:left="387" w:right="0"/>
              <w:rPr>
                <w:color w:val="auto"/>
              </w:rPr>
            </w:pPr>
            <w:r w:rsidRPr="00EE04EB">
              <w:rPr>
                <w:color w:val="auto"/>
              </w:rPr>
              <w:t>для гаражей, блокированных общими стенами с другими гаражами в одном ряду:</w:t>
            </w:r>
          </w:p>
          <w:p w:rsidR="00446BB9" w:rsidRPr="00EE04EB" w:rsidRDefault="00446BB9" w:rsidP="00387496">
            <w:pPr>
              <w:pStyle w:val="a7"/>
              <w:numPr>
                <w:ilvl w:val="0"/>
                <w:numId w:val="99"/>
              </w:numPr>
              <w:autoSpaceDE/>
              <w:autoSpaceDN/>
              <w:adjustRightInd/>
              <w:spacing w:line="240" w:lineRule="auto"/>
              <w:ind w:right="0"/>
              <w:rPr>
                <w:color w:val="auto"/>
              </w:rPr>
            </w:pPr>
            <w:r w:rsidRPr="00EE04EB">
              <w:rPr>
                <w:color w:val="auto"/>
              </w:rPr>
              <w:t>минимальный – 24 кв. м на 1 машино-место;</w:t>
            </w:r>
          </w:p>
          <w:p w:rsidR="00446BB9" w:rsidRPr="00EE04EB" w:rsidRDefault="00446BB9" w:rsidP="00387496">
            <w:pPr>
              <w:pStyle w:val="a7"/>
              <w:numPr>
                <w:ilvl w:val="0"/>
                <w:numId w:val="99"/>
              </w:numPr>
              <w:autoSpaceDE/>
              <w:autoSpaceDN/>
              <w:adjustRightInd/>
              <w:spacing w:line="240" w:lineRule="auto"/>
              <w:ind w:right="0"/>
              <w:rPr>
                <w:color w:val="auto"/>
              </w:rPr>
            </w:pPr>
            <w:r w:rsidRPr="00EE04EB">
              <w:rPr>
                <w:color w:val="auto"/>
              </w:rPr>
              <w:t>максимальный – 30 кв. м на 1 машино-место.</w:t>
            </w:r>
          </w:p>
          <w:p w:rsidR="00446BB9" w:rsidRPr="00EE04EB" w:rsidRDefault="00446BB9" w:rsidP="00387496">
            <w:pPr>
              <w:pStyle w:val="ConsPlusNormal"/>
              <w:jc w:val="both"/>
            </w:pPr>
            <w:r w:rsidRPr="00387496">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 xml:space="preserve">Обеспечение внутреннего </w:t>
            </w:r>
            <w:r w:rsidRPr="00EE04EB">
              <w:lastRenderedPageBreak/>
              <w:t>правопорядка (код </w:t>
            </w:r>
            <w:r w:rsidRPr="00EE04EB">
              <w:rPr>
                <w:rFonts w:eastAsia="Calibri"/>
              </w:rPr>
              <w:t>8.3)</w:t>
            </w:r>
          </w:p>
        </w:tc>
        <w:tc>
          <w:tcPr>
            <w:tcW w:w="3828" w:type="dxa"/>
          </w:tcPr>
          <w:p w:rsidR="00446BB9" w:rsidRPr="00EE04EB" w:rsidRDefault="00446BB9" w:rsidP="00387496">
            <w:pPr>
              <w:pStyle w:val="ConsPlusNormal"/>
              <w:jc w:val="both"/>
            </w:pPr>
            <w:r w:rsidRPr="00EE04EB">
              <w:lastRenderedPageBreak/>
              <w:t xml:space="preserve">Размещение объектов капитального строительства, </w:t>
            </w:r>
            <w:r w:rsidRPr="00EE04EB">
              <w:lastRenderedPageBreak/>
              <w:t>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230" w:type="dxa"/>
          </w:tcPr>
          <w:p w:rsidR="00446BB9" w:rsidRPr="00387496" w:rsidRDefault="00446BB9" w:rsidP="00387496">
            <w:pPr>
              <w:pStyle w:val="ConsPlusNormal"/>
              <w:jc w:val="both"/>
              <w:rPr>
                <w:rFonts w:eastAsia="Calibri"/>
              </w:rPr>
            </w:pPr>
            <w:r w:rsidRPr="00387496">
              <w:rPr>
                <w:rFonts w:eastAsia="Calibri"/>
              </w:rPr>
              <w:lastRenderedPageBreak/>
              <w:t>предельное максимальное количество этажей – не подлежит установлению.</w:t>
            </w:r>
          </w:p>
          <w:p w:rsidR="00446BB9" w:rsidRPr="00387496" w:rsidRDefault="00446BB9" w:rsidP="00387496">
            <w:pPr>
              <w:pStyle w:val="ConsPlusNormal"/>
              <w:jc w:val="both"/>
              <w:rPr>
                <w:rFonts w:eastAsia="Calibri"/>
              </w:rPr>
            </w:pPr>
            <w:r w:rsidRPr="00387496">
              <w:rPr>
                <w:rFonts w:eastAsia="Calibri"/>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387496" w:rsidRDefault="00446BB9" w:rsidP="00387496">
            <w:pPr>
              <w:pStyle w:val="ConsPlusNormal"/>
              <w:jc w:val="both"/>
              <w:rPr>
                <w:rFonts w:eastAsia="Calibri"/>
              </w:rPr>
            </w:pPr>
            <w:r w:rsidRPr="00EE04EB">
              <w:rPr>
                <w:rFonts w:eastAsia="Calibri"/>
              </w:rPr>
              <w:t>Предельные (минимальные и (или) максимальные) размеры земельных участков не подлежат установлению</w:t>
            </w:r>
            <w:r w:rsidRPr="00387496">
              <w:rPr>
                <w:rFonts w:eastAsia="Calibri"/>
              </w:rPr>
              <w:t>.</w:t>
            </w:r>
          </w:p>
          <w:p w:rsidR="00446BB9" w:rsidRPr="00EE04EB" w:rsidRDefault="00446BB9" w:rsidP="00387496">
            <w:pPr>
              <w:pStyle w:val="ConsPlusNormal"/>
              <w:jc w:val="both"/>
              <w:rPr>
                <w:rFonts w:eastAsia="Calibri"/>
              </w:rPr>
            </w:pPr>
            <w:r w:rsidRPr="00387496">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Предоставление коммунальных услуг (код </w:t>
            </w:r>
            <w:r w:rsidRPr="00EE04EB">
              <w:rPr>
                <w:rFonts w:eastAsia="Calibri"/>
              </w:rPr>
              <w:t>3.1.1)</w:t>
            </w:r>
          </w:p>
        </w:tc>
        <w:tc>
          <w:tcPr>
            <w:tcW w:w="3828" w:type="dxa"/>
          </w:tcPr>
          <w:p w:rsidR="00446BB9" w:rsidRPr="00EE04EB" w:rsidRDefault="00446BB9" w:rsidP="00387496">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w:t>
            </w:r>
            <w:r w:rsidRPr="00EE04EB">
              <w:lastRenderedPageBreak/>
              <w:t>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0" w:type="dxa"/>
          </w:tcPr>
          <w:p w:rsidR="00446BB9" w:rsidRPr="00EE04EB" w:rsidRDefault="00446BB9" w:rsidP="00387496">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3828" w:type="dxa"/>
          </w:tcPr>
          <w:p w:rsidR="00446BB9" w:rsidRPr="00EE04EB" w:rsidRDefault="00446BB9" w:rsidP="00387496">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30"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4 надземных этажа.</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387496">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Улично-дорожная сеть (код </w:t>
            </w:r>
            <w:r w:rsidRPr="00EE04EB">
              <w:rPr>
                <w:rFonts w:eastAsia="Calibri"/>
              </w:rPr>
              <w:t>12.0.1)</w:t>
            </w:r>
          </w:p>
        </w:tc>
        <w:tc>
          <w:tcPr>
            <w:tcW w:w="3828" w:type="dxa"/>
          </w:tcPr>
          <w:p w:rsidR="00446BB9" w:rsidRPr="00EE04EB" w:rsidRDefault="00446BB9" w:rsidP="00387496">
            <w:pPr>
              <w:pStyle w:val="ConsPlusNormal"/>
              <w:jc w:val="both"/>
            </w:pPr>
            <w:r w:rsidRPr="00EE04EB">
              <w:t xml:space="preserve">Размещение объектов улично-дорожной сети: </w:t>
            </w:r>
            <w:r w:rsidRPr="00EE04EB">
              <w:lastRenderedPageBreak/>
              <w:t xml:space="preserve">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62" w:history="1">
              <w:r w:rsidRPr="00EE04EB">
                <w:rPr>
                  <w:rStyle w:val="af4"/>
                  <w:color w:val="auto"/>
                  <w:u w:val="none"/>
                </w:rPr>
                <w:t>кодами 2.7.1</w:t>
              </w:r>
            </w:hyperlink>
            <w:r w:rsidRPr="00EE04EB">
              <w:t xml:space="preserve">, </w:t>
            </w:r>
            <w:hyperlink r:id="rId63" w:history="1">
              <w:r w:rsidRPr="00EE04EB">
                <w:rPr>
                  <w:rStyle w:val="af4"/>
                  <w:color w:val="auto"/>
                  <w:u w:val="none"/>
                </w:rPr>
                <w:t>4.9</w:t>
              </w:r>
            </w:hyperlink>
            <w:r w:rsidRPr="00EE04EB">
              <w:t xml:space="preserve">, </w:t>
            </w:r>
            <w:hyperlink r:id="rId64"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0" w:type="dxa"/>
          </w:tcPr>
          <w:p w:rsidR="00446BB9" w:rsidRPr="00EE04EB" w:rsidRDefault="00446BB9" w:rsidP="00387496">
            <w:pPr>
              <w:pStyle w:val="ConsPlusNormal"/>
              <w:jc w:val="both"/>
            </w:pPr>
            <w:r w:rsidRPr="00EE04EB">
              <w:lastRenderedPageBreak/>
              <w:t xml:space="preserve">предельные (минимальные и (или) максимальные) размеры земельных участков, предельные параметры </w:t>
            </w:r>
            <w:r w:rsidRPr="00EE04EB">
              <w:lastRenderedPageBreak/>
              <w:t>разрешенного строительства, реконструкции объектов капитального строительства не подлежат установлению</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2"/>
              </w:numPr>
              <w:ind w:right="0"/>
              <w:contextualSpacing w:val="0"/>
            </w:pPr>
          </w:p>
        </w:tc>
        <w:tc>
          <w:tcPr>
            <w:tcW w:w="3231" w:type="dxa"/>
          </w:tcPr>
          <w:p w:rsidR="00446BB9" w:rsidRPr="00EE04EB" w:rsidRDefault="00446BB9" w:rsidP="00387496">
            <w:pPr>
              <w:pStyle w:val="ConsPlusNormal"/>
              <w:jc w:val="both"/>
            </w:pPr>
            <w:r w:rsidRPr="00EE04EB">
              <w:t xml:space="preserve">Благоустройство </w:t>
            </w:r>
            <w:r w:rsidRPr="00EE04EB">
              <w:lastRenderedPageBreak/>
              <w:t>территории (код </w:t>
            </w:r>
            <w:r w:rsidRPr="00EE04EB">
              <w:rPr>
                <w:rFonts w:eastAsia="Calibri"/>
              </w:rPr>
              <w:t>12.0.2)</w:t>
            </w:r>
          </w:p>
        </w:tc>
        <w:tc>
          <w:tcPr>
            <w:tcW w:w="3828" w:type="dxa"/>
          </w:tcPr>
          <w:p w:rsidR="00446BB9" w:rsidRPr="00EE04EB" w:rsidRDefault="00446BB9" w:rsidP="00387496">
            <w:pPr>
              <w:pStyle w:val="ConsPlusNormal"/>
              <w:jc w:val="both"/>
            </w:pPr>
            <w:r w:rsidRPr="00EE04EB">
              <w:rPr>
                <w:rFonts w:eastAsia="Calibri"/>
              </w:rPr>
              <w:lastRenderedPageBreak/>
              <w:t xml:space="preserve">Размещение декоративных, </w:t>
            </w:r>
            <w:r w:rsidRPr="00EE04EB">
              <w:rPr>
                <w:rFonts w:eastAsia="Calibri"/>
              </w:rPr>
              <w:lastRenderedPageBreak/>
              <w:t>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0" w:type="dxa"/>
          </w:tcPr>
          <w:p w:rsidR="00446BB9" w:rsidRPr="00EE04EB" w:rsidRDefault="00446BB9" w:rsidP="00387496">
            <w:pPr>
              <w:pStyle w:val="ConsPlusNormal"/>
              <w:jc w:val="both"/>
            </w:pPr>
            <w:r w:rsidRPr="00EE04EB">
              <w:lastRenderedPageBreak/>
              <w:t xml:space="preserve">предельные (минимальные и (или) максимальные) </w:t>
            </w:r>
            <w:r w:rsidRPr="00EE04EB">
              <w:lastRenderedPageBreak/>
              <w:t>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387496" w:rsidRDefault="00387496" w:rsidP="00387496">
      <w:pPr>
        <w:pStyle w:val="aff8"/>
      </w:pPr>
    </w:p>
    <w:p w:rsidR="00446BB9" w:rsidRDefault="00446BB9" w:rsidP="00807478">
      <w:pPr>
        <w:pStyle w:val="3"/>
      </w:pPr>
      <w:r w:rsidRPr="00807478">
        <w:t>2. Условно разрешенные виды и параметры использования земельных участков и объектов капитального строительства</w:t>
      </w:r>
    </w:p>
    <w:p w:rsidR="00387496" w:rsidRPr="00387496" w:rsidRDefault="00387496" w:rsidP="00387496">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387496">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387496">
        <w:trPr>
          <w:trHeight w:val="20"/>
          <w:tblHeader/>
        </w:trPr>
        <w:tc>
          <w:tcPr>
            <w:tcW w:w="623" w:type="dxa"/>
            <w:vMerge/>
          </w:tcPr>
          <w:p w:rsidR="00446BB9" w:rsidRPr="00EE04EB" w:rsidRDefault="00446BB9" w:rsidP="00446BB9">
            <w:pPr>
              <w:pStyle w:val="aff7"/>
              <w:rPr>
                <w:b w:val="0"/>
                <w:color w:val="auto"/>
                <w:sz w:val="28"/>
                <w:szCs w:val="28"/>
              </w:rP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387496">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vAlign w:val="center"/>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387496">
            <w:pPr>
              <w:pStyle w:val="ConsPlusNormal"/>
              <w:jc w:val="both"/>
              <w:rPr>
                <w:rFonts w:eastAsia="Calibri"/>
              </w:rPr>
            </w:pPr>
            <w:r w:rsidRPr="00387496">
              <w:rPr>
                <w:rFonts w:eastAsia="Calibri"/>
              </w:rPr>
              <w:t>Среднеэтажная жилая застройка (код </w:t>
            </w:r>
            <w:r w:rsidRPr="00EE04EB">
              <w:rPr>
                <w:rFonts w:eastAsia="Calibri"/>
              </w:rPr>
              <w:t>2.5</w:t>
            </w:r>
            <w:r w:rsidRPr="00387496">
              <w:rPr>
                <w:rFonts w:eastAsia="Calibri"/>
              </w:rPr>
              <w:t>)</w:t>
            </w:r>
          </w:p>
        </w:tc>
        <w:tc>
          <w:tcPr>
            <w:tcW w:w="3827" w:type="dxa"/>
          </w:tcPr>
          <w:p w:rsidR="00446BB9" w:rsidRPr="00EE04EB" w:rsidRDefault="00446BB9" w:rsidP="00387496">
            <w:pPr>
              <w:pStyle w:val="ConsPlusNormal"/>
              <w:jc w:val="both"/>
              <w:rPr>
                <w:rFonts w:eastAsia="Calibri"/>
              </w:rPr>
            </w:pPr>
            <w:r w:rsidRPr="00EE04EB">
              <w:rPr>
                <w:rFonts w:eastAsia="Calibri"/>
              </w:rPr>
              <w:t xml:space="preserve">Размещение многоквартирных домов этажностью не выше восьми этажей; благоустройство и </w:t>
            </w:r>
            <w:r w:rsidRPr="00EE04EB">
              <w:rPr>
                <w:rFonts w:eastAsia="Calibri"/>
              </w:rPr>
              <w:lastRenderedPageBreak/>
              <w:t>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234" w:type="dxa"/>
          </w:tcPr>
          <w:p w:rsidR="00446BB9" w:rsidRPr="00387496" w:rsidRDefault="00446BB9" w:rsidP="00387496">
            <w:pPr>
              <w:pStyle w:val="ConsPlusNormal"/>
              <w:jc w:val="both"/>
              <w:rPr>
                <w:rFonts w:eastAsia="Calibri"/>
              </w:rPr>
            </w:pPr>
            <w:r w:rsidRPr="00387496">
              <w:rPr>
                <w:rFonts w:eastAsia="Calibri"/>
              </w:rPr>
              <w:lastRenderedPageBreak/>
              <w:t>предельное минимальное количество этажей – 5 надземных этажей.</w:t>
            </w:r>
          </w:p>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8 надземных этажей.</w:t>
            </w:r>
          </w:p>
          <w:p w:rsidR="00446BB9" w:rsidRPr="00387496" w:rsidRDefault="00446BB9" w:rsidP="00387496">
            <w:pPr>
              <w:pStyle w:val="ConsPlusNormal"/>
              <w:jc w:val="both"/>
              <w:rPr>
                <w:rFonts w:eastAsia="Calibri"/>
              </w:rPr>
            </w:pPr>
            <w:r w:rsidRPr="00387496">
              <w:rPr>
                <w:rFonts w:eastAsia="Calibri"/>
              </w:rPr>
              <w:lastRenderedPageBreak/>
              <w:t>Минимальная высота первого этажа застройки, выходящей на красные линии – 3,5 м.</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1,5 м со стороны улично-дорожной сети, за исключением проездов.</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4000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Минимальный процент общей площади встроенных, пристроенных и встроенно-пристроенных помещений многоквартирного дома для размещения объектов обслуживания жилой застройки – 15%.</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387496" w:rsidRDefault="00446BB9" w:rsidP="00387496">
            <w:pPr>
              <w:pStyle w:val="ConsPlusNormal"/>
              <w:jc w:val="both"/>
              <w:rPr>
                <w:rFonts w:eastAsia="Calibri"/>
              </w:rPr>
            </w:pPr>
            <w:r w:rsidRPr="00387496">
              <w:rPr>
                <w:rFonts w:eastAsia="Calibri"/>
              </w:rPr>
              <w:t>Минимальный процент застроенности земельного участка вдоль красных линий – 80%.</w:t>
            </w:r>
          </w:p>
          <w:p w:rsidR="00446BB9" w:rsidRPr="00387496" w:rsidRDefault="00446BB9" w:rsidP="00387496">
            <w:pPr>
              <w:pStyle w:val="ConsPlusNormal"/>
              <w:jc w:val="both"/>
              <w:rPr>
                <w:rFonts w:eastAsia="Calibri"/>
              </w:rPr>
            </w:pPr>
            <w:r w:rsidRPr="00387496">
              <w:rPr>
                <w:rFonts w:eastAsia="Calibri"/>
              </w:rPr>
              <w:t>Минимальный процент озеленения – 15%.</w:t>
            </w:r>
          </w:p>
          <w:p w:rsidR="00446BB9" w:rsidRPr="00EE04EB" w:rsidRDefault="00446BB9" w:rsidP="00387496">
            <w:pPr>
              <w:pStyle w:val="ConsPlusNormal"/>
              <w:jc w:val="both"/>
              <w:rPr>
                <w:rFonts w:eastAsia="Calibri"/>
              </w:rPr>
            </w:pPr>
            <w:r w:rsidRPr="00EE04EB">
              <w:rPr>
                <w:rFonts w:eastAsia="Calibri"/>
              </w:rPr>
              <w:lastRenderedPageBreak/>
              <w:t>Минимальное количество мест для хранения автомобилей – 1 машино-место на 85 кв. м общей площади здания.</w:t>
            </w:r>
          </w:p>
          <w:p w:rsidR="00446BB9" w:rsidRPr="00EE04EB" w:rsidRDefault="00446BB9" w:rsidP="00446BB9">
            <w:pPr>
              <w:pStyle w:val="ConsPlusNormal"/>
              <w:jc w:val="both"/>
            </w:pPr>
            <w:r w:rsidRPr="00EE04EB">
              <w:rPr>
                <w:rFonts w:eastAsia="Calibri"/>
              </w:rPr>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387496">
            <w:pPr>
              <w:pStyle w:val="ConsPlusNormal"/>
              <w:jc w:val="both"/>
              <w:rPr>
                <w:rFonts w:eastAsia="Calibri"/>
              </w:rPr>
            </w:pPr>
            <w:r w:rsidRPr="00387496">
              <w:rPr>
                <w:rFonts w:eastAsia="Calibri"/>
              </w:rPr>
              <w:t>Бытовое обслуживание (код 3.3)</w:t>
            </w:r>
          </w:p>
        </w:tc>
        <w:tc>
          <w:tcPr>
            <w:tcW w:w="3827" w:type="dxa"/>
          </w:tcPr>
          <w:p w:rsidR="00446BB9" w:rsidRPr="00387496" w:rsidRDefault="00446BB9" w:rsidP="00387496">
            <w:pPr>
              <w:pStyle w:val="ConsPlusNormal"/>
              <w:jc w:val="both"/>
              <w:rPr>
                <w:rFonts w:eastAsia="Calibri"/>
              </w:rPr>
            </w:pPr>
            <w:r w:rsidRPr="00387496">
              <w:rPr>
                <w:rFonts w:eastAsia="Calibri"/>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234" w:type="dxa"/>
          </w:tcPr>
          <w:p w:rsidR="00446BB9" w:rsidRPr="00EE04EB" w:rsidRDefault="00446BB9" w:rsidP="00387496">
            <w:pPr>
              <w:pStyle w:val="ConsPlusNormal"/>
              <w:jc w:val="both"/>
              <w:rPr>
                <w:rFonts w:eastAsia="Calibri"/>
              </w:rPr>
            </w:pPr>
            <w:r w:rsidRPr="00EE04EB">
              <w:rPr>
                <w:rFonts w:eastAsia="Calibri"/>
              </w:rPr>
              <w:t>предельное максимальное количество этажей – 6 надземных этажей.</w:t>
            </w:r>
          </w:p>
          <w:p w:rsidR="00446BB9" w:rsidRPr="00EE04EB" w:rsidRDefault="00446BB9" w:rsidP="00387496">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387496">
            <w:pPr>
              <w:pStyle w:val="ConsPlusNormal"/>
              <w:jc w:val="both"/>
              <w:rPr>
                <w:rFonts w:eastAsia="Calibri"/>
              </w:rPr>
            </w:pPr>
            <w:r w:rsidRPr="00387496">
              <w:rPr>
                <w:rFonts w:eastAsia="Calibri"/>
              </w:rPr>
              <w:t xml:space="preserve">Амбулаторно-поликлиническое </w:t>
            </w:r>
            <w:r w:rsidRPr="00387496">
              <w:rPr>
                <w:rFonts w:eastAsia="Calibri"/>
              </w:rPr>
              <w:lastRenderedPageBreak/>
              <w:t>обслуживание (код </w:t>
            </w:r>
            <w:r w:rsidRPr="00EE04EB">
              <w:rPr>
                <w:rFonts w:eastAsia="Calibri"/>
              </w:rPr>
              <w:t>3.4.1)</w:t>
            </w:r>
          </w:p>
        </w:tc>
        <w:tc>
          <w:tcPr>
            <w:tcW w:w="3827" w:type="dxa"/>
          </w:tcPr>
          <w:p w:rsidR="00446BB9" w:rsidRPr="00387496" w:rsidRDefault="00446BB9" w:rsidP="00387496">
            <w:pPr>
              <w:pStyle w:val="ConsPlusNormal"/>
              <w:jc w:val="both"/>
              <w:rPr>
                <w:rFonts w:eastAsia="Calibri"/>
              </w:rPr>
            </w:pPr>
            <w:r w:rsidRPr="00387496">
              <w:rPr>
                <w:rFonts w:eastAsia="Calibri"/>
              </w:rPr>
              <w:lastRenderedPageBreak/>
              <w:t xml:space="preserve">Размещение объектов капитального строительства, </w:t>
            </w:r>
            <w:r w:rsidRPr="00387496">
              <w:rPr>
                <w:rFonts w:eastAsia="Calibri"/>
              </w:rPr>
              <w:lastRenderedPageBreak/>
              <w:t>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234" w:type="dxa"/>
          </w:tcPr>
          <w:p w:rsidR="00446BB9" w:rsidRPr="00EE04EB" w:rsidRDefault="00446BB9" w:rsidP="00387496">
            <w:pPr>
              <w:pStyle w:val="ConsPlusNormal"/>
              <w:jc w:val="both"/>
              <w:rPr>
                <w:rFonts w:eastAsia="Calibri"/>
              </w:rPr>
            </w:pPr>
            <w:r w:rsidRPr="00EE04EB">
              <w:rPr>
                <w:rFonts w:eastAsia="Calibri"/>
              </w:rPr>
              <w:lastRenderedPageBreak/>
              <w:t>предельное максимальное количество этажей – 7 надземных этажей.</w:t>
            </w:r>
          </w:p>
          <w:p w:rsidR="00446BB9" w:rsidRPr="00EE04EB" w:rsidRDefault="00446BB9" w:rsidP="00387496">
            <w:pPr>
              <w:pStyle w:val="ConsPlusNormal"/>
              <w:jc w:val="both"/>
              <w:rPr>
                <w:rFonts w:eastAsia="Calibri"/>
              </w:rPr>
            </w:pPr>
            <w:r w:rsidRPr="00EE04EB">
              <w:rPr>
                <w:rFonts w:eastAsia="Calibri"/>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EE04EB" w:rsidRDefault="00446BB9" w:rsidP="00387496">
            <w:pPr>
              <w:pStyle w:val="ConsPlusNormal"/>
              <w:jc w:val="both"/>
              <w:rPr>
                <w:rFonts w:eastAsia="Calibri"/>
              </w:rPr>
            </w:pPr>
            <w:r w:rsidRPr="00EE04EB">
              <w:rPr>
                <w:rFonts w:eastAsia="Calibri"/>
              </w:rPr>
              <w:t>Предельные (минимальные и (или) максимальные) размеры земельных участков не подлежат установлению</w:t>
            </w:r>
            <w:r w:rsidRPr="00387496">
              <w:rPr>
                <w:rFonts w:eastAsia="Calibri"/>
              </w:rPr>
              <w:t>.</w:t>
            </w:r>
            <w:r w:rsidRPr="00EE04EB">
              <w:rPr>
                <w:rFonts w:eastAsia="Calibri"/>
              </w:rPr>
              <w:t xml:space="preserve"> </w:t>
            </w:r>
          </w:p>
          <w:p w:rsidR="00446BB9" w:rsidRPr="00EE04EB" w:rsidRDefault="00446BB9" w:rsidP="00387496">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387496">
            <w:pPr>
              <w:pStyle w:val="ConsPlusNormal"/>
              <w:jc w:val="both"/>
              <w:rPr>
                <w:rFonts w:eastAsia="Calibri"/>
              </w:rPr>
            </w:pPr>
            <w:r w:rsidRPr="00EE04EB">
              <w:rPr>
                <w:rFonts w:eastAsia="Calibri"/>
              </w:rPr>
              <w:t>Минимальный процент озеленения – 30%</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387496">
            <w:pPr>
              <w:pStyle w:val="ConsPlusNormal"/>
              <w:jc w:val="both"/>
              <w:rPr>
                <w:rFonts w:eastAsia="Calibri"/>
              </w:rPr>
            </w:pPr>
            <w:r w:rsidRPr="00387496">
              <w:rPr>
                <w:rFonts w:eastAsia="Calibri"/>
              </w:rPr>
              <w:t>Объекты культурно-досуговой деятельности (код 3.6.1)</w:t>
            </w:r>
          </w:p>
        </w:tc>
        <w:tc>
          <w:tcPr>
            <w:tcW w:w="3827" w:type="dxa"/>
          </w:tcPr>
          <w:p w:rsidR="00446BB9" w:rsidRPr="00387496" w:rsidRDefault="00446BB9" w:rsidP="00387496">
            <w:pPr>
              <w:pStyle w:val="ConsPlusNormal"/>
              <w:jc w:val="both"/>
              <w:rPr>
                <w:rFonts w:eastAsia="Calibri"/>
              </w:rPr>
            </w:pPr>
            <w:r w:rsidRPr="00387496">
              <w:rPr>
                <w:rFonts w:eastAsia="Calibri"/>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234"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9 надземных этажей.</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387496" w:rsidRDefault="00446BB9" w:rsidP="00387496">
            <w:pPr>
              <w:pStyle w:val="ConsPlusNormal"/>
              <w:jc w:val="both"/>
              <w:rPr>
                <w:rFonts w:eastAsia="Calibri"/>
              </w:rPr>
            </w:pPr>
            <w:r w:rsidRPr="00387496">
              <w:rPr>
                <w:rFonts w:eastAsia="Calibri"/>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максимальный – не подлежит установлению.</w:t>
            </w:r>
          </w:p>
          <w:p w:rsidR="00446BB9" w:rsidRPr="00EE04EB"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446BB9">
            <w:pPr>
              <w:pStyle w:val="ConsPlusNormal"/>
              <w:jc w:val="both"/>
              <w:rPr>
                <w:rFonts w:eastAsia="Calibri"/>
              </w:rPr>
            </w:pPr>
            <w:r w:rsidRPr="00387496">
              <w:rPr>
                <w:rFonts w:eastAsia="Calibri"/>
              </w:rPr>
              <w:t>Государственное управление (код 3.8.1)</w:t>
            </w:r>
          </w:p>
        </w:tc>
        <w:tc>
          <w:tcPr>
            <w:tcW w:w="3827" w:type="dxa"/>
          </w:tcPr>
          <w:p w:rsidR="00446BB9" w:rsidRPr="00387496" w:rsidRDefault="00446BB9" w:rsidP="00446BB9">
            <w:pPr>
              <w:pStyle w:val="ConsPlusNormal"/>
              <w:jc w:val="both"/>
              <w:rPr>
                <w:rFonts w:eastAsia="Calibri"/>
              </w:rPr>
            </w:pPr>
            <w:r w:rsidRPr="00387496">
              <w:rPr>
                <w:rFonts w:eastAsia="Calibri"/>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234"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9 надземных этажей.</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446BB9">
            <w:pPr>
              <w:pStyle w:val="ConsPlusNormal"/>
              <w:jc w:val="both"/>
              <w:rPr>
                <w:rFonts w:eastAsia="Calibri"/>
              </w:rPr>
            </w:pPr>
            <w:r w:rsidRPr="00387496">
              <w:rPr>
                <w:rFonts w:eastAsia="Calibri"/>
              </w:rPr>
              <w:t>Представительская деятельность (код 3.8.2)</w:t>
            </w:r>
          </w:p>
        </w:tc>
        <w:tc>
          <w:tcPr>
            <w:tcW w:w="3827" w:type="dxa"/>
          </w:tcPr>
          <w:p w:rsidR="00446BB9" w:rsidRPr="00387496" w:rsidRDefault="00446BB9" w:rsidP="00446BB9">
            <w:pPr>
              <w:pStyle w:val="ConsPlusNormal"/>
              <w:jc w:val="both"/>
              <w:rPr>
                <w:rFonts w:eastAsia="Calibri"/>
              </w:rPr>
            </w:pPr>
            <w:r w:rsidRPr="00387496">
              <w:rPr>
                <w:rFonts w:eastAsia="Calibri"/>
              </w:rPr>
              <w:t xml:space="preserve">Размещение зданий, предназначенных для дипломатических представительств иностранных государств и </w:t>
            </w:r>
            <w:r w:rsidRPr="00387496">
              <w:rPr>
                <w:rFonts w:eastAsia="Calibri"/>
              </w:rPr>
              <w:lastRenderedPageBreak/>
              <w:t>субъектов Российской Федерации, консульских учреждений в Российской Федерации</w:t>
            </w:r>
          </w:p>
        </w:tc>
        <w:tc>
          <w:tcPr>
            <w:tcW w:w="7234" w:type="dxa"/>
          </w:tcPr>
          <w:p w:rsidR="00446BB9" w:rsidRPr="00387496" w:rsidRDefault="00446BB9" w:rsidP="00387496">
            <w:pPr>
              <w:pStyle w:val="ConsPlusNormal"/>
              <w:jc w:val="both"/>
              <w:rPr>
                <w:rFonts w:eastAsia="Calibri"/>
              </w:rPr>
            </w:pPr>
            <w:r w:rsidRPr="00387496">
              <w:rPr>
                <w:rFonts w:eastAsia="Calibri"/>
              </w:rPr>
              <w:lastRenderedPageBreak/>
              <w:t>предельное максимальное количество этажей – 9 надземных этажей.</w:t>
            </w:r>
          </w:p>
          <w:p w:rsidR="00446BB9" w:rsidRPr="00387496" w:rsidRDefault="00446BB9" w:rsidP="00387496">
            <w:pPr>
              <w:pStyle w:val="ConsPlusNormal"/>
              <w:jc w:val="both"/>
              <w:rPr>
                <w:rFonts w:eastAsia="Calibri"/>
              </w:rPr>
            </w:pPr>
            <w:r w:rsidRPr="00387496">
              <w:rPr>
                <w:rFonts w:eastAsia="Calibri"/>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387496">
              <w:rPr>
                <w:rFonts w:eastAsia="Calibri"/>
              </w:rPr>
              <w:lastRenderedPageBreak/>
              <w:t>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387496">
            <w:pPr>
              <w:pStyle w:val="ConsPlusNormal"/>
              <w:jc w:val="both"/>
              <w:rPr>
                <w:rFonts w:eastAsia="Calibri"/>
              </w:rPr>
            </w:pPr>
            <w:r w:rsidRPr="00387496">
              <w:rPr>
                <w:rFonts w:eastAsia="Calibri"/>
              </w:rPr>
              <w:t>Амбулаторное ветеринарное обслуживание (код </w:t>
            </w:r>
            <w:r w:rsidRPr="00EE04EB">
              <w:rPr>
                <w:rFonts w:eastAsia="Calibri"/>
              </w:rPr>
              <w:t>3.10.1)</w:t>
            </w:r>
          </w:p>
        </w:tc>
        <w:tc>
          <w:tcPr>
            <w:tcW w:w="3827" w:type="dxa"/>
          </w:tcPr>
          <w:p w:rsidR="00446BB9" w:rsidRPr="00387496" w:rsidRDefault="00446BB9" w:rsidP="00387496">
            <w:pPr>
              <w:pStyle w:val="ConsPlusNormal"/>
              <w:jc w:val="both"/>
              <w:rPr>
                <w:rFonts w:eastAsia="Calibri"/>
              </w:rPr>
            </w:pPr>
            <w:r w:rsidRPr="00387496">
              <w:rPr>
                <w:rFonts w:eastAsia="Calibri"/>
              </w:rPr>
              <w:t>Размещение объектов капитального строительства, предназначенных для оказания ветеринарных услуг без содержания животных</w:t>
            </w:r>
          </w:p>
        </w:tc>
        <w:tc>
          <w:tcPr>
            <w:tcW w:w="7234" w:type="dxa"/>
          </w:tcPr>
          <w:p w:rsidR="00446BB9" w:rsidRPr="00EE04EB" w:rsidRDefault="00446BB9" w:rsidP="00387496">
            <w:pPr>
              <w:pStyle w:val="ConsPlusNormal"/>
              <w:jc w:val="both"/>
              <w:rPr>
                <w:rFonts w:eastAsia="Calibri"/>
              </w:rPr>
            </w:pPr>
            <w:r w:rsidRPr="00EE04EB">
              <w:rPr>
                <w:rFonts w:eastAsia="Calibri"/>
              </w:rPr>
              <w:t>предельное максимальное количество этажей – 3 надземных этажа.</w:t>
            </w:r>
          </w:p>
          <w:p w:rsidR="00446BB9" w:rsidRPr="00EE04EB" w:rsidRDefault="00446BB9" w:rsidP="00387496">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EE04EB">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387496">
            <w:pPr>
              <w:pStyle w:val="ConsPlusNormal"/>
              <w:jc w:val="both"/>
              <w:rPr>
                <w:rFonts w:eastAsia="Calibri"/>
              </w:rPr>
            </w:pPr>
            <w:r w:rsidRPr="00387496">
              <w:rPr>
                <w:rFonts w:eastAsia="Calibri"/>
              </w:rPr>
              <w:t>Деловое управление (код 4.1)</w:t>
            </w:r>
          </w:p>
        </w:tc>
        <w:tc>
          <w:tcPr>
            <w:tcW w:w="3827" w:type="dxa"/>
          </w:tcPr>
          <w:p w:rsidR="00446BB9" w:rsidRPr="00387496" w:rsidRDefault="00446BB9" w:rsidP="00387496">
            <w:pPr>
              <w:pStyle w:val="ConsPlusNormal"/>
              <w:jc w:val="both"/>
              <w:rPr>
                <w:rFonts w:eastAsia="Calibri"/>
              </w:rPr>
            </w:pPr>
            <w:r w:rsidRPr="00387496">
              <w:rPr>
                <w:rFonts w:eastAsia="Calibri"/>
              </w:rPr>
              <w:t xml:space="preserve">Размещение объектов капитального строительства с </w:t>
            </w:r>
            <w:r w:rsidRPr="00387496">
              <w:rPr>
                <w:rFonts w:eastAsia="Calibri"/>
              </w:rPr>
              <w:lastRenderedPageBreak/>
              <w:t>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234" w:type="dxa"/>
          </w:tcPr>
          <w:p w:rsidR="00446BB9" w:rsidRPr="00387496" w:rsidRDefault="00446BB9" w:rsidP="00387496">
            <w:pPr>
              <w:pStyle w:val="ConsPlusNormal"/>
              <w:jc w:val="both"/>
              <w:rPr>
                <w:rFonts w:eastAsia="Calibri"/>
              </w:rPr>
            </w:pPr>
            <w:r w:rsidRPr="00387496">
              <w:rPr>
                <w:rFonts w:eastAsia="Calibri"/>
              </w:rPr>
              <w:lastRenderedPageBreak/>
              <w:t>предельное максимальное количество этажей – 9 надземных этажей.</w:t>
            </w:r>
          </w:p>
          <w:p w:rsidR="00446BB9" w:rsidRPr="00387496" w:rsidRDefault="00446BB9" w:rsidP="00387496">
            <w:pPr>
              <w:pStyle w:val="ConsPlusNormal"/>
              <w:jc w:val="both"/>
              <w:rPr>
                <w:rFonts w:eastAsia="Calibri"/>
              </w:rPr>
            </w:pPr>
            <w:r w:rsidRPr="00387496">
              <w:rPr>
                <w:rFonts w:eastAsia="Calibri"/>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387496" w:rsidRDefault="00446BB9" w:rsidP="00387496">
            <w:pPr>
              <w:pStyle w:val="ConsPlusNormal"/>
              <w:jc w:val="both"/>
              <w:rPr>
                <w:rFonts w:eastAsia="Calibri"/>
              </w:rPr>
            </w:pPr>
            <w:r w:rsidRPr="00387496">
              <w:rPr>
                <w:rFonts w:eastAsia="Calibri"/>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387496">
            <w:pPr>
              <w:pStyle w:val="ConsPlusNormal"/>
              <w:jc w:val="both"/>
              <w:rPr>
                <w:rFonts w:eastAsia="Calibri"/>
              </w:rPr>
            </w:pPr>
            <w:r w:rsidRPr="00387496">
              <w:rPr>
                <w:rFonts w:eastAsia="Calibri"/>
              </w:rPr>
              <w:t>Банковская и страховая деятельность (код 4.5)</w:t>
            </w:r>
          </w:p>
        </w:tc>
        <w:tc>
          <w:tcPr>
            <w:tcW w:w="3827" w:type="dxa"/>
          </w:tcPr>
          <w:p w:rsidR="00446BB9" w:rsidRPr="00387496" w:rsidRDefault="00446BB9" w:rsidP="00387496">
            <w:pPr>
              <w:pStyle w:val="ConsPlusNormal"/>
              <w:jc w:val="both"/>
              <w:rPr>
                <w:rFonts w:eastAsia="Calibri"/>
              </w:rPr>
            </w:pPr>
            <w:r w:rsidRPr="00387496">
              <w:rPr>
                <w:rFonts w:eastAsia="Calibri"/>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234"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5 надземных этажей.</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rPr>
          <w:trHeight w:val="305"/>
        </w:trPr>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446BB9">
            <w:pPr>
              <w:pStyle w:val="ConsPlusNormal"/>
              <w:jc w:val="both"/>
              <w:rPr>
                <w:rFonts w:eastAsia="Calibri"/>
              </w:rPr>
            </w:pPr>
            <w:r w:rsidRPr="00387496">
              <w:rPr>
                <w:rFonts w:eastAsia="Calibri"/>
              </w:rPr>
              <w:t>Гостиничное обслуживание (код </w:t>
            </w:r>
            <w:r w:rsidRPr="00EE04EB">
              <w:rPr>
                <w:rFonts w:eastAsia="Calibri"/>
              </w:rPr>
              <w:t>4.7)</w:t>
            </w:r>
          </w:p>
        </w:tc>
        <w:tc>
          <w:tcPr>
            <w:tcW w:w="3827" w:type="dxa"/>
          </w:tcPr>
          <w:p w:rsidR="00446BB9" w:rsidRPr="00387496" w:rsidRDefault="00446BB9" w:rsidP="00446BB9">
            <w:pPr>
              <w:pStyle w:val="ConsPlusNormal"/>
              <w:jc w:val="both"/>
              <w:rPr>
                <w:rFonts w:eastAsia="Calibri"/>
              </w:rPr>
            </w:pPr>
            <w:r w:rsidRPr="00EE04EB">
              <w:rPr>
                <w:rFonts w:eastAsia="Calibri"/>
              </w:rPr>
              <w:t>Размещение гостиниц</w:t>
            </w:r>
          </w:p>
        </w:tc>
        <w:tc>
          <w:tcPr>
            <w:tcW w:w="7234"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5 надземных этажей.</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387496">
              <w:rPr>
                <w:rFonts w:eastAsia="Calibri"/>
              </w:rPr>
              <w:lastRenderedPageBreak/>
              <w:t>застроена, ко всей площади земельного участка – 75%.</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446BB9">
            <w:pPr>
              <w:pStyle w:val="ConsPlusNormal"/>
              <w:jc w:val="both"/>
              <w:rPr>
                <w:rFonts w:eastAsia="Calibri"/>
              </w:rPr>
            </w:pPr>
            <w:r w:rsidRPr="00387496">
              <w:rPr>
                <w:rFonts w:eastAsia="Calibri"/>
              </w:rPr>
              <w:t>Заправка транспортных средств (код </w:t>
            </w:r>
            <w:r w:rsidRPr="00EE04EB">
              <w:rPr>
                <w:rFonts w:eastAsia="Calibri"/>
              </w:rPr>
              <w:t>4.9.1.1)</w:t>
            </w:r>
          </w:p>
        </w:tc>
        <w:tc>
          <w:tcPr>
            <w:tcW w:w="3827" w:type="dxa"/>
          </w:tcPr>
          <w:p w:rsidR="00446BB9" w:rsidRPr="00387496" w:rsidRDefault="00446BB9" w:rsidP="00446BB9">
            <w:pPr>
              <w:pStyle w:val="ConsPlusNormal"/>
              <w:jc w:val="both"/>
              <w:rPr>
                <w:rFonts w:eastAsia="Calibri"/>
              </w:rPr>
            </w:pPr>
            <w:r w:rsidRPr="00387496">
              <w:rPr>
                <w:rFonts w:eastAsia="Calibri"/>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234"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3 надземных этажа.</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446BB9">
            <w:pPr>
              <w:pStyle w:val="ConsPlusNormal"/>
              <w:jc w:val="both"/>
              <w:rPr>
                <w:rFonts w:eastAsia="Calibri"/>
              </w:rPr>
            </w:pPr>
            <w:r w:rsidRPr="00387496">
              <w:rPr>
                <w:rFonts w:eastAsia="Calibri"/>
              </w:rPr>
              <w:t>Обеспечение дорожного отдыха (код </w:t>
            </w:r>
            <w:r w:rsidRPr="00EE04EB">
              <w:rPr>
                <w:rFonts w:eastAsia="Calibri"/>
              </w:rPr>
              <w:t>4.9.1.2)</w:t>
            </w:r>
          </w:p>
        </w:tc>
        <w:tc>
          <w:tcPr>
            <w:tcW w:w="3827" w:type="dxa"/>
          </w:tcPr>
          <w:p w:rsidR="00446BB9" w:rsidRPr="00387496" w:rsidRDefault="00446BB9" w:rsidP="00446BB9">
            <w:pPr>
              <w:pStyle w:val="ConsPlusNormal"/>
              <w:jc w:val="both"/>
              <w:rPr>
                <w:rFonts w:eastAsia="Calibri"/>
              </w:rPr>
            </w:pPr>
            <w:r w:rsidRPr="00EE04EB">
              <w:rPr>
                <w:rFonts w:eastAsia="Calibri"/>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w:t>
            </w:r>
            <w:r w:rsidRPr="00EE04EB">
              <w:rPr>
                <w:rFonts w:eastAsia="Calibri"/>
              </w:rPr>
              <w:lastRenderedPageBreak/>
              <w:t>сервиса</w:t>
            </w:r>
          </w:p>
        </w:tc>
        <w:tc>
          <w:tcPr>
            <w:tcW w:w="7234" w:type="dxa"/>
          </w:tcPr>
          <w:p w:rsidR="00446BB9" w:rsidRPr="00387496" w:rsidRDefault="00446BB9" w:rsidP="00387496">
            <w:pPr>
              <w:pStyle w:val="ConsPlusNormal"/>
              <w:jc w:val="both"/>
              <w:rPr>
                <w:rFonts w:eastAsia="Calibri"/>
              </w:rPr>
            </w:pPr>
            <w:r w:rsidRPr="00387496">
              <w:rPr>
                <w:rFonts w:eastAsia="Calibri"/>
              </w:rPr>
              <w:lastRenderedPageBreak/>
              <w:t>предельное максимальное количество этажей – 3 надземных этажа.</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446BB9">
            <w:pPr>
              <w:pStyle w:val="ConsPlusNormal"/>
              <w:jc w:val="both"/>
              <w:rPr>
                <w:rFonts w:eastAsia="Calibri"/>
              </w:rPr>
            </w:pPr>
            <w:r w:rsidRPr="00387496">
              <w:rPr>
                <w:rFonts w:eastAsia="Calibri"/>
              </w:rPr>
              <w:t>Автомобильные мойки (код </w:t>
            </w:r>
            <w:r w:rsidRPr="00EE04EB">
              <w:rPr>
                <w:rFonts w:eastAsia="Calibri"/>
              </w:rPr>
              <w:t>4.9.1.3)</w:t>
            </w:r>
          </w:p>
        </w:tc>
        <w:tc>
          <w:tcPr>
            <w:tcW w:w="3827" w:type="dxa"/>
          </w:tcPr>
          <w:p w:rsidR="00446BB9" w:rsidRPr="00387496" w:rsidRDefault="00446BB9" w:rsidP="00446BB9">
            <w:pPr>
              <w:pStyle w:val="ConsPlusNormal"/>
              <w:jc w:val="both"/>
              <w:rPr>
                <w:rFonts w:eastAsia="Calibri"/>
              </w:rPr>
            </w:pPr>
            <w:r w:rsidRPr="00EE04EB">
              <w:rPr>
                <w:rFonts w:eastAsia="Calibri"/>
              </w:rPr>
              <w:t>Размещение автомобильных моек, а также размещение магазинов сопутствующей торговли</w:t>
            </w:r>
          </w:p>
        </w:tc>
        <w:tc>
          <w:tcPr>
            <w:tcW w:w="7234" w:type="dxa"/>
          </w:tcPr>
          <w:p w:rsidR="00446BB9" w:rsidRPr="00387496" w:rsidRDefault="00446BB9" w:rsidP="00387496">
            <w:pPr>
              <w:pStyle w:val="ConsPlusNormal"/>
              <w:jc w:val="both"/>
              <w:rPr>
                <w:rFonts w:eastAsia="Calibri"/>
              </w:rPr>
            </w:pPr>
            <w:r w:rsidRPr="00387496">
              <w:rPr>
                <w:rFonts w:eastAsia="Calibri"/>
              </w:rPr>
              <w:t>предельное максимальное количество этажей – 3 надземных этажа.</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387496">
              <w:rPr>
                <w:rFonts w:eastAsia="Calibri"/>
              </w:rPr>
              <w:t>Минимальный процент озеленения – 15%</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1"/>
              </w:numPr>
              <w:ind w:right="0"/>
              <w:contextualSpacing w:val="0"/>
            </w:pPr>
          </w:p>
        </w:tc>
        <w:tc>
          <w:tcPr>
            <w:tcW w:w="3232" w:type="dxa"/>
          </w:tcPr>
          <w:p w:rsidR="00446BB9" w:rsidRPr="00387496" w:rsidRDefault="00446BB9" w:rsidP="00446BB9">
            <w:pPr>
              <w:pStyle w:val="ConsPlusNormal"/>
              <w:jc w:val="both"/>
              <w:rPr>
                <w:rFonts w:eastAsia="Calibri"/>
              </w:rPr>
            </w:pPr>
            <w:r w:rsidRPr="00387496">
              <w:rPr>
                <w:rFonts w:eastAsia="Calibri"/>
              </w:rPr>
              <w:t>Ремонт автомобилей (код </w:t>
            </w:r>
            <w:r w:rsidRPr="00EE04EB">
              <w:rPr>
                <w:rFonts w:eastAsia="Calibri"/>
              </w:rPr>
              <w:t>4.9.1.4)</w:t>
            </w:r>
          </w:p>
        </w:tc>
        <w:tc>
          <w:tcPr>
            <w:tcW w:w="3827" w:type="dxa"/>
          </w:tcPr>
          <w:p w:rsidR="00446BB9" w:rsidRPr="00387496" w:rsidRDefault="00446BB9" w:rsidP="00446BB9">
            <w:pPr>
              <w:pStyle w:val="ConsPlusNormal"/>
              <w:jc w:val="both"/>
              <w:rPr>
                <w:rFonts w:eastAsia="Calibri"/>
              </w:rPr>
            </w:pPr>
            <w:r w:rsidRPr="00EE04EB">
              <w:rPr>
                <w:rFonts w:eastAsia="Calibri"/>
              </w:rP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w:t>
            </w:r>
            <w:r w:rsidRPr="00EE04EB">
              <w:rPr>
                <w:rFonts w:eastAsia="Calibri"/>
              </w:rPr>
              <w:lastRenderedPageBreak/>
              <w:t>торговли</w:t>
            </w:r>
          </w:p>
        </w:tc>
        <w:tc>
          <w:tcPr>
            <w:tcW w:w="7234" w:type="dxa"/>
          </w:tcPr>
          <w:p w:rsidR="00446BB9" w:rsidRPr="00387496" w:rsidRDefault="00446BB9" w:rsidP="00387496">
            <w:pPr>
              <w:pStyle w:val="ConsPlusNormal"/>
              <w:jc w:val="both"/>
              <w:rPr>
                <w:rFonts w:eastAsia="Calibri"/>
              </w:rPr>
            </w:pPr>
            <w:r w:rsidRPr="00387496">
              <w:rPr>
                <w:rFonts w:eastAsia="Calibri"/>
              </w:rPr>
              <w:lastRenderedPageBreak/>
              <w:t>предельное максимальное количество этажей – 3 надземных этажа.</w:t>
            </w:r>
          </w:p>
          <w:p w:rsidR="00446BB9" w:rsidRPr="00387496" w:rsidRDefault="00446BB9" w:rsidP="00387496">
            <w:pPr>
              <w:pStyle w:val="ConsPlusNormal"/>
              <w:jc w:val="both"/>
              <w:rPr>
                <w:rFonts w:eastAsia="Calibri"/>
              </w:rPr>
            </w:pPr>
            <w:r w:rsidRPr="00387496">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387496">
            <w:pPr>
              <w:pStyle w:val="ConsPlusNormal"/>
              <w:jc w:val="both"/>
              <w:rPr>
                <w:rFonts w:eastAsia="Calibri"/>
              </w:rPr>
            </w:pPr>
            <w:r w:rsidRPr="00EE04EB">
              <w:rPr>
                <w:rFonts w:eastAsia="Calibri"/>
              </w:rPr>
              <w:lastRenderedPageBreak/>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387496" w:rsidRDefault="00446BB9" w:rsidP="00387496">
            <w:pPr>
              <w:pStyle w:val="ConsPlusNormal"/>
              <w:jc w:val="both"/>
              <w:rPr>
                <w:rFonts w:eastAsia="Calibri"/>
              </w:rPr>
            </w:pPr>
            <w:r w:rsidRPr="00387496">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387496">
            <w:pPr>
              <w:pStyle w:val="ConsPlusNormal"/>
              <w:jc w:val="both"/>
            </w:pPr>
            <w:r w:rsidRPr="00387496">
              <w:rPr>
                <w:rFonts w:eastAsia="Calibri"/>
              </w:rPr>
              <w:t>Минимальный процент озеленения – 15%</w:t>
            </w:r>
          </w:p>
        </w:tc>
      </w:tr>
    </w:tbl>
    <w:p w:rsidR="00446BB9" w:rsidRPr="00EE04EB" w:rsidRDefault="00446BB9" w:rsidP="00387496">
      <w:pPr>
        <w:pStyle w:val="aff8"/>
      </w:pPr>
    </w:p>
    <w:p w:rsidR="00446BB9" w:rsidRDefault="00EE04EB" w:rsidP="00807478">
      <w:pPr>
        <w:pStyle w:val="3"/>
      </w:pPr>
      <w:r w:rsidRPr="00807478">
        <w:t xml:space="preserve">3. Вспомогательные виды и параметры разрешенного использования </w:t>
      </w:r>
      <w:r w:rsidR="00387496">
        <w:br/>
      </w:r>
      <w:r w:rsidRPr="00807478">
        <w:t>земельных участков и объектов капитального строительства</w:t>
      </w:r>
    </w:p>
    <w:p w:rsidR="00387496" w:rsidRPr="00387496" w:rsidRDefault="00387496" w:rsidP="00387496">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387496">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EE04EB" w:rsidRDefault="00446BB9" w:rsidP="00446BB9">
            <w:pPr>
              <w:pStyle w:val="aff7"/>
              <w:rPr>
                <w:b w:val="0"/>
                <w:color w:val="auto"/>
                <w:sz w:val="28"/>
                <w:szCs w:val="28"/>
              </w:rPr>
            </w:pPr>
            <w:r w:rsidRPr="00EE04EB">
              <w:rPr>
                <w:b w:val="0"/>
                <w:color w:val="auto"/>
                <w:sz w:val="28"/>
                <w:szCs w:val="28"/>
              </w:rPr>
              <w:t>Параметры разрешенного использования</w:t>
            </w:r>
          </w:p>
        </w:tc>
      </w:tr>
      <w:tr w:rsidR="00446BB9" w:rsidRPr="00EE04EB" w:rsidTr="00387496">
        <w:trPr>
          <w:trHeight w:val="20"/>
          <w:tblHeader/>
        </w:trPr>
        <w:tc>
          <w:tcPr>
            <w:tcW w:w="623" w:type="dxa"/>
            <w:vMerge/>
          </w:tcPr>
          <w:p w:rsidR="00446BB9" w:rsidRPr="00EE04EB" w:rsidRDefault="00446BB9" w:rsidP="00446BB9">
            <w:pPr>
              <w:pStyle w:val="aff7"/>
              <w:rPr>
                <w:b w:val="0"/>
                <w:color w:val="auto"/>
                <w:sz w:val="28"/>
                <w:szCs w:val="28"/>
              </w:rP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387496">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vAlign w:val="center"/>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2"/>
              </w:numPr>
              <w:ind w:right="0"/>
              <w:contextualSpacing w:val="0"/>
            </w:pPr>
          </w:p>
        </w:tc>
        <w:tc>
          <w:tcPr>
            <w:tcW w:w="3232" w:type="dxa"/>
          </w:tcPr>
          <w:p w:rsidR="00446BB9" w:rsidRPr="00CA113E" w:rsidRDefault="00446BB9" w:rsidP="00CA113E">
            <w:pPr>
              <w:pStyle w:val="ConsPlusNormal"/>
              <w:jc w:val="both"/>
              <w:rPr>
                <w:rFonts w:eastAsia="Calibri"/>
              </w:rPr>
            </w:pPr>
            <w:r w:rsidRPr="00CA113E">
              <w:rPr>
                <w:rFonts w:eastAsia="Calibri"/>
              </w:rPr>
              <w:t>Предоставление коммунальных услуг (код 3.1.1)</w:t>
            </w:r>
          </w:p>
        </w:tc>
        <w:tc>
          <w:tcPr>
            <w:tcW w:w="3827" w:type="dxa"/>
          </w:tcPr>
          <w:p w:rsidR="00446BB9" w:rsidRPr="00CA113E" w:rsidRDefault="00446BB9" w:rsidP="00CA113E">
            <w:pPr>
              <w:pStyle w:val="ConsPlusNormal"/>
              <w:jc w:val="both"/>
              <w:rPr>
                <w:rFonts w:eastAsia="Calibri"/>
              </w:rPr>
            </w:pPr>
            <w:r w:rsidRPr="00CA113E">
              <w:rPr>
                <w:rFonts w:eastAsia="Calibri"/>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w:t>
            </w:r>
            <w:r w:rsidRPr="00CA113E">
              <w:rPr>
                <w:rFonts w:eastAsia="Calibri"/>
              </w:rPr>
              <w:lastRenderedPageBreak/>
              <w:t>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4" w:type="dxa"/>
          </w:tcPr>
          <w:p w:rsidR="00446BB9" w:rsidRPr="00EE04EB" w:rsidRDefault="00446BB9" w:rsidP="00CA113E">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2"/>
              </w:numPr>
              <w:ind w:right="0"/>
              <w:contextualSpacing w:val="0"/>
            </w:pPr>
          </w:p>
        </w:tc>
        <w:tc>
          <w:tcPr>
            <w:tcW w:w="3232" w:type="dxa"/>
          </w:tcPr>
          <w:p w:rsidR="00446BB9" w:rsidRPr="00CA113E" w:rsidRDefault="00446BB9" w:rsidP="00CA113E">
            <w:pPr>
              <w:pStyle w:val="ConsPlusNormal"/>
              <w:jc w:val="both"/>
              <w:rPr>
                <w:rFonts w:eastAsia="Calibri"/>
              </w:rPr>
            </w:pPr>
            <w:r w:rsidRPr="00CA113E">
              <w:rPr>
                <w:rFonts w:eastAsia="Calibri"/>
              </w:rPr>
              <w:t>Улично-дорожная сеть (код </w:t>
            </w:r>
            <w:r w:rsidRPr="00EE04EB">
              <w:rPr>
                <w:rFonts w:eastAsia="Calibri"/>
              </w:rPr>
              <w:t>12.0.1)</w:t>
            </w:r>
          </w:p>
        </w:tc>
        <w:tc>
          <w:tcPr>
            <w:tcW w:w="3827" w:type="dxa"/>
          </w:tcPr>
          <w:p w:rsidR="00446BB9" w:rsidRPr="00CA113E" w:rsidRDefault="00446BB9" w:rsidP="00CA113E">
            <w:pPr>
              <w:pStyle w:val="ConsPlusNormal"/>
              <w:jc w:val="both"/>
              <w:rPr>
                <w:rFonts w:eastAsia="Calibri"/>
              </w:rPr>
            </w:pPr>
            <w:r w:rsidRPr="00CA113E">
              <w:rPr>
                <w:rFonts w:eastAsia="Calibri"/>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w:t>
            </w:r>
            <w:r w:rsidRPr="00CA113E">
              <w:rPr>
                <w:rFonts w:eastAsia="Calibri"/>
              </w:rPr>
              <w:lastRenderedPageBreak/>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65" w:history="1">
              <w:r w:rsidRPr="00CA113E">
                <w:rPr>
                  <w:rFonts w:eastAsia="Calibri"/>
                </w:rPr>
                <w:t>кодами 2.7.1</w:t>
              </w:r>
            </w:hyperlink>
            <w:r w:rsidRPr="00CA113E">
              <w:rPr>
                <w:rFonts w:eastAsia="Calibri"/>
              </w:rPr>
              <w:t xml:space="preserve">, </w:t>
            </w:r>
            <w:hyperlink r:id="rId66" w:history="1">
              <w:r w:rsidRPr="00CA113E">
                <w:rPr>
                  <w:rFonts w:eastAsia="Calibri"/>
                </w:rPr>
                <w:t>4.9</w:t>
              </w:r>
            </w:hyperlink>
            <w:r w:rsidRPr="00CA113E">
              <w:rPr>
                <w:rFonts w:eastAsia="Calibri"/>
              </w:rPr>
              <w:t xml:space="preserve">, </w:t>
            </w:r>
            <w:hyperlink r:id="rId67" w:history="1">
              <w:r w:rsidRPr="00CA113E">
                <w:rPr>
                  <w:rFonts w:eastAsia="Calibri"/>
                </w:rPr>
                <w:t>7.2.3</w:t>
              </w:r>
            </w:hyperlink>
            <w:r w:rsidRPr="00CA113E">
              <w:rPr>
                <w:rFonts w:eastAsia="Calibri"/>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4" w:type="dxa"/>
          </w:tcPr>
          <w:p w:rsidR="00446BB9" w:rsidRPr="00CA113E" w:rsidRDefault="00446BB9" w:rsidP="00CA113E">
            <w:pPr>
              <w:pStyle w:val="ConsPlusNormal"/>
              <w:jc w:val="both"/>
              <w:rPr>
                <w:rFonts w:eastAsia="Calibri"/>
              </w:rPr>
            </w:pPr>
            <w:r w:rsidRPr="00CA113E">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387496">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12"/>
              </w:numPr>
              <w:ind w:right="0"/>
              <w:contextualSpacing w:val="0"/>
            </w:pPr>
          </w:p>
        </w:tc>
        <w:tc>
          <w:tcPr>
            <w:tcW w:w="3232" w:type="dxa"/>
          </w:tcPr>
          <w:p w:rsidR="00446BB9" w:rsidRPr="00CA113E" w:rsidRDefault="00446BB9" w:rsidP="00CA113E">
            <w:pPr>
              <w:pStyle w:val="ConsPlusNormal"/>
              <w:jc w:val="both"/>
              <w:rPr>
                <w:rFonts w:eastAsia="Calibri"/>
              </w:rPr>
            </w:pPr>
            <w:r w:rsidRPr="00CA113E">
              <w:rPr>
                <w:rFonts w:eastAsia="Calibri"/>
              </w:rPr>
              <w:t>Благоустройство территории (код </w:t>
            </w:r>
            <w:r w:rsidRPr="00EE04EB">
              <w:rPr>
                <w:rFonts w:eastAsia="Calibri"/>
              </w:rPr>
              <w:t>12.0.2</w:t>
            </w:r>
            <w:r w:rsidRPr="00CA113E">
              <w:rPr>
                <w:rFonts w:eastAsia="Calibri"/>
              </w:rPr>
              <w:t>)</w:t>
            </w:r>
          </w:p>
        </w:tc>
        <w:tc>
          <w:tcPr>
            <w:tcW w:w="3827" w:type="dxa"/>
          </w:tcPr>
          <w:p w:rsidR="00446BB9" w:rsidRPr="00CA113E" w:rsidRDefault="00446BB9" w:rsidP="00CA113E">
            <w:pPr>
              <w:pStyle w:val="ConsPlusNormal"/>
              <w:jc w:val="both"/>
              <w:rPr>
                <w:rFonts w:eastAsia="Calibri"/>
              </w:rPr>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w:t>
            </w:r>
            <w:r w:rsidRPr="00EE04EB">
              <w:rPr>
                <w:rFonts w:eastAsia="Calibri"/>
              </w:rPr>
              <w:lastRenderedPageBreak/>
              <w:t>указателей, применяемых как составные части благоустройства территории, общественных туалетов</w:t>
            </w:r>
          </w:p>
        </w:tc>
        <w:tc>
          <w:tcPr>
            <w:tcW w:w="7234" w:type="dxa"/>
          </w:tcPr>
          <w:p w:rsidR="00446BB9" w:rsidRPr="00CA113E" w:rsidRDefault="00446BB9" w:rsidP="00CA113E">
            <w:pPr>
              <w:pStyle w:val="ConsPlusNormal"/>
              <w:jc w:val="both"/>
              <w:rPr>
                <w:rFonts w:eastAsia="Calibri"/>
              </w:rPr>
            </w:pPr>
            <w:r w:rsidRPr="00CA113E">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CA113E" w:rsidRDefault="00CA113E" w:rsidP="00CA113E">
      <w:pPr>
        <w:pStyle w:val="aff8"/>
      </w:pPr>
    </w:p>
    <w:p w:rsidR="00446BB9" w:rsidRDefault="00EE04EB" w:rsidP="00807478">
      <w:pPr>
        <w:pStyle w:val="3"/>
      </w:pPr>
      <w:r w:rsidRPr="00807478">
        <w:t>4. Ограничения использования земельных участков и объектов капитального строительства</w:t>
      </w:r>
    </w:p>
    <w:p w:rsidR="00CA113E" w:rsidRPr="00CA113E" w:rsidRDefault="00CA113E" w:rsidP="00CA113E">
      <w:pPr>
        <w:pStyle w:val="aff8"/>
        <w:rPr>
          <w:lang w:eastAsia="ru-RU"/>
        </w:rPr>
      </w:pPr>
    </w:p>
    <w:p w:rsidR="00446BB9" w:rsidRPr="00EE04EB" w:rsidRDefault="00446BB9" w:rsidP="00446BB9">
      <w:pPr>
        <w:rPr>
          <w:rFonts w:ascii="Tahoma" w:hAnsi="Tahoma" w:cs="Tahoma"/>
          <w:color w:val="auto"/>
          <w:sz w:val="2"/>
          <w:szCs w:val="2"/>
        </w:rPr>
      </w:pPr>
    </w:p>
    <w:tbl>
      <w:tblPr>
        <w:tblStyle w:val="25"/>
        <w:tblW w:w="4943" w:type="pct"/>
        <w:tblInd w:w="28" w:type="dxa"/>
        <w:tblLayout w:type="fixed"/>
        <w:tblCellMar>
          <w:left w:w="28" w:type="dxa"/>
          <w:right w:w="28" w:type="dxa"/>
        </w:tblCellMar>
        <w:tblLook w:val="01E0" w:firstRow="1" w:lastRow="1" w:firstColumn="1" w:lastColumn="1" w:noHBand="0" w:noVBand="0"/>
      </w:tblPr>
      <w:tblGrid>
        <w:gridCol w:w="571"/>
        <w:gridCol w:w="5013"/>
        <w:gridCol w:w="9300"/>
      </w:tblGrid>
      <w:tr w:rsidR="00CA113E" w:rsidRPr="00EE04EB" w:rsidTr="00CA113E">
        <w:trPr>
          <w:trHeight w:val="20"/>
          <w:tblHeader/>
        </w:trPr>
        <w:tc>
          <w:tcPr>
            <w:tcW w:w="192" w:type="pct"/>
            <w:vAlign w:val="center"/>
          </w:tcPr>
          <w:p w:rsidR="00CA113E" w:rsidRPr="00EE04EB" w:rsidRDefault="00BB5968" w:rsidP="00CA113E">
            <w:pPr>
              <w:pStyle w:val="ConsPlusNormal"/>
              <w:jc w:val="center"/>
            </w:pPr>
            <w:r>
              <w:t>№ п</w:t>
            </w:r>
            <w:r w:rsidR="00CA113E" w:rsidRPr="00EE04EB">
              <w:t>/п</w:t>
            </w:r>
          </w:p>
        </w:tc>
        <w:tc>
          <w:tcPr>
            <w:tcW w:w="1684" w:type="pct"/>
            <w:vAlign w:val="center"/>
          </w:tcPr>
          <w:p w:rsidR="00CA113E" w:rsidRPr="00EE04EB" w:rsidRDefault="00CA113E" w:rsidP="00CA113E">
            <w:pPr>
              <w:pStyle w:val="ConsPlusNormal"/>
              <w:jc w:val="center"/>
            </w:pPr>
            <w:r w:rsidRPr="00EE04EB">
              <w:t>Наименование зоны с особыми условиями использования территорий</w:t>
            </w:r>
          </w:p>
        </w:tc>
        <w:tc>
          <w:tcPr>
            <w:tcW w:w="3124" w:type="pct"/>
            <w:vAlign w:val="center"/>
          </w:tcPr>
          <w:p w:rsidR="00CA113E" w:rsidRPr="00EE04EB" w:rsidRDefault="00CA113E" w:rsidP="00CA113E">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CA113E">
        <w:trPr>
          <w:trHeight w:val="20"/>
          <w:tblHeader/>
        </w:trPr>
        <w:tc>
          <w:tcPr>
            <w:tcW w:w="192"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1</w:t>
            </w:r>
          </w:p>
        </w:tc>
        <w:tc>
          <w:tcPr>
            <w:tcW w:w="1684"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2</w:t>
            </w:r>
          </w:p>
        </w:tc>
        <w:tc>
          <w:tcPr>
            <w:tcW w:w="3124"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3</w:t>
            </w: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Охранная зона газопровода «Газоснабжение Уссурийского городского округа. 1 этап. 2 очередь строительства. 7 пусковой комплекс</w:t>
            </w:r>
            <w:r w:rsidRPr="00CA113E">
              <w:rPr>
                <w:lang w:eastAsia="en-US"/>
              </w:rPr>
              <w:br/>
              <w:t>(25:34-6.276)</w:t>
            </w:r>
          </w:p>
        </w:tc>
        <w:tc>
          <w:tcPr>
            <w:tcW w:w="3124" w:type="pct"/>
          </w:tcPr>
          <w:p w:rsidR="00446BB9" w:rsidRPr="00CA113E" w:rsidRDefault="00446BB9" w:rsidP="00CA113E">
            <w:pPr>
              <w:pStyle w:val="ConsPlusNormal"/>
              <w:jc w:val="both"/>
              <w:rPr>
                <w:lang w:eastAsia="en-US"/>
              </w:rPr>
            </w:pPr>
            <w:r w:rsidRPr="00CA113E">
              <w:rPr>
                <w:lang w:eastAsia="en-US"/>
              </w:rPr>
              <w:t xml:space="preserve">Правила охраны газораспределительных сетей, утвержденные Постановлением Правительства Российской Федерации от 20.11.2000 </w:t>
            </w:r>
            <w:r w:rsidR="00BB5968">
              <w:rPr>
                <w:lang w:eastAsia="en-US"/>
              </w:rPr>
              <w:t>№ </w:t>
            </w:r>
            <w:r w:rsidRPr="00CA113E">
              <w:rPr>
                <w:lang w:eastAsia="en-US"/>
              </w:rPr>
              <w:t>878</w:t>
            </w:r>
          </w:p>
          <w:p w:rsidR="00446BB9" w:rsidRPr="00CA113E" w:rsidRDefault="00446BB9" w:rsidP="00CA113E">
            <w:pPr>
              <w:pStyle w:val="ConsPlusNormal"/>
              <w:jc w:val="both"/>
              <w:rPr>
                <w:lang w:eastAsia="en-US"/>
              </w:rPr>
            </w:pP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24" w:type="pct"/>
          </w:tcPr>
          <w:p w:rsidR="00446BB9" w:rsidRPr="00CA113E" w:rsidRDefault="00446BB9" w:rsidP="00CA113E">
            <w:pPr>
              <w:pStyle w:val="ConsPlusNormal"/>
              <w:jc w:val="both"/>
              <w:rPr>
                <w:lang w:eastAsia="en-US"/>
              </w:rPr>
            </w:pPr>
            <w:r w:rsidRPr="00CA113E">
              <w:rPr>
                <w:lang w:eastAsia="en-US"/>
              </w:rPr>
              <w:t>Водный кодекс Российской Федерации</w:t>
            </w: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 xml:space="preserve">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w:t>
            </w:r>
            <w:r w:rsidRPr="00CA113E">
              <w:rPr>
                <w:lang w:eastAsia="en-US"/>
              </w:rPr>
              <w:lastRenderedPageBreak/>
              <w:t>подтопления) (25:34-6.288)</w:t>
            </w:r>
          </w:p>
        </w:tc>
        <w:tc>
          <w:tcPr>
            <w:tcW w:w="3124" w:type="pct"/>
          </w:tcPr>
          <w:p w:rsidR="00446BB9" w:rsidRPr="00CA113E" w:rsidRDefault="00446BB9" w:rsidP="00CA113E">
            <w:pPr>
              <w:pStyle w:val="ConsPlusNormal"/>
              <w:jc w:val="both"/>
              <w:rPr>
                <w:lang w:eastAsia="en-US"/>
              </w:rPr>
            </w:pPr>
            <w:r w:rsidRPr="00CA113E">
              <w:rPr>
                <w:lang w:eastAsia="en-US"/>
              </w:rPr>
              <w:lastRenderedPageBreak/>
              <w:t>Водный кодекс Российской Федерации</w:t>
            </w: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24" w:type="pct"/>
          </w:tcPr>
          <w:p w:rsidR="00446BB9" w:rsidRPr="00CA113E" w:rsidRDefault="00446BB9" w:rsidP="00CA113E">
            <w:pPr>
              <w:pStyle w:val="ConsPlusNormal"/>
              <w:jc w:val="both"/>
              <w:rPr>
                <w:lang w:eastAsia="en-US"/>
              </w:rPr>
            </w:pPr>
            <w:r w:rsidRPr="00CA113E">
              <w:rPr>
                <w:lang w:eastAsia="en-US"/>
              </w:rPr>
              <w:t>Водный кодекс Российской Федерации</w:t>
            </w: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24" w:type="pct"/>
          </w:tcPr>
          <w:p w:rsidR="00446BB9" w:rsidRPr="00CA113E" w:rsidRDefault="00446BB9" w:rsidP="00CA113E">
            <w:pPr>
              <w:pStyle w:val="ConsPlusNormal"/>
              <w:jc w:val="both"/>
              <w:rPr>
                <w:lang w:eastAsia="en-US"/>
              </w:rPr>
            </w:pPr>
            <w:r w:rsidRPr="00CA113E">
              <w:rPr>
                <w:lang w:eastAsia="en-US"/>
              </w:rPr>
              <w:t>Водный кодекс Российской Федерации</w:t>
            </w: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Водоохранная зона (25:34-6.35)</w:t>
            </w:r>
          </w:p>
        </w:tc>
        <w:tc>
          <w:tcPr>
            <w:tcW w:w="3124" w:type="pct"/>
          </w:tcPr>
          <w:p w:rsidR="00446BB9" w:rsidRPr="00CA113E" w:rsidRDefault="00446BB9" w:rsidP="00CA113E">
            <w:pPr>
              <w:pStyle w:val="ConsPlusNormal"/>
              <w:jc w:val="both"/>
              <w:rPr>
                <w:lang w:eastAsia="en-US"/>
              </w:rPr>
            </w:pPr>
            <w:r w:rsidRPr="00CA113E">
              <w:rPr>
                <w:lang w:eastAsia="en-US"/>
              </w:rPr>
              <w:t>Водный кодекс Российской Федерации</w:t>
            </w: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Охранная зона инженерных коммуникаций (25:34-6.39)</w:t>
            </w:r>
          </w:p>
        </w:tc>
        <w:tc>
          <w:tcPr>
            <w:tcW w:w="3124" w:type="pct"/>
          </w:tcPr>
          <w:p w:rsidR="00446BB9" w:rsidRPr="00CA113E" w:rsidRDefault="00446BB9" w:rsidP="00CA113E">
            <w:pPr>
              <w:pStyle w:val="ConsPlusNormal"/>
              <w:jc w:val="both"/>
              <w:rPr>
                <w:lang w:eastAsia="en-US"/>
              </w:rPr>
            </w:pPr>
            <w:r w:rsidRPr="00CA113E">
              <w:rPr>
                <w:lang w:eastAsia="en-US"/>
              </w:rPr>
              <w:t>В соответствии со сведениями Единого государственного реестра недвижимости</w:t>
            </w: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 xml:space="preserve">Охранная зона линий и сооружений связи и линий и сооружений радиофикации (25:34-6.274, </w:t>
            </w:r>
            <w:r w:rsidRPr="00CA113E">
              <w:rPr>
                <w:lang w:eastAsia="en-US"/>
              </w:rPr>
              <w:br/>
              <w:t xml:space="preserve">25:34-6.62) </w:t>
            </w:r>
          </w:p>
        </w:tc>
        <w:tc>
          <w:tcPr>
            <w:tcW w:w="3124" w:type="pct"/>
          </w:tcPr>
          <w:p w:rsidR="00446BB9" w:rsidRPr="00CA113E" w:rsidRDefault="00446BB9" w:rsidP="00CA113E">
            <w:pPr>
              <w:pStyle w:val="ConsPlusNormal"/>
              <w:jc w:val="both"/>
              <w:rPr>
                <w:lang w:eastAsia="en-US"/>
              </w:rPr>
            </w:pPr>
            <w:r w:rsidRPr="00CA113E">
              <w:rPr>
                <w:lang w:eastAsia="en-US"/>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Pr>
                <w:lang w:eastAsia="en-US"/>
              </w:rPr>
              <w:t>№ </w:t>
            </w:r>
            <w:r w:rsidRPr="00CA113E">
              <w:rPr>
                <w:lang w:eastAsia="en-US"/>
              </w:rPr>
              <w:t>578</w:t>
            </w: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 xml:space="preserve">Санитарно-защитная зона предприятий, сооружений и иных объектов </w:t>
            </w:r>
            <w:r w:rsidRPr="00CA113E">
              <w:rPr>
                <w:lang w:eastAsia="en-US"/>
              </w:rPr>
              <w:br/>
              <w:t xml:space="preserve">(25:34-6.55) </w:t>
            </w:r>
          </w:p>
        </w:tc>
        <w:tc>
          <w:tcPr>
            <w:tcW w:w="3124" w:type="pct"/>
          </w:tcPr>
          <w:p w:rsidR="00446BB9" w:rsidRPr="00CA113E" w:rsidRDefault="00446BB9" w:rsidP="00CA113E">
            <w:pPr>
              <w:pStyle w:val="ConsPlusNormal"/>
              <w:jc w:val="both"/>
              <w:rPr>
                <w:lang w:eastAsia="en-US"/>
              </w:rPr>
            </w:pPr>
            <w:r w:rsidRPr="00CA113E">
              <w:rPr>
                <w:lang w:eastAsia="en-US"/>
              </w:rPr>
              <w:t>СанПиН 2.2.1/2.1.1.1200-03 «Санитарно-защитные зоны и санитарная классификация предприятий, сооружений и иных объектов»</w:t>
            </w:r>
          </w:p>
        </w:tc>
      </w:tr>
      <w:tr w:rsidR="00446BB9" w:rsidRPr="00EE04EB" w:rsidTr="00CA113E">
        <w:trPr>
          <w:trHeight w:val="20"/>
        </w:trPr>
        <w:tc>
          <w:tcPr>
            <w:tcW w:w="192" w:type="pct"/>
          </w:tcPr>
          <w:p w:rsidR="00446BB9" w:rsidRPr="00EE04EB" w:rsidRDefault="00446BB9" w:rsidP="00446BB9">
            <w:pPr>
              <w:pStyle w:val="ConsPlusNormal"/>
              <w:widowControl w:val="0"/>
              <w:numPr>
                <w:ilvl w:val="0"/>
                <w:numId w:val="113"/>
              </w:numPr>
              <w:ind w:right="0"/>
              <w:contextualSpacing w:val="0"/>
            </w:pPr>
          </w:p>
        </w:tc>
        <w:tc>
          <w:tcPr>
            <w:tcW w:w="1684" w:type="pct"/>
          </w:tcPr>
          <w:p w:rsidR="00446BB9" w:rsidRPr="00CA113E" w:rsidRDefault="00446BB9" w:rsidP="00CA113E">
            <w:pPr>
              <w:pStyle w:val="ConsPlusNormal"/>
              <w:jc w:val="both"/>
              <w:rPr>
                <w:lang w:eastAsia="en-US"/>
              </w:rPr>
            </w:pPr>
            <w:r w:rsidRPr="00CA113E">
              <w:rPr>
                <w:lang w:eastAsia="en-US"/>
              </w:rPr>
              <w:t>Территория объекта культурного наследия (25:34-8.8)</w:t>
            </w:r>
          </w:p>
        </w:tc>
        <w:tc>
          <w:tcPr>
            <w:tcW w:w="3124" w:type="pct"/>
          </w:tcPr>
          <w:p w:rsidR="00446BB9" w:rsidRPr="00CA113E" w:rsidRDefault="00446BB9" w:rsidP="00CA113E">
            <w:pPr>
              <w:pStyle w:val="ConsPlusNormal"/>
              <w:jc w:val="both"/>
              <w:rPr>
                <w:lang w:eastAsia="en-US"/>
              </w:rPr>
            </w:pPr>
            <w:r w:rsidRPr="00CA113E">
              <w:rPr>
                <w:lang w:eastAsia="en-US"/>
              </w:rPr>
              <w:t xml:space="preserve">Федеральный закон от 25.06.2002 </w:t>
            </w:r>
            <w:r w:rsidR="00BB5968">
              <w:rPr>
                <w:lang w:eastAsia="en-US"/>
              </w:rPr>
              <w:t>№ </w:t>
            </w:r>
            <w:r w:rsidRPr="00CA113E">
              <w:rPr>
                <w:lang w:eastAsia="en-US"/>
              </w:rPr>
              <w:t xml:space="preserve">73-ФЗ «Об объектах культурного наследия (памятниках истории и культуры) народов Российской </w:t>
            </w:r>
            <w:r w:rsidRPr="00CA113E">
              <w:rPr>
                <w:lang w:eastAsia="en-US"/>
              </w:rPr>
              <w:lastRenderedPageBreak/>
              <w:t>Федерации»</w:t>
            </w:r>
          </w:p>
        </w:tc>
      </w:tr>
    </w:tbl>
    <w:p w:rsidR="00446BB9" w:rsidRPr="00EE04EB" w:rsidRDefault="00446BB9" w:rsidP="00CA113E">
      <w:pPr>
        <w:pStyle w:val="aff8"/>
      </w:pPr>
    </w:p>
    <w:p w:rsidR="00446BB9" w:rsidRDefault="00CA113E" w:rsidP="00807478">
      <w:pPr>
        <w:pStyle w:val="3"/>
      </w:pPr>
      <w:r>
        <w:t xml:space="preserve">5. </w:t>
      </w:r>
      <w:r w:rsidR="00446BB9" w:rsidRPr="00807478">
        <w:t xml:space="preserve">Расчетные показатели минимально допустимого уровня обеспеченности территории объектами </w:t>
      </w:r>
      <w:r>
        <w:br/>
      </w:r>
      <w:r w:rsidR="00446BB9" w:rsidRPr="00807478">
        <w:t xml:space="preserve">коммунальной, транспортной, социальной инфраструктур и расчетные показатели максимально допустимого </w:t>
      </w:r>
      <w:r>
        <w:br/>
      </w:r>
      <w:r w:rsidR="00446BB9" w:rsidRPr="00807478">
        <w:t xml:space="preserve">уровня территориальной доступности указанных объектов для населения в границах территорий, </w:t>
      </w:r>
      <w:r>
        <w:br/>
      </w:r>
      <w:r w:rsidR="00446BB9" w:rsidRPr="00807478">
        <w:t>в которых предусматривается осуществление деятельности по комплексному развитию</w:t>
      </w:r>
    </w:p>
    <w:p w:rsidR="00CA113E" w:rsidRPr="00CA113E" w:rsidRDefault="00CA113E" w:rsidP="00CA113E">
      <w:pPr>
        <w:pStyle w:val="aff8"/>
        <w:rPr>
          <w:lang w:eastAsia="ru-RU"/>
        </w:rPr>
      </w:pPr>
    </w:p>
    <w:p w:rsidR="00446BB9" w:rsidRPr="00EE04EB" w:rsidRDefault="00446BB9" w:rsidP="00CA113E">
      <w:pPr>
        <w:rPr>
          <w:color w:val="auto"/>
        </w:rPr>
      </w:pPr>
      <w:r w:rsidRPr="00EE04EB">
        <w:rPr>
          <w:color w:val="auto"/>
        </w:rPr>
        <w:t>Для объектов социальной инфраструктуры местного значения городского округа</w:t>
      </w:r>
    </w:p>
    <w:tbl>
      <w:tblPr>
        <w:tblStyle w:val="25"/>
        <w:tblW w:w="5000" w:type="pct"/>
        <w:tblLayout w:type="fixed"/>
        <w:tblCellMar>
          <w:left w:w="28" w:type="dxa"/>
          <w:right w:w="28" w:type="dxa"/>
        </w:tblCellMar>
        <w:tblLook w:val="0000" w:firstRow="0" w:lastRow="0" w:firstColumn="0" w:lastColumn="0" w:noHBand="0" w:noVBand="0"/>
      </w:tblPr>
      <w:tblGrid>
        <w:gridCol w:w="633"/>
        <w:gridCol w:w="2451"/>
        <w:gridCol w:w="1698"/>
        <w:gridCol w:w="2834"/>
        <w:gridCol w:w="2547"/>
        <w:gridCol w:w="2550"/>
        <w:gridCol w:w="2343"/>
      </w:tblGrid>
      <w:tr w:rsidR="00446BB9" w:rsidRPr="00EE04EB" w:rsidTr="00CA113E">
        <w:trPr>
          <w:tblHeader/>
        </w:trPr>
        <w:tc>
          <w:tcPr>
            <w:tcW w:w="210" w:type="pct"/>
            <w:vMerge w:val="restart"/>
            <w:vAlign w:val="center"/>
          </w:tcPr>
          <w:p w:rsidR="00446BB9" w:rsidRPr="00EE04EB" w:rsidRDefault="00BB5968" w:rsidP="00446BB9">
            <w:pPr>
              <w:pStyle w:val="ConsPlusNormal"/>
              <w:jc w:val="center"/>
            </w:pPr>
            <w:r>
              <w:t>№ п</w:t>
            </w:r>
            <w:r w:rsidR="00446BB9" w:rsidRPr="00EE04EB">
              <w:t>/п</w:t>
            </w:r>
          </w:p>
        </w:tc>
        <w:tc>
          <w:tcPr>
            <w:tcW w:w="814" w:type="pct"/>
            <w:vMerge w:val="restart"/>
            <w:vAlign w:val="center"/>
          </w:tcPr>
          <w:p w:rsidR="00446BB9" w:rsidRPr="00EE04EB" w:rsidRDefault="00446BB9" w:rsidP="00446BB9">
            <w:pPr>
              <w:pStyle w:val="ConsPlusNormal"/>
              <w:jc w:val="center"/>
            </w:pPr>
            <w:r w:rsidRPr="00EE04EB">
              <w:t>Вид объекта</w:t>
            </w:r>
          </w:p>
        </w:tc>
        <w:tc>
          <w:tcPr>
            <w:tcW w:w="564" w:type="pct"/>
            <w:vMerge w:val="restart"/>
            <w:vAlign w:val="center"/>
          </w:tcPr>
          <w:p w:rsidR="00446BB9" w:rsidRPr="00EE04EB" w:rsidRDefault="00446BB9" w:rsidP="00446BB9">
            <w:pPr>
              <w:pStyle w:val="ConsPlusNormal"/>
              <w:jc w:val="center"/>
            </w:pPr>
            <w:r w:rsidRPr="00EE04EB">
              <w:t>Расчетная плотность населения территории, человек/га</w:t>
            </w:r>
          </w:p>
        </w:tc>
        <w:tc>
          <w:tcPr>
            <w:tcW w:w="941" w:type="pct"/>
            <w:vMerge w:val="restart"/>
            <w:vAlign w:val="center"/>
          </w:tcPr>
          <w:p w:rsidR="00446BB9" w:rsidRPr="00EE04EB" w:rsidRDefault="00446BB9" w:rsidP="00446BB9">
            <w:pPr>
              <w:pStyle w:val="ConsPlusNormal"/>
              <w:jc w:val="center"/>
            </w:pPr>
            <w:r w:rsidRPr="00EE04EB">
              <w:t>Вид объекта</w:t>
            </w:r>
          </w:p>
        </w:tc>
        <w:tc>
          <w:tcPr>
            <w:tcW w:w="1693" w:type="pct"/>
            <w:gridSpan w:val="2"/>
            <w:vAlign w:val="center"/>
          </w:tcPr>
          <w:p w:rsidR="00446BB9" w:rsidRPr="00EE04EB" w:rsidRDefault="00446BB9" w:rsidP="00446BB9">
            <w:pPr>
              <w:pStyle w:val="ConsPlusNormal"/>
              <w:jc w:val="center"/>
            </w:pPr>
            <w:r w:rsidRPr="00EE04EB">
              <w:t>Обеспеченность объектами</w:t>
            </w:r>
          </w:p>
        </w:tc>
        <w:tc>
          <w:tcPr>
            <w:tcW w:w="778" w:type="pct"/>
            <w:vMerge w:val="restart"/>
            <w:vAlign w:val="center"/>
          </w:tcPr>
          <w:p w:rsidR="00446BB9" w:rsidRPr="00EE04EB" w:rsidRDefault="00446BB9" w:rsidP="00446BB9">
            <w:pPr>
              <w:pStyle w:val="ConsPlusNormal"/>
              <w:jc w:val="center"/>
            </w:pPr>
            <w:r w:rsidRPr="00EE04EB">
              <w:t>Территориальная доступность объектов</w:t>
            </w:r>
          </w:p>
        </w:tc>
      </w:tr>
      <w:tr w:rsidR="00446BB9" w:rsidRPr="00EE04EB" w:rsidTr="00CA113E">
        <w:trPr>
          <w:tblHeader/>
        </w:trPr>
        <w:tc>
          <w:tcPr>
            <w:tcW w:w="210" w:type="pct"/>
            <w:vMerge/>
          </w:tcPr>
          <w:p w:rsidR="00446BB9" w:rsidRPr="00EE04EB" w:rsidRDefault="00446BB9" w:rsidP="00446BB9">
            <w:pPr>
              <w:pStyle w:val="ConsPlusNormal"/>
              <w:jc w:val="center"/>
            </w:pPr>
          </w:p>
        </w:tc>
        <w:tc>
          <w:tcPr>
            <w:tcW w:w="814" w:type="pct"/>
            <w:vMerge/>
          </w:tcPr>
          <w:p w:rsidR="00446BB9" w:rsidRPr="00EE04EB" w:rsidRDefault="00446BB9" w:rsidP="00446BB9">
            <w:pPr>
              <w:pStyle w:val="ConsPlusNormal"/>
              <w:jc w:val="center"/>
            </w:pPr>
          </w:p>
        </w:tc>
        <w:tc>
          <w:tcPr>
            <w:tcW w:w="564" w:type="pct"/>
            <w:vMerge/>
          </w:tcPr>
          <w:p w:rsidR="00446BB9" w:rsidRPr="00EE04EB" w:rsidRDefault="00446BB9" w:rsidP="00446BB9">
            <w:pPr>
              <w:pStyle w:val="ConsPlusNormal"/>
              <w:jc w:val="center"/>
            </w:pPr>
          </w:p>
        </w:tc>
        <w:tc>
          <w:tcPr>
            <w:tcW w:w="941" w:type="pct"/>
            <w:vMerge/>
          </w:tcPr>
          <w:p w:rsidR="00446BB9" w:rsidRPr="00EE04EB" w:rsidRDefault="00446BB9" w:rsidP="00446BB9">
            <w:pPr>
              <w:pStyle w:val="ConsPlusNormal"/>
              <w:jc w:val="center"/>
            </w:pPr>
          </w:p>
        </w:tc>
        <w:tc>
          <w:tcPr>
            <w:tcW w:w="846" w:type="pct"/>
            <w:vAlign w:val="center"/>
          </w:tcPr>
          <w:p w:rsidR="00446BB9" w:rsidRPr="00EE04EB" w:rsidRDefault="00446BB9" w:rsidP="00446BB9">
            <w:pPr>
              <w:pStyle w:val="ConsPlusNormal"/>
              <w:jc w:val="center"/>
            </w:pPr>
            <w:r w:rsidRPr="00EE04EB">
              <w:t>потребность в</w:t>
            </w:r>
            <w:r w:rsidRPr="00EE04EB">
              <w:rPr>
                <w:lang w:val="en-US"/>
              </w:rPr>
              <w:t> </w:t>
            </w:r>
            <w:r w:rsidRPr="00EE04EB">
              <w:t>мощности объекта на 10 га территории объектов жилого назначения, мест</w:t>
            </w:r>
          </w:p>
        </w:tc>
        <w:tc>
          <w:tcPr>
            <w:tcW w:w="847" w:type="pct"/>
            <w:vAlign w:val="center"/>
          </w:tcPr>
          <w:p w:rsidR="00446BB9" w:rsidRPr="00EE04EB" w:rsidRDefault="00446BB9" w:rsidP="00446BB9">
            <w:pPr>
              <w:pStyle w:val="ConsPlusNormal"/>
              <w:jc w:val="center"/>
            </w:pPr>
            <w:r w:rsidRPr="00EE04EB">
              <w:t>потребность в</w:t>
            </w:r>
            <w:r w:rsidRPr="00EE04EB">
              <w:rPr>
                <w:lang w:val="en-US"/>
              </w:rPr>
              <w:t> </w:t>
            </w:r>
            <w:r w:rsidRPr="00EE04EB">
              <w:t>территории для</w:t>
            </w:r>
            <w:r w:rsidRPr="00EE04EB">
              <w:rPr>
                <w:lang w:val="en-US"/>
              </w:rPr>
              <w:t> </w:t>
            </w:r>
            <w:r w:rsidRPr="00EE04EB">
              <w:t>размещения объекта на 10 га территории объектов жилого назначения, кв. м</w:t>
            </w:r>
          </w:p>
        </w:tc>
        <w:tc>
          <w:tcPr>
            <w:tcW w:w="778" w:type="pct"/>
            <w:vMerge/>
          </w:tcPr>
          <w:p w:rsidR="00446BB9" w:rsidRPr="00EE04EB" w:rsidRDefault="00446BB9" w:rsidP="00446BB9">
            <w:pPr>
              <w:pStyle w:val="ConsPlusNormal"/>
              <w:jc w:val="center"/>
            </w:pPr>
          </w:p>
        </w:tc>
      </w:tr>
      <w:tr w:rsidR="00446BB9" w:rsidRPr="00EE04EB" w:rsidTr="00CA113E">
        <w:trPr>
          <w:trHeight w:val="20"/>
          <w:tblHeader/>
        </w:trPr>
        <w:tc>
          <w:tcPr>
            <w:tcW w:w="210" w:type="pct"/>
          </w:tcPr>
          <w:p w:rsidR="00446BB9" w:rsidRPr="00EE04EB" w:rsidRDefault="00446BB9" w:rsidP="00446BB9">
            <w:pPr>
              <w:pStyle w:val="ConsPlusNormal"/>
              <w:jc w:val="center"/>
            </w:pPr>
            <w:r w:rsidRPr="00EE04EB">
              <w:t>1</w:t>
            </w:r>
          </w:p>
        </w:tc>
        <w:tc>
          <w:tcPr>
            <w:tcW w:w="814" w:type="pct"/>
          </w:tcPr>
          <w:p w:rsidR="00446BB9" w:rsidRPr="00EE04EB" w:rsidRDefault="00446BB9" w:rsidP="00446BB9">
            <w:pPr>
              <w:pStyle w:val="ConsPlusNormal"/>
              <w:jc w:val="center"/>
            </w:pPr>
            <w:r w:rsidRPr="00EE04EB">
              <w:t>2</w:t>
            </w:r>
          </w:p>
        </w:tc>
        <w:tc>
          <w:tcPr>
            <w:tcW w:w="564" w:type="pct"/>
          </w:tcPr>
          <w:p w:rsidR="00446BB9" w:rsidRPr="00EE04EB" w:rsidRDefault="00446BB9" w:rsidP="00446BB9">
            <w:pPr>
              <w:pStyle w:val="ConsPlusNormal"/>
              <w:jc w:val="center"/>
            </w:pPr>
            <w:r w:rsidRPr="00EE04EB">
              <w:t>3</w:t>
            </w:r>
          </w:p>
        </w:tc>
        <w:tc>
          <w:tcPr>
            <w:tcW w:w="941" w:type="pct"/>
          </w:tcPr>
          <w:p w:rsidR="00446BB9" w:rsidRPr="00EE04EB" w:rsidRDefault="00446BB9" w:rsidP="00446BB9">
            <w:pPr>
              <w:pStyle w:val="ConsPlusNormal"/>
              <w:jc w:val="center"/>
            </w:pPr>
            <w:r w:rsidRPr="00EE04EB">
              <w:t>4</w:t>
            </w:r>
          </w:p>
        </w:tc>
        <w:tc>
          <w:tcPr>
            <w:tcW w:w="846" w:type="pct"/>
          </w:tcPr>
          <w:p w:rsidR="00446BB9" w:rsidRPr="00EE04EB" w:rsidRDefault="00446BB9" w:rsidP="00446BB9">
            <w:pPr>
              <w:pStyle w:val="ConsPlusNormal"/>
              <w:jc w:val="center"/>
            </w:pPr>
            <w:r w:rsidRPr="00EE04EB">
              <w:t>5</w:t>
            </w:r>
          </w:p>
        </w:tc>
        <w:tc>
          <w:tcPr>
            <w:tcW w:w="846" w:type="pct"/>
          </w:tcPr>
          <w:p w:rsidR="00446BB9" w:rsidRPr="00EE04EB" w:rsidRDefault="00446BB9" w:rsidP="00446BB9">
            <w:pPr>
              <w:pStyle w:val="ConsPlusNormal"/>
              <w:jc w:val="center"/>
            </w:pPr>
            <w:r w:rsidRPr="00EE04EB">
              <w:rPr>
                <w:lang w:val="en-US"/>
              </w:rPr>
              <w:t>6</w:t>
            </w:r>
          </w:p>
        </w:tc>
        <w:tc>
          <w:tcPr>
            <w:tcW w:w="778" w:type="pct"/>
          </w:tcPr>
          <w:p w:rsidR="00446BB9" w:rsidRPr="00EE04EB" w:rsidRDefault="00446BB9" w:rsidP="00446BB9">
            <w:pPr>
              <w:pStyle w:val="ConsPlusNormal"/>
              <w:jc w:val="center"/>
              <w:rPr>
                <w:lang w:val="en-US"/>
              </w:rPr>
            </w:pPr>
            <w:r w:rsidRPr="00EE04EB">
              <w:t>7</w:t>
            </w:r>
          </w:p>
        </w:tc>
      </w:tr>
      <w:tr w:rsidR="00446BB9" w:rsidRPr="00EE04EB" w:rsidTr="00446BB9">
        <w:trPr>
          <w:cantSplit/>
        </w:trPr>
        <w:tc>
          <w:tcPr>
            <w:tcW w:w="210" w:type="pct"/>
            <w:vMerge w:val="restart"/>
          </w:tcPr>
          <w:p w:rsidR="00446BB9" w:rsidRPr="00EE04EB" w:rsidRDefault="00446BB9" w:rsidP="00446BB9">
            <w:pPr>
              <w:pStyle w:val="ConsPlusNormal"/>
              <w:widowControl w:val="0"/>
              <w:numPr>
                <w:ilvl w:val="0"/>
                <w:numId w:val="123"/>
              </w:numPr>
              <w:ind w:right="0"/>
              <w:contextualSpacing w:val="0"/>
            </w:pPr>
          </w:p>
        </w:tc>
        <w:tc>
          <w:tcPr>
            <w:tcW w:w="814" w:type="pct"/>
            <w:vMerge w:val="restart"/>
          </w:tcPr>
          <w:p w:rsidR="00446BB9" w:rsidRPr="00EE04EB" w:rsidRDefault="00446BB9" w:rsidP="00CA113E">
            <w:pPr>
              <w:pStyle w:val="ConsPlusNormal"/>
              <w:jc w:val="both"/>
              <w:rPr>
                <w:lang w:eastAsia="en-US"/>
              </w:rPr>
            </w:pPr>
            <w:r w:rsidRPr="00EE04EB">
              <w:rPr>
                <w:lang w:eastAsia="en-US"/>
              </w:rPr>
              <w:t>Многоэтажная жилая застройка (высотная застройка) (код 2.6)</w:t>
            </w:r>
          </w:p>
        </w:tc>
        <w:tc>
          <w:tcPr>
            <w:tcW w:w="564" w:type="pct"/>
            <w:vMerge w:val="restart"/>
          </w:tcPr>
          <w:p w:rsidR="00446BB9" w:rsidRPr="00EE04EB" w:rsidRDefault="00446BB9" w:rsidP="00CA113E">
            <w:pPr>
              <w:pStyle w:val="ConsPlusNormal"/>
              <w:jc w:val="both"/>
              <w:rPr>
                <w:lang w:eastAsia="en-US"/>
              </w:rPr>
            </w:pPr>
            <w:r w:rsidRPr="00EE04EB">
              <w:rPr>
                <w:lang w:eastAsia="en-US"/>
              </w:rPr>
              <w:t>170</w:t>
            </w:r>
          </w:p>
        </w:tc>
        <w:tc>
          <w:tcPr>
            <w:tcW w:w="941" w:type="pct"/>
          </w:tcPr>
          <w:p w:rsidR="00446BB9" w:rsidRPr="00EE04EB" w:rsidRDefault="00446BB9" w:rsidP="00CA113E">
            <w:pPr>
              <w:pStyle w:val="ConsPlusNormal"/>
              <w:jc w:val="both"/>
              <w:rPr>
                <w:lang w:eastAsia="en-US"/>
              </w:rPr>
            </w:pPr>
            <w:r w:rsidRPr="00EE04EB">
              <w:rPr>
                <w:lang w:eastAsia="en-US"/>
              </w:rPr>
              <w:t>дошкольные образовательные организации</w:t>
            </w:r>
          </w:p>
        </w:tc>
        <w:tc>
          <w:tcPr>
            <w:tcW w:w="846" w:type="pct"/>
          </w:tcPr>
          <w:p w:rsidR="00446BB9" w:rsidRPr="00EE04EB" w:rsidRDefault="00446BB9" w:rsidP="00CA113E">
            <w:pPr>
              <w:pStyle w:val="ConsPlusNormal"/>
              <w:jc w:val="both"/>
              <w:rPr>
                <w:lang w:eastAsia="en-US"/>
              </w:rPr>
            </w:pPr>
            <w:r w:rsidRPr="00EE04EB">
              <w:rPr>
                <w:lang w:eastAsia="en-US"/>
              </w:rPr>
              <w:t>100 мест</w:t>
            </w:r>
          </w:p>
        </w:tc>
        <w:tc>
          <w:tcPr>
            <w:tcW w:w="846" w:type="pct"/>
          </w:tcPr>
          <w:p w:rsidR="00446BB9" w:rsidRPr="00EE04EB" w:rsidRDefault="00446BB9" w:rsidP="00CA113E">
            <w:pPr>
              <w:pStyle w:val="ConsPlusNormal"/>
              <w:jc w:val="both"/>
              <w:rPr>
                <w:lang w:eastAsia="en-US"/>
              </w:rPr>
            </w:pPr>
            <w:r w:rsidRPr="00EE04EB">
              <w:rPr>
                <w:lang w:eastAsia="en-US"/>
              </w:rPr>
              <w:t>3800</w:t>
            </w:r>
          </w:p>
        </w:tc>
        <w:tc>
          <w:tcPr>
            <w:tcW w:w="778" w:type="pct"/>
            <w:vMerge w:val="restart"/>
          </w:tcPr>
          <w:p w:rsidR="00446BB9" w:rsidRPr="00EE04EB" w:rsidRDefault="00446BB9" w:rsidP="00CA113E">
            <w:pPr>
              <w:pStyle w:val="ConsPlusNormal"/>
              <w:jc w:val="both"/>
              <w:rPr>
                <w:lang w:eastAsia="en-US"/>
              </w:rPr>
            </w:pPr>
            <w:r w:rsidRPr="00EE04EB">
              <w:rPr>
                <w:lang w:eastAsia="en-US"/>
              </w:rPr>
              <w:t>пешеходная доступность 10 минут</w:t>
            </w:r>
          </w:p>
        </w:tc>
      </w:tr>
      <w:tr w:rsidR="00446BB9" w:rsidRPr="00EE04EB" w:rsidTr="00446BB9">
        <w:trPr>
          <w:cantSplit/>
        </w:trPr>
        <w:tc>
          <w:tcPr>
            <w:tcW w:w="210" w:type="pct"/>
            <w:vMerge/>
          </w:tcPr>
          <w:p w:rsidR="00446BB9" w:rsidRPr="00EE04EB" w:rsidRDefault="00446BB9" w:rsidP="00446BB9">
            <w:pPr>
              <w:pStyle w:val="ConsPlusNormal"/>
              <w:ind w:left="502"/>
            </w:pPr>
          </w:p>
        </w:tc>
        <w:tc>
          <w:tcPr>
            <w:tcW w:w="814" w:type="pct"/>
            <w:vMerge/>
          </w:tcPr>
          <w:p w:rsidR="00446BB9" w:rsidRPr="00EE04EB" w:rsidRDefault="00446BB9" w:rsidP="00CA113E">
            <w:pPr>
              <w:pStyle w:val="ConsPlusNormal"/>
              <w:jc w:val="both"/>
              <w:rPr>
                <w:lang w:eastAsia="en-US"/>
              </w:rPr>
            </w:pPr>
          </w:p>
        </w:tc>
        <w:tc>
          <w:tcPr>
            <w:tcW w:w="564" w:type="pct"/>
            <w:vMerge/>
          </w:tcPr>
          <w:p w:rsidR="00446BB9" w:rsidRPr="00EE04EB" w:rsidRDefault="00446BB9" w:rsidP="00CA113E">
            <w:pPr>
              <w:pStyle w:val="ConsPlusNormal"/>
              <w:jc w:val="both"/>
              <w:rPr>
                <w:lang w:eastAsia="en-US"/>
              </w:rPr>
            </w:pPr>
          </w:p>
        </w:tc>
        <w:tc>
          <w:tcPr>
            <w:tcW w:w="941" w:type="pct"/>
          </w:tcPr>
          <w:p w:rsidR="00446BB9" w:rsidRPr="00EE04EB" w:rsidRDefault="00446BB9" w:rsidP="00CA113E">
            <w:pPr>
              <w:pStyle w:val="ConsPlusNormal"/>
              <w:jc w:val="both"/>
              <w:rPr>
                <w:lang w:eastAsia="en-US"/>
              </w:rPr>
            </w:pPr>
            <w:r w:rsidRPr="00EE04EB">
              <w:rPr>
                <w:lang w:eastAsia="en-US"/>
              </w:rPr>
              <w:t>общеобразовательные организации</w:t>
            </w:r>
          </w:p>
        </w:tc>
        <w:tc>
          <w:tcPr>
            <w:tcW w:w="846" w:type="pct"/>
          </w:tcPr>
          <w:p w:rsidR="00446BB9" w:rsidRPr="00EE04EB" w:rsidRDefault="00446BB9" w:rsidP="00CA113E">
            <w:pPr>
              <w:pStyle w:val="ConsPlusNormal"/>
              <w:jc w:val="both"/>
              <w:rPr>
                <w:lang w:eastAsia="en-US"/>
              </w:rPr>
            </w:pPr>
            <w:r w:rsidRPr="00EE04EB">
              <w:rPr>
                <w:lang w:eastAsia="en-US"/>
              </w:rPr>
              <w:t>205 мест</w:t>
            </w:r>
          </w:p>
        </w:tc>
        <w:tc>
          <w:tcPr>
            <w:tcW w:w="846" w:type="pct"/>
          </w:tcPr>
          <w:p w:rsidR="00446BB9" w:rsidRPr="00EE04EB" w:rsidRDefault="00446BB9" w:rsidP="00CA113E">
            <w:pPr>
              <w:pStyle w:val="ConsPlusNormal"/>
              <w:jc w:val="both"/>
              <w:rPr>
                <w:lang w:eastAsia="en-US"/>
              </w:rPr>
            </w:pPr>
            <w:r w:rsidRPr="00EE04EB">
              <w:rPr>
                <w:lang w:eastAsia="en-US"/>
              </w:rPr>
              <w:t>13325</w:t>
            </w:r>
          </w:p>
        </w:tc>
        <w:tc>
          <w:tcPr>
            <w:tcW w:w="778" w:type="pct"/>
            <w:vMerge/>
          </w:tcPr>
          <w:p w:rsidR="00446BB9" w:rsidRPr="00EE04EB" w:rsidRDefault="00446BB9" w:rsidP="00CA113E">
            <w:pPr>
              <w:pStyle w:val="ConsPlusNormal"/>
              <w:jc w:val="both"/>
              <w:rPr>
                <w:lang w:eastAsia="en-US"/>
              </w:rPr>
            </w:pPr>
          </w:p>
        </w:tc>
      </w:tr>
      <w:tr w:rsidR="00446BB9" w:rsidRPr="00EE04EB" w:rsidTr="00446BB9">
        <w:trPr>
          <w:cantSplit/>
        </w:trPr>
        <w:tc>
          <w:tcPr>
            <w:tcW w:w="210" w:type="pct"/>
            <w:vMerge/>
          </w:tcPr>
          <w:p w:rsidR="00446BB9" w:rsidRPr="00EE04EB" w:rsidRDefault="00446BB9" w:rsidP="00446BB9">
            <w:pPr>
              <w:pStyle w:val="ConsPlusNormal"/>
              <w:ind w:left="502"/>
            </w:pPr>
          </w:p>
        </w:tc>
        <w:tc>
          <w:tcPr>
            <w:tcW w:w="814" w:type="pct"/>
            <w:vMerge/>
          </w:tcPr>
          <w:p w:rsidR="00446BB9" w:rsidRPr="00EE04EB" w:rsidRDefault="00446BB9" w:rsidP="00CA113E">
            <w:pPr>
              <w:pStyle w:val="ConsPlusNormal"/>
              <w:jc w:val="both"/>
              <w:rPr>
                <w:lang w:eastAsia="en-US"/>
              </w:rPr>
            </w:pPr>
          </w:p>
        </w:tc>
        <w:tc>
          <w:tcPr>
            <w:tcW w:w="564" w:type="pct"/>
            <w:vMerge/>
          </w:tcPr>
          <w:p w:rsidR="00446BB9" w:rsidRPr="00EE04EB" w:rsidRDefault="00446BB9" w:rsidP="00CA113E">
            <w:pPr>
              <w:pStyle w:val="ConsPlusNormal"/>
              <w:jc w:val="both"/>
              <w:rPr>
                <w:lang w:eastAsia="en-US"/>
              </w:rPr>
            </w:pPr>
          </w:p>
        </w:tc>
        <w:tc>
          <w:tcPr>
            <w:tcW w:w="941" w:type="pct"/>
          </w:tcPr>
          <w:p w:rsidR="00446BB9" w:rsidRPr="00EE04EB" w:rsidRDefault="00446BB9" w:rsidP="00CA113E">
            <w:pPr>
              <w:pStyle w:val="ConsPlusNormal"/>
              <w:jc w:val="both"/>
              <w:rPr>
                <w:lang w:eastAsia="en-US"/>
              </w:rPr>
            </w:pPr>
            <w:r w:rsidRPr="00EE04EB">
              <w:rPr>
                <w:lang w:eastAsia="en-US"/>
              </w:rPr>
              <w:t>плоскостные спортивные сооружения</w:t>
            </w:r>
          </w:p>
        </w:tc>
        <w:tc>
          <w:tcPr>
            <w:tcW w:w="846" w:type="pct"/>
          </w:tcPr>
          <w:p w:rsidR="00446BB9" w:rsidRPr="00EE04EB" w:rsidRDefault="00446BB9" w:rsidP="00CA113E">
            <w:pPr>
              <w:pStyle w:val="ConsPlusNormal"/>
              <w:jc w:val="both"/>
              <w:rPr>
                <w:lang w:eastAsia="en-US"/>
              </w:rPr>
            </w:pPr>
            <w:r w:rsidRPr="00EE04EB">
              <w:rPr>
                <w:lang w:eastAsia="en-US"/>
              </w:rPr>
              <w:t>единовременная пропускная способность 55 человек</w:t>
            </w:r>
          </w:p>
        </w:tc>
        <w:tc>
          <w:tcPr>
            <w:tcW w:w="846" w:type="pct"/>
          </w:tcPr>
          <w:p w:rsidR="00446BB9" w:rsidRPr="00EE04EB" w:rsidRDefault="00446BB9" w:rsidP="00CA113E">
            <w:pPr>
              <w:pStyle w:val="ConsPlusNormal"/>
              <w:jc w:val="both"/>
              <w:rPr>
                <w:lang w:eastAsia="en-US"/>
              </w:rPr>
            </w:pPr>
            <w:r w:rsidRPr="00EE04EB">
              <w:rPr>
                <w:lang w:eastAsia="en-US"/>
              </w:rPr>
              <w:t>не менее 500</w:t>
            </w:r>
          </w:p>
        </w:tc>
        <w:tc>
          <w:tcPr>
            <w:tcW w:w="778" w:type="pct"/>
            <w:vMerge/>
          </w:tcPr>
          <w:p w:rsidR="00446BB9" w:rsidRPr="00EE04EB" w:rsidRDefault="00446BB9" w:rsidP="00CA113E">
            <w:pPr>
              <w:pStyle w:val="ConsPlusNormal"/>
              <w:jc w:val="both"/>
              <w:rPr>
                <w:lang w:eastAsia="en-US"/>
              </w:rPr>
            </w:pPr>
          </w:p>
        </w:tc>
      </w:tr>
      <w:tr w:rsidR="00446BB9" w:rsidRPr="00EE04EB" w:rsidTr="00446BB9">
        <w:trPr>
          <w:cantSplit/>
        </w:trPr>
        <w:tc>
          <w:tcPr>
            <w:tcW w:w="210" w:type="pct"/>
            <w:vMerge w:val="restart"/>
          </w:tcPr>
          <w:p w:rsidR="00446BB9" w:rsidRPr="00EE04EB" w:rsidRDefault="00446BB9" w:rsidP="00446BB9">
            <w:pPr>
              <w:pStyle w:val="ConsPlusNormal"/>
              <w:widowControl w:val="0"/>
              <w:numPr>
                <w:ilvl w:val="0"/>
                <w:numId w:val="123"/>
              </w:numPr>
              <w:ind w:right="0"/>
              <w:contextualSpacing w:val="0"/>
            </w:pPr>
          </w:p>
        </w:tc>
        <w:tc>
          <w:tcPr>
            <w:tcW w:w="814" w:type="pct"/>
            <w:vMerge w:val="restart"/>
          </w:tcPr>
          <w:p w:rsidR="00446BB9" w:rsidRPr="00EE04EB" w:rsidRDefault="00446BB9" w:rsidP="00CA113E">
            <w:pPr>
              <w:pStyle w:val="ConsPlusNormal"/>
              <w:jc w:val="both"/>
              <w:rPr>
                <w:lang w:eastAsia="en-US"/>
              </w:rPr>
            </w:pPr>
            <w:r w:rsidRPr="00EE04EB">
              <w:rPr>
                <w:lang w:eastAsia="en-US"/>
              </w:rPr>
              <w:t>Многоэтажная жилая застройка (высотная застройка) (код 2.6), среднеэтажная жилая застройка (код 2.5)</w:t>
            </w:r>
          </w:p>
        </w:tc>
        <w:tc>
          <w:tcPr>
            <w:tcW w:w="564" w:type="pct"/>
            <w:vMerge w:val="restart"/>
          </w:tcPr>
          <w:p w:rsidR="00446BB9" w:rsidRPr="00EE04EB" w:rsidRDefault="00446BB9" w:rsidP="00CA113E">
            <w:pPr>
              <w:pStyle w:val="ConsPlusNormal"/>
              <w:jc w:val="both"/>
              <w:rPr>
                <w:lang w:eastAsia="en-US"/>
              </w:rPr>
            </w:pPr>
            <w:r w:rsidRPr="00EE04EB">
              <w:rPr>
                <w:lang w:eastAsia="en-US"/>
              </w:rPr>
              <w:t>270</w:t>
            </w:r>
          </w:p>
        </w:tc>
        <w:tc>
          <w:tcPr>
            <w:tcW w:w="941" w:type="pct"/>
          </w:tcPr>
          <w:p w:rsidR="00446BB9" w:rsidRPr="00EE04EB" w:rsidRDefault="00446BB9" w:rsidP="00CA113E">
            <w:pPr>
              <w:pStyle w:val="ConsPlusNormal"/>
              <w:jc w:val="both"/>
              <w:rPr>
                <w:lang w:eastAsia="en-US"/>
              </w:rPr>
            </w:pPr>
            <w:r w:rsidRPr="00EE04EB">
              <w:rPr>
                <w:lang w:eastAsia="en-US"/>
              </w:rPr>
              <w:t>дошкольные образовательные организации</w:t>
            </w:r>
          </w:p>
        </w:tc>
        <w:tc>
          <w:tcPr>
            <w:tcW w:w="846" w:type="pct"/>
          </w:tcPr>
          <w:p w:rsidR="00446BB9" w:rsidRPr="00EE04EB" w:rsidRDefault="00446BB9" w:rsidP="00CA113E">
            <w:pPr>
              <w:pStyle w:val="ConsPlusNormal"/>
              <w:jc w:val="both"/>
              <w:rPr>
                <w:lang w:eastAsia="en-US"/>
              </w:rPr>
            </w:pPr>
            <w:r w:rsidRPr="00EE04EB">
              <w:rPr>
                <w:lang w:eastAsia="en-US"/>
              </w:rPr>
              <w:t>160 мест</w:t>
            </w:r>
          </w:p>
        </w:tc>
        <w:tc>
          <w:tcPr>
            <w:tcW w:w="846" w:type="pct"/>
          </w:tcPr>
          <w:p w:rsidR="00446BB9" w:rsidRPr="00EE04EB" w:rsidRDefault="00446BB9" w:rsidP="00CA113E">
            <w:pPr>
              <w:pStyle w:val="ConsPlusNormal"/>
              <w:jc w:val="both"/>
              <w:rPr>
                <w:lang w:eastAsia="en-US"/>
              </w:rPr>
            </w:pPr>
            <w:r w:rsidRPr="00EE04EB">
              <w:rPr>
                <w:lang w:eastAsia="en-US"/>
              </w:rPr>
              <w:t>6080</w:t>
            </w:r>
          </w:p>
        </w:tc>
        <w:tc>
          <w:tcPr>
            <w:tcW w:w="778" w:type="pct"/>
            <w:vMerge w:val="restart"/>
          </w:tcPr>
          <w:p w:rsidR="00446BB9" w:rsidRPr="00EE04EB" w:rsidRDefault="00446BB9" w:rsidP="00CA113E">
            <w:pPr>
              <w:pStyle w:val="ConsPlusNormal"/>
              <w:jc w:val="both"/>
              <w:rPr>
                <w:lang w:eastAsia="en-US"/>
              </w:rPr>
            </w:pPr>
            <w:r w:rsidRPr="00EE04EB">
              <w:rPr>
                <w:lang w:eastAsia="en-US"/>
              </w:rPr>
              <w:t>пешеходная доступность 10 минут</w:t>
            </w:r>
          </w:p>
        </w:tc>
      </w:tr>
      <w:tr w:rsidR="00446BB9" w:rsidRPr="00EE04EB" w:rsidTr="00446BB9">
        <w:trPr>
          <w:cantSplit/>
        </w:trPr>
        <w:tc>
          <w:tcPr>
            <w:tcW w:w="210" w:type="pct"/>
            <w:vMerge/>
          </w:tcPr>
          <w:p w:rsidR="00446BB9" w:rsidRPr="00EE04EB" w:rsidRDefault="00446BB9" w:rsidP="00446BB9">
            <w:pPr>
              <w:pStyle w:val="ConsPlusNormal"/>
              <w:ind w:left="502"/>
            </w:pPr>
          </w:p>
        </w:tc>
        <w:tc>
          <w:tcPr>
            <w:tcW w:w="814" w:type="pct"/>
            <w:vMerge/>
          </w:tcPr>
          <w:p w:rsidR="00446BB9" w:rsidRPr="00EE04EB" w:rsidRDefault="00446BB9" w:rsidP="00CA113E">
            <w:pPr>
              <w:pStyle w:val="ConsPlusNormal"/>
              <w:jc w:val="both"/>
              <w:rPr>
                <w:lang w:eastAsia="en-US"/>
              </w:rPr>
            </w:pPr>
          </w:p>
        </w:tc>
        <w:tc>
          <w:tcPr>
            <w:tcW w:w="564" w:type="pct"/>
            <w:vMerge/>
          </w:tcPr>
          <w:p w:rsidR="00446BB9" w:rsidRPr="00EE04EB" w:rsidRDefault="00446BB9" w:rsidP="00CA113E">
            <w:pPr>
              <w:pStyle w:val="ConsPlusNormal"/>
              <w:jc w:val="both"/>
              <w:rPr>
                <w:lang w:eastAsia="en-US"/>
              </w:rPr>
            </w:pPr>
          </w:p>
        </w:tc>
        <w:tc>
          <w:tcPr>
            <w:tcW w:w="941" w:type="pct"/>
          </w:tcPr>
          <w:p w:rsidR="00446BB9" w:rsidRPr="00EE04EB" w:rsidRDefault="00446BB9" w:rsidP="00CA113E">
            <w:pPr>
              <w:pStyle w:val="ConsPlusNormal"/>
              <w:jc w:val="both"/>
              <w:rPr>
                <w:lang w:eastAsia="en-US"/>
              </w:rPr>
            </w:pPr>
            <w:r w:rsidRPr="00EE04EB">
              <w:rPr>
                <w:lang w:eastAsia="en-US"/>
              </w:rPr>
              <w:t>общеобразовательные организации</w:t>
            </w:r>
          </w:p>
        </w:tc>
        <w:tc>
          <w:tcPr>
            <w:tcW w:w="846" w:type="pct"/>
          </w:tcPr>
          <w:p w:rsidR="00446BB9" w:rsidRPr="00EE04EB" w:rsidRDefault="00446BB9" w:rsidP="00CA113E">
            <w:pPr>
              <w:pStyle w:val="ConsPlusNormal"/>
              <w:jc w:val="both"/>
              <w:rPr>
                <w:lang w:eastAsia="en-US"/>
              </w:rPr>
            </w:pPr>
            <w:r w:rsidRPr="00EE04EB">
              <w:rPr>
                <w:lang w:eastAsia="en-US"/>
              </w:rPr>
              <w:t>325 мест</w:t>
            </w:r>
          </w:p>
        </w:tc>
        <w:tc>
          <w:tcPr>
            <w:tcW w:w="846" w:type="pct"/>
          </w:tcPr>
          <w:p w:rsidR="00446BB9" w:rsidRPr="00EE04EB" w:rsidRDefault="00446BB9" w:rsidP="00CA113E">
            <w:pPr>
              <w:pStyle w:val="ConsPlusNormal"/>
              <w:jc w:val="both"/>
              <w:rPr>
                <w:lang w:eastAsia="en-US"/>
              </w:rPr>
            </w:pPr>
            <w:r w:rsidRPr="00EE04EB">
              <w:rPr>
                <w:lang w:eastAsia="en-US"/>
              </w:rPr>
              <w:t>21125</w:t>
            </w:r>
          </w:p>
        </w:tc>
        <w:tc>
          <w:tcPr>
            <w:tcW w:w="778" w:type="pct"/>
            <w:vMerge/>
          </w:tcPr>
          <w:p w:rsidR="00446BB9" w:rsidRPr="00EE04EB" w:rsidRDefault="00446BB9" w:rsidP="00CA113E">
            <w:pPr>
              <w:pStyle w:val="ConsPlusNormal"/>
              <w:jc w:val="both"/>
              <w:rPr>
                <w:lang w:eastAsia="en-US"/>
              </w:rPr>
            </w:pPr>
          </w:p>
        </w:tc>
      </w:tr>
      <w:tr w:rsidR="00446BB9" w:rsidRPr="00EE04EB" w:rsidTr="00446BB9">
        <w:trPr>
          <w:cantSplit/>
        </w:trPr>
        <w:tc>
          <w:tcPr>
            <w:tcW w:w="210" w:type="pct"/>
            <w:vMerge/>
          </w:tcPr>
          <w:p w:rsidR="00446BB9" w:rsidRPr="00EE04EB" w:rsidRDefault="00446BB9" w:rsidP="00446BB9">
            <w:pPr>
              <w:pStyle w:val="ConsPlusNormal"/>
              <w:ind w:left="502"/>
            </w:pPr>
          </w:p>
        </w:tc>
        <w:tc>
          <w:tcPr>
            <w:tcW w:w="814" w:type="pct"/>
            <w:vMerge/>
          </w:tcPr>
          <w:p w:rsidR="00446BB9" w:rsidRPr="00EE04EB" w:rsidRDefault="00446BB9" w:rsidP="00CA113E">
            <w:pPr>
              <w:pStyle w:val="ConsPlusNormal"/>
              <w:jc w:val="both"/>
              <w:rPr>
                <w:lang w:eastAsia="en-US"/>
              </w:rPr>
            </w:pPr>
          </w:p>
        </w:tc>
        <w:tc>
          <w:tcPr>
            <w:tcW w:w="564" w:type="pct"/>
            <w:vMerge/>
          </w:tcPr>
          <w:p w:rsidR="00446BB9" w:rsidRPr="00EE04EB" w:rsidRDefault="00446BB9" w:rsidP="00CA113E">
            <w:pPr>
              <w:pStyle w:val="ConsPlusNormal"/>
              <w:jc w:val="both"/>
              <w:rPr>
                <w:lang w:eastAsia="en-US"/>
              </w:rPr>
            </w:pPr>
          </w:p>
        </w:tc>
        <w:tc>
          <w:tcPr>
            <w:tcW w:w="941" w:type="pct"/>
          </w:tcPr>
          <w:p w:rsidR="00446BB9" w:rsidRPr="00EE04EB" w:rsidRDefault="00446BB9" w:rsidP="00CA113E">
            <w:pPr>
              <w:pStyle w:val="ConsPlusNormal"/>
              <w:jc w:val="both"/>
              <w:rPr>
                <w:lang w:eastAsia="en-US"/>
              </w:rPr>
            </w:pPr>
            <w:r w:rsidRPr="00EE04EB">
              <w:rPr>
                <w:lang w:eastAsia="en-US"/>
              </w:rPr>
              <w:t>плоскостные спортивные сооружения</w:t>
            </w:r>
          </w:p>
        </w:tc>
        <w:tc>
          <w:tcPr>
            <w:tcW w:w="846" w:type="pct"/>
          </w:tcPr>
          <w:p w:rsidR="00446BB9" w:rsidRPr="00EE04EB" w:rsidRDefault="00446BB9" w:rsidP="00CA113E">
            <w:pPr>
              <w:pStyle w:val="ConsPlusNormal"/>
              <w:jc w:val="both"/>
              <w:rPr>
                <w:lang w:eastAsia="en-US"/>
              </w:rPr>
            </w:pPr>
            <w:r w:rsidRPr="00EE04EB">
              <w:rPr>
                <w:lang w:eastAsia="en-US"/>
              </w:rPr>
              <w:t>единовременная пропускная способность 90 человек</w:t>
            </w:r>
          </w:p>
        </w:tc>
        <w:tc>
          <w:tcPr>
            <w:tcW w:w="846" w:type="pct"/>
          </w:tcPr>
          <w:p w:rsidR="00446BB9" w:rsidRPr="00EE04EB" w:rsidRDefault="00446BB9" w:rsidP="00CA113E">
            <w:pPr>
              <w:pStyle w:val="ConsPlusNormal"/>
              <w:jc w:val="both"/>
              <w:rPr>
                <w:lang w:eastAsia="en-US"/>
              </w:rPr>
            </w:pPr>
            <w:r w:rsidRPr="00EE04EB">
              <w:rPr>
                <w:lang w:eastAsia="en-US"/>
              </w:rPr>
              <w:t>не менее 500</w:t>
            </w:r>
          </w:p>
        </w:tc>
        <w:tc>
          <w:tcPr>
            <w:tcW w:w="778" w:type="pct"/>
            <w:vMerge/>
          </w:tcPr>
          <w:p w:rsidR="00446BB9" w:rsidRPr="00EE04EB" w:rsidRDefault="00446BB9" w:rsidP="00CA113E">
            <w:pPr>
              <w:pStyle w:val="ConsPlusNormal"/>
              <w:jc w:val="both"/>
              <w:rPr>
                <w:lang w:eastAsia="en-US"/>
              </w:rPr>
            </w:pPr>
          </w:p>
        </w:tc>
      </w:tr>
      <w:tr w:rsidR="00446BB9" w:rsidRPr="00EE04EB" w:rsidTr="00446BB9">
        <w:trPr>
          <w:cantSplit/>
        </w:trPr>
        <w:tc>
          <w:tcPr>
            <w:tcW w:w="210" w:type="pct"/>
            <w:vMerge w:val="restart"/>
          </w:tcPr>
          <w:p w:rsidR="00446BB9" w:rsidRPr="00EE04EB" w:rsidRDefault="00446BB9" w:rsidP="00446BB9">
            <w:pPr>
              <w:pStyle w:val="ConsPlusNormal"/>
              <w:widowControl w:val="0"/>
              <w:numPr>
                <w:ilvl w:val="0"/>
                <w:numId w:val="123"/>
              </w:numPr>
              <w:ind w:right="0"/>
              <w:contextualSpacing w:val="0"/>
            </w:pPr>
          </w:p>
        </w:tc>
        <w:tc>
          <w:tcPr>
            <w:tcW w:w="814" w:type="pct"/>
            <w:vMerge w:val="restart"/>
          </w:tcPr>
          <w:p w:rsidR="00446BB9" w:rsidRPr="00EE04EB" w:rsidRDefault="00446BB9" w:rsidP="00CA113E">
            <w:pPr>
              <w:pStyle w:val="ConsPlusNormal"/>
              <w:jc w:val="both"/>
              <w:rPr>
                <w:lang w:eastAsia="en-US"/>
              </w:rPr>
            </w:pPr>
            <w:r w:rsidRPr="00EE04EB">
              <w:rPr>
                <w:lang w:eastAsia="en-US"/>
              </w:rPr>
              <w:t xml:space="preserve">Многоэтажная жилая застройка (высотная застройка) (код 2.6), </w:t>
            </w:r>
            <w:r w:rsidRPr="00EE04EB">
              <w:rPr>
                <w:lang w:eastAsia="en-US"/>
              </w:rPr>
              <w:lastRenderedPageBreak/>
              <w:t>среднеэтажная жилая застройка (код 2.5)</w:t>
            </w:r>
          </w:p>
        </w:tc>
        <w:tc>
          <w:tcPr>
            <w:tcW w:w="564" w:type="pct"/>
            <w:vMerge w:val="restart"/>
          </w:tcPr>
          <w:p w:rsidR="00446BB9" w:rsidRPr="00EE04EB" w:rsidRDefault="00446BB9" w:rsidP="00CA113E">
            <w:pPr>
              <w:pStyle w:val="ConsPlusNormal"/>
              <w:jc w:val="both"/>
              <w:rPr>
                <w:lang w:eastAsia="en-US"/>
              </w:rPr>
            </w:pPr>
            <w:r w:rsidRPr="00EE04EB">
              <w:rPr>
                <w:lang w:eastAsia="en-US"/>
              </w:rPr>
              <w:lastRenderedPageBreak/>
              <w:t>370</w:t>
            </w:r>
          </w:p>
        </w:tc>
        <w:tc>
          <w:tcPr>
            <w:tcW w:w="941" w:type="pct"/>
          </w:tcPr>
          <w:p w:rsidR="00446BB9" w:rsidRPr="00EE04EB" w:rsidRDefault="00446BB9" w:rsidP="00CA113E">
            <w:pPr>
              <w:pStyle w:val="ConsPlusNormal"/>
              <w:jc w:val="both"/>
              <w:rPr>
                <w:lang w:eastAsia="en-US"/>
              </w:rPr>
            </w:pPr>
            <w:r w:rsidRPr="00EE04EB">
              <w:rPr>
                <w:lang w:eastAsia="en-US"/>
              </w:rPr>
              <w:t>дошкольные образовательные организации</w:t>
            </w:r>
          </w:p>
        </w:tc>
        <w:tc>
          <w:tcPr>
            <w:tcW w:w="846" w:type="pct"/>
          </w:tcPr>
          <w:p w:rsidR="00446BB9" w:rsidRPr="00EE04EB" w:rsidRDefault="00446BB9" w:rsidP="00CA113E">
            <w:pPr>
              <w:pStyle w:val="ConsPlusNormal"/>
              <w:jc w:val="both"/>
              <w:rPr>
                <w:lang w:eastAsia="en-US"/>
              </w:rPr>
            </w:pPr>
            <w:r w:rsidRPr="00EE04EB">
              <w:rPr>
                <w:lang w:eastAsia="en-US"/>
              </w:rPr>
              <w:t>220 мест</w:t>
            </w:r>
          </w:p>
        </w:tc>
        <w:tc>
          <w:tcPr>
            <w:tcW w:w="846" w:type="pct"/>
          </w:tcPr>
          <w:p w:rsidR="00446BB9" w:rsidRPr="00EE04EB" w:rsidRDefault="00446BB9" w:rsidP="00CA113E">
            <w:pPr>
              <w:pStyle w:val="ConsPlusNormal"/>
              <w:jc w:val="both"/>
              <w:rPr>
                <w:lang w:eastAsia="en-US"/>
              </w:rPr>
            </w:pPr>
            <w:r w:rsidRPr="00EE04EB">
              <w:rPr>
                <w:lang w:eastAsia="en-US"/>
              </w:rPr>
              <w:t>8360</w:t>
            </w:r>
          </w:p>
        </w:tc>
        <w:tc>
          <w:tcPr>
            <w:tcW w:w="778" w:type="pct"/>
            <w:vMerge w:val="restart"/>
          </w:tcPr>
          <w:p w:rsidR="00446BB9" w:rsidRPr="00EE04EB" w:rsidRDefault="00446BB9" w:rsidP="00CA113E">
            <w:pPr>
              <w:pStyle w:val="ConsPlusNormal"/>
              <w:jc w:val="both"/>
              <w:rPr>
                <w:lang w:eastAsia="en-US"/>
              </w:rPr>
            </w:pPr>
            <w:r w:rsidRPr="00EE04EB">
              <w:rPr>
                <w:lang w:eastAsia="en-US"/>
              </w:rPr>
              <w:t>пешеходная доступность 10 минут</w:t>
            </w:r>
          </w:p>
        </w:tc>
      </w:tr>
      <w:tr w:rsidR="00446BB9" w:rsidRPr="00EE04EB" w:rsidTr="00446BB9">
        <w:trPr>
          <w:cantSplit/>
        </w:trPr>
        <w:tc>
          <w:tcPr>
            <w:tcW w:w="210" w:type="pct"/>
            <w:vMerge/>
          </w:tcPr>
          <w:p w:rsidR="00446BB9" w:rsidRPr="00EE04EB" w:rsidRDefault="00446BB9" w:rsidP="00446BB9">
            <w:pPr>
              <w:pStyle w:val="ConsPlusNormal"/>
              <w:ind w:left="502"/>
            </w:pPr>
          </w:p>
        </w:tc>
        <w:tc>
          <w:tcPr>
            <w:tcW w:w="814" w:type="pct"/>
            <w:vMerge/>
          </w:tcPr>
          <w:p w:rsidR="00446BB9" w:rsidRPr="00EE04EB" w:rsidRDefault="00446BB9" w:rsidP="00CA113E">
            <w:pPr>
              <w:pStyle w:val="ConsPlusNormal"/>
              <w:jc w:val="both"/>
              <w:rPr>
                <w:lang w:eastAsia="en-US"/>
              </w:rPr>
            </w:pPr>
          </w:p>
        </w:tc>
        <w:tc>
          <w:tcPr>
            <w:tcW w:w="564" w:type="pct"/>
            <w:vMerge/>
          </w:tcPr>
          <w:p w:rsidR="00446BB9" w:rsidRPr="00EE04EB" w:rsidRDefault="00446BB9" w:rsidP="00CA113E">
            <w:pPr>
              <w:pStyle w:val="ConsPlusNormal"/>
              <w:jc w:val="both"/>
              <w:rPr>
                <w:lang w:eastAsia="en-US"/>
              </w:rPr>
            </w:pPr>
          </w:p>
        </w:tc>
        <w:tc>
          <w:tcPr>
            <w:tcW w:w="941" w:type="pct"/>
          </w:tcPr>
          <w:p w:rsidR="00446BB9" w:rsidRPr="00EE04EB" w:rsidRDefault="00446BB9" w:rsidP="00CA113E">
            <w:pPr>
              <w:pStyle w:val="ConsPlusNormal"/>
              <w:jc w:val="both"/>
              <w:rPr>
                <w:lang w:eastAsia="en-US"/>
              </w:rPr>
            </w:pPr>
            <w:r w:rsidRPr="00EE04EB">
              <w:rPr>
                <w:lang w:eastAsia="en-US"/>
              </w:rPr>
              <w:t>общеобразовательные организации</w:t>
            </w:r>
          </w:p>
        </w:tc>
        <w:tc>
          <w:tcPr>
            <w:tcW w:w="846" w:type="pct"/>
          </w:tcPr>
          <w:p w:rsidR="00446BB9" w:rsidRPr="00EE04EB" w:rsidRDefault="00446BB9" w:rsidP="00CA113E">
            <w:pPr>
              <w:pStyle w:val="ConsPlusNormal"/>
              <w:jc w:val="both"/>
              <w:rPr>
                <w:lang w:eastAsia="en-US"/>
              </w:rPr>
            </w:pPr>
            <w:r w:rsidRPr="00EE04EB">
              <w:rPr>
                <w:lang w:eastAsia="en-US"/>
              </w:rPr>
              <w:t>450 мест</w:t>
            </w:r>
          </w:p>
        </w:tc>
        <w:tc>
          <w:tcPr>
            <w:tcW w:w="846" w:type="pct"/>
          </w:tcPr>
          <w:p w:rsidR="00446BB9" w:rsidRPr="00EE04EB" w:rsidRDefault="00446BB9" w:rsidP="00CA113E">
            <w:pPr>
              <w:pStyle w:val="ConsPlusNormal"/>
              <w:jc w:val="both"/>
              <w:rPr>
                <w:lang w:eastAsia="en-US"/>
              </w:rPr>
            </w:pPr>
            <w:r w:rsidRPr="00EE04EB">
              <w:rPr>
                <w:lang w:eastAsia="en-US"/>
              </w:rPr>
              <w:t>29250</w:t>
            </w:r>
          </w:p>
        </w:tc>
        <w:tc>
          <w:tcPr>
            <w:tcW w:w="778" w:type="pct"/>
            <w:vMerge/>
          </w:tcPr>
          <w:p w:rsidR="00446BB9" w:rsidRPr="00EE04EB" w:rsidRDefault="00446BB9" w:rsidP="00CA113E">
            <w:pPr>
              <w:pStyle w:val="ConsPlusNormal"/>
              <w:jc w:val="both"/>
              <w:rPr>
                <w:lang w:eastAsia="en-US"/>
              </w:rPr>
            </w:pPr>
          </w:p>
        </w:tc>
      </w:tr>
      <w:tr w:rsidR="00446BB9" w:rsidRPr="00EE04EB" w:rsidTr="00446BB9">
        <w:trPr>
          <w:cantSplit/>
        </w:trPr>
        <w:tc>
          <w:tcPr>
            <w:tcW w:w="210" w:type="pct"/>
            <w:vMerge/>
          </w:tcPr>
          <w:p w:rsidR="00446BB9" w:rsidRPr="00EE04EB" w:rsidRDefault="00446BB9" w:rsidP="00446BB9">
            <w:pPr>
              <w:pStyle w:val="ConsPlusNormal"/>
              <w:ind w:left="502"/>
            </w:pPr>
          </w:p>
        </w:tc>
        <w:tc>
          <w:tcPr>
            <w:tcW w:w="814" w:type="pct"/>
            <w:vMerge/>
          </w:tcPr>
          <w:p w:rsidR="00446BB9" w:rsidRPr="00EE04EB" w:rsidRDefault="00446BB9" w:rsidP="00CA113E">
            <w:pPr>
              <w:pStyle w:val="ConsPlusNormal"/>
              <w:jc w:val="both"/>
              <w:rPr>
                <w:lang w:eastAsia="en-US"/>
              </w:rPr>
            </w:pPr>
          </w:p>
        </w:tc>
        <w:tc>
          <w:tcPr>
            <w:tcW w:w="564" w:type="pct"/>
            <w:vMerge/>
          </w:tcPr>
          <w:p w:rsidR="00446BB9" w:rsidRPr="00EE04EB" w:rsidRDefault="00446BB9" w:rsidP="00CA113E">
            <w:pPr>
              <w:pStyle w:val="ConsPlusNormal"/>
              <w:jc w:val="both"/>
              <w:rPr>
                <w:lang w:eastAsia="en-US"/>
              </w:rPr>
            </w:pPr>
          </w:p>
        </w:tc>
        <w:tc>
          <w:tcPr>
            <w:tcW w:w="941" w:type="pct"/>
          </w:tcPr>
          <w:p w:rsidR="00446BB9" w:rsidRPr="00EE04EB" w:rsidRDefault="00446BB9" w:rsidP="00CA113E">
            <w:pPr>
              <w:pStyle w:val="ConsPlusNormal"/>
              <w:jc w:val="both"/>
              <w:rPr>
                <w:lang w:eastAsia="en-US"/>
              </w:rPr>
            </w:pPr>
            <w:r w:rsidRPr="00EE04EB">
              <w:rPr>
                <w:lang w:eastAsia="en-US"/>
              </w:rPr>
              <w:t>плоскостные спортивные сооружения</w:t>
            </w:r>
          </w:p>
        </w:tc>
        <w:tc>
          <w:tcPr>
            <w:tcW w:w="846" w:type="pct"/>
          </w:tcPr>
          <w:p w:rsidR="00446BB9" w:rsidRPr="00EE04EB" w:rsidRDefault="00446BB9" w:rsidP="00CA113E">
            <w:pPr>
              <w:pStyle w:val="ConsPlusNormal"/>
              <w:jc w:val="both"/>
              <w:rPr>
                <w:lang w:eastAsia="en-US"/>
              </w:rPr>
            </w:pPr>
            <w:r w:rsidRPr="00EE04EB">
              <w:rPr>
                <w:lang w:eastAsia="en-US"/>
              </w:rPr>
              <w:t>единовременная пропускная способность 120 человек</w:t>
            </w:r>
          </w:p>
        </w:tc>
        <w:tc>
          <w:tcPr>
            <w:tcW w:w="846" w:type="pct"/>
          </w:tcPr>
          <w:p w:rsidR="00446BB9" w:rsidRPr="00EE04EB" w:rsidRDefault="00446BB9" w:rsidP="00CA113E">
            <w:pPr>
              <w:pStyle w:val="ConsPlusNormal"/>
              <w:jc w:val="both"/>
              <w:rPr>
                <w:lang w:eastAsia="en-US"/>
              </w:rPr>
            </w:pPr>
            <w:r w:rsidRPr="00EE04EB">
              <w:rPr>
                <w:lang w:eastAsia="en-US"/>
              </w:rPr>
              <w:t>не менее 500</w:t>
            </w:r>
          </w:p>
        </w:tc>
        <w:tc>
          <w:tcPr>
            <w:tcW w:w="778" w:type="pct"/>
            <w:vMerge/>
          </w:tcPr>
          <w:p w:rsidR="00446BB9" w:rsidRPr="00EE04EB" w:rsidRDefault="00446BB9" w:rsidP="00CA113E">
            <w:pPr>
              <w:pStyle w:val="ConsPlusNormal"/>
              <w:jc w:val="both"/>
              <w:rPr>
                <w:lang w:eastAsia="en-US"/>
              </w:rPr>
            </w:pPr>
          </w:p>
        </w:tc>
      </w:tr>
      <w:tr w:rsidR="00446BB9" w:rsidRPr="00EE04EB" w:rsidTr="00446BB9">
        <w:trPr>
          <w:cantSplit/>
        </w:trPr>
        <w:tc>
          <w:tcPr>
            <w:tcW w:w="210" w:type="pct"/>
            <w:vMerge w:val="restart"/>
          </w:tcPr>
          <w:p w:rsidR="00446BB9" w:rsidRPr="00EE04EB" w:rsidRDefault="00446BB9" w:rsidP="00446BB9">
            <w:pPr>
              <w:pStyle w:val="ConsPlusNormal"/>
              <w:widowControl w:val="0"/>
              <w:numPr>
                <w:ilvl w:val="0"/>
                <w:numId w:val="123"/>
              </w:numPr>
              <w:ind w:right="0"/>
              <w:contextualSpacing w:val="0"/>
            </w:pPr>
            <w:r w:rsidRPr="00EE04EB">
              <w:lastRenderedPageBreak/>
              <w:t>4.</w:t>
            </w:r>
          </w:p>
        </w:tc>
        <w:tc>
          <w:tcPr>
            <w:tcW w:w="814" w:type="pct"/>
            <w:vMerge w:val="restart"/>
          </w:tcPr>
          <w:p w:rsidR="00446BB9" w:rsidRPr="00EE04EB" w:rsidRDefault="00446BB9" w:rsidP="00CA113E">
            <w:pPr>
              <w:pStyle w:val="ConsPlusNormal"/>
              <w:jc w:val="both"/>
              <w:rPr>
                <w:lang w:eastAsia="en-US"/>
              </w:rPr>
            </w:pPr>
            <w:r w:rsidRPr="00EE04EB">
              <w:rPr>
                <w:lang w:eastAsia="en-US"/>
              </w:rPr>
              <w:t>Многоэтажная жилая застройка (высотная застройка) (код 2.6), среднеэтажная жилая застройка (код 2.5)</w:t>
            </w:r>
          </w:p>
        </w:tc>
        <w:tc>
          <w:tcPr>
            <w:tcW w:w="564" w:type="pct"/>
            <w:vMerge w:val="restart"/>
          </w:tcPr>
          <w:p w:rsidR="00446BB9" w:rsidRPr="00EE04EB" w:rsidRDefault="00446BB9" w:rsidP="00CA113E">
            <w:pPr>
              <w:pStyle w:val="ConsPlusNormal"/>
              <w:jc w:val="both"/>
              <w:rPr>
                <w:lang w:eastAsia="en-US"/>
              </w:rPr>
            </w:pPr>
            <w:r w:rsidRPr="00EE04EB">
              <w:rPr>
                <w:lang w:eastAsia="en-US"/>
              </w:rPr>
              <w:t>470</w:t>
            </w:r>
          </w:p>
        </w:tc>
        <w:tc>
          <w:tcPr>
            <w:tcW w:w="941" w:type="pct"/>
          </w:tcPr>
          <w:p w:rsidR="00446BB9" w:rsidRPr="00EE04EB" w:rsidRDefault="00446BB9" w:rsidP="00CA113E">
            <w:pPr>
              <w:pStyle w:val="ConsPlusNormal"/>
              <w:jc w:val="both"/>
              <w:rPr>
                <w:lang w:eastAsia="en-US"/>
              </w:rPr>
            </w:pPr>
            <w:r w:rsidRPr="00EE04EB">
              <w:rPr>
                <w:lang w:eastAsia="en-US"/>
              </w:rPr>
              <w:t>дошкольные образовательные организации</w:t>
            </w:r>
          </w:p>
        </w:tc>
        <w:tc>
          <w:tcPr>
            <w:tcW w:w="846" w:type="pct"/>
          </w:tcPr>
          <w:p w:rsidR="00446BB9" w:rsidRPr="00EE04EB" w:rsidRDefault="00446BB9" w:rsidP="00CA113E">
            <w:pPr>
              <w:pStyle w:val="ConsPlusNormal"/>
              <w:jc w:val="both"/>
              <w:rPr>
                <w:lang w:eastAsia="en-US"/>
              </w:rPr>
            </w:pPr>
            <w:r w:rsidRPr="00EE04EB">
              <w:rPr>
                <w:lang w:eastAsia="en-US"/>
              </w:rPr>
              <w:t>280 мест</w:t>
            </w:r>
          </w:p>
        </w:tc>
        <w:tc>
          <w:tcPr>
            <w:tcW w:w="846" w:type="pct"/>
          </w:tcPr>
          <w:p w:rsidR="00446BB9" w:rsidRPr="00EE04EB" w:rsidRDefault="00446BB9" w:rsidP="00CA113E">
            <w:pPr>
              <w:pStyle w:val="ConsPlusNormal"/>
              <w:jc w:val="both"/>
              <w:rPr>
                <w:lang w:eastAsia="en-US"/>
              </w:rPr>
            </w:pPr>
            <w:r w:rsidRPr="00EE04EB">
              <w:rPr>
                <w:lang w:eastAsia="en-US"/>
              </w:rPr>
              <w:t>10640</w:t>
            </w:r>
          </w:p>
        </w:tc>
        <w:tc>
          <w:tcPr>
            <w:tcW w:w="778" w:type="pct"/>
            <w:vMerge w:val="restart"/>
          </w:tcPr>
          <w:p w:rsidR="00446BB9" w:rsidRPr="00EE04EB" w:rsidRDefault="00446BB9" w:rsidP="00CA113E">
            <w:pPr>
              <w:pStyle w:val="ConsPlusNormal"/>
              <w:jc w:val="both"/>
              <w:rPr>
                <w:lang w:eastAsia="en-US"/>
              </w:rPr>
            </w:pPr>
            <w:r w:rsidRPr="00EE04EB">
              <w:rPr>
                <w:lang w:eastAsia="en-US"/>
              </w:rPr>
              <w:t>пешеходная доступность 10 минут</w:t>
            </w:r>
          </w:p>
        </w:tc>
      </w:tr>
      <w:tr w:rsidR="00446BB9" w:rsidRPr="00EE04EB" w:rsidTr="00446BB9">
        <w:trPr>
          <w:cantSplit/>
        </w:trPr>
        <w:tc>
          <w:tcPr>
            <w:tcW w:w="210" w:type="pct"/>
            <w:vMerge/>
          </w:tcPr>
          <w:p w:rsidR="00446BB9" w:rsidRPr="00EE04EB" w:rsidRDefault="00446BB9" w:rsidP="00446BB9">
            <w:pPr>
              <w:pStyle w:val="ConsPlusNormal"/>
              <w:ind w:left="502"/>
            </w:pPr>
          </w:p>
        </w:tc>
        <w:tc>
          <w:tcPr>
            <w:tcW w:w="814" w:type="pct"/>
            <w:vMerge/>
          </w:tcPr>
          <w:p w:rsidR="00446BB9" w:rsidRPr="00EE04EB" w:rsidRDefault="00446BB9" w:rsidP="00446BB9">
            <w:pPr>
              <w:pStyle w:val="ConsPlusNormal"/>
            </w:pPr>
          </w:p>
        </w:tc>
        <w:tc>
          <w:tcPr>
            <w:tcW w:w="564" w:type="pct"/>
            <w:vMerge/>
          </w:tcPr>
          <w:p w:rsidR="00446BB9" w:rsidRPr="00EE04EB" w:rsidRDefault="00446BB9" w:rsidP="00CA113E">
            <w:pPr>
              <w:pStyle w:val="ConsPlusNormal"/>
              <w:jc w:val="both"/>
              <w:rPr>
                <w:lang w:eastAsia="en-US"/>
              </w:rPr>
            </w:pPr>
          </w:p>
        </w:tc>
        <w:tc>
          <w:tcPr>
            <w:tcW w:w="941" w:type="pct"/>
          </w:tcPr>
          <w:p w:rsidR="00446BB9" w:rsidRPr="00EE04EB" w:rsidRDefault="00446BB9" w:rsidP="00CA113E">
            <w:pPr>
              <w:pStyle w:val="ConsPlusNormal"/>
              <w:jc w:val="both"/>
              <w:rPr>
                <w:lang w:eastAsia="en-US"/>
              </w:rPr>
            </w:pPr>
            <w:r w:rsidRPr="00EE04EB">
              <w:rPr>
                <w:lang w:eastAsia="en-US"/>
              </w:rPr>
              <w:t>общеобразовательные организации</w:t>
            </w:r>
          </w:p>
        </w:tc>
        <w:tc>
          <w:tcPr>
            <w:tcW w:w="846" w:type="pct"/>
          </w:tcPr>
          <w:p w:rsidR="00446BB9" w:rsidRPr="00EE04EB" w:rsidRDefault="00446BB9" w:rsidP="00CA113E">
            <w:pPr>
              <w:pStyle w:val="ConsPlusNormal"/>
              <w:jc w:val="both"/>
              <w:rPr>
                <w:lang w:eastAsia="en-US"/>
              </w:rPr>
            </w:pPr>
            <w:r w:rsidRPr="00EE04EB">
              <w:rPr>
                <w:lang w:eastAsia="en-US"/>
              </w:rPr>
              <w:t>570 мест</w:t>
            </w:r>
          </w:p>
        </w:tc>
        <w:tc>
          <w:tcPr>
            <w:tcW w:w="846" w:type="pct"/>
          </w:tcPr>
          <w:p w:rsidR="00446BB9" w:rsidRPr="00EE04EB" w:rsidRDefault="00446BB9" w:rsidP="00CA113E">
            <w:pPr>
              <w:pStyle w:val="ConsPlusNormal"/>
              <w:jc w:val="both"/>
              <w:rPr>
                <w:lang w:eastAsia="en-US"/>
              </w:rPr>
            </w:pPr>
            <w:r w:rsidRPr="00EE04EB">
              <w:rPr>
                <w:lang w:eastAsia="en-US"/>
              </w:rPr>
              <w:t>31350</w:t>
            </w:r>
          </w:p>
        </w:tc>
        <w:tc>
          <w:tcPr>
            <w:tcW w:w="778" w:type="pct"/>
            <w:vMerge/>
          </w:tcPr>
          <w:p w:rsidR="00446BB9" w:rsidRPr="00EE04EB" w:rsidRDefault="00446BB9" w:rsidP="00446BB9">
            <w:pPr>
              <w:pStyle w:val="ConsPlusNormal"/>
            </w:pPr>
          </w:p>
        </w:tc>
      </w:tr>
      <w:tr w:rsidR="00446BB9" w:rsidRPr="00EE04EB" w:rsidTr="00446BB9">
        <w:trPr>
          <w:cantSplit/>
          <w:trHeight w:val="934"/>
        </w:trPr>
        <w:tc>
          <w:tcPr>
            <w:tcW w:w="210" w:type="pct"/>
            <w:vMerge/>
          </w:tcPr>
          <w:p w:rsidR="00446BB9" w:rsidRPr="00EE04EB" w:rsidRDefault="00446BB9" w:rsidP="00446BB9">
            <w:pPr>
              <w:pStyle w:val="ConsPlusNormal"/>
              <w:ind w:left="502"/>
            </w:pPr>
          </w:p>
        </w:tc>
        <w:tc>
          <w:tcPr>
            <w:tcW w:w="814" w:type="pct"/>
            <w:vMerge/>
          </w:tcPr>
          <w:p w:rsidR="00446BB9" w:rsidRPr="00EE04EB" w:rsidRDefault="00446BB9" w:rsidP="00446BB9">
            <w:pPr>
              <w:pStyle w:val="ConsPlusNormal"/>
            </w:pPr>
          </w:p>
        </w:tc>
        <w:tc>
          <w:tcPr>
            <w:tcW w:w="564" w:type="pct"/>
            <w:vMerge/>
          </w:tcPr>
          <w:p w:rsidR="00446BB9" w:rsidRPr="00EE04EB" w:rsidRDefault="00446BB9" w:rsidP="00CA113E">
            <w:pPr>
              <w:pStyle w:val="ConsPlusNormal"/>
              <w:jc w:val="both"/>
              <w:rPr>
                <w:lang w:eastAsia="en-US"/>
              </w:rPr>
            </w:pPr>
          </w:p>
        </w:tc>
        <w:tc>
          <w:tcPr>
            <w:tcW w:w="941" w:type="pct"/>
          </w:tcPr>
          <w:p w:rsidR="00446BB9" w:rsidRPr="00EE04EB" w:rsidRDefault="00446BB9" w:rsidP="00CA113E">
            <w:pPr>
              <w:pStyle w:val="ConsPlusNormal"/>
              <w:jc w:val="both"/>
              <w:rPr>
                <w:lang w:eastAsia="en-US"/>
              </w:rPr>
            </w:pPr>
            <w:r w:rsidRPr="00EE04EB">
              <w:rPr>
                <w:lang w:eastAsia="en-US"/>
              </w:rPr>
              <w:t>плоскостные спортивные сооружения</w:t>
            </w:r>
          </w:p>
        </w:tc>
        <w:tc>
          <w:tcPr>
            <w:tcW w:w="846" w:type="pct"/>
          </w:tcPr>
          <w:p w:rsidR="00446BB9" w:rsidRPr="00EE04EB" w:rsidRDefault="00446BB9" w:rsidP="00CA113E">
            <w:pPr>
              <w:pStyle w:val="ConsPlusNormal"/>
              <w:jc w:val="both"/>
              <w:rPr>
                <w:lang w:eastAsia="en-US"/>
              </w:rPr>
            </w:pPr>
            <w:r w:rsidRPr="00EE04EB">
              <w:rPr>
                <w:lang w:eastAsia="en-US"/>
              </w:rPr>
              <w:t>единовременная пропускная способность 155 человек</w:t>
            </w:r>
          </w:p>
        </w:tc>
        <w:tc>
          <w:tcPr>
            <w:tcW w:w="846" w:type="pct"/>
          </w:tcPr>
          <w:p w:rsidR="00446BB9" w:rsidRPr="00EE04EB" w:rsidRDefault="00446BB9" w:rsidP="00CA113E">
            <w:pPr>
              <w:pStyle w:val="ConsPlusNormal"/>
              <w:jc w:val="both"/>
              <w:rPr>
                <w:lang w:eastAsia="en-US"/>
              </w:rPr>
            </w:pPr>
            <w:r w:rsidRPr="00EE04EB">
              <w:rPr>
                <w:lang w:eastAsia="en-US"/>
              </w:rPr>
              <w:t>не менее 500</w:t>
            </w:r>
          </w:p>
        </w:tc>
        <w:tc>
          <w:tcPr>
            <w:tcW w:w="778" w:type="pct"/>
            <w:vMerge/>
          </w:tcPr>
          <w:p w:rsidR="00446BB9" w:rsidRPr="00EE04EB" w:rsidRDefault="00446BB9" w:rsidP="00446BB9">
            <w:pPr>
              <w:pStyle w:val="ConsPlusNormal"/>
            </w:pPr>
          </w:p>
        </w:tc>
      </w:tr>
    </w:tbl>
    <w:p w:rsidR="00446BB9" w:rsidRDefault="00446BB9" w:rsidP="00446BB9">
      <w:pPr>
        <w:rPr>
          <w:color w:val="auto"/>
        </w:rPr>
      </w:pPr>
    </w:p>
    <w:p w:rsidR="00CA113E" w:rsidRPr="00EE04EB" w:rsidRDefault="00CA113E" w:rsidP="00446BB9">
      <w:pPr>
        <w:rPr>
          <w:color w:val="auto"/>
        </w:rPr>
      </w:pPr>
    </w:p>
    <w:p w:rsidR="00446BB9" w:rsidRPr="00EE04EB" w:rsidRDefault="00446BB9" w:rsidP="00446BB9">
      <w:pPr>
        <w:rPr>
          <w:color w:val="auto"/>
        </w:rPr>
      </w:pPr>
    </w:p>
    <w:p w:rsidR="00446BB9" w:rsidRPr="00EE04EB" w:rsidRDefault="00446BB9" w:rsidP="00446BB9">
      <w:pPr>
        <w:rPr>
          <w:color w:val="auto"/>
        </w:rPr>
      </w:pPr>
    </w:p>
    <w:p w:rsidR="00446BB9" w:rsidRPr="00EE04EB" w:rsidRDefault="00446BB9" w:rsidP="00446BB9">
      <w:pPr>
        <w:rPr>
          <w:color w:val="auto"/>
        </w:rPr>
      </w:pPr>
    </w:p>
    <w:p w:rsidR="00446BB9" w:rsidRPr="00EE04EB" w:rsidRDefault="00446BB9" w:rsidP="00CA113E">
      <w:pPr>
        <w:rPr>
          <w:color w:val="auto"/>
        </w:rPr>
      </w:pPr>
      <w:r w:rsidRPr="00EE04EB">
        <w:rPr>
          <w:color w:val="auto"/>
        </w:rPr>
        <w:lastRenderedPageBreak/>
        <w:t>Для объектов транспортной инфраструктуры местного значения городского округа</w:t>
      </w:r>
    </w:p>
    <w:tbl>
      <w:tblPr>
        <w:tblStyle w:val="25"/>
        <w:tblW w:w="5002" w:type="pct"/>
        <w:tblLayout w:type="fixed"/>
        <w:tblCellMar>
          <w:left w:w="28" w:type="dxa"/>
          <w:right w:w="28" w:type="dxa"/>
        </w:tblCellMar>
        <w:tblLook w:val="0000" w:firstRow="0" w:lastRow="0" w:firstColumn="0" w:lastColumn="0" w:noHBand="0" w:noVBand="0"/>
      </w:tblPr>
      <w:tblGrid>
        <w:gridCol w:w="577"/>
        <w:gridCol w:w="3073"/>
        <w:gridCol w:w="4817"/>
        <w:gridCol w:w="3540"/>
        <w:gridCol w:w="3055"/>
      </w:tblGrid>
      <w:tr w:rsidR="00446BB9" w:rsidRPr="00EE04EB" w:rsidTr="00446BB9">
        <w:tc>
          <w:tcPr>
            <w:tcW w:w="192" w:type="pct"/>
            <w:vMerge w:val="restart"/>
            <w:vAlign w:val="center"/>
          </w:tcPr>
          <w:p w:rsidR="00446BB9" w:rsidRPr="00EE04EB" w:rsidRDefault="00BB5968" w:rsidP="00446BB9">
            <w:pPr>
              <w:pStyle w:val="ConsPlusNormal"/>
              <w:jc w:val="center"/>
            </w:pPr>
            <w:r>
              <w:t>№ п</w:t>
            </w:r>
            <w:r w:rsidR="00446BB9" w:rsidRPr="00EE04EB">
              <w:t>/п</w:t>
            </w:r>
          </w:p>
        </w:tc>
        <w:tc>
          <w:tcPr>
            <w:tcW w:w="1019" w:type="pct"/>
            <w:vMerge w:val="restart"/>
            <w:vAlign w:val="center"/>
          </w:tcPr>
          <w:p w:rsidR="00446BB9" w:rsidRPr="00EE04EB" w:rsidRDefault="00446BB9" w:rsidP="00446BB9">
            <w:pPr>
              <w:pStyle w:val="ConsPlusNormal"/>
              <w:jc w:val="center"/>
            </w:pPr>
            <w:r w:rsidRPr="00EE04EB">
              <w:t>Вид объекта</w:t>
            </w:r>
          </w:p>
        </w:tc>
        <w:tc>
          <w:tcPr>
            <w:tcW w:w="2774" w:type="pct"/>
            <w:gridSpan w:val="2"/>
            <w:vAlign w:val="center"/>
          </w:tcPr>
          <w:p w:rsidR="00446BB9" w:rsidRPr="00EE04EB" w:rsidRDefault="00446BB9" w:rsidP="00446BB9">
            <w:pPr>
              <w:pStyle w:val="ConsPlusNormal"/>
              <w:jc w:val="center"/>
            </w:pPr>
            <w:r w:rsidRPr="00EE04EB">
              <w:t>Обеспеченность объектами</w:t>
            </w:r>
          </w:p>
        </w:tc>
        <w:tc>
          <w:tcPr>
            <w:tcW w:w="1015" w:type="pct"/>
            <w:vMerge w:val="restart"/>
            <w:vAlign w:val="center"/>
          </w:tcPr>
          <w:p w:rsidR="00446BB9" w:rsidRPr="00EE04EB" w:rsidRDefault="00446BB9" w:rsidP="00446BB9">
            <w:pPr>
              <w:pStyle w:val="ConsPlusNormal"/>
              <w:jc w:val="center"/>
            </w:pPr>
            <w:r w:rsidRPr="00EE04EB">
              <w:t>Территориальная доступность объектов транспортной инфраструктуры, м</w:t>
            </w:r>
          </w:p>
        </w:tc>
      </w:tr>
      <w:tr w:rsidR="00446BB9" w:rsidRPr="00EE04EB" w:rsidTr="00446BB9">
        <w:tc>
          <w:tcPr>
            <w:tcW w:w="192" w:type="pct"/>
            <w:vMerge/>
          </w:tcPr>
          <w:p w:rsidR="00446BB9" w:rsidRPr="00EE04EB" w:rsidRDefault="00446BB9" w:rsidP="00446BB9">
            <w:pPr>
              <w:pStyle w:val="ConsPlusNormal"/>
              <w:jc w:val="both"/>
            </w:pPr>
          </w:p>
        </w:tc>
        <w:tc>
          <w:tcPr>
            <w:tcW w:w="1019" w:type="pct"/>
            <w:vMerge/>
          </w:tcPr>
          <w:p w:rsidR="00446BB9" w:rsidRPr="00EE04EB" w:rsidRDefault="00446BB9" w:rsidP="00446BB9">
            <w:pPr>
              <w:pStyle w:val="ConsPlusNormal"/>
              <w:jc w:val="both"/>
            </w:pPr>
          </w:p>
        </w:tc>
        <w:tc>
          <w:tcPr>
            <w:tcW w:w="1599" w:type="pct"/>
            <w:vAlign w:val="center"/>
          </w:tcPr>
          <w:p w:rsidR="00446BB9" w:rsidRPr="00EE04EB" w:rsidRDefault="00446BB9" w:rsidP="00446BB9">
            <w:pPr>
              <w:pStyle w:val="ConsPlusNormal"/>
              <w:jc w:val="center"/>
            </w:pPr>
            <w:r w:rsidRPr="00EE04EB">
              <w:t>потребность в мощности</w:t>
            </w:r>
          </w:p>
        </w:tc>
        <w:tc>
          <w:tcPr>
            <w:tcW w:w="1175" w:type="pct"/>
            <w:vAlign w:val="center"/>
          </w:tcPr>
          <w:p w:rsidR="00446BB9" w:rsidRPr="00EE04EB" w:rsidRDefault="00446BB9" w:rsidP="00446BB9">
            <w:pPr>
              <w:pStyle w:val="ConsPlusNormal"/>
              <w:jc w:val="center"/>
            </w:pPr>
            <w:r w:rsidRPr="00EE04EB">
              <w:t>потребность в территории, для размещения объекта, кв. м</w:t>
            </w:r>
          </w:p>
        </w:tc>
        <w:tc>
          <w:tcPr>
            <w:tcW w:w="1015" w:type="pct"/>
            <w:vMerge/>
          </w:tcPr>
          <w:p w:rsidR="00446BB9" w:rsidRPr="00EE04EB" w:rsidRDefault="00446BB9" w:rsidP="00446BB9">
            <w:pPr>
              <w:pStyle w:val="ConsPlusNormal"/>
              <w:jc w:val="center"/>
            </w:pPr>
          </w:p>
        </w:tc>
      </w:tr>
      <w:tr w:rsidR="00446BB9" w:rsidRPr="00EE04EB" w:rsidTr="00446BB9">
        <w:trPr>
          <w:tblHeader/>
        </w:trPr>
        <w:tc>
          <w:tcPr>
            <w:tcW w:w="192" w:type="pct"/>
          </w:tcPr>
          <w:p w:rsidR="00446BB9" w:rsidRPr="00EE04EB" w:rsidRDefault="00446BB9" w:rsidP="00446BB9">
            <w:pPr>
              <w:pStyle w:val="ConsPlusNormal"/>
              <w:jc w:val="center"/>
            </w:pPr>
            <w:r w:rsidRPr="00EE04EB">
              <w:t>1</w:t>
            </w:r>
          </w:p>
        </w:tc>
        <w:tc>
          <w:tcPr>
            <w:tcW w:w="1020" w:type="pct"/>
          </w:tcPr>
          <w:p w:rsidR="00446BB9" w:rsidRPr="00EE04EB" w:rsidRDefault="00446BB9" w:rsidP="00446BB9">
            <w:pPr>
              <w:pStyle w:val="ConsPlusNormal"/>
              <w:jc w:val="center"/>
            </w:pPr>
            <w:r w:rsidRPr="00EE04EB">
              <w:t>2</w:t>
            </w:r>
          </w:p>
        </w:tc>
        <w:tc>
          <w:tcPr>
            <w:tcW w:w="1598" w:type="pct"/>
          </w:tcPr>
          <w:p w:rsidR="00446BB9" w:rsidRPr="00EE04EB" w:rsidRDefault="00446BB9" w:rsidP="00446BB9">
            <w:pPr>
              <w:pStyle w:val="ConsPlusNormal"/>
              <w:jc w:val="center"/>
            </w:pPr>
            <w:r w:rsidRPr="00EE04EB">
              <w:t>3</w:t>
            </w:r>
          </w:p>
        </w:tc>
        <w:tc>
          <w:tcPr>
            <w:tcW w:w="1175" w:type="pct"/>
          </w:tcPr>
          <w:p w:rsidR="00446BB9" w:rsidRPr="00EE04EB" w:rsidRDefault="00446BB9" w:rsidP="00446BB9">
            <w:pPr>
              <w:pStyle w:val="ConsPlusNormal"/>
              <w:jc w:val="center"/>
            </w:pPr>
            <w:r w:rsidRPr="00EE04EB">
              <w:t>4</w:t>
            </w:r>
          </w:p>
        </w:tc>
        <w:tc>
          <w:tcPr>
            <w:tcW w:w="1015" w:type="pct"/>
          </w:tcPr>
          <w:p w:rsidR="00446BB9" w:rsidRPr="00EE04EB" w:rsidRDefault="00446BB9" w:rsidP="00446BB9">
            <w:pPr>
              <w:pStyle w:val="ConsPlusNormal"/>
              <w:jc w:val="center"/>
            </w:pPr>
            <w:r w:rsidRPr="00EE04EB">
              <w:t>5</w:t>
            </w:r>
          </w:p>
        </w:tc>
      </w:tr>
      <w:tr w:rsidR="00446BB9" w:rsidRPr="00EE04EB" w:rsidTr="00446BB9">
        <w:tc>
          <w:tcPr>
            <w:tcW w:w="192" w:type="pct"/>
          </w:tcPr>
          <w:p w:rsidR="00446BB9" w:rsidRPr="00EE04EB" w:rsidRDefault="00446BB9" w:rsidP="00446BB9">
            <w:pPr>
              <w:pStyle w:val="ConsPlusNormal"/>
              <w:widowControl w:val="0"/>
              <w:numPr>
                <w:ilvl w:val="0"/>
                <w:numId w:val="124"/>
              </w:numPr>
              <w:ind w:right="0"/>
              <w:contextualSpacing w:val="0"/>
            </w:pPr>
          </w:p>
        </w:tc>
        <w:tc>
          <w:tcPr>
            <w:tcW w:w="1020" w:type="pct"/>
          </w:tcPr>
          <w:p w:rsidR="00446BB9" w:rsidRPr="00EE04EB" w:rsidRDefault="00446BB9" w:rsidP="00CA113E">
            <w:pPr>
              <w:pStyle w:val="ConsPlusNormal"/>
              <w:jc w:val="both"/>
              <w:rPr>
                <w:lang w:eastAsia="en-US"/>
              </w:rPr>
            </w:pPr>
            <w:r w:rsidRPr="00EE04EB">
              <w:rPr>
                <w:lang w:eastAsia="en-US"/>
              </w:rPr>
              <w:t>Автомобильные дороги местного значения в границах городского округа</w:t>
            </w:r>
          </w:p>
        </w:tc>
        <w:tc>
          <w:tcPr>
            <w:tcW w:w="1598" w:type="pct"/>
          </w:tcPr>
          <w:p w:rsidR="00446BB9" w:rsidRPr="00EE04EB" w:rsidRDefault="00446BB9" w:rsidP="00CA113E">
            <w:pPr>
              <w:pStyle w:val="ConsPlusNormal"/>
              <w:jc w:val="both"/>
              <w:rPr>
                <w:lang w:eastAsia="en-US"/>
              </w:rPr>
            </w:pPr>
            <w:r w:rsidRPr="00EE04EB">
              <w:rPr>
                <w:lang w:eastAsia="en-US"/>
              </w:rPr>
              <w:t>4,5 км протяженности улично-дорожной сети на 1 кв. км территории городских населенных пунктов</w:t>
            </w:r>
          </w:p>
        </w:tc>
        <w:tc>
          <w:tcPr>
            <w:tcW w:w="1175" w:type="pct"/>
          </w:tcPr>
          <w:p w:rsidR="00446BB9" w:rsidRPr="00EE04EB" w:rsidRDefault="00446BB9" w:rsidP="00CA113E">
            <w:pPr>
              <w:pStyle w:val="ConsPlusNormal"/>
              <w:jc w:val="both"/>
              <w:rPr>
                <w:lang w:eastAsia="en-US"/>
              </w:rPr>
            </w:pPr>
            <w:r w:rsidRPr="00EE04EB">
              <w:rPr>
                <w:lang w:eastAsia="en-US"/>
              </w:rPr>
              <w:t>не нормируется</w:t>
            </w:r>
          </w:p>
        </w:tc>
        <w:tc>
          <w:tcPr>
            <w:tcW w:w="1015" w:type="pct"/>
          </w:tcPr>
          <w:p w:rsidR="00446BB9" w:rsidRPr="00EE04EB" w:rsidRDefault="00446BB9" w:rsidP="00CA113E">
            <w:pPr>
              <w:pStyle w:val="ConsPlusNormal"/>
              <w:jc w:val="both"/>
              <w:rPr>
                <w:lang w:eastAsia="en-US"/>
              </w:rPr>
            </w:pPr>
            <w:r w:rsidRPr="00EE04EB">
              <w:rPr>
                <w:lang w:eastAsia="en-US"/>
              </w:rPr>
              <w:t>не нормируется</w:t>
            </w:r>
          </w:p>
        </w:tc>
      </w:tr>
      <w:tr w:rsidR="00446BB9" w:rsidRPr="00EE04EB" w:rsidTr="00446BB9">
        <w:tc>
          <w:tcPr>
            <w:tcW w:w="192" w:type="pct"/>
          </w:tcPr>
          <w:p w:rsidR="00446BB9" w:rsidRPr="00EE04EB" w:rsidRDefault="00446BB9" w:rsidP="00446BB9">
            <w:pPr>
              <w:pStyle w:val="ConsPlusNormal"/>
              <w:widowControl w:val="0"/>
              <w:numPr>
                <w:ilvl w:val="0"/>
                <w:numId w:val="124"/>
              </w:numPr>
              <w:ind w:right="0"/>
              <w:contextualSpacing w:val="0"/>
            </w:pPr>
          </w:p>
        </w:tc>
        <w:tc>
          <w:tcPr>
            <w:tcW w:w="1020" w:type="pct"/>
          </w:tcPr>
          <w:p w:rsidR="00446BB9" w:rsidRPr="00EE04EB" w:rsidRDefault="00446BB9" w:rsidP="00CA113E">
            <w:pPr>
              <w:pStyle w:val="ConsPlusNormal"/>
              <w:jc w:val="both"/>
              <w:rPr>
                <w:lang w:eastAsia="en-US"/>
              </w:rPr>
            </w:pPr>
            <w:r w:rsidRPr="00EE04EB">
              <w:rPr>
                <w:lang w:eastAsia="en-US"/>
              </w:rPr>
              <w:t>Остановочные пункты</w:t>
            </w:r>
          </w:p>
        </w:tc>
        <w:tc>
          <w:tcPr>
            <w:tcW w:w="1598" w:type="pct"/>
          </w:tcPr>
          <w:p w:rsidR="00446BB9" w:rsidRPr="00EE04EB" w:rsidRDefault="00446BB9" w:rsidP="00CA113E">
            <w:pPr>
              <w:pStyle w:val="ConsPlusNormal"/>
              <w:jc w:val="both"/>
              <w:rPr>
                <w:lang w:eastAsia="en-US"/>
              </w:rPr>
            </w:pPr>
            <w:r w:rsidRPr="00EE04EB">
              <w:rPr>
                <w:lang w:eastAsia="en-US"/>
              </w:rPr>
              <w:t>не нормируется</w:t>
            </w:r>
          </w:p>
        </w:tc>
        <w:tc>
          <w:tcPr>
            <w:tcW w:w="1175" w:type="pct"/>
          </w:tcPr>
          <w:p w:rsidR="00446BB9" w:rsidRPr="00EE04EB" w:rsidRDefault="00446BB9" w:rsidP="00CA113E">
            <w:pPr>
              <w:pStyle w:val="ConsPlusNormal"/>
              <w:jc w:val="both"/>
              <w:rPr>
                <w:lang w:eastAsia="en-US"/>
              </w:rPr>
            </w:pPr>
            <w:r w:rsidRPr="00EE04EB">
              <w:rPr>
                <w:lang w:eastAsia="en-US"/>
              </w:rPr>
              <w:t>не нормируется</w:t>
            </w:r>
          </w:p>
        </w:tc>
        <w:tc>
          <w:tcPr>
            <w:tcW w:w="1015" w:type="pct"/>
          </w:tcPr>
          <w:p w:rsidR="00446BB9" w:rsidRPr="00EE04EB" w:rsidRDefault="00446BB9" w:rsidP="00CA113E">
            <w:pPr>
              <w:pStyle w:val="ConsPlusNormal"/>
              <w:jc w:val="both"/>
              <w:rPr>
                <w:lang w:eastAsia="en-US"/>
              </w:rPr>
            </w:pPr>
            <w:r w:rsidRPr="00EE04EB">
              <w:rPr>
                <w:lang w:eastAsia="en-US"/>
              </w:rPr>
              <w:t>400</w:t>
            </w:r>
          </w:p>
        </w:tc>
      </w:tr>
      <w:tr w:rsidR="00446BB9" w:rsidRPr="00EE04EB" w:rsidTr="00446BB9">
        <w:trPr>
          <w:trHeight w:val="1590"/>
        </w:trPr>
        <w:tc>
          <w:tcPr>
            <w:tcW w:w="192" w:type="pct"/>
            <w:vMerge w:val="restart"/>
          </w:tcPr>
          <w:p w:rsidR="00446BB9" w:rsidRPr="00EE04EB" w:rsidRDefault="00446BB9" w:rsidP="00446BB9">
            <w:pPr>
              <w:pStyle w:val="ConsPlusNormal"/>
              <w:widowControl w:val="0"/>
              <w:numPr>
                <w:ilvl w:val="0"/>
                <w:numId w:val="124"/>
              </w:numPr>
              <w:ind w:right="0"/>
              <w:contextualSpacing w:val="0"/>
            </w:pPr>
          </w:p>
        </w:tc>
        <w:tc>
          <w:tcPr>
            <w:tcW w:w="1020" w:type="pct"/>
            <w:vMerge w:val="restart"/>
          </w:tcPr>
          <w:p w:rsidR="00446BB9" w:rsidRPr="00EE04EB" w:rsidRDefault="00446BB9" w:rsidP="00CA113E">
            <w:pPr>
              <w:pStyle w:val="ConsPlusNormal"/>
              <w:jc w:val="both"/>
              <w:rPr>
                <w:lang w:eastAsia="en-US"/>
              </w:rPr>
            </w:pPr>
            <w:r w:rsidRPr="00EE04EB">
              <w:rPr>
                <w:lang w:eastAsia="en-US"/>
              </w:rPr>
              <w:t>Места постоянного хранения индивидуальных легковых автомобилей для многоэтажной жилой застройки (высотной застройки), для среднеэтажной жилой застройки</w:t>
            </w:r>
          </w:p>
        </w:tc>
        <w:tc>
          <w:tcPr>
            <w:tcW w:w="1598" w:type="pct"/>
          </w:tcPr>
          <w:p w:rsidR="00446BB9" w:rsidRPr="00EE04EB" w:rsidRDefault="00446BB9" w:rsidP="00CA113E">
            <w:pPr>
              <w:pStyle w:val="ConsPlusNormal"/>
              <w:jc w:val="both"/>
              <w:rPr>
                <w:lang w:eastAsia="en-US"/>
              </w:rPr>
            </w:pPr>
            <w:r w:rsidRPr="00EE04EB">
              <w:rPr>
                <w:lang w:eastAsia="en-US"/>
              </w:rPr>
              <w:t>1 машино-место на 85 кв. м общей площади здания</w:t>
            </w:r>
          </w:p>
        </w:tc>
        <w:tc>
          <w:tcPr>
            <w:tcW w:w="1175" w:type="pct"/>
            <w:vMerge w:val="restart"/>
          </w:tcPr>
          <w:p w:rsidR="00446BB9" w:rsidRPr="00EE04EB" w:rsidRDefault="00446BB9" w:rsidP="00446BB9">
            <w:pPr>
              <w:pStyle w:val="ConsPlusNormal"/>
            </w:pPr>
            <w:r w:rsidRPr="00EE04EB">
              <w:t>для гаражей на 1 машино-место:</w:t>
            </w:r>
          </w:p>
          <w:p w:rsidR="00446BB9" w:rsidRPr="00EE04EB" w:rsidRDefault="00446BB9" w:rsidP="00446BB9">
            <w:pPr>
              <w:pStyle w:val="ConsPlusNormal"/>
              <w:widowControl w:val="0"/>
              <w:numPr>
                <w:ilvl w:val="0"/>
                <w:numId w:val="116"/>
              </w:numPr>
              <w:tabs>
                <w:tab w:val="left" w:pos="260"/>
              </w:tabs>
              <w:ind w:left="5" w:right="0" w:firstLine="0"/>
              <w:contextualSpacing w:val="0"/>
            </w:pPr>
            <w:r w:rsidRPr="00EE04EB">
              <w:t>одноэтажные – 30;</w:t>
            </w:r>
          </w:p>
          <w:p w:rsidR="00446BB9" w:rsidRPr="00EE04EB" w:rsidRDefault="00446BB9" w:rsidP="00446BB9">
            <w:pPr>
              <w:pStyle w:val="ConsPlusNormal"/>
              <w:widowControl w:val="0"/>
              <w:numPr>
                <w:ilvl w:val="0"/>
                <w:numId w:val="116"/>
              </w:numPr>
              <w:tabs>
                <w:tab w:val="left" w:pos="260"/>
              </w:tabs>
              <w:ind w:left="5" w:right="0" w:firstLine="0"/>
              <w:contextualSpacing w:val="0"/>
            </w:pPr>
            <w:r w:rsidRPr="00EE04EB">
              <w:t>двухэтажные – 20;</w:t>
            </w:r>
          </w:p>
          <w:p w:rsidR="00446BB9" w:rsidRPr="00EE04EB" w:rsidRDefault="00446BB9" w:rsidP="00446BB9">
            <w:pPr>
              <w:pStyle w:val="ConsPlusNormal"/>
              <w:widowControl w:val="0"/>
              <w:numPr>
                <w:ilvl w:val="0"/>
                <w:numId w:val="116"/>
              </w:numPr>
              <w:tabs>
                <w:tab w:val="left" w:pos="260"/>
              </w:tabs>
              <w:ind w:left="5" w:right="0" w:firstLine="0"/>
              <w:contextualSpacing w:val="0"/>
            </w:pPr>
            <w:r w:rsidRPr="00EE04EB">
              <w:t>трехэтажные – 14;</w:t>
            </w:r>
          </w:p>
          <w:p w:rsidR="00446BB9" w:rsidRPr="00EE04EB" w:rsidRDefault="00446BB9" w:rsidP="00446BB9">
            <w:pPr>
              <w:pStyle w:val="ConsPlusNormal"/>
              <w:widowControl w:val="0"/>
              <w:numPr>
                <w:ilvl w:val="0"/>
                <w:numId w:val="116"/>
              </w:numPr>
              <w:tabs>
                <w:tab w:val="left" w:pos="260"/>
              </w:tabs>
              <w:ind w:left="5" w:right="0" w:firstLine="0"/>
              <w:contextualSpacing w:val="0"/>
            </w:pPr>
            <w:r w:rsidRPr="00EE04EB">
              <w:t>четырехэтажные – 12;</w:t>
            </w:r>
          </w:p>
          <w:p w:rsidR="00446BB9" w:rsidRPr="00EE04EB" w:rsidRDefault="00446BB9" w:rsidP="00446BB9">
            <w:pPr>
              <w:pStyle w:val="ConsPlusNormal"/>
              <w:widowControl w:val="0"/>
              <w:numPr>
                <w:ilvl w:val="0"/>
                <w:numId w:val="116"/>
              </w:numPr>
              <w:tabs>
                <w:tab w:val="left" w:pos="260"/>
              </w:tabs>
              <w:ind w:left="5" w:right="0" w:firstLine="0"/>
              <w:contextualSpacing w:val="0"/>
            </w:pPr>
            <w:r w:rsidRPr="00EE04EB">
              <w:t>пятиэтажные – 10.</w:t>
            </w:r>
          </w:p>
          <w:p w:rsidR="00446BB9" w:rsidRPr="00EE04EB" w:rsidRDefault="00446BB9" w:rsidP="00446BB9">
            <w:pPr>
              <w:pStyle w:val="ConsPlusNormal"/>
            </w:pPr>
            <w:r w:rsidRPr="00EE04EB">
              <w:t>Для наземных стоянок на 1 машино-место – 25</w:t>
            </w:r>
          </w:p>
        </w:tc>
        <w:tc>
          <w:tcPr>
            <w:tcW w:w="1015" w:type="pct"/>
            <w:vMerge w:val="restart"/>
          </w:tcPr>
          <w:p w:rsidR="00446BB9" w:rsidRPr="00EE04EB" w:rsidRDefault="00446BB9" w:rsidP="00446BB9">
            <w:pPr>
              <w:pStyle w:val="ConsPlusNormal"/>
              <w:tabs>
                <w:tab w:val="left" w:pos="260"/>
              </w:tabs>
              <w:ind w:left="5"/>
              <w:rPr>
                <w:strike/>
              </w:rPr>
            </w:pPr>
            <w:r w:rsidRPr="00EE04EB">
              <w:t>не более 500</w:t>
            </w:r>
          </w:p>
        </w:tc>
      </w:tr>
      <w:tr w:rsidR="00446BB9" w:rsidRPr="00EE04EB" w:rsidTr="00446BB9">
        <w:trPr>
          <w:trHeight w:val="1590"/>
        </w:trPr>
        <w:tc>
          <w:tcPr>
            <w:tcW w:w="192" w:type="pct"/>
            <w:vMerge/>
          </w:tcPr>
          <w:p w:rsidR="00446BB9" w:rsidRPr="00EE04EB" w:rsidRDefault="00446BB9" w:rsidP="00446BB9">
            <w:pPr>
              <w:pStyle w:val="ConsPlusNormal"/>
              <w:widowControl w:val="0"/>
              <w:numPr>
                <w:ilvl w:val="0"/>
                <w:numId w:val="124"/>
              </w:numPr>
              <w:ind w:right="0"/>
              <w:contextualSpacing w:val="0"/>
            </w:pPr>
          </w:p>
        </w:tc>
        <w:tc>
          <w:tcPr>
            <w:tcW w:w="1020" w:type="pct"/>
            <w:vMerge/>
          </w:tcPr>
          <w:p w:rsidR="00446BB9" w:rsidRPr="00EE04EB" w:rsidRDefault="00446BB9" w:rsidP="00CA113E">
            <w:pPr>
              <w:pStyle w:val="ConsPlusNormal"/>
              <w:jc w:val="both"/>
              <w:rPr>
                <w:lang w:eastAsia="en-US"/>
              </w:rPr>
            </w:pPr>
          </w:p>
        </w:tc>
        <w:tc>
          <w:tcPr>
            <w:tcW w:w="1598" w:type="pct"/>
          </w:tcPr>
          <w:p w:rsidR="00446BB9" w:rsidRPr="00EE04EB" w:rsidRDefault="00446BB9" w:rsidP="00CA113E">
            <w:pPr>
              <w:rPr>
                <w:color w:val="auto"/>
                <w:lang w:eastAsia="en-US"/>
              </w:rPr>
            </w:pPr>
            <w:r w:rsidRPr="00EE04EB">
              <w:rPr>
                <w:color w:val="auto"/>
                <w:lang w:eastAsia="en-US"/>
              </w:rPr>
              <w:t>не менее 50% от общей обеспеченности местами постоянного хранения для объектов капитального строительства жилого назначения должно размещаться в границах земельного участка планируемого к размещению объекта капитального строительства жилого назначения</w:t>
            </w:r>
          </w:p>
        </w:tc>
        <w:tc>
          <w:tcPr>
            <w:tcW w:w="1175" w:type="pct"/>
            <w:vMerge/>
          </w:tcPr>
          <w:p w:rsidR="00446BB9" w:rsidRPr="00EE04EB" w:rsidRDefault="00446BB9" w:rsidP="00446BB9">
            <w:pPr>
              <w:pStyle w:val="ConsPlusNormal"/>
            </w:pPr>
          </w:p>
        </w:tc>
        <w:tc>
          <w:tcPr>
            <w:tcW w:w="1015" w:type="pct"/>
            <w:vMerge/>
          </w:tcPr>
          <w:p w:rsidR="00446BB9" w:rsidRPr="00EE04EB" w:rsidRDefault="00446BB9" w:rsidP="00446BB9">
            <w:pPr>
              <w:pStyle w:val="ConsPlusNormal"/>
              <w:widowControl w:val="0"/>
              <w:numPr>
                <w:ilvl w:val="0"/>
                <w:numId w:val="116"/>
              </w:numPr>
              <w:tabs>
                <w:tab w:val="left" w:pos="260"/>
              </w:tabs>
              <w:ind w:left="5" w:right="0" w:firstLine="0"/>
              <w:contextualSpacing w:val="0"/>
            </w:pPr>
          </w:p>
        </w:tc>
      </w:tr>
      <w:tr w:rsidR="00446BB9" w:rsidRPr="00EE04EB" w:rsidTr="00446BB9">
        <w:tc>
          <w:tcPr>
            <w:tcW w:w="5000" w:type="pct"/>
            <w:gridSpan w:val="5"/>
          </w:tcPr>
          <w:p w:rsidR="00446BB9" w:rsidRPr="00EE04EB" w:rsidRDefault="00446BB9" w:rsidP="00446BB9">
            <w:pPr>
              <w:pStyle w:val="ConsPlusNormal"/>
              <w:tabs>
                <w:tab w:val="left" w:pos="260"/>
              </w:tabs>
              <w:ind w:left="5"/>
              <w:jc w:val="both"/>
            </w:pPr>
            <w:r w:rsidRPr="00EE04EB">
              <w:lastRenderedPageBreak/>
              <w:t>Примечания</w:t>
            </w:r>
          </w:p>
          <w:p w:rsidR="00446BB9" w:rsidRPr="00EE04EB" w:rsidRDefault="00446BB9" w:rsidP="00446BB9">
            <w:pPr>
              <w:pStyle w:val="ConsPlusNormal"/>
              <w:tabs>
                <w:tab w:val="left" w:pos="260"/>
              </w:tabs>
              <w:ind w:left="5"/>
              <w:jc w:val="both"/>
            </w:pPr>
            <w:r w:rsidRPr="00EE04EB">
              <w:t>1. Размещение мест постоянного хранения индивидуального автотранспорта в границах земельного участка допускается в подземных и многоуровневых пристроенных автостоянках.</w:t>
            </w:r>
          </w:p>
          <w:p w:rsidR="00446BB9" w:rsidRPr="00EE04EB" w:rsidRDefault="00446BB9" w:rsidP="00446BB9">
            <w:pPr>
              <w:pStyle w:val="ConsPlusNormal"/>
              <w:tabs>
                <w:tab w:val="left" w:pos="260"/>
              </w:tabs>
              <w:ind w:left="5"/>
              <w:jc w:val="both"/>
            </w:pPr>
            <w:r w:rsidRPr="00EE04EB">
              <w:t xml:space="preserve">2. В общую обеспеченность местами постоянного хранения включены места временного хранения автотранспорта (гостевые стоянки). Расчетное количество мест временного хранения автотранспорта составляет 20% от общей обеспеченности местами постоянного хранения. </w:t>
            </w:r>
          </w:p>
          <w:p w:rsidR="00446BB9" w:rsidRPr="00EE04EB" w:rsidRDefault="00446BB9" w:rsidP="00446BB9">
            <w:pPr>
              <w:pStyle w:val="ConsPlusNormal"/>
              <w:tabs>
                <w:tab w:val="left" w:pos="260"/>
              </w:tabs>
              <w:ind w:left="5"/>
              <w:jc w:val="both"/>
            </w:pPr>
            <w:r w:rsidRPr="00EE04EB">
              <w:t>3. Места для стоянки автомобилей инвалидов следует рассчитывать от общего количества мест временного хранения автотранспорта.</w:t>
            </w:r>
          </w:p>
          <w:p w:rsidR="00446BB9" w:rsidRPr="00EE04EB" w:rsidRDefault="00446BB9" w:rsidP="00446BB9">
            <w:pPr>
              <w:pStyle w:val="ConsPlusNormal"/>
              <w:tabs>
                <w:tab w:val="left" w:pos="260"/>
              </w:tabs>
              <w:ind w:left="5"/>
              <w:jc w:val="both"/>
            </w:pPr>
            <w:r w:rsidRPr="00EE04EB">
              <w:t>4. Расчетные показатели обеспеченности объектов обслуживания местами временного размещения транспортных средств принимаются в соответсвтии с таблицей 18 раздела 2.3.1 местных нормативов градостроительного проектирования на территории Уссурийского городского округа.</w:t>
            </w:r>
          </w:p>
        </w:tc>
      </w:tr>
    </w:tbl>
    <w:p w:rsidR="00446BB9" w:rsidRPr="00EE04EB" w:rsidRDefault="00446BB9" w:rsidP="00CA113E">
      <w:pPr>
        <w:rPr>
          <w:color w:val="auto"/>
        </w:rPr>
      </w:pPr>
      <w:r w:rsidRPr="00EE04EB">
        <w:rPr>
          <w:color w:val="auto"/>
        </w:rPr>
        <w:t>Для объектов коммунальной инфраструктуры местного значения городского округа</w:t>
      </w:r>
    </w:p>
    <w:p w:rsidR="00446BB9" w:rsidRDefault="00446BB9" w:rsidP="00CA113E">
      <w:pPr>
        <w:rPr>
          <w:color w:val="auto"/>
        </w:rPr>
      </w:pPr>
      <w:r w:rsidRPr="00CA113E">
        <w:rPr>
          <w:color w:val="auto"/>
        </w:rPr>
        <w:t>Расчетные показатели минимально-допустимого уровня обеспеченности территории объектами коммунальной инфраструктуры местного значения городского округа и расчетные показатели максимально допустимого уровня территориальной доступности таких объектов для населения не нормируются.</w:t>
      </w:r>
    </w:p>
    <w:p w:rsidR="00CA113E" w:rsidRPr="00CA113E" w:rsidRDefault="00CA113E" w:rsidP="00CA113E">
      <w:pPr>
        <w:pStyle w:val="aff8"/>
      </w:pPr>
    </w:p>
    <w:p w:rsidR="00446BB9" w:rsidRDefault="00CA113E" w:rsidP="006203F7">
      <w:pPr>
        <w:pStyle w:val="20"/>
        <w:rPr>
          <w:color w:val="auto"/>
        </w:rPr>
      </w:pPr>
      <w:bookmarkStart w:id="57" w:name="_Toc120017011"/>
      <w:r w:rsidRPr="00EE04EB">
        <w:rPr>
          <w:color w:val="auto"/>
        </w:rPr>
        <w:t xml:space="preserve">Зона застройки индивидуальными жилыми домами сельских населенных пунктов </w:t>
      </w:r>
      <w:r w:rsidR="00446BB9" w:rsidRPr="00EE04EB">
        <w:rPr>
          <w:color w:val="auto"/>
        </w:rPr>
        <w:t>(Ж 5)</w:t>
      </w:r>
      <w:bookmarkEnd w:id="50"/>
      <w:bookmarkEnd w:id="51"/>
      <w:bookmarkEnd w:id="52"/>
      <w:bookmarkEnd w:id="53"/>
      <w:bookmarkEnd w:id="57"/>
    </w:p>
    <w:p w:rsidR="00CA113E" w:rsidRPr="00CA113E" w:rsidRDefault="00CA113E" w:rsidP="00CA113E">
      <w:pPr>
        <w:pStyle w:val="aff8"/>
        <w:rPr>
          <w:lang w:eastAsia="ru-RU"/>
        </w:rPr>
      </w:pPr>
    </w:p>
    <w:p w:rsidR="00446BB9" w:rsidRDefault="00446BB9" w:rsidP="00807478">
      <w:pPr>
        <w:pStyle w:val="3"/>
      </w:pPr>
      <w:r w:rsidRPr="00807478">
        <w:t>1. Основные виды и параметры разрешенного использования земельных участков и объектов капитального строительства</w:t>
      </w:r>
    </w:p>
    <w:p w:rsidR="00CA113E" w:rsidRPr="00CA113E" w:rsidRDefault="00CA113E" w:rsidP="00CA113E">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3"/>
        <w:gridCol w:w="3828"/>
        <w:gridCol w:w="7231"/>
      </w:tblGrid>
      <w:tr w:rsidR="00446BB9" w:rsidRPr="00EE04EB" w:rsidTr="00CA113E">
        <w:trPr>
          <w:trHeight w:val="20"/>
          <w:tblHeader/>
        </w:trPr>
        <w:tc>
          <w:tcPr>
            <w:tcW w:w="623" w:type="dxa"/>
            <w:vMerge w:val="restart"/>
            <w:vAlign w:val="center"/>
          </w:tcPr>
          <w:p w:rsidR="00446BB9" w:rsidRPr="00EE04EB" w:rsidRDefault="00BB5968" w:rsidP="00651CF8">
            <w:pPr>
              <w:pStyle w:val="ConsPlusNormal"/>
              <w:jc w:val="center"/>
            </w:pPr>
            <w:r>
              <w:t>№ п</w:t>
            </w:r>
            <w:r w:rsidR="00446BB9" w:rsidRPr="00EE04EB">
              <w:t>/п</w:t>
            </w:r>
          </w:p>
        </w:tc>
        <w:tc>
          <w:tcPr>
            <w:tcW w:w="7061" w:type="dxa"/>
            <w:gridSpan w:val="2"/>
            <w:vAlign w:val="center"/>
          </w:tcPr>
          <w:p w:rsidR="00446BB9" w:rsidRPr="00EE04EB" w:rsidRDefault="00446BB9" w:rsidP="00651CF8">
            <w:pPr>
              <w:pStyle w:val="ConsPlusNormal"/>
              <w:jc w:val="center"/>
            </w:pPr>
            <w:r w:rsidRPr="00EE04EB">
              <w:t>Виды разрешенного использования</w:t>
            </w:r>
          </w:p>
        </w:tc>
        <w:tc>
          <w:tcPr>
            <w:tcW w:w="7231" w:type="dxa"/>
            <w:vMerge w:val="restart"/>
            <w:vAlign w:val="center"/>
          </w:tcPr>
          <w:p w:rsidR="00446BB9" w:rsidRPr="00EE04EB" w:rsidRDefault="00446BB9" w:rsidP="00651CF8">
            <w:pPr>
              <w:pStyle w:val="ConsPlusNormal"/>
              <w:jc w:val="center"/>
            </w:pPr>
            <w:r w:rsidRPr="00EE04EB">
              <w:t>Параметры разрешенного использования</w:t>
            </w:r>
          </w:p>
        </w:tc>
      </w:tr>
      <w:tr w:rsidR="00446BB9" w:rsidRPr="00EE04EB" w:rsidTr="00CA113E">
        <w:trPr>
          <w:trHeight w:val="20"/>
          <w:tblHeader/>
        </w:trPr>
        <w:tc>
          <w:tcPr>
            <w:tcW w:w="623" w:type="dxa"/>
            <w:vMerge/>
          </w:tcPr>
          <w:p w:rsidR="00446BB9" w:rsidRPr="00EE04EB" w:rsidRDefault="00446BB9" w:rsidP="00446BB9">
            <w:pPr>
              <w:keepNext/>
              <w:keepLines/>
              <w:jc w:val="center"/>
              <w:rPr>
                <w:color w:val="auto"/>
              </w:rPr>
            </w:pPr>
          </w:p>
        </w:tc>
        <w:tc>
          <w:tcPr>
            <w:tcW w:w="3233" w:type="dxa"/>
            <w:vAlign w:val="center"/>
          </w:tcPr>
          <w:p w:rsidR="00446BB9" w:rsidRPr="00EE04EB" w:rsidRDefault="00446BB9" w:rsidP="00651CF8">
            <w:pPr>
              <w:pStyle w:val="ConsPlusNormal"/>
              <w:jc w:val="center"/>
            </w:pPr>
            <w:r w:rsidRPr="00EE04EB">
              <w:t>Наименование и код вида использования</w:t>
            </w:r>
          </w:p>
        </w:tc>
        <w:tc>
          <w:tcPr>
            <w:tcW w:w="3828" w:type="dxa"/>
            <w:vAlign w:val="center"/>
          </w:tcPr>
          <w:p w:rsidR="00446BB9" w:rsidRPr="00EE04EB" w:rsidRDefault="00446BB9" w:rsidP="00651CF8">
            <w:pPr>
              <w:pStyle w:val="ConsPlusNormal"/>
              <w:jc w:val="center"/>
            </w:pPr>
            <w:r w:rsidRPr="00EE04EB">
              <w:t>описание вида использования</w:t>
            </w:r>
          </w:p>
        </w:tc>
        <w:tc>
          <w:tcPr>
            <w:tcW w:w="7231" w:type="dxa"/>
            <w:vMerge/>
            <w:vAlign w:val="center"/>
          </w:tcPr>
          <w:p w:rsidR="00446BB9" w:rsidRPr="00EE04EB" w:rsidRDefault="00446BB9" w:rsidP="00446BB9">
            <w:pPr>
              <w:keepNext/>
              <w:keepLines/>
              <w:jc w:val="center"/>
              <w:rPr>
                <w:color w:val="auto"/>
              </w:rPr>
            </w:pPr>
          </w:p>
        </w:tc>
      </w:tr>
      <w:tr w:rsidR="00446BB9" w:rsidRPr="00EE04EB" w:rsidTr="00CA113E">
        <w:trPr>
          <w:trHeight w:val="20"/>
          <w:tblHeader/>
        </w:trPr>
        <w:tc>
          <w:tcPr>
            <w:tcW w:w="623" w:type="dxa"/>
            <w:vAlign w:val="center"/>
          </w:tcPr>
          <w:p w:rsidR="00446BB9" w:rsidRPr="00EE04EB" w:rsidRDefault="00446BB9" w:rsidP="00651CF8">
            <w:pPr>
              <w:pStyle w:val="ConsPlusNormal"/>
              <w:jc w:val="center"/>
            </w:pPr>
            <w:r w:rsidRPr="00EE04EB">
              <w:t>1</w:t>
            </w:r>
          </w:p>
        </w:tc>
        <w:tc>
          <w:tcPr>
            <w:tcW w:w="3233" w:type="dxa"/>
            <w:vAlign w:val="center"/>
          </w:tcPr>
          <w:p w:rsidR="00446BB9" w:rsidRPr="00EE04EB" w:rsidRDefault="00446BB9" w:rsidP="00651CF8">
            <w:pPr>
              <w:pStyle w:val="ConsPlusNormal"/>
              <w:jc w:val="center"/>
            </w:pPr>
            <w:r w:rsidRPr="00EE04EB">
              <w:t>2</w:t>
            </w:r>
          </w:p>
        </w:tc>
        <w:tc>
          <w:tcPr>
            <w:tcW w:w="3828" w:type="dxa"/>
            <w:vAlign w:val="center"/>
          </w:tcPr>
          <w:p w:rsidR="00446BB9" w:rsidRPr="00EE04EB" w:rsidRDefault="00446BB9" w:rsidP="00651CF8">
            <w:pPr>
              <w:pStyle w:val="ConsPlusNormal"/>
              <w:jc w:val="center"/>
            </w:pPr>
            <w:r w:rsidRPr="00EE04EB">
              <w:t>3</w:t>
            </w:r>
          </w:p>
        </w:tc>
        <w:tc>
          <w:tcPr>
            <w:tcW w:w="7231" w:type="dxa"/>
            <w:vAlign w:val="center"/>
          </w:tcPr>
          <w:p w:rsidR="00446BB9" w:rsidRPr="00EE04EB" w:rsidRDefault="00446BB9" w:rsidP="00651CF8">
            <w:pPr>
              <w:pStyle w:val="ConsPlusNormal"/>
              <w:jc w:val="center"/>
            </w:pPr>
            <w:r w:rsidRPr="00EE04EB">
              <w:t>4</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Для индивидуального жилищного строительства (код </w:t>
            </w:r>
            <w:r w:rsidRPr="00EE04EB">
              <w:rPr>
                <w:rFonts w:eastAsia="Calibri"/>
              </w:rPr>
              <w:t>2.1)</w:t>
            </w:r>
          </w:p>
        </w:tc>
        <w:tc>
          <w:tcPr>
            <w:tcW w:w="3828" w:type="dxa"/>
          </w:tcPr>
          <w:p w:rsidR="00446BB9" w:rsidRPr="00EE04EB" w:rsidRDefault="00446BB9" w:rsidP="00CA113E">
            <w:pPr>
              <w:pStyle w:val="ConsPlusNormal"/>
              <w:tabs>
                <w:tab w:val="left" w:pos="260"/>
              </w:tabs>
              <w:ind w:left="5"/>
              <w:jc w:val="both"/>
            </w:pPr>
            <w:r w:rsidRPr="00EE04EB">
              <w:t xml:space="preserve">Размещение жилого дома (отдельно стоящего здания количеством надземных </w:t>
            </w:r>
            <w:r w:rsidRPr="00EE04EB">
              <w:lastRenderedPageBreak/>
              <w:t>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7231" w:type="dxa"/>
          </w:tcPr>
          <w:p w:rsidR="00446BB9" w:rsidRPr="00EE04EB" w:rsidRDefault="00446BB9" w:rsidP="00CA113E">
            <w:pPr>
              <w:pStyle w:val="ConsPlusNormal"/>
              <w:tabs>
                <w:tab w:val="left" w:pos="260"/>
              </w:tabs>
              <w:ind w:left="5"/>
              <w:jc w:val="both"/>
              <w:rPr>
                <w:rFonts w:eastAsia="Calibri"/>
              </w:rPr>
            </w:pPr>
            <w:r w:rsidRPr="00EE04EB">
              <w:rPr>
                <w:rFonts w:eastAsia="Calibri"/>
              </w:rPr>
              <w:lastRenderedPageBreak/>
              <w:t>предельное максимальное количество этажей – 3 надземных этажа.</w:t>
            </w:r>
          </w:p>
          <w:p w:rsidR="00446BB9" w:rsidRPr="00EE04EB" w:rsidRDefault="00446BB9" w:rsidP="00CA113E">
            <w:pPr>
              <w:pStyle w:val="ConsPlusNormal"/>
              <w:tabs>
                <w:tab w:val="left" w:pos="260"/>
              </w:tabs>
              <w:ind w:left="5"/>
              <w:jc w:val="both"/>
              <w:rPr>
                <w:rFonts w:eastAsia="Calibri"/>
              </w:rPr>
            </w:pPr>
            <w:r w:rsidRPr="00EE04EB">
              <w:rPr>
                <w:rFonts w:eastAsia="Calibri"/>
              </w:rPr>
              <w:t xml:space="preserve">Минимальные отступы от границ земельных участков в </w:t>
            </w:r>
            <w:r w:rsidRPr="00EE04EB">
              <w:rPr>
                <w:rFonts w:eastAsia="Calibri"/>
              </w:rPr>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CA113E">
            <w:pPr>
              <w:pStyle w:val="ConsPlusNormal"/>
              <w:tabs>
                <w:tab w:val="left" w:pos="260"/>
              </w:tabs>
              <w:ind w:left="5"/>
              <w:jc w:val="both"/>
              <w:rPr>
                <w:rFonts w:eastAsia="Calibri"/>
              </w:rPr>
            </w:pPr>
            <w:r w:rsidRPr="00EE04EB">
              <w:rPr>
                <w:rFonts w:eastAsia="Calibri"/>
              </w:rPr>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от красных линий улиц – 5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rFonts w:eastAsia="Calibri"/>
                <w:color w:val="auto"/>
              </w:rPr>
            </w:pPr>
            <w:r w:rsidRPr="00EE04EB">
              <w:rPr>
                <w:color w:val="auto"/>
              </w:rPr>
              <w:t>от красных линий проездов– 3 м.</w:t>
            </w:r>
          </w:p>
          <w:p w:rsidR="00446BB9" w:rsidRPr="00EE04EB" w:rsidRDefault="00446BB9" w:rsidP="00CA113E">
            <w:pPr>
              <w:pStyle w:val="ConsPlusNormal"/>
              <w:tabs>
                <w:tab w:val="left" w:pos="260"/>
              </w:tabs>
              <w:ind w:left="5"/>
              <w:jc w:val="both"/>
              <w:rPr>
                <w:rFonts w:eastAsia="Calibri"/>
              </w:rPr>
            </w:pPr>
            <w:r w:rsidRPr="00EE04EB">
              <w:rPr>
                <w:rFonts w:eastAsia="Calibri"/>
              </w:rPr>
              <w:t>Вспомогательные здания и хозяйственные строения, за исключением гаражей, размещать со стороны улиц не допускается.</w:t>
            </w:r>
          </w:p>
          <w:p w:rsidR="00446BB9" w:rsidRPr="00EE04EB" w:rsidRDefault="00446BB9" w:rsidP="00CA113E">
            <w:pPr>
              <w:pStyle w:val="ConsPlusNormal"/>
              <w:tabs>
                <w:tab w:val="left" w:pos="260"/>
              </w:tabs>
              <w:ind w:left="5"/>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2000 кв. м.</w:t>
            </w:r>
          </w:p>
          <w:p w:rsidR="00446BB9" w:rsidRPr="00EE04EB" w:rsidRDefault="00446BB9" w:rsidP="00CA113E">
            <w:pPr>
              <w:pStyle w:val="ConsPlusNormal"/>
              <w:tabs>
                <w:tab w:val="left" w:pos="260"/>
              </w:tabs>
              <w:ind w:left="5"/>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CA113E">
            <w:pPr>
              <w:pStyle w:val="ConsPlusNormal"/>
              <w:tabs>
                <w:tab w:val="left" w:pos="260"/>
              </w:tabs>
              <w:ind w:left="5"/>
              <w:jc w:val="both"/>
            </w:pPr>
            <w:r w:rsidRPr="00EE04EB">
              <w:rPr>
                <w:rFonts w:eastAsia="Calibri"/>
              </w:rPr>
              <w:t>Минимальная площадь застройки земельного участка – 40 кв. м</w:t>
            </w:r>
            <w:r w:rsidRPr="00EE04EB">
              <w:t>.</w:t>
            </w:r>
          </w:p>
          <w:p w:rsidR="00446BB9" w:rsidRPr="00EE04EB" w:rsidRDefault="00446BB9" w:rsidP="00CA113E">
            <w:pPr>
              <w:pStyle w:val="ConsPlusNormal"/>
              <w:tabs>
                <w:tab w:val="left" w:pos="260"/>
              </w:tabs>
              <w:ind w:left="5"/>
              <w:jc w:val="both"/>
            </w:pPr>
            <w:r w:rsidRPr="00EE04EB">
              <w:rPr>
                <w:rFonts w:eastAsia="Calibri"/>
              </w:rPr>
              <w:t>Минимальное количество мест хранения автомобилей – 1 машино-место на 1 домовладение</w:t>
            </w:r>
          </w:p>
        </w:tc>
      </w:tr>
      <w:tr w:rsidR="00CA113E" w:rsidRPr="00EE04EB" w:rsidTr="00CA113E">
        <w:tblPrEx>
          <w:tblLook w:val="0000" w:firstRow="0" w:lastRow="0" w:firstColumn="0" w:lastColumn="0" w:noHBand="0" w:noVBand="0"/>
        </w:tblPrEx>
        <w:trPr>
          <w:trHeight w:val="20"/>
        </w:trPr>
        <w:tc>
          <w:tcPr>
            <w:tcW w:w="623" w:type="dxa"/>
          </w:tcPr>
          <w:p w:rsidR="00CA113E" w:rsidRPr="00EE04EB" w:rsidRDefault="00CA113E" w:rsidP="00CA113E">
            <w:pPr>
              <w:widowControl w:val="0"/>
              <w:numPr>
                <w:ilvl w:val="0"/>
                <w:numId w:val="84"/>
              </w:numPr>
              <w:spacing w:line="240" w:lineRule="auto"/>
              <w:ind w:right="0"/>
              <w:jc w:val="left"/>
              <w:rPr>
                <w:color w:val="auto"/>
              </w:rPr>
            </w:pPr>
          </w:p>
        </w:tc>
        <w:tc>
          <w:tcPr>
            <w:tcW w:w="3233" w:type="dxa"/>
          </w:tcPr>
          <w:p w:rsidR="00CA113E" w:rsidRPr="00CA113E" w:rsidRDefault="00CA113E" w:rsidP="00CA113E">
            <w:pPr>
              <w:pStyle w:val="ConsPlusNormal"/>
              <w:tabs>
                <w:tab w:val="left" w:pos="260"/>
              </w:tabs>
              <w:ind w:left="5"/>
              <w:jc w:val="both"/>
            </w:pPr>
            <w:r w:rsidRPr="00CA113E">
              <w:t xml:space="preserve">Для ведения личного подсобного хозяйства </w:t>
            </w:r>
            <w:r w:rsidRPr="00CA113E">
              <w:lastRenderedPageBreak/>
              <w:t>(приусадебный земельный участок) (код 2.2)</w:t>
            </w:r>
          </w:p>
        </w:tc>
        <w:tc>
          <w:tcPr>
            <w:tcW w:w="3828" w:type="dxa"/>
          </w:tcPr>
          <w:p w:rsidR="00CA113E" w:rsidRPr="00CA113E" w:rsidRDefault="00CA113E" w:rsidP="00CA113E">
            <w:pPr>
              <w:pStyle w:val="ConsPlusNormal"/>
              <w:tabs>
                <w:tab w:val="left" w:pos="260"/>
              </w:tabs>
              <w:ind w:left="5"/>
              <w:jc w:val="both"/>
            </w:pPr>
            <w:r w:rsidRPr="00CA113E">
              <w:lastRenderedPageBreak/>
              <w:t xml:space="preserve">Размещение жилого дома, указанного в описании вида </w:t>
            </w:r>
            <w:r w:rsidRPr="00CA113E">
              <w:lastRenderedPageBreak/>
              <w:t xml:space="preserve">разрешенного использования с </w:t>
            </w:r>
            <w:hyperlink r:id="rId68" w:history="1">
              <w:r w:rsidRPr="00CA113E">
                <w:t>кодом 2.1</w:t>
              </w:r>
            </w:hyperlink>
            <w:r w:rsidRPr="00CA113E">
              <w:t xml:space="preserve"> Классификатора видов разрешенного использования земельных участков;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7231" w:type="dxa"/>
          </w:tcPr>
          <w:p w:rsidR="00CA113E" w:rsidRPr="00CA113E" w:rsidRDefault="00CA113E" w:rsidP="00CA113E">
            <w:pPr>
              <w:pStyle w:val="ConsPlusNormal"/>
              <w:tabs>
                <w:tab w:val="left" w:pos="260"/>
              </w:tabs>
              <w:ind w:left="5"/>
              <w:jc w:val="both"/>
            </w:pPr>
            <w:r w:rsidRPr="00CA113E">
              <w:lastRenderedPageBreak/>
              <w:t>предельное максимальное количество этажей – 3 надземных этажа.</w:t>
            </w:r>
          </w:p>
          <w:p w:rsidR="00CA113E" w:rsidRPr="00CA113E" w:rsidRDefault="00CA113E" w:rsidP="00CA113E">
            <w:pPr>
              <w:pStyle w:val="ConsPlusNormal"/>
              <w:tabs>
                <w:tab w:val="left" w:pos="260"/>
              </w:tabs>
              <w:ind w:left="5"/>
              <w:jc w:val="both"/>
            </w:pPr>
            <w:r w:rsidRPr="00CA113E">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CA113E" w:rsidRPr="00CA113E" w:rsidRDefault="00CA113E" w:rsidP="00CA113E">
            <w:pPr>
              <w:pStyle w:val="ConsPlusNormal"/>
              <w:tabs>
                <w:tab w:val="left" w:pos="260"/>
              </w:tabs>
              <w:ind w:left="5"/>
              <w:jc w:val="both"/>
            </w:pPr>
            <w:r w:rsidRPr="00CA113E">
              <w:t>Вспомогательные и хозяйственные строения, за исключением гаражей, размещать со стороны улиц не допускается.</w:t>
            </w:r>
          </w:p>
          <w:p w:rsidR="00CA113E" w:rsidRPr="00CA113E" w:rsidRDefault="00CA113E" w:rsidP="00CA113E">
            <w:pPr>
              <w:pStyle w:val="ConsPlusNormal"/>
              <w:tabs>
                <w:tab w:val="left" w:pos="260"/>
              </w:tabs>
              <w:ind w:left="5"/>
              <w:jc w:val="both"/>
            </w:pPr>
            <w:r w:rsidRPr="00CA113E">
              <w:t>Размеры земельных участков:</w:t>
            </w:r>
          </w:p>
          <w:p w:rsidR="00CA113E" w:rsidRPr="00EE04EB" w:rsidRDefault="00CA113E" w:rsidP="00CA113E">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400 кв. м;</w:t>
            </w:r>
          </w:p>
          <w:p w:rsidR="00CA113E" w:rsidRPr="00EE04EB" w:rsidRDefault="00CA113E" w:rsidP="00CA113E">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3500 кв. м.</w:t>
            </w:r>
          </w:p>
          <w:p w:rsidR="00CA113E" w:rsidRPr="00CA113E" w:rsidRDefault="00CA113E" w:rsidP="00CA113E">
            <w:pPr>
              <w:pStyle w:val="ConsPlusNormal"/>
              <w:tabs>
                <w:tab w:val="left" w:pos="260"/>
              </w:tabs>
              <w:ind w:left="5"/>
              <w:jc w:val="both"/>
            </w:pPr>
            <w:r w:rsidRPr="00CA113E">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40%.</w:t>
            </w:r>
          </w:p>
          <w:p w:rsidR="00CA113E" w:rsidRPr="00EE04EB" w:rsidRDefault="00CA113E" w:rsidP="00CA113E">
            <w:pPr>
              <w:pStyle w:val="ConsPlusNormal"/>
              <w:tabs>
                <w:tab w:val="left" w:pos="260"/>
              </w:tabs>
              <w:ind w:left="5"/>
              <w:jc w:val="both"/>
            </w:pPr>
            <w:r w:rsidRPr="00CA113E">
              <w:t>Минимальное количество мест хранения автомобилей – 1 машино-место на 1 домовладение</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Блокированная жилая застройка (код </w:t>
            </w:r>
            <w:r w:rsidRPr="00CA113E">
              <w:t>2.3</w:t>
            </w:r>
            <w:r w:rsidRPr="00EE04EB">
              <w:t>)</w:t>
            </w:r>
          </w:p>
        </w:tc>
        <w:tc>
          <w:tcPr>
            <w:tcW w:w="3828" w:type="dxa"/>
          </w:tcPr>
          <w:p w:rsidR="00446BB9" w:rsidRPr="00CA113E" w:rsidRDefault="00446BB9" w:rsidP="00CA113E">
            <w:pPr>
              <w:pStyle w:val="ConsPlusNormal"/>
              <w:tabs>
                <w:tab w:val="left" w:pos="260"/>
              </w:tabs>
              <w:ind w:left="5"/>
              <w:jc w:val="both"/>
            </w:pPr>
            <w:r w:rsidRPr="00CA113E">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r w:rsidRPr="00CA113E">
              <w:lastRenderedPageBreak/>
              <w:t>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7231" w:type="dxa"/>
          </w:tcPr>
          <w:p w:rsidR="00446BB9" w:rsidRPr="00CA113E" w:rsidRDefault="00446BB9" w:rsidP="00CA113E">
            <w:pPr>
              <w:pStyle w:val="ConsPlusNormal"/>
              <w:tabs>
                <w:tab w:val="left" w:pos="260"/>
              </w:tabs>
              <w:ind w:left="5"/>
              <w:jc w:val="both"/>
            </w:pPr>
            <w:r w:rsidRPr="00CA113E">
              <w:lastRenderedPageBreak/>
              <w:t>предельное максимальное количество этажей – 3 надземных этажа.</w:t>
            </w:r>
          </w:p>
          <w:p w:rsidR="00446BB9" w:rsidRPr="00CA113E" w:rsidRDefault="00446BB9" w:rsidP="00CA113E">
            <w:pPr>
              <w:pStyle w:val="ConsPlusNormal"/>
              <w:tabs>
                <w:tab w:val="left" w:pos="260"/>
              </w:tabs>
              <w:ind w:left="5"/>
              <w:jc w:val="both"/>
            </w:pPr>
            <w:r w:rsidRPr="00CA113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со стороны общей стены с соседним жилым домом.</w:t>
            </w:r>
          </w:p>
          <w:p w:rsidR="00446BB9" w:rsidRPr="00CA113E" w:rsidRDefault="00446BB9" w:rsidP="00CA113E">
            <w:pPr>
              <w:pStyle w:val="ConsPlusNormal"/>
              <w:tabs>
                <w:tab w:val="left" w:pos="260"/>
              </w:tabs>
              <w:ind w:left="5"/>
              <w:jc w:val="both"/>
            </w:pPr>
            <w:r w:rsidRPr="00CA113E">
              <w:t xml:space="preserve">Минимальные отступы в целях определения мест </w:t>
            </w:r>
            <w:r w:rsidRPr="00CA113E">
              <w:lastRenderedPageBreak/>
              <w:t>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от красных линий улиц – 5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от красных линий проездов– 3 м.</w:t>
            </w:r>
          </w:p>
          <w:p w:rsidR="00446BB9" w:rsidRPr="00CA113E" w:rsidRDefault="00446BB9" w:rsidP="00CA113E">
            <w:pPr>
              <w:pStyle w:val="ConsPlusNormal"/>
              <w:tabs>
                <w:tab w:val="left" w:pos="260"/>
              </w:tabs>
              <w:ind w:left="5"/>
              <w:jc w:val="both"/>
            </w:pPr>
            <w:r w:rsidRPr="00CA113E">
              <w:t>Вспомогательные здания и хозяйственные строения, за исключением гаражей, размещать со стороны улиц не допускается.</w:t>
            </w:r>
          </w:p>
          <w:p w:rsidR="00446BB9" w:rsidRPr="00CA113E" w:rsidRDefault="00446BB9" w:rsidP="00CA113E">
            <w:pPr>
              <w:pStyle w:val="ConsPlusNormal"/>
              <w:tabs>
                <w:tab w:val="left" w:pos="260"/>
              </w:tabs>
              <w:ind w:left="5"/>
              <w:jc w:val="both"/>
            </w:pPr>
            <w:r w:rsidRPr="00CA113E">
              <w:t>Размеры земельных участков под один дом блокированной застройки:</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400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1000 кв. м.</w:t>
            </w:r>
          </w:p>
          <w:p w:rsidR="00446BB9" w:rsidRPr="00CA113E" w:rsidRDefault="00446BB9" w:rsidP="00CA113E">
            <w:pPr>
              <w:pStyle w:val="ConsPlusNormal"/>
              <w:tabs>
                <w:tab w:val="left" w:pos="260"/>
              </w:tabs>
              <w:ind w:left="5"/>
              <w:jc w:val="both"/>
            </w:pPr>
            <w:r w:rsidRPr="00CA113E">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CA113E" w:rsidRDefault="00446BB9" w:rsidP="00CA113E">
            <w:pPr>
              <w:pStyle w:val="ConsPlusNormal"/>
              <w:tabs>
                <w:tab w:val="left" w:pos="260"/>
              </w:tabs>
              <w:ind w:left="5"/>
              <w:jc w:val="both"/>
            </w:pPr>
            <w:r w:rsidRPr="00CA113E">
              <w:t>Минимальный процент озеленения – 10%.</w:t>
            </w:r>
          </w:p>
          <w:p w:rsidR="00446BB9" w:rsidRPr="00EE04EB" w:rsidRDefault="00446BB9" w:rsidP="00CA113E">
            <w:pPr>
              <w:pStyle w:val="ConsPlusNormal"/>
              <w:tabs>
                <w:tab w:val="left" w:pos="260"/>
              </w:tabs>
              <w:ind w:left="5"/>
              <w:jc w:val="both"/>
            </w:pPr>
            <w:r w:rsidRPr="00CA113E">
              <w:t>Минимальное количество мест хранения автомобилей – 1 машино-место на один дом блокированной застройки</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Амбулаторно-поликлиническое обслуживание (код </w:t>
            </w:r>
            <w:r w:rsidRPr="00CA113E">
              <w:t>3.4.1)</w:t>
            </w:r>
          </w:p>
        </w:tc>
        <w:tc>
          <w:tcPr>
            <w:tcW w:w="3828" w:type="dxa"/>
          </w:tcPr>
          <w:p w:rsidR="00446BB9" w:rsidRPr="00EE04EB" w:rsidRDefault="00446BB9" w:rsidP="00CA113E">
            <w:pPr>
              <w:pStyle w:val="ConsPlusNormal"/>
              <w:tabs>
                <w:tab w:val="left" w:pos="260"/>
              </w:tabs>
              <w:ind w:left="5"/>
              <w:jc w:val="both"/>
            </w:pPr>
            <w:r w:rsidRPr="00EE04EB">
              <w:t xml:space="preserve">Размещение объектов капитального строительства, предназначенных для оказания гражданам амбулаторно-поликлинической </w:t>
            </w:r>
            <w:r w:rsidRPr="00EE04EB">
              <w:lastRenderedPageBreak/>
              <w:t>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231" w:type="dxa"/>
          </w:tcPr>
          <w:p w:rsidR="00446BB9" w:rsidRPr="00CA113E" w:rsidRDefault="00446BB9" w:rsidP="00CA113E">
            <w:pPr>
              <w:pStyle w:val="ConsPlusNormal"/>
              <w:tabs>
                <w:tab w:val="left" w:pos="260"/>
              </w:tabs>
              <w:ind w:left="5"/>
              <w:jc w:val="both"/>
            </w:pPr>
            <w:r w:rsidRPr="00CA113E">
              <w:lastRenderedPageBreak/>
              <w:t>предельное максимальное количество этажей – 4 надземных этажа.</w:t>
            </w:r>
          </w:p>
          <w:p w:rsidR="00446BB9" w:rsidRPr="00CA113E" w:rsidRDefault="00446BB9" w:rsidP="00CA113E">
            <w:pPr>
              <w:pStyle w:val="ConsPlusNormal"/>
              <w:tabs>
                <w:tab w:val="left" w:pos="260"/>
              </w:tabs>
              <w:ind w:left="5"/>
              <w:jc w:val="both"/>
            </w:pPr>
            <w:r w:rsidRPr="00CA113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A113E" w:rsidRDefault="00446BB9" w:rsidP="00CA113E">
            <w:pPr>
              <w:pStyle w:val="ConsPlusNormal"/>
              <w:tabs>
                <w:tab w:val="left" w:pos="260"/>
              </w:tabs>
              <w:ind w:left="5"/>
              <w:jc w:val="both"/>
            </w:pPr>
            <w:r w:rsidRPr="00CA113E">
              <w:lastRenderedPageBreak/>
              <w:t>Вспомогательные строения размещать со стороны улиц не допускается.</w:t>
            </w:r>
          </w:p>
          <w:p w:rsidR="00446BB9" w:rsidRPr="00CA113E" w:rsidRDefault="00446BB9" w:rsidP="00CA113E">
            <w:pPr>
              <w:pStyle w:val="ConsPlusNormal"/>
              <w:tabs>
                <w:tab w:val="left" w:pos="260"/>
              </w:tabs>
              <w:ind w:left="5"/>
              <w:jc w:val="both"/>
            </w:pPr>
            <w:r w:rsidRPr="00CA113E">
              <w:t>Предельные (минимальные и (или) максимальные) размеры земельных участков не подлежат установлению</w:t>
            </w:r>
            <w:r w:rsidRPr="00EE04EB">
              <w:t>.</w:t>
            </w:r>
            <w:r w:rsidRPr="00CA113E">
              <w:t xml:space="preserve"> </w:t>
            </w:r>
          </w:p>
          <w:p w:rsidR="00446BB9" w:rsidRPr="00CA113E" w:rsidRDefault="00446BB9" w:rsidP="00CA113E">
            <w:pPr>
              <w:pStyle w:val="ConsPlusNormal"/>
              <w:tabs>
                <w:tab w:val="left" w:pos="260"/>
              </w:tabs>
              <w:ind w:left="5"/>
              <w:jc w:val="both"/>
            </w:pPr>
            <w:r w:rsidRPr="00CA113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CA113E">
            <w:pPr>
              <w:pStyle w:val="ConsPlusNormal"/>
              <w:tabs>
                <w:tab w:val="left" w:pos="260"/>
              </w:tabs>
              <w:ind w:left="5"/>
              <w:jc w:val="both"/>
              <w:rPr>
                <w:rFonts w:eastAsia="Calibri"/>
              </w:rPr>
            </w:pPr>
            <w:r w:rsidRPr="00CA113E">
              <w:t>Минимальный процент озеленения – 30%</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Дошкольное, начальное и среднее общее образование (код </w:t>
            </w:r>
            <w:r w:rsidRPr="00CA113E">
              <w:t>3.5.1</w:t>
            </w:r>
            <w:r w:rsidRPr="00EE04EB">
              <w:t>)</w:t>
            </w:r>
          </w:p>
        </w:tc>
        <w:tc>
          <w:tcPr>
            <w:tcW w:w="3828" w:type="dxa"/>
          </w:tcPr>
          <w:p w:rsidR="00446BB9" w:rsidRPr="00EE04EB" w:rsidRDefault="00446BB9" w:rsidP="00CA113E">
            <w:pPr>
              <w:pStyle w:val="ConsPlusNormal"/>
              <w:tabs>
                <w:tab w:val="left" w:pos="260"/>
              </w:tabs>
              <w:ind w:left="5"/>
              <w:jc w:val="both"/>
            </w:pPr>
            <w:r w:rsidRPr="00EE04EB">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w:t>
            </w:r>
            <w:r w:rsidRPr="00EE04EB">
              <w:lastRenderedPageBreak/>
              <w:t>предназначенных для занятия обучающихся физической культурой и спортом</w:t>
            </w:r>
          </w:p>
        </w:tc>
        <w:tc>
          <w:tcPr>
            <w:tcW w:w="7231" w:type="dxa"/>
          </w:tcPr>
          <w:p w:rsidR="00446BB9" w:rsidRPr="00CA113E" w:rsidRDefault="00446BB9" w:rsidP="00CA113E">
            <w:pPr>
              <w:pStyle w:val="ConsPlusNormal"/>
              <w:tabs>
                <w:tab w:val="left" w:pos="260"/>
              </w:tabs>
              <w:ind w:left="5"/>
              <w:jc w:val="both"/>
            </w:pPr>
            <w:r w:rsidRPr="00CA113E">
              <w:lastRenderedPageBreak/>
              <w:t>предельное максимальное количество этажей: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2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2 надземных этажа.</w:t>
            </w:r>
          </w:p>
          <w:p w:rsidR="00446BB9" w:rsidRPr="00CA113E" w:rsidRDefault="00446BB9" w:rsidP="00CA113E">
            <w:pPr>
              <w:pStyle w:val="ConsPlusNormal"/>
              <w:tabs>
                <w:tab w:val="left" w:pos="260"/>
              </w:tabs>
              <w:ind w:left="5"/>
              <w:jc w:val="both"/>
            </w:pPr>
            <w:r w:rsidRPr="00CA113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CA113E" w:rsidRDefault="00446BB9" w:rsidP="00CA113E">
            <w:pPr>
              <w:pStyle w:val="ConsPlusNormal"/>
              <w:tabs>
                <w:tab w:val="left" w:pos="260"/>
              </w:tabs>
              <w:ind w:left="5"/>
              <w:jc w:val="both"/>
            </w:pPr>
            <w:r w:rsidRPr="00CA113E">
              <w:t>Минимальный отступ от красной линии магистральных улиц до объекта – 10 м.</w:t>
            </w:r>
          </w:p>
          <w:p w:rsidR="00446BB9" w:rsidRPr="00CA113E" w:rsidRDefault="00446BB9" w:rsidP="00CA113E">
            <w:pPr>
              <w:pStyle w:val="ConsPlusNormal"/>
              <w:tabs>
                <w:tab w:val="left" w:pos="260"/>
              </w:tabs>
              <w:ind w:left="5"/>
              <w:jc w:val="both"/>
            </w:pPr>
            <w:r w:rsidRPr="00CA113E">
              <w:t xml:space="preserve">Размеры земельных участков: </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дошкольного образования:</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lastRenderedPageBreak/>
              <w:t>для территории с уклоном рельефа до 20% – 38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20% и более – 33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начального и среднего общего образования при вместимости:</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до 400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400 до 500 мест – 65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501 до 600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601 до 800 мест – 45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801 до 1100 мест – 36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1101 до 1500 мест – 23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1501 до 2000 мест – 18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дополнительного образования – 300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 xml:space="preserve">максимальный – не подлежит установлению. </w:t>
            </w:r>
          </w:p>
          <w:p w:rsidR="00446BB9" w:rsidRPr="00CA113E" w:rsidRDefault="00446BB9" w:rsidP="00CA113E">
            <w:pPr>
              <w:pStyle w:val="ConsPlusNormal"/>
              <w:tabs>
                <w:tab w:val="left" w:pos="260"/>
              </w:tabs>
              <w:ind w:left="5"/>
              <w:jc w:val="both"/>
            </w:pPr>
            <w:r w:rsidRPr="00CA113E">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30%;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60%.</w:t>
            </w:r>
          </w:p>
          <w:p w:rsidR="00446BB9" w:rsidRPr="00EE04EB" w:rsidRDefault="00446BB9" w:rsidP="00CA113E">
            <w:pPr>
              <w:pStyle w:val="ConsPlusNormal"/>
              <w:tabs>
                <w:tab w:val="left" w:pos="260"/>
              </w:tabs>
              <w:ind w:left="5"/>
              <w:jc w:val="both"/>
            </w:pPr>
            <w:r w:rsidRPr="00CA113E">
              <w:lastRenderedPageBreak/>
              <w:t>Минимальный процент озеленения – 20%</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Магазины (код 4.4)</w:t>
            </w:r>
          </w:p>
        </w:tc>
        <w:tc>
          <w:tcPr>
            <w:tcW w:w="3828" w:type="dxa"/>
          </w:tcPr>
          <w:p w:rsidR="00446BB9" w:rsidRPr="00CA113E" w:rsidRDefault="00446BB9" w:rsidP="00CA113E">
            <w:pPr>
              <w:pStyle w:val="ConsPlusNormal"/>
              <w:tabs>
                <w:tab w:val="left" w:pos="260"/>
              </w:tabs>
              <w:ind w:left="5"/>
              <w:jc w:val="both"/>
            </w:pPr>
            <w:r w:rsidRPr="00CA113E">
              <w:t>Размещение объектов капитального строительства, предназначенных для продажи товаров, торговая площадь которых составляет до 5000 кв. м</w:t>
            </w:r>
          </w:p>
        </w:tc>
        <w:tc>
          <w:tcPr>
            <w:tcW w:w="7231" w:type="dxa"/>
          </w:tcPr>
          <w:p w:rsidR="00446BB9" w:rsidRPr="00CA113E" w:rsidRDefault="00446BB9" w:rsidP="00CA113E">
            <w:pPr>
              <w:pStyle w:val="ConsPlusNormal"/>
              <w:tabs>
                <w:tab w:val="left" w:pos="260"/>
              </w:tabs>
              <w:ind w:left="5"/>
              <w:jc w:val="both"/>
            </w:pPr>
            <w:r w:rsidRPr="00CA113E">
              <w:t>предельное максимальное количество этажей – 3 надземных этажа.</w:t>
            </w:r>
          </w:p>
          <w:p w:rsidR="00446BB9" w:rsidRPr="00CA113E" w:rsidRDefault="00446BB9" w:rsidP="00CA113E">
            <w:pPr>
              <w:pStyle w:val="ConsPlusNormal"/>
              <w:tabs>
                <w:tab w:val="left" w:pos="260"/>
              </w:tabs>
              <w:ind w:left="5"/>
              <w:jc w:val="both"/>
            </w:pPr>
            <w:r w:rsidRPr="00CA113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CA113E" w:rsidRDefault="00446BB9" w:rsidP="00CA113E">
            <w:pPr>
              <w:pStyle w:val="ConsPlusNormal"/>
              <w:tabs>
                <w:tab w:val="left" w:pos="260"/>
              </w:tabs>
              <w:ind w:left="5"/>
              <w:jc w:val="both"/>
            </w:pPr>
            <w:r w:rsidRPr="00CA113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CA113E">
            <w:pPr>
              <w:pStyle w:val="ConsPlusNormal"/>
              <w:tabs>
                <w:tab w:val="left" w:pos="260"/>
              </w:tabs>
              <w:ind w:left="5"/>
              <w:jc w:val="both"/>
              <w:rPr>
                <w:rFonts w:eastAsia="Calibri"/>
              </w:rPr>
            </w:pPr>
            <w:r w:rsidRPr="00CA113E">
              <w:t>Минимальный процент озеленения – 15%</w:t>
            </w:r>
            <w:r w:rsidRPr="00EE04EB" w:rsidDel="00D410B4">
              <w:rPr>
                <w:rFonts w:eastAsia="Calibri"/>
              </w:rPr>
              <w:t xml:space="preserve"> </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Обеспечение занятий спортом в помещениях (код </w:t>
            </w:r>
            <w:r w:rsidRPr="00CA113E">
              <w:t>5.1.2)</w:t>
            </w:r>
          </w:p>
        </w:tc>
        <w:tc>
          <w:tcPr>
            <w:tcW w:w="3828" w:type="dxa"/>
          </w:tcPr>
          <w:p w:rsidR="00446BB9" w:rsidRPr="00EE04EB" w:rsidRDefault="00446BB9" w:rsidP="00CA113E">
            <w:pPr>
              <w:pStyle w:val="ConsPlusNormal"/>
              <w:tabs>
                <w:tab w:val="left" w:pos="260"/>
              </w:tabs>
              <w:ind w:left="5"/>
              <w:jc w:val="both"/>
            </w:pPr>
            <w:r w:rsidRPr="00EE04EB">
              <w:t>Размещение спортивных клубов, спортивных залов, бассейнов, физкультурно-оздоровительных комплексов в зданиях и сооружениях</w:t>
            </w:r>
          </w:p>
        </w:tc>
        <w:tc>
          <w:tcPr>
            <w:tcW w:w="7231" w:type="dxa"/>
          </w:tcPr>
          <w:p w:rsidR="00446BB9" w:rsidRPr="00CA113E" w:rsidRDefault="00446BB9" w:rsidP="00CA113E">
            <w:pPr>
              <w:pStyle w:val="ConsPlusNormal"/>
              <w:tabs>
                <w:tab w:val="left" w:pos="260"/>
              </w:tabs>
              <w:ind w:left="5"/>
              <w:jc w:val="both"/>
            </w:pPr>
            <w:r w:rsidRPr="00CA113E">
              <w:t>предельное максимальное количество этажей – 3 надземных этажа.</w:t>
            </w:r>
          </w:p>
          <w:p w:rsidR="00446BB9" w:rsidRPr="00CA113E" w:rsidRDefault="00446BB9" w:rsidP="00CA113E">
            <w:pPr>
              <w:pStyle w:val="ConsPlusNormal"/>
              <w:tabs>
                <w:tab w:val="left" w:pos="260"/>
              </w:tabs>
              <w:ind w:left="5"/>
              <w:jc w:val="both"/>
            </w:pPr>
            <w:r w:rsidRPr="00CA113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A113E" w:rsidRDefault="00446BB9" w:rsidP="00CA113E">
            <w:pPr>
              <w:pStyle w:val="ConsPlusNormal"/>
              <w:tabs>
                <w:tab w:val="left" w:pos="260"/>
              </w:tabs>
              <w:ind w:left="5"/>
              <w:jc w:val="both"/>
            </w:pPr>
            <w:r w:rsidRPr="00CA113E">
              <w:t xml:space="preserve">Максимальный процент застройки в границах земельного </w:t>
            </w:r>
            <w:r w:rsidRPr="00CA113E">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60%.</w:t>
            </w:r>
          </w:p>
          <w:p w:rsidR="00446BB9" w:rsidRPr="00EE04EB" w:rsidRDefault="00446BB9" w:rsidP="00CA113E">
            <w:pPr>
              <w:pStyle w:val="ConsPlusNormal"/>
              <w:tabs>
                <w:tab w:val="left" w:pos="260"/>
              </w:tabs>
              <w:ind w:left="5"/>
              <w:jc w:val="both"/>
              <w:rPr>
                <w:rFonts w:eastAsia="Calibri"/>
              </w:rPr>
            </w:pPr>
            <w:r w:rsidRPr="00CA113E">
              <w:t>Минимальный процент озеленения – 20%</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Площадки для занятий спортом (код </w:t>
            </w:r>
            <w:r w:rsidRPr="00CA113E">
              <w:t>5.1.3)</w:t>
            </w:r>
          </w:p>
        </w:tc>
        <w:tc>
          <w:tcPr>
            <w:tcW w:w="3828" w:type="dxa"/>
          </w:tcPr>
          <w:p w:rsidR="00446BB9" w:rsidRPr="00EE04EB" w:rsidRDefault="00446BB9" w:rsidP="00CA113E">
            <w:pPr>
              <w:pStyle w:val="ConsPlusNormal"/>
              <w:tabs>
                <w:tab w:val="left" w:pos="260"/>
              </w:tabs>
              <w:ind w:left="5"/>
              <w:jc w:val="both"/>
            </w:pPr>
            <w:r w:rsidRPr="00EE04EB">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231" w:type="dxa"/>
          </w:tcPr>
          <w:p w:rsidR="00446BB9" w:rsidRPr="00EE04EB" w:rsidRDefault="00446BB9" w:rsidP="00CA113E">
            <w:pPr>
              <w:pStyle w:val="ConsPlusNormal"/>
              <w:tabs>
                <w:tab w:val="left" w:pos="260"/>
              </w:tabs>
              <w:ind w:left="5"/>
              <w:jc w:val="both"/>
            </w:pPr>
            <w:r w:rsidRPr="00CA113E">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Обеспечение внутреннего правопорядка (код </w:t>
            </w:r>
            <w:r w:rsidRPr="00CA113E">
              <w:t>8.3)</w:t>
            </w:r>
          </w:p>
        </w:tc>
        <w:tc>
          <w:tcPr>
            <w:tcW w:w="3828" w:type="dxa"/>
          </w:tcPr>
          <w:p w:rsidR="00446BB9" w:rsidRPr="00EE04EB" w:rsidRDefault="00446BB9" w:rsidP="00CA113E">
            <w:pPr>
              <w:pStyle w:val="ConsPlusNormal"/>
              <w:tabs>
                <w:tab w:val="left" w:pos="260"/>
              </w:tabs>
              <w:ind w:left="5"/>
              <w:jc w:val="both"/>
            </w:pPr>
            <w:r w:rsidRPr="00EE04EB">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231" w:type="dxa"/>
          </w:tcPr>
          <w:p w:rsidR="00446BB9" w:rsidRPr="00EE04EB" w:rsidRDefault="00446BB9" w:rsidP="00CA113E">
            <w:pPr>
              <w:pStyle w:val="ConsPlusNormal"/>
              <w:tabs>
                <w:tab w:val="left" w:pos="260"/>
              </w:tabs>
              <w:ind w:left="5"/>
              <w:jc w:val="both"/>
            </w:pPr>
            <w:r w:rsidRPr="00EE04EB">
              <w:t>предельное количество этажей не подлежит установлению.</w:t>
            </w:r>
          </w:p>
          <w:p w:rsidR="00446BB9" w:rsidRPr="00EE04EB" w:rsidRDefault="00446BB9" w:rsidP="00CA113E">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A113E" w:rsidRDefault="00446BB9" w:rsidP="00CA113E">
            <w:pPr>
              <w:pStyle w:val="ConsPlusNormal"/>
              <w:tabs>
                <w:tab w:val="left" w:pos="260"/>
              </w:tabs>
              <w:ind w:left="5"/>
              <w:jc w:val="both"/>
            </w:pPr>
            <w:r w:rsidRPr="00CA113E">
              <w:t>Вспомогательные строения размещать со стороны улиц не допускается.</w:t>
            </w:r>
          </w:p>
          <w:p w:rsidR="00446BB9" w:rsidRPr="00EE04EB" w:rsidRDefault="00446BB9" w:rsidP="00CA113E">
            <w:pPr>
              <w:pStyle w:val="ConsPlusNormal"/>
              <w:tabs>
                <w:tab w:val="left" w:pos="260"/>
              </w:tabs>
              <w:ind w:left="5"/>
              <w:jc w:val="both"/>
            </w:pPr>
            <w:r w:rsidRPr="00CA113E">
              <w:t>Предельные (минимальные и (или) максимальные) размеры земельных участков не подлежат установлению</w:t>
            </w:r>
            <w:r w:rsidRPr="00EE04EB">
              <w:t>.</w:t>
            </w:r>
          </w:p>
          <w:p w:rsidR="00446BB9" w:rsidRPr="00CA113E" w:rsidRDefault="00446BB9" w:rsidP="00CA113E">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CA113E">
            <w:pPr>
              <w:pStyle w:val="ConsPlusNormal"/>
              <w:tabs>
                <w:tab w:val="left" w:pos="260"/>
              </w:tabs>
              <w:ind w:left="5"/>
              <w:jc w:val="both"/>
            </w:pPr>
            <w:r w:rsidRPr="00EE04EB">
              <w:t>Минимальный процент озеленения – 15%</w:t>
            </w:r>
          </w:p>
        </w:tc>
      </w:tr>
      <w:tr w:rsidR="00446BB9" w:rsidRPr="00EE04EB" w:rsidTr="00CA113E">
        <w:tblPrEx>
          <w:tblLook w:val="0000" w:firstRow="0" w:lastRow="0" w:firstColumn="0" w:lastColumn="0" w:noHBand="0" w:noVBand="0"/>
        </w:tblPrEx>
        <w:trPr>
          <w:trHeight w:val="629"/>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Размещение гаражей для собственных нужд (код 2.7.2)</w:t>
            </w:r>
          </w:p>
        </w:tc>
        <w:tc>
          <w:tcPr>
            <w:tcW w:w="3828" w:type="dxa"/>
          </w:tcPr>
          <w:p w:rsidR="00446BB9" w:rsidRPr="00CA113E" w:rsidRDefault="00446BB9" w:rsidP="00CA113E">
            <w:pPr>
              <w:pStyle w:val="ConsPlusNormal"/>
              <w:tabs>
                <w:tab w:val="left" w:pos="260"/>
              </w:tabs>
              <w:ind w:left="5"/>
              <w:jc w:val="both"/>
            </w:pPr>
            <w:r w:rsidRPr="00CA113E">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7231" w:type="dxa"/>
          </w:tcPr>
          <w:p w:rsidR="00446BB9" w:rsidRPr="00EE04EB" w:rsidRDefault="00446BB9" w:rsidP="00CA113E">
            <w:pPr>
              <w:pStyle w:val="ConsPlusNormal"/>
              <w:tabs>
                <w:tab w:val="left" w:pos="260"/>
              </w:tabs>
              <w:ind w:left="5"/>
              <w:jc w:val="both"/>
            </w:pPr>
            <w:r w:rsidRPr="00EE04EB">
              <w:t>предельное максимальное количество этажей – 1 надземный этаж.</w:t>
            </w:r>
          </w:p>
          <w:p w:rsidR="00446BB9" w:rsidRPr="00EE04EB" w:rsidRDefault="00446BB9" w:rsidP="00CA113E">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CA113E">
            <w:pPr>
              <w:pStyle w:val="ConsPlusNormal"/>
              <w:tabs>
                <w:tab w:val="left" w:pos="260"/>
              </w:tabs>
              <w:ind w:left="5"/>
              <w:jc w:val="both"/>
            </w:pPr>
            <w:r w:rsidRPr="00EE04EB">
              <w:t>3 м – для отдельно стоящих гаражей;</w:t>
            </w:r>
          </w:p>
          <w:p w:rsidR="00446BB9" w:rsidRPr="00EE04EB" w:rsidRDefault="00446BB9" w:rsidP="00CA113E">
            <w:pPr>
              <w:pStyle w:val="ConsPlusNormal"/>
              <w:tabs>
                <w:tab w:val="left" w:pos="260"/>
              </w:tabs>
              <w:ind w:left="5"/>
              <w:jc w:val="both"/>
            </w:pPr>
            <w:r w:rsidRPr="00EE04EB">
              <w:t>0 м со стороны общей стены с соседним гаражом.</w:t>
            </w:r>
          </w:p>
          <w:p w:rsidR="00446BB9" w:rsidRPr="00EE04EB" w:rsidRDefault="00446BB9" w:rsidP="00CA113E">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CA113E">
            <w:pPr>
              <w:pStyle w:val="ConsPlusNormal"/>
              <w:tabs>
                <w:tab w:val="left" w:pos="260"/>
              </w:tabs>
              <w:ind w:left="5"/>
              <w:jc w:val="both"/>
            </w:pPr>
            <w:r w:rsidRPr="00EE04EB">
              <w:t>Размеры земельных участков:</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отдельно стоящих гаражей:</w:t>
            </w:r>
          </w:p>
          <w:p w:rsidR="00446BB9" w:rsidRPr="00EE04EB" w:rsidRDefault="00446BB9" w:rsidP="00446BB9">
            <w:pPr>
              <w:pStyle w:val="a7"/>
              <w:numPr>
                <w:ilvl w:val="0"/>
                <w:numId w:val="99"/>
              </w:numPr>
              <w:autoSpaceDE/>
              <w:autoSpaceDN/>
              <w:adjustRightInd/>
              <w:spacing w:line="240" w:lineRule="auto"/>
              <w:ind w:right="0"/>
              <w:rPr>
                <w:rFonts w:eastAsia="Calibri"/>
                <w:color w:val="auto"/>
              </w:rPr>
            </w:pPr>
            <w:r w:rsidRPr="00EE04EB">
              <w:rPr>
                <w:color w:val="auto"/>
              </w:rPr>
              <w:t>минимальный – 33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54 кв. м на 1 машино-место;</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гаражей, блокированных общими стенами с другими гаражами в одном ряду:</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минимальный – 24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30 кв. м на 1 машино-место.</w:t>
            </w:r>
          </w:p>
          <w:p w:rsidR="00446BB9" w:rsidRPr="00EE04EB" w:rsidRDefault="00446BB9" w:rsidP="00CA113E">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CA113E">
        <w:tblPrEx>
          <w:tblLook w:val="0000" w:firstRow="0" w:lastRow="0" w:firstColumn="0" w:lastColumn="0" w:noHBand="0" w:noVBand="0"/>
        </w:tblPrEx>
        <w:trPr>
          <w:trHeight w:val="179"/>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Предоставление коммунальных услуг (код </w:t>
            </w:r>
            <w:r w:rsidRPr="00CA113E">
              <w:t>3.1.1)</w:t>
            </w:r>
          </w:p>
        </w:tc>
        <w:tc>
          <w:tcPr>
            <w:tcW w:w="3828" w:type="dxa"/>
          </w:tcPr>
          <w:p w:rsidR="00446BB9" w:rsidRPr="00CA113E" w:rsidRDefault="00446BB9" w:rsidP="00CA113E">
            <w:pPr>
              <w:pStyle w:val="ConsPlusNormal"/>
              <w:tabs>
                <w:tab w:val="left" w:pos="260"/>
              </w:tabs>
              <w:ind w:left="5"/>
              <w:jc w:val="both"/>
            </w:pPr>
            <w:r w:rsidRPr="00CA113E">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1" w:type="dxa"/>
          </w:tcPr>
          <w:p w:rsidR="00446BB9" w:rsidRPr="00EE04EB" w:rsidRDefault="00446BB9" w:rsidP="00CA113E">
            <w:pPr>
              <w:pStyle w:val="ConsPlusNormal"/>
              <w:tabs>
                <w:tab w:val="left" w:pos="260"/>
              </w:tabs>
              <w:ind w:left="5"/>
              <w:jc w:val="both"/>
            </w:pPr>
            <w:r w:rsidRPr="00CA113E">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CA113E">
        <w:tblPrEx>
          <w:tblLook w:val="0000" w:firstRow="0" w:lastRow="0" w:firstColumn="0" w:lastColumn="0" w:noHBand="0" w:noVBand="0"/>
        </w:tblPrEx>
        <w:trPr>
          <w:trHeight w:val="32"/>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 xml:space="preserve">Административные здания организаций, обеспечивающих предоставление коммунальных услуг </w:t>
            </w:r>
            <w:r w:rsidRPr="00EE04EB">
              <w:lastRenderedPageBreak/>
              <w:t>(код </w:t>
            </w:r>
            <w:r w:rsidRPr="00CA113E">
              <w:t>3.1.2)</w:t>
            </w:r>
          </w:p>
        </w:tc>
        <w:tc>
          <w:tcPr>
            <w:tcW w:w="3828" w:type="dxa"/>
          </w:tcPr>
          <w:p w:rsidR="00446BB9" w:rsidRPr="00CA113E" w:rsidRDefault="00446BB9" w:rsidP="00CA113E">
            <w:pPr>
              <w:pStyle w:val="ConsPlusNormal"/>
              <w:tabs>
                <w:tab w:val="left" w:pos="260"/>
              </w:tabs>
              <w:ind w:left="5"/>
              <w:jc w:val="both"/>
            </w:pPr>
            <w:r w:rsidRPr="00CA113E">
              <w:lastRenderedPageBreak/>
              <w:t>Размещение зданий, предназначенных для приема физических и юридических лиц в связи с предоставлением им коммунальных услуг</w:t>
            </w:r>
          </w:p>
        </w:tc>
        <w:tc>
          <w:tcPr>
            <w:tcW w:w="7231" w:type="dxa"/>
          </w:tcPr>
          <w:p w:rsidR="00446BB9" w:rsidRPr="00CA113E" w:rsidRDefault="00446BB9" w:rsidP="00CA113E">
            <w:pPr>
              <w:pStyle w:val="ConsPlusNormal"/>
              <w:tabs>
                <w:tab w:val="left" w:pos="260"/>
              </w:tabs>
              <w:ind w:left="5"/>
              <w:jc w:val="both"/>
            </w:pPr>
            <w:r w:rsidRPr="00CA113E">
              <w:t>предельное максимальное количество этажей – 3 надземных этажа.</w:t>
            </w:r>
          </w:p>
          <w:p w:rsidR="00446BB9" w:rsidRPr="00CA113E" w:rsidRDefault="00446BB9" w:rsidP="00CA113E">
            <w:pPr>
              <w:pStyle w:val="ConsPlusNormal"/>
              <w:tabs>
                <w:tab w:val="left" w:pos="260"/>
              </w:tabs>
              <w:ind w:left="5"/>
              <w:jc w:val="both"/>
            </w:pPr>
            <w:r w:rsidRPr="00CA113E">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CA113E">
              <w:lastRenderedPageBreak/>
              <w:t>строительство зданий, строений, сооружений – 3 м.</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A113E" w:rsidRDefault="00446BB9" w:rsidP="00CA113E">
            <w:pPr>
              <w:pStyle w:val="ConsPlusNormal"/>
              <w:tabs>
                <w:tab w:val="left" w:pos="260"/>
              </w:tabs>
              <w:ind w:left="5"/>
              <w:jc w:val="both"/>
            </w:pPr>
            <w:r w:rsidRPr="00CA113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CA113E">
            <w:pPr>
              <w:pStyle w:val="ConsPlusNormal"/>
              <w:tabs>
                <w:tab w:val="left" w:pos="260"/>
              </w:tabs>
              <w:ind w:left="5"/>
              <w:jc w:val="both"/>
              <w:rPr>
                <w:rFonts w:eastAsia="Calibri"/>
              </w:rPr>
            </w:pPr>
            <w:r w:rsidRPr="00CA113E">
              <w:t>Минимальный процент озеленения – 15%</w:t>
            </w:r>
          </w:p>
        </w:tc>
      </w:tr>
      <w:tr w:rsidR="00446BB9" w:rsidRPr="00EE04EB" w:rsidTr="00CA113E">
        <w:tblPrEx>
          <w:tblLook w:val="0000" w:firstRow="0" w:lastRow="0" w:firstColumn="0" w:lastColumn="0" w:noHBand="0" w:noVBand="0"/>
        </w:tblPrEx>
        <w:trPr>
          <w:trHeight w:val="1069"/>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EE04EB">
              <w:t>Земельные участки, входящие в состав общего имущества собственников индивидуальных жилых домов в малоэтажном жилом комплексе (код </w:t>
            </w:r>
            <w:r w:rsidRPr="00CA113E">
              <w:t>14.0)</w:t>
            </w:r>
          </w:p>
        </w:tc>
        <w:tc>
          <w:tcPr>
            <w:tcW w:w="3828" w:type="dxa"/>
          </w:tcPr>
          <w:p w:rsidR="00446BB9" w:rsidRPr="00CA113E" w:rsidRDefault="00446BB9" w:rsidP="00CA113E">
            <w:pPr>
              <w:pStyle w:val="ConsPlusNormal"/>
              <w:tabs>
                <w:tab w:val="left" w:pos="260"/>
              </w:tabs>
              <w:ind w:left="5"/>
              <w:jc w:val="both"/>
            </w:pPr>
            <w:r w:rsidRPr="00CA113E">
              <w:t xml:space="preserve">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w:t>
            </w:r>
            <w:r w:rsidRPr="00CA113E">
              <w:lastRenderedPageBreak/>
              <w:t>индивидуальных жилых домов в малоэтажном жилом комплексе</w:t>
            </w:r>
          </w:p>
        </w:tc>
        <w:tc>
          <w:tcPr>
            <w:tcW w:w="7231" w:type="dxa"/>
          </w:tcPr>
          <w:p w:rsidR="00446BB9" w:rsidRPr="00EE04EB" w:rsidRDefault="00446BB9" w:rsidP="00CA113E">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CA113E">
              <w:t>Улично-дорожная сеть (код 12.0.1)</w:t>
            </w:r>
          </w:p>
        </w:tc>
        <w:tc>
          <w:tcPr>
            <w:tcW w:w="3828" w:type="dxa"/>
          </w:tcPr>
          <w:p w:rsidR="00446BB9" w:rsidRPr="00EE04EB" w:rsidRDefault="00446BB9" w:rsidP="00CA113E">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69" w:history="1">
              <w:r w:rsidRPr="00CA113E">
                <w:t>кодами 2.7.1</w:t>
              </w:r>
            </w:hyperlink>
            <w:r w:rsidRPr="00EE04EB">
              <w:t xml:space="preserve">, </w:t>
            </w:r>
            <w:hyperlink r:id="rId70" w:history="1">
              <w:r w:rsidRPr="00CA113E">
                <w:t>4.9</w:t>
              </w:r>
            </w:hyperlink>
            <w:r w:rsidRPr="00EE04EB">
              <w:t xml:space="preserve">, </w:t>
            </w:r>
            <w:hyperlink r:id="rId71" w:history="1">
              <w:r w:rsidRPr="00CA113E">
                <w:t>7.2.3</w:t>
              </w:r>
            </w:hyperlink>
            <w:r w:rsidRPr="00EE04EB">
              <w:t xml:space="preserve"> Классификатора видов разрешенного использования </w:t>
            </w:r>
            <w:r w:rsidRPr="00EE04EB">
              <w:lastRenderedPageBreak/>
              <w:t>земельных участков, а также некапитальных сооружений, предназначенных для охраны транспортных средств</w:t>
            </w:r>
          </w:p>
        </w:tc>
        <w:tc>
          <w:tcPr>
            <w:tcW w:w="7231" w:type="dxa"/>
          </w:tcPr>
          <w:p w:rsidR="00446BB9" w:rsidRPr="00EE04EB" w:rsidRDefault="00446BB9" w:rsidP="00CA113E">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CA113E">
        <w:tblPrEx>
          <w:tblLook w:val="0000" w:firstRow="0" w:lastRow="0" w:firstColumn="0" w:lastColumn="0" w:noHBand="0" w:noVBand="0"/>
        </w:tblPrEx>
        <w:trPr>
          <w:trHeight w:val="20"/>
        </w:trPr>
        <w:tc>
          <w:tcPr>
            <w:tcW w:w="623" w:type="dxa"/>
          </w:tcPr>
          <w:p w:rsidR="00446BB9" w:rsidRPr="00EE04EB" w:rsidRDefault="00446BB9" w:rsidP="00446BB9">
            <w:pPr>
              <w:widowControl w:val="0"/>
              <w:numPr>
                <w:ilvl w:val="0"/>
                <w:numId w:val="84"/>
              </w:numPr>
              <w:spacing w:line="240" w:lineRule="auto"/>
              <w:ind w:right="0"/>
              <w:jc w:val="left"/>
              <w:rPr>
                <w:color w:val="auto"/>
              </w:rPr>
            </w:pPr>
          </w:p>
        </w:tc>
        <w:tc>
          <w:tcPr>
            <w:tcW w:w="3233" w:type="dxa"/>
          </w:tcPr>
          <w:p w:rsidR="00446BB9" w:rsidRPr="00EE04EB" w:rsidRDefault="00446BB9" w:rsidP="00CA113E">
            <w:pPr>
              <w:pStyle w:val="ConsPlusNormal"/>
              <w:tabs>
                <w:tab w:val="left" w:pos="260"/>
              </w:tabs>
              <w:ind w:left="5"/>
              <w:jc w:val="both"/>
            </w:pPr>
            <w:r w:rsidRPr="00CA113E">
              <w:t>Благоустройство территории (код 12.0.2)</w:t>
            </w:r>
          </w:p>
        </w:tc>
        <w:tc>
          <w:tcPr>
            <w:tcW w:w="3828" w:type="dxa"/>
          </w:tcPr>
          <w:p w:rsidR="00446BB9" w:rsidRPr="00EE04EB" w:rsidRDefault="00446BB9" w:rsidP="00CA113E">
            <w:pPr>
              <w:pStyle w:val="ConsPlusNormal"/>
              <w:tabs>
                <w:tab w:val="left" w:pos="260"/>
              </w:tabs>
              <w:ind w:left="5"/>
              <w:jc w:val="both"/>
            </w:pPr>
            <w:r w:rsidRPr="00CA113E">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1" w:type="dxa"/>
          </w:tcPr>
          <w:p w:rsidR="00446BB9" w:rsidRPr="00EE04EB" w:rsidRDefault="00446BB9" w:rsidP="00CA113E">
            <w:pPr>
              <w:pStyle w:val="ConsPlusNormal"/>
              <w:tabs>
                <w:tab w:val="left" w:pos="260"/>
              </w:tabs>
              <w:ind w:left="5"/>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CA113E" w:rsidRDefault="00CA113E" w:rsidP="00CA113E">
      <w:pPr>
        <w:pStyle w:val="aff8"/>
      </w:pPr>
    </w:p>
    <w:p w:rsidR="00CA113E" w:rsidRDefault="00CA113E" w:rsidP="00CA113E">
      <w:pPr>
        <w:pStyle w:val="aff8"/>
      </w:pPr>
    </w:p>
    <w:p w:rsidR="00CA113E" w:rsidRDefault="00CA113E" w:rsidP="00CA113E">
      <w:pPr>
        <w:pStyle w:val="aff8"/>
      </w:pPr>
    </w:p>
    <w:p w:rsidR="00CA113E" w:rsidRDefault="00CA113E" w:rsidP="00CA113E">
      <w:pPr>
        <w:pStyle w:val="aff8"/>
      </w:pPr>
    </w:p>
    <w:p w:rsidR="00CA113E" w:rsidRDefault="00CA113E" w:rsidP="00CA113E">
      <w:pPr>
        <w:pStyle w:val="aff8"/>
      </w:pPr>
    </w:p>
    <w:p w:rsidR="00CA113E" w:rsidRDefault="00CA113E" w:rsidP="00CA113E">
      <w:pPr>
        <w:pStyle w:val="aff8"/>
      </w:pPr>
    </w:p>
    <w:p w:rsidR="00446BB9" w:rsidRDefault="00446BB9" w:rsidP="00807478">
      <w:pPr>
        <w:pStyle w:val="3"/>
      </w:pPr>
      <w:r w:rsidRPr="00807478">
        <w:lastRenderedPageBreak/>
        <w:t>2. Условно разрешенные виды и параметры использования земельных участков и объектов капитального строительства</w:t>
      </w:r>
    </w:p>
    <w:p w:rsidR="00CA113E" w:rsidRPr="00CA113E" w:rsidRDefault="00CA113E" w:rsidP="00CA113E">
      <w:pPr>
        <w:pStyle w:val="aff8"/>
        <w:rPr>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95"/>
        <w:gridCol w:w="3261"/>
        <w:gridCol w:w="3827"/>
        <w:gridCol w:w="7226"/>
      </w:tblGrid>
      <w:tr w:rsidR="00446BB9" w:rsidRPr="00EE04EB" w:rsidTr="00446BB9">
        <w:trPr>
          <w:trHeight w:val="20"/>
          <w:tblHeader/>
        </w:trPr>
        <w:tc>
          <w:tcPr>
            <w:tcW w:w="595" w:type="dxa"/>
            <w:vMerge w:val="restart"/>
            <w:vAlign w:val="center"/>
          </w:tcPr>
          <w:p w:rsidR="00446BB9" w:rsidRPr="00EE04EB" w:rsidRDefault="00BB5968" w:rsidP="00651CF8">
            <w:pPr>
              <w:pStyle w:val="ConsPlusNormal"/>
              <w:jc w:val="center"/>
            </w:pPr>
            <w:r>
              <w:t>№ п</w:t>
            </w:r>
            <w:r w:rsidR="00446BB9" w:rsidRPr="00EE04EB">
              <w:t>/п</w:t>
            </w:r>
          </w:p>
        </w:tc>
        <w:tc>
          <w:tcPr>
            <w:tcW w:w="7088" w:type="dxa"/>
            <w:gridSpan w:val="2"/>
            <w:vAlign w:val="center"/>
          </w:tcPr>
          <w:p w:rsidR="00446BB9" w:rsidRPr="00EE04EB" w:rsidRDefault="00446BB9" w:rsidP="00651CF8">
            <w:pPr>
              <w:pStyle w:val="ConsPlusNormal"/>
              <w:jc w:val="center"/>
            </w:pPr>
            <w:r w:rsidRPr="00EE04EB">
              <w:t>Виды разрешенного использования</w:t>
            </w:r>
          </w:p>
        </w:tc>
        <w:tc>
          <w:tcPr>
            <w:tcW w:w="7226" w:type="dxa"/>
            <w:vMerge w:val="restart"/>
            <w:vAlign w:val="center"/>
          </w:tcPr>
          <w:p w:rsidR="00446BB9" w:rsidRPr="00EE04EB" w:rsidRDefault="00446BB9" w:rsidP="00651CF8">
            <w:pPr>
              <w:pStyle w:val="ConsPlusNormal"/>
              <w:jc w:val="center"/>
            </w:pPr>
            <w:r w:rsidRPr="00EE04EB">
              <w:t>Параметры разрешенного использования</w:t>
            </w:r>
          </w:p>
        </w:tc>
      </w:tr>
      <w:tr w:rsidR="00446BB9" w:rsidRPr="00EE04EB" w:rsidTr="00446BB9">
        <w:trPr>
          <w:trHeight w:val="20"/>
          <w:tblHeader/>
        </w:trPr>
        <w:tc>
          <w:tcPr>
            <w:tcW w:w="595" w:type="dxa"/>
            <w:vMerge/>
          </w:tcPr>
          <w:p w:rsidR="00446BB9" w:rsidRPr="00EE04EB" w:rsidRDefault="00446BB9" w:rsidP="00446BB9">
            <w:pPr>
              <w:keepNext/>
              <w:keepLines/>
              <w:jc w:val="center"/>
              <w:rPr>
                <w:color w:val="auto"/>
              </w:rPr>
            </w:pPr>
          </w:p>
        </w:tc>
        <w:tc>
          <w:tcPr>
            <w:tcW w:w="3261" w:type="dxa"/>
            <w:vAlign w:val="center"/>
          </w:tcPr>
          <w:p w:rsidR="00446BB9" w:rsidRPr="00EE04EB" w:rsidRDefault="00446BB9" w:rsidP="00651CF8">
            <w:pPr>
              <w:pStyle w:val="ConsPlusNormal"/>
              <w:jc w:val="center"/>
            </w:pPr>
            <w:r w:rsidRPr="00EE04EB">
              <w:t>наименование и код вида использования</w:t>
            </w:r>
          </w:p>
        </w:tc>
        <w:tc>
          <w:tcPr>
            <w:tcW w:w="3827" w:type="dxa"/>
            <w:vAlign w:val="center"/>
          </w:tcPr>
          <w:p w:rsidR="00446BB9" w:rsidRPr="00EE04EB" w:rsidRDefault="00446BB9" w:rsidP="00651CF8">
            <w:pPr>
              <w:pStyle w:val="ConsPlusNormal"/>
              <w:jc w:val="center"/>
            </w:pPr>
            <w:r w:rsidRPr="00EE04EB">
              <w:t>описание вида использования</w:t>
            </w:r>
          </w:p>
        </w:tc>
        <w:tc>
          <w:tcPr>
            <w:tcW w:w="7226" w:type="dxa"/>
            <w:vMerge/>
            <w:vAlign w:val="center"/>
          </w:tcPr>
          <w:p w:rsidR="00446BB9" w:rsidRPr="00EE04EB" w:rsidRDefault="00446BB9" w:rsidP="00446BB9">
            <w:pPr>
              <w:keepNext/>
              <w:keepLines/>
              <w:jc w:val="center"/>
              <w:rPr>
                <w:color w:val="auto"/>
              </w:rPr>
            </w:pPr>
          </w:p>
        </w:tc>
      </w:tr>
      <w:tr w:rsidR="00446BB9" w:rsidRPr="00EE04EB" w:rsidTr="00446BB9">
        <w:trPr>
          <w:trHeight w:val="20"/>
          <w:tblHeader/>
        </w:trPr>
        <w:tc>
          <w:tcPr>
            <w:tcW w:w="595" w:type="dxa"/>
            <w:vAlign w:val="center"/>
          </w:tcPr>
          <w:p w:rsidR="00446BB9" w:rsidRPr="00EE04EB" w:rsidRDefault="00446BB9" w:rsidP="00651CF8">
            <w:pPr>
              <w:pStyle w:val="ConsPlusNormal"/>
              <w:jc w:val="center"/>
            </w:pPr>
            <w:r w:rsidRPr="00EE04EB">
              <w:t>1</w:t>
            </w:r>
          </w:p>
        </w:tc>
        <w:tc>
          <w:tcPr>
            <w:tcW w:w="3261" w:type="dxa"/>
            <w:vAlign w:val="center"/>
          </w:tcPr>
          <w:p w:rsidR="00446BB9" w:rsidRPr="00EE04EB" w:rsidRDefault="00446BB9" w:rsidP="00651CF8">
            <w:pPr>
              <w:pStyle w:val="ConsPlusNormal"/>
              <w:jc w:val="center"/>
            </w:pPr>
            <w:r w:rsidRPr="00EE04EB">
              <w:t>2</w:t>
            </w:r>
          </w:p>
        </w:tc>
        <w:tc>
          <w:tcPr>
            <w:tcW w:w="3827" w:type="dxa"/>
            <w:vAlign w:val="center"/>
          </w:tcPr>
          <w:p w:rsidR="00446BB9" w:rsidRPr="00EE04EB" w:rsidRDefault="00446BB9" w:rsidP="00651CF8">
            <w:pPr>
              <w:pStyle w:val="ConsPlusNormal"/>
              <w:jc w:val="center"/>
            </w:pPr>
            <w:r w:rsidRPr="00EE04EB">
              <w:t>3</w:t>
            </w:r>
          </w:p>
        </w:tc>
        <w:tc>
          <w:tcPr>
            <w:tcW w:w="7226" w:type="dxa"/>
            <w:vAlign w:val="center"/>
          </w:tcPr>
          <w:p w:rsidR="00446BB9" w:rsidRPr="00EE04EB" w:rsidRDefault="00446BB9" w:rsidP="00651CF8">
            <w:pPr>
              <w:pStyle w:val="ConsPlusNormal"/>
              <w:jc w:val="center"/>
            </w:pPr>
            <w:r w:rsidRPr="00EE04EB">
              <w:t>4</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85"/>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Малоэтажная многоквартирная жилая застройка (код </w:t>
            </w:r>
            <w:r w:rsidRPr="00CA113E">
              <w:t>2.1.1)</w:t>
            </w:r>
          </w:p>
        </w:tc>
        <w:tc>
          <w:tcPr>
            <w:tcW w:w="3827" w:type="dxa"/>
          </w:tcPr>
          <w:p w:rsidR="00446BB9" w:rsidRPr="00EE04EB" w:rsidRDefault="00446BB9" w:rsidP="00CA113E">
            <w:pPr>
              <w:pStyle w:val="ConsPlusNormal"/>
              <w:tabs>
                <w:tab w:val="left" w:pos="260"/>
              </w:tabs>
              <w:ind w:left="5"/>
              <w:jc w:val="both"/>
            </w:pPr>
            <w:r w:rsidRPr="00EE04EB">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226" w:type="dxa"/>
          </w:tcPr>
          <w:p w:rsidR="00446BB9" w:rsidRPr="00EE04EB" w:rsidRDefault="00446BB9" w:rsidP="00CA113E">
            <w:pPr>
              <w:pStyle w:val="ConsPlusNormal"/>
              <w:tabs>
                <w:tab w:val="left" w:pos="260"/>
              </w:tabs>
              <w:ind w:left="5"/>
              <w:jc w:val="both"/>
            </w:pPr>
            <w:r w:rsidRPr="00EE04EB">
              <w:t>предельное максимальное количество этажей – 4 надземных этажа, включая мансардный.</w:t>
            </w:r>
          </w:p>
          <w:p w:rsidR="00446BB9" w:rsidRPr="00CA113E" w:rsidRDefault="00446BB9" w:rsidP="00CA113E">
            <w:pPr>
              <w:pStyle w:val="ConsPlusNormal"/>
              <w:tabs>
                <w:tab w:val="left" w:pos="260"/>
              </w:tabs>
              <w:ind w:left="5"/>
              <w:jc w:val="both"/>
            </w:pPr>
            <w:r w:rsidRPr="00CA113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CA113E" w:rsidRDefault="00446BB9" w:rsidP="00CA113E">
            <w:pPr>
              <w:pStyle w:val="ConsPlusNormal"/>
              <w:tabs>
                <w:tab w:val="left" w:pos="260"/>
              </w:tabs>
              <w:ind w:left="5"/>
              <w:jc w:val="both"/>
            </w:pPr>
            <w:r w:rsidRPr="00CA113E">
              <w:t>Вспомогательные здания и хозяйственные строения, за исключением гаражей, размещать со стороны улиц не допускается.</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1400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A113E" w:rsidRDefault="00446BB9" w:rsidP="00CA113E">
            <w:pPr>
              <w:pStyle w:val="ConsPlusNormal"/>
              <w:tabs>
                <w:tab w:val="left" w:pos="260"/>
              </w:tabs>
              <w:ind w:left="5"/>
              <w:jc w:val="both"/>
            </w:pPr>
            <w:r w:rsidRPr="00CA113E">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CA113E" w:rsidRDefault="00446BB9" w:rsidP="00CA113E">
            <w:pPr>
              <w:pStyle w:val="ConsPlusNormal"/>
              <w:tabs>
                <w:tab w:val="left" w:pos="260"/>
              </w:tabs>
              <w:ind w:left="5"/>
              <w:jc w:val="both"/>
            </w:pPr>
            <w:r w:rsidRPr="00CA113E">
              <w:t>Минимальный процент озеленения – 15%.</w:t>
            </w:r>
          </w:p>
          <w:p w:rsidR="00446BB9" w:rsidRPr="00CA113E" w:rsidRDefault="00446BB9" w:rsidP="00CA113E">
            <w:pPr>
              <w:pStyle w:val="ConsPlusNormal"/>
              <w:tabs>
                <w:tab w:val="left" w:pos="260"/>
              </w:tabs>
              <w:ind w:left="5"/>
              <w:jc w:val="both"/>
            </w:pPr>
            <w:r w:rsidRPr="00CA113E">
              <w:t>Минимальное количество мест для хранения автомобилей – 1 машино-место на 85 кв. м общей площади здания.</w:t>
            </w:r>
          </w:p>
          <w:p w:rsidR="00446BB9" w:rsidRPr="00EE04EB" w:rsidRDefault="00446BB9" w:rsidP="00CA113E">
            <w:pPr>
              <w:pStyle w:val="ConsPlusNormal"/>
              <w:tabs>
                <w:tab w:val="left" w:pos="260"/>
              </w:tabs>
              <w:ind w:left="5"/>
              <w:jc w:val="both"/>
              <w:rPr>
                <w:rFonts w:eastAsia="Calibri"/>
              </w:rPr>
            </w:pPr>
            <w:r w:rsidRPr="00CA113E">
              <w:lastRenderedPageBreak/>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85"/>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Бытовое обслуживание (код 3.3)</w:t>
            </w:r>
          </w:p>
        </w:tc>
        <w:tc>
          <w:tcPr>
            <w:tcW w:w="3827" w:type="dxa"/>
          </w:tcPr>
          <w:p w:rsidR="00446BB9" w:rsidRPr="00CA113E" w:rsidRDefault="00446BB9" w:rsidP="00CA113E">
            <w:pPr>
              <w:pStyle w:val="ConsPlusNormal"/>
              <w:tabs>
                <w:tab w:val="left" w:pos="260"/>
              </w:tabs>
              <w:ind w:left="5"/>
              <w:jc w:val="both"/>
            </w:pPr>
            <w:r w:rsidRPr="00CA113E">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226" w:type="dxa"/>
          </w:tcPr>
          <w:p w:rsidR="00446BB9" w:rsidRPr="00CA113E" w:rsidRDefault="00446BB9" w:rsidP="00CA113E">
            <w:pPr>
              <w:pStyle w:val="ConsPlusNormal"/>
              <w:tabs>
                <w:tab w:val="left" w:pos="260"/>
              </w:tabs>
              <w:ind w:left="5"/>
              <w:jc w:val="both"/>
            </w:pPr>
            <w:r w:rsidRPr="00CA113E">
              <w:t>предельное максимальное количество этажей – 4 надземных этажа.</w:t>
            </w:r>
          </w:p>
          <w:p w:rsidR="00446BB9" w:rsidRPr="00CA113E" w:rsidRDefault="00446BB9" w:rsidP="00CA113E">
            <w:pPr>
              <w:pStyle w:val="ConsPlusNormal"/>
              <w:tabs>
                <w:tab w:val="left" w:pos="260"/>
              </w:tabs>
              <w:ind w:left="5"/>
              <w:jc w:val="both"/>
            </w:pPr>
            <w:r w:rsidRPr="00CA113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A113E" w:rsidRDefault="00446BB9" w:rsidP="00CA113E">
            <w:pPr>
              <w:pStyle w:val="ConsPlusNormal"/>
              <w:tabs>
                <w:tab w:val="left" w:pos="260"/>
              </w:tabs>
              <w:ind w:left="5"/>
              <w:jc w:val="both"/>
            </w:pPr>
            <w:r w:rsidRPr="00CA113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CA113E">
            <w:pPr>
              <w:pStyle w:val="ConsPlusNormal"/>
              <w:tabs>
                <w:tab w:val="left" w:pos="260"/>
              </w:tabs>
              <w:ind w:left="5"/>
              <w:jc w:val="both"/>
              <w:rPr>
                <w:rFonts w:eastAsia="Calibri"/>
              </w:rPr>
            </w:pPr>
            <w:r w:rsidRPr="00CA113E">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85"/>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Объекты культурно-досуговой деятельности (код 3.6.1)</w:t>
            </w:r>
          </w:p>
        </w:tc>
        <w:tc>
          <w:tcPr>
            <w:tcW w:w="3827" w:type="dxa"/>
          </w:tcPr>
          <w:p w:rsidR="00446BB9" w:rsidRPr="00EE04EB" w:rsidRDefault="00446BB9" w:rsidP="00CA113E">
            <w:pPr>
              <w:pStyle w:val="ConsPlusNormal"/>
              <w:tabs>
                <w:tab w:val="left" w:pos="260"/>
              </w:tabs>
              <w:ind w:left="5"/>
              <w:jc w:val="both"/>
            </w:pPr>
            <w:r w:rsidRPr="00EE04EB">
              <w:t xml:space="preserve">Размещение зданий, предназначенных для размещения музеев, выставочных залов, художественных галерей, </w:t>
            </w:r>
            <w:r w:rsidRPr="00EE04EB">
              <w:lastRenderedPageBreak/>
              <w:t>домов культуры, библиотек, кинотеатров и кинозалов, театров, филармоний, концертных залов, планетариев</w:t>
            </w:r>
          </w:p>
        </w:tc>
        <w:tc>
          <w:tcPr>
            <w:tcW w:w="7226" w:type="dxa"/>
          </w:tcPr>
          <w:p w:rsidR="00446BB9" w:rsidRPr="00EE04EB" w:rsidRDefault="00446BB9" w:rsidP="00CA113E">
            <w:pPr>
              <w:pStyle w:val="ConsPlusNormal"/>
              <w:tabs>
                <w:tab w:val="left" w:pos="260"/>
              </w:tabs>
              <w:ind w:left="5"/>
              <w:jc w:val="both"/>
            </w:pPr>
            <w:r w:rsidRPr="00EE04EB">
              <w:lastRenderedPageBreak/>
              <w:t>предельное максимальное количество этажей – 3 надземных этажа.</w:t>
            </w:r>
          </w:p>
          <w:p w:rsidR="00446BB9" w:rsidRPr="00EE04EB" w:rsidRDefault="00446BB9" w:rsidP="00CA113E">
            <w:pPr>
              <w:pStyle w:val="ConsPlusNormal"/>
              <w:tabs>
                <w:tab w:val="left" w:pos="260"/>
              </w:tabs>
              <w:ind w:left="5"/>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lastRenderedPageBreak/>
              <w:t>строительство зданий, строений, сооружений – 3 м.</w:t>
            </w:r>
          </w:p>
          <w:p w:rsidR="00446BB9" w:rsidRPr="00EE04EB" w:rsidRDefault="00446BB9" w:rsidP="00CA113E">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A113E" w:rsidRDefault="00446BB9" w:rsidP="00CA113E">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CA113E">
            <w:pPr>
              <w:pStyle w:val="ConsPlusNormal"/>
              <w:tabs>
                <w:tab w:val="left" w:pos="260"/>
              </w:tabs>
              <w:ind w:left="5"/>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85"/>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Осуществление религиозных обрядов (код 3.7.1)</w:t>
            </w:r>
          </w:p>
        </w:tc>
        <w:tc>
          <w:tcPr>
            <w:tcW w:w="3827" w:type="dxa"/>
          </w:tcPr>
          <w:p w:rsidR="00446BB9" w:rsidRPr="00EE04EB" w:rsidRDefault="00446BB9" w:rsidP="00CA113E">
            <w:pPr>
              <w:pStyle w:val="ConsPlusNormal"/>
              <w:tabs>
                <w:tab w:val="left" w:pos="260"/>
              </w:tabs>
              <w:ind w:left="5"/>
              <w:jc w:val="both"/>
            </w:pPr>
            <w:r w:rsidRPr="00EE04EB">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226" w:type="dxa"/>
            <w:vMerge w:val="restart"/>
          </w:tcPr>
          <w:p w:rsidR="00446BB9" w:rsidRPr="00EE04EB" w:rsidRDefault="00446BB9" w:rsidP="00CA113E">
            <w:pPr>
              <w:pStyle w:val="ConsPlusNormal"/>
              <w:tabs>
                <w:tab w:val="left" w:pos="260"/>
              </w:tabs>
              <w:ind w:left="5"/>
              <w:jc w:val="both"/>
            </w:pPr>
            <w:r w:rsidRPr="00EE04EB">
              <w:t>предельная максимальная высота – 30</w:t>
            </w:r>
            <w:r w:rsidRPr="00CA113E">
              <w:t> </w:t>
            </w:r>
            <w:r w:rsidRPr="00EE04EB">
              <w:t>м.</w:t>
            </w:r>
          </w:p>
          <w:p w:rsidR="00446BB9" w:rsidRPr="00EE04EB" w:rsidRDefault="00446BB9" w:rsidP="00CA113E">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CA113E">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CA113E" w:rsidRDefault="00446BB9" w:rsidP="00CA113E">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CA113E">
            <w:pPr>
              <w:pStyle w:val="ConsPlusNormal"/>
              <w:tabs>
                <w:tab w:val="left" w:pos="260"/>
              </w:tabs>
              <w:ind w:left="5"/>
              <w:jc w:val="both"/>
            </w:pPr>
            <w:r w:rsidRPr="00EE04EB">
              <w:t xml:space="preserve">Максимальный процент застройки в границах земельного </w:t>
            </w:r>
            <w:r w:rsidRPr="00EE04EB">
              <w:lastRenderedPageBreak/>
              <w:t xml:space="preserve">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CA113E">
            <w:pPr>
              <w:pStyle w:val="ConsPlusNormal"/>
              <w:tabs>
                <w:tab w:val="left" w:pos="260"/>
              </w:tabs>
              <w:ind w:left="5"/>
              <w:jc w:val="both"/>
            </w:pPr>
            <w:r w:rsidRPr="00EE04EB">
              <w:t>Минимальный процент озеленения – 20%</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85"/>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Религиозное управление и образование (код 3.7.2)</w:t>
            </w:r>
          </w:p>
        </w:tc>
        <w:tc>
          <w:tcPr>
            <w:tcW w:w="3827" w:type="dxa"/>
          </w:tcPr>
          <w:p w:rsidR="00446BB9" w:rsidRPr="00EE04EB" w:rsidRDefault="00446BB9" w:rsidP="00CA113E">
            <w:pPr>
              <w:pStyle w:val="ConsPlusNormal"/>
              <w:tabs>
                <w:tab w:val="left" w:pos="260"/>
              </w:tabs>
              <w:ind w:left="5"/>
              <w:jc w:val="both"/>
            </w:pPr>
            <w:r w:rsidRPr="00EE04EB">
              <w:t xml:space="preserve">Размещение зданий, предназначенных для постоянного местонахождения духовных лиц, паломников и послушников в связи с </w:t>
            </w:r>
            <w:r w:rsidRPr="00EE04EB">
              <w:lastRenderedPageBreak/>
              <w:t>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226" w:type="dxa"/>
            <w:vMerge/>
          </w:tcPr>
          <w:p w:rsidR="00446BB9" w:rsidRPr="00EE04EB" w:rsidRDefault="00446BB9" w:rsidP="00446BB9">
            <w:pPr>
              <w:widowControl w:val="0"/>
              <w:rPr>
                <w:color w:val="auto"/>
              </w:rPr>
            </w:pP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85"/>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Деловое управление (код 4.1)</w:t>
            </w:r>
          </w:p>
        </w:tc>
        <w:tc>
          <w:tcPr>
            <w:tcW w:w="3827" w:type="dxa"/>
          </w:tcPr>
          <w:p w:rsidR="00446BB9" w:rsidRPr="00CA113E" w:rsidRDefault="00446BB9" w:rsidP="00CA113E">
            <w:pPr>
              <w:pStyle w:val="ConsPlusNormal"/>
              <w:tabs>
                <w:tab w:val="left" w:pos="260"/>
              </w:tabs>
              <w:ind w:left="5"/>
              <w:jc w:val="both"/>
            </w:pPr>
            <w:r w:rsidRPr="00CA113E">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w:t>
            </w:r>
            <w:r w:rsidRPr="00CA113E">
              <w:lastRenderedPageBreak/>
              <w:t>исключением банковской и страховой деятельности)</w:t>
            </w:r>
          </w:p>
        </w:tc>
        <w:tc>
          <w:tcPr>
            <w:tcW w:w="7226" w:type="dxa"/>
          </w:tcPr>
          <w:p w:rsidR="00446BB9" w:rsidRPr="00EE04EB" w:rsidRDefault="00446BB9" w:rsidP="00CA113E">
            <w:pPr>
              <w:pStyle w:val="ConsPlusNormal"/>
              <w:tabs>
                <w:tab w:val="left" w:pos="260"/>
              </w:tabs>
              <w:ind w:left="5"/>
              <w:jc w:val="both"/>
            </w:pPr>
            <w:r w:rsidRPr="00EE04EB">
              <w:lastRenderedPageBreak/>
              <w:t>предельное максимальное количество этажей – 3 надземных этажа.</w:t>
            </w:r>
          </w:p>
          <w:p w:rsidR="00446BB9" w:rsidRPr="00EE04EB" w:rsidRDefault="00446BB9" w:rsidP="00CA113E">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CA113E">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A113E" w:rsidRDefault="00446BB9" w:rsidP="00CA113E">
            <w:pPr>
              <w:pStyle w:val="ConsPlusNormal"/>
              <w:tabs>
                <w:tab w:val="left" w:pos="260"/>
              </w:tabs>
              <w:ind w:left="5"/>
              <w:jc w:val="both"/>
            </w:pPr>
            <w:r w:rsidRPr="00EE04EB">
              <w:t xml:space="preserve">Максимальный процент застройки в границах земельного </w:t>
            </w:r>
            <w:r w:rsidRPr="00EE04EB">
              <w:lastRenderedPageBreak/>
              <w:t xml:space="preserve">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CA113E">
            <w:pPr>
              <w:pStyle w:val="ConsPlusNormal"/>
              <w:tabs>
                <w:tab w:val="left" w:pos="260"/>
              </w:tabs>
              <w:ind w:left="5"/>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85"/>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Банковская и страховая деятельность (код 4.5)</w:t>
            </w:r>
          </w:p>
        </w:tc>
        <w:tc>
          <w:tcPr>
            <w:tcW w:w="3827" w:type="dxa"/>
          </w:tcPr>
          <w:p w:rsidR="00446BB9" w:rsidRPr="00CA113E" w:rsidRDefault="00446BB9" w:rsidP="00CA113E">
            <w:pPr>
              <w:pStyle w:val="ConsPlusNormal"/>
              <w:tabs>
                <w:tab w:val="left" w:pos="260"/>
              </w:tabs>
              <w:ind w:left="5"/>
              <w:jc w:val="both"/>
            </w:pPr>
            <w:r w:rsidRPr="00CA113E">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226" w:type="dxa"/>
          </w:tcPr>
          <w:p w:rsidR="00446BB9" w:rsidRPr="00EE04EB" w:rsidRDefault="00446BB9" w:rsidP="00CA113E">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CA113E">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CA113E">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CA113E">
            <w:pPr>
              <w:pStyle w:val="ConsPlusNormal"/>
              <w:tabs>
                <w:tab w:val="left" w:pos="260"/>
              </w:tabs>
              <w:ind w:left="5"/>
              <w:jc w:val="both"/>
            </w:pPr>
            <w:r w:rsidRPr="00EE04EB">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85"/>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Общественное питание (код 4.6)</w:t>
            </w:r>
          </w:p>
        </w:tc>
        <w:tc>
          <w:tcPr>
            <w:tcW w:w="3827" w:type="dxa"/>
          </w:tcPr>
          <w:p w:rsidR="00446BB9" w:rsidRPr="00CA113E" w:rsidRDefault="00446BB9" w:rsidP="00CA113E">
            <w:pPr>
              <w:pStyle w:val="ConsPlusNormal"/>
              <w:tabs>
                <w:tab w:val="left" w:pos="260"/>
              </w:tabs>
              <w:ind w:left="5"/>
              <w:jc w:val="both"/>
            </w:pPr>
            <w:r w:rsidRPr="00CA113E">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26" w:type="dxa"/>
          </w:tcPr>
          <w:p w:rsidR="00446BB9" w:rsidRPr="00CA113E" w:rsidRDefault="00446BB9" w:rsidP="00CA113E">
            <w:pPr>
              <w:pStyle w:val="ConsPlusNormal"/>
              <w:tabs>
                <w:tab w:val="left" w:pos="260"/>
              </w:tabs>
              <w:ind w:left="5"/>
              <w:jc w:val="both"/>
            </w:pPr>
            <w:r w:rsidRPr="00CA113E">
              <w:t>предельное максимальное количество этажей – 3 надземных этажа.</w:t>
            </w:r>
          </w:p>
          <w:p w:rsidR="00446BB9" w:rsidRPr="00CA113E" w:rsidRDefault="00446BB9" w:rsidP="00CA113E">
            <w:pPr>
              <w:pStyle w:val="ConsPlusNormal"/>
              <w:tabs>
                <w:tab w:val="left" w:pos="260"/>
              </w:tabs>
              <w:ind w:left="5"/>
              <w:jc w:val="both"/>
            </w:pPr>
            <w:r w:rsidRPr="00CA113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A113E" w:rsidRDefault="00446BB9" w:rsidP="00CA113E">
            <w:pPr>
              <w:pStyle w:val="ConsPlusNormal"/>
              <w:tabs>
                <w:tab w:val="left" w:pos="260"/>
              </w:tabs>
              <w:ind w:left="5"/>
              <w:jc w:val="both"/>
            </w:pPr>
            <w:r w:rsidRPr="00CA113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CA113E">
            <w:pPr>
              <w:pStyle w:val="ConsPlusNormal"/>
              <w:tabs>
                <w:tab w:val="left" w:pos="260"/>
              </w:tabs>
              <w:ind w:left="5"/>
              <w:jc w:val="both"/>
              <w:rPr>
                <w:rFonts w:eastAsia="Calibri"/>
              </w:rPr>
            </w:pPr>
            <w:r w:rsidRPr="00CA113E">
              <w:t>Минимальный процент озеленения – 15%</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85"/>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Амбулаторное ветеринарное обслуживание (код </w:t>
            </w:r>
            <w:r w:rsidRPr="00CA113E">
              <w:t>3.10.1)</w:t>
            </w:r>
          </w:p>
        </w:tc>
        <w:tc>
          <w:tcPr>
            <w:tcW w:w="3827" w:type="dxa"/>
          </w:tcPr>
          <w:p w:rsidR="00446BB9" w:rsidRPr="00EE04EB" w:rsidRDefault="00446BB9" w:rsidP="00CA113E">
            <w:pPr>
              <w:pStyle w:val="ConsPlusNormal"/>
              <w:tabs>
                <w:tab w:val="left" w:pos="260"/>
              </w:tabs>
              <w:ind w:left="5"/>
              <w:jc w:val="both"/>
            </w:pPr>
            <w:r w:rsidRPr="00EE04EB">
              <w:t>Размещение объектов капитального строительства, предназначенных для оказания ветеринарных услуг без содержания животных</w:t>
            </w:r>
          </w:p>
        </w:tc>
        <w:tc>
          <w:tcPr>
            <w:tcW w:w="7226" w:type="dxa"/>
          </w:tcPr>
          <w:p w:rsidR="00446BB9" w:rsidRPr="00CA113E" w:rsidRDefault="00446BB9" w:rsidP="00CA113E">
            <w:pPr>
              <w:pStyle w:val="ConsPlusNormal"/>
              <w:tabs>
                <w:tab w:val="left" w:pos="260"/>
              </w:tabs>
              <w:ind w:left="5"/>
              <w:jc w:val="both"/>
            </w:pPr>
            <w:r w:rsidRPr="00CA113E">
              <w:t>предельное максимальное количество этажей – 3 надземных этажа.</w:t>
            </w:r>
          </w:p>
          <w:p w:rsidR="00446BB9" w:rsidRPr="00CA113E" w:rsidRDefault="00446BB9" w:rsidP="00CA113E">
            <w:pPr>
              <w:pStyle w:val="ConsPlusNormal"/>
              <w:tabs>
                <w:tab w:val="left" w:pos="260"/>
              </w:tabs>
              <w:ind w:left="5"/>
              <w:jc w:val="both"/>
            </w:pPr>
            <w:r w:rsidRPr="00CA113E">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CA113E" w:rsidRDefault="00446BB9" w:rsidP="00CA113E">
            <w:pPr>
              <w:pStyle w:val="ConsPlusNormal"/>
              <w:tabs>
                <w:tab w:val="left" w:pos="260"/>
              </w:tabs>
              <w:ind w:left="5"/>
              <w:jc w:val="both"/>
            </w:pPr>
            <w:r w:rsidRPr="00CA113E">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CA113E" w:rsidRDefault="00446BB9" w:rsidP="00CA113E">
            <w:pPr>
              <w:pStyle w:val="ConsPlusNormal"/>
              <w:tabs>
                <w:tab w:val="left" w:pos="260"/>
              </w:tabs>
              <w:ind w:left="5"/>
              <w:jc w:val="both"/>
            </w:pPr>
            <w:r w:rsidRPr="00CA113E">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CA113E">
            <w:pPr>
              <w:pStyle w:val="ConsPlusNormal"/>
              <w:tabs>
                <w:tab w:val="left" w:pos="260"/>
              </w:tabs>
              <w:ind w:left="5"/>
              <w:jc w:val="both"/>
              <w:rPr>
                <w:rFonts w:eastAsia="Calibri"/>
              </w:rPr>
            </w:pPr>
            <w:r w:rsidRPr="00CA113E">
              <w:t>Минимальный процент озеленения – 15%</w:t>
            </w:r>
          </w:p>
        </w:tc>
      </w:tr>
    </w:tbl>
    <w:p w:rsidR="00CA113E" w:rsidRDefault="00CA113E" w:rsidP="00CA113E">
      <w:pPr>
        <w:pStyle w:val="aff8"/>
      </w:pPr>
    </w:p>
    <w:p w:rsidR="00446BB9" w:rsidRDefault="00EE04EB" w:rsidP="00807478">
      <w:pPr>
        <w:pStyle w:val="3"/>
      </w:pPr>
      <w:r w:rsidRPr="00807478">
        <w:lastRenderedPageBreak/>
        <w:t xml:space="preserve">3. Вспомогательные виды и параметры разрешенного использования </w:t>
      </w:r>
      <w:r w:rsidR="00CA113E">
        <w:br/>
      </w:r>
      <w:r w:rsidRPr="00807478">
        <w:t>земельных участков и объектов капитального строительства</w:t>
      </w:r>
    </w:p>
    <w:p w:rsidR="00CA113E" w:rsidRPr="00CA113E" w:rsidRDefault="00CA113E" w:rsidP="00CA113E">
      <w:pPr>
        <w:pStyle w:val="aff8"/>
        <w:rPr>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95"/>
        <w:gridCol w:w="3261"/>
        <w:gridCol w:w="3827"/>
        <w:gridCol w:w="7226"/>
      </w:tblGrid>
      <w:tr w:rsidR="00446BB9" w:rsidRPr="00EE04EB" w:rsidTr="00446BB9">
        <w:trPr>
          <w:trHeight w:val="20"/>
          <w:tblHeader/>
        </w:trPr>
        <w:tc>
          <w:tcPr>
            <w:tcW w:w="595" w:type="dxa"/>
            <w:vMerge w:val="restart"/>
            <w:vAlign w:val="center"/>
          </w:tcPr>
          <w:p w:rsidR="00446BB9" w:rsidRPr="00EE04EB" w:rsidRDefault="00BB5968" w:rsidP="00651CF8">
            <w:pPr>
              <w:pStyle w:val="ConsPlusNormal"/>
              <w:jc w:val="center"/>
            </w:pPr>
            <w:r>
              <w:t>№ п</w:t>
            </w:r>
            <w:r w:rsidR="00446BB9" w:rsidRPr="00EE04EB">
              <w:t>/п</w:t>
            </w:r>
          </w:p>
        </w:tc>
        <w:tc>
          <w:tcPr>
            <w:tcW w:w="7088" w:type="dxa"/>
            <w:gridSpan w:val="2"/>
            <w:vAlign w:val="center"/>
          </w:tcPr>
          <w:p w:rsidR="00446BB9" w:rsidRPr="00EE04EB" w:rsidRDefault="00446BB9" w:rsidP="00651CF8">
            <w:pPr>
              <w:pStyle w:val="ConsPlusNormal"/>
              <w:jc w:val="center"/>
            </w:pPr>
            <w:r w:rsidRPr="00EE04EB">
              <w:t>Виды разрешенного использования</w:t>
            </w:r>
          </w:p>
        </w:tc>
        <w:tc>
          <w:tcPr>
            <w:tcW w:w="7226" w:type="dxa"/>
            <w:vMerge w:val="restart"/>
            <w:vAlign w:val="center"/>
          </w:tcPr>
          <w:p w:rsidR="00446BB9" w:rsidRPr="00EE04EB" w:rsidRDefault="00446BB9" w:rsidP="00651CF8">
            <w:pPr>
              <w:pStyle w:val="ConsPlusNormal"/>
              <w:jc w:val="center"/>
            </w:pPr>
            <w:r w:rsidRPr="00EE04EB">
              <w:t>Параметры разрешенного использования</w:t>
            </w:r>
          </w:p>
        </w:tc>
      </w:tr>
      <w:tr w:rsidR="00446BB9" w:rsidRPr="00EE04EB" w:rsidTr="00446BB9">
        <w:trPr>
          <w:trHeight w:val="20"/>
          <w:tblHeader/>
        </w:trPr>
        <w:tc>
          <w:tcPr>
            <w:tcW w:w="595" w:type="dxa"/>
            <w:vMerge/>
          </w:tcPr>
          <w:p w:rsidR="00446BB9" w:rsidRPr="00EE04EB" w:rsidRDefault="00446BB9" w:rsidP="00651CF8">
            <w:pPr>
              <w:pStyle w:val="ConsPlusNormal"/>
              <w:jc w:val="center"/>
            </w:pPr>
          </w:p>
        </w:tc>
        <w:tc>
          <w:tcPr>
            <w:tcW w:w="3261" w:type="dxa"/>
            <w:vAlign w:val="center"/>
          </w:tcPr>
          <w:p w:rsidR="00446BB9" w:rsidRPr="00EE04EB" w:rsidRDefault="00446BB9" w:rsidP="00651CF8">
            <w:pPr>
              <w:pStyle w:val="ConsPlusNormal"/>
              <w:jc w:val="center"/>
            </w:pPr>
            <w:r w:rsidRPr="00EE04EB">
              <w:t>наименование и код вида использования</w:t>
            </w:r>
          </w:p>
        </w:tc>
        <w:tc>
          <w:tcPr>
            <w:tcW w:w="3827" w:type="dxa"/>
            <w:vAlign w:val="center"/>
          </w:tcPr>
          <w:p w:rsidR="00446BB9" w:rsidRPr="00EE04EB" w:rsidRDefault="00446BB9" w:rsidP="00651CF8">
            <w:pPr>
              <w:pStyle w:val="ConsPlusNormal"/>
              <w:jc w:val="center"/>
            </w:pPr>
            <w:r w:rsidRPr="00EE04EB">
              <w:t>описание вида использования</w:t>
            </w:r>
          </w:p>
        </w:tc>
        <w:tc>
          <w:tcPr>
            <w:tcW w:w="7226" w:type="dxa"/>
            <w:vMerge/>
            <w:vAlign w:val="center"/>
          </w:tcPr>
          <w:p w:rsidR="00446BB9" w:rsidRPr="00EE04EB" w:rsidRDefault="00446BB9" w:rsidP="00446BB9">
            <w:pPr>
              <w:keepNext/>
              <w:keepLines/>
              <w:jc w:val="center"/>
              <w:rPr>
                <w:color w:val="auto"/>
              </w:rPr>
            </w:pPr>
          </w:p>
        </w:tc>
      </w:tr>
      <w:tr w:rsidR="00446BB9" w:rsidRPr="00EE04EB" w:rsidTr="00446BB9">
        <w:tblPrEx>
          <w:tblLook w:val="0000" w:firstRow="0" w:lastRow="0" w:firstColumn="0" w:lastColumn="0" w:noHBand="0" w:noVBand="0"/>
        </w:tblPrEx>
        <w:trPr>
          <w:trHeight w:val="20"/>
          <w:tblHeader/>
        </w:trPr>
        <w:tc>
          <w:tcPr>
            <w:tcW w:w="595" w:type="dxa"/>
          </w:tcPr>
          <w:p w:rsidR="00446BB9" w:rsidRPr="00EE04EB" w:rsidRDefault="00446BB9" w:rsidP="00651CF8">
            <w:pPr>
              <w:pStyle w:val="ConsPlusNormal"/>
              <w:jc w:val="center"/>
            </w:pPr>
            <w:r w:rsidRPr="00EE04EB">
              <w:t>1</w:t>
            </w:r>
          </w:p>
        </w:tc>
        <w:tc>
          <w:tcPr>
            <w:tcW w:w="3261" w:type="dxa"/>
          </w:tcPr>
          <w:p w:rsidR="00446BB9" w:rsidRPr="00EE04EB" w:rsidRDefault="00446BB9" w:rsidP="00651CF8">
            <w:pPr>
              <w:pStyle w:val="ConsPlusNormal"/>
              <w:jc w:val="center"/>
            </w:pPr>
            <w:r w:rsidRPr="00EE04EB">
              <w:t>2</w:t>
            </w:r>
          </w:p>
        </w:tc>
        <w:tc>
          <w:tcPr>
            <w:tcW w:w="3827" w:type="dxa"/>
          </w:tcPr>
          <w:p w:rsidR="00446BB9" w:rsidRPr="00EE04EB" w:rsidRDefault="00446BB9" w:rsidP="00651CF8">
            <w:pPr>
              <w:pStyle w:val="ConsPlusNormal"/>
              <w:jc w:val="center"/>
            </w:pPr>
            <w:r w:rsidRPr="00EE04EB">
              <w:t>3</w:t>
            </w:r>
          </w:p>
        </w:tc>
        <w:tc>
          <w:tcPr>
            <w:tcW w:w="7226" w:type="dxa"/>
          </w:tcPr>
          <w:p w:rsidR="00446BB9" w:rsidRPr="00EE04EB" w:rsidRDefault="00446BB9" w:rsidP="00651CF8">
            <w:pPr>
              <w:pStyle w:val="ConsPlusNormal"/>
              <w:jc w:val="center"/>
            </w:pPr>
            <w:r w:rsidRPr="00EE04EB">
              <w:t>4</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100"/>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Хранение автотранспорта (код 2.7.1)</w:t>
            </w:r>
          </w:p>
        </w:tc>
        <w:tc>
          <w:tcPr>
            <w:tcW w:w="3827" w:type="dxa"/>
          </w:tcPr>
          <w:p w:rsidR="00446BB9" w:rsidRPr="00EE04EB" w:rsidRDefault="00446BB9" w:rsidP="00CA113E">
            <w:pPr>
              <w:pStyle w:val="ConsPlusNormal"/>
              <w:tabs>
                <w:tab w:val="left" w:pos="260"/>
              </w:tabs>
              <w:ind w:left="5"/>
              <w:jc w:val="both"/>
            </w:pPr>
            <w:r w:rsidRPr="00CA113E">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72" w:history="1">
              <w:r w:rsidRPr="00CA113E">
                <w:t>кодами 2.7.2</w:t>
              </w:r>
            </w:hyperlink>
            <w:r w:rsidRPr="00CA113E">
              <w:t xml:space="preserve">, </w:t>
            </w:r>
            <w:hyperlink r:id="rId73" w:history="1">
              <w:r w:rsidRPr="00CA113E">
                <w:t>4.9</w:t>
              </w:r>
              <w:r w:rsidRPr="00EE04EB">
                <w:t xml:space="preserve"> </w:t>
              </w:r>
              <w:r w:rsidRPr="00CA113E">
                <w:t xml:space="preserve">Классификатора видов разрешенного использования земельных участков </w:t>
              </w:r>
            </w:hyperlink>
          </w:p>
        </w:tc>
        <w:tc>
          <w:tcPr>
            <w:tcW w:w="7226" w:type="dxa"/>
          </w:tcPr>
          <w:p w:rsidR="00446BB9" w:rsidRPr="00EE04EB" w:rsidRDefault="00446BB9" w:rsidP="00CA113E">
            <w:pPr>
              <w:pStyle w:val="ConsPlusNormal"/>
              <w:tabs>
                <w:tab w:val="left" w:pos="260"/>
              </w:tabs>
              <w:ind w:left="5"/>
              <w:jc w:val="both"/>
            </w:pPr>
            <w:r w:rsidRPr="00EE04EB">
              <w:t>предельное максимальное количество этажей – 1 надземный этаж.</w:t>
            </w:r>
          </w:p>
          <w:p w:rsidR="00446BB9" w:rsidRPr="00EE04EB" w:rsidRDefault="00446BB9" w:rsidP="00CA113E">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CA113E">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CA113E">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CA113E">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100"/>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Предоставление коммунальных услуг (код 3.1.1)</w:t>
            </w:r>
          </w:p>
        </w:tc>
        <w:tc>
          <w:tcPr>
            <w:tcW w:w="3827" w:type="dxa"/>
          </w:tcPr>
          <w:p w:rsidR="00446BB9" w:rsidRPr="00EE04EB" w:rsidRDefault="00446BB9" w:rsidP="00CA113E">
            <w:pPr>
              <w:pStyle w:val="ConsPlusNormal"/>
              <w:tabs>
                <w:tab w:val="left" w:pos="260"/>
              </w:tabs>
              <w:ind w:left="5"/>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r w:rsidRPr="00EE04EB">
              <w:lastRenderedPageBreak/>
              <w:t>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26" w:type="dxa"/>
          </w:tcPr>
          <w:p w:rsidR="00446BB9" w:rsidRPr="00EE04EB" w:rsidRDefault="00446BB9" w:rsidP="00CA113E">
            <w:pPr>
              <w:pStyle w:val="ConsPlusNormal"/>
              <w:tabs>
                <w:tab w:val="left" w:pos="260"/>
              </w:tabs>
              <w:ind w:left="5"/>
              <w:jc w:val="both"/>
            </w:pPr>
            <w:r w:rsidRPr="00CA113E">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100"/>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Улично-дорожная сеть (код </w:t>
            </w:r>
            <w:r w:rsidRPr="00CA113E">
              <w:t>12.0.1)</w:t>
            </w:r>
          </w:p>
        </w:tc>
        <w:tc>
          <w:tcPr>
            <w:tcW w:w="3827" w:type="dxa"/>
          </w:tcPr>
          <w:p w:rsidR="00446BB9" w:rsidRPr="00CA113E" w:rsidRDefault="00446BB9" w:rsidP="00CA113E">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w:t>
            </w:r>
            <w:r w:rsidRPr="00EE04EB">
              <w:lastRenderedPageBreak/>
              <w:t xml:space="preserve">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4" w:history="1">
              <w:r w:rsidRPr="00CA113E">
                <w:t>кодами 2.7.1</w:t>
              </w:r>
            </w:hyperlink>
            <w:r w:rsidRPr="00EE04EB">
              <w:t xml:space="preserve">, </w:t>
            </w:r>
            <w:hyperlink r:id="rId75" w:history="1">
              <w:r w:rsidRPr="00CA113E">
                <w:t>4.9</w:t>
              </w:r>
            </w:hyperlink>
            <w:r w:rsidRPr="00EE04EB">
              <w:t xml:space="preserve">, </w:t>
            </w:r>
            <w:hyperlink r:id="rId76" w:history="1">
              <w:r w:rsidRPr="00CA113E">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26" w:type="dxa"/>
          </w:tcPr>
          <w:p w:rsidR="00446BB9" w:rsidRPr="00EE04EB" w:rsidRDefault="00446BB9" w:rsidP="00CA113E">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blPrEx>
          <w:tblLook w:val="0000" w:firstRow="0" w:lastRow="0" w:firstColumn="0" w:lastColumn="0" w:noHBand="0" w:noVBand="0"/>
        </w:tblPrEx>
        <w:trPr>
          <w:trHeight w:val="20"/>
        </w:trPr>
        <w:tc>
          <w:tcPr>
            <w:tcW w:w="595" w:type="dxa"/>
          </w:tcPr>
          <w:p w:rsidR="00446BB9" w:rsidRPr="00EE04EB" w:rsidRDefault="00446BB9" w:rsidP="00446BB9">
            <w:pPr>
              <w:widowControl w:val="0"/>
              <w:numPr>
                <w:ilvl w:val="0"/>
                <w:numId w:val="100"/>
              </w:numPr>
              <w:spacing w:line="240" w:lineRule="auto"/>
              <w:ind w:right="0"/>
              <w:jc w:val="left"/>
              <w:rPr>
                <w:color w:val="auto"/>
              </w:rPr>
            </w:pPr>
          </w:p>
        </w:tc>
        <w:tc>
          <w:tcPr>
            <w:tcW w:w="3261" w:type="dxa"/>
          </w:tcPr>
          <w:p w:rsidR="00446BB9" w:rsidRPr="00EE04EB" w:rsidRDefault="00446BB9" w:rsidP="00CA113E">
            <w:pPr>
              <w:pStyle w:val="ConsPlusNormal"/>
              <w:tabs>
                <w:tab w:val="left" w:pos="260"/>
              </w:tabs>
              <w:ind w:left="5"/>
              <w:jc w:val="both"/>
            </w:pPr>
            <w:r w:rsidRPr="00EE04EB">
              <w:t>Благоустройство территории (код </w:t>
            </w:r>
            <w:r w:rsidRPr="00CA113E">
              <w:t>12.0.2)</w:t>
            </w:r>
          </w:p>
        </w:tc>
        <w:tc>
          <w:tcPr>
            <w:tcW w:w="3827" w:type="dxa"/>
          </w:tcPr>
          <w:p w:rsidR="00446BB9" w:rsidRPr="00CA113E" w:rsidRDefault="00446BB9" w:rsidP="00CA113E">
            <w:pPr>
              <w:pStyle w:val="ConsPlusNormal"/>
              <w:tabs>
                <w:tab w:val="left" w:pos="260"/>
              </w:tabs>
              <w:ind w:left="5"/>
              <w:jc w:val="both"/>
            </w:pPr>
            <w:r w:rsidRPr="00CA113E">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w:t>
            </w:r>
            <w:r w:rsidRPr="00CA113E">
              <w:lastRenderedPageBreak/>
              <w:t>составные части благоустройства территории, общественных туалетов</w:t>
            </w:r>
          </w:p>
        </w:tc>
        <w:tc>
          <w:tcPr>
            <w:tcW w:w="7226" w:type="dxa"/>
          </w:tcPr>
          <w:p w:rsidR="00446BB9" w:rsidRPr="00EE04EB" w:rsidRDefault="00446BB9" w:rsidP="00CA113E">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292A60" w:rsidRDefault="00292A60" w:rsidP="00292A60">
      <w:pPr>
        <w:pStyle w:val="aff8"/>
      </w:pPr>
    </w:p>
    <w:p w:rsidR="00446BB9" w:rsidRDefault="00EE04EB" w:rsidP="00807478">
      <w:pPr>
        <w:pStyle w:val="3"/>
      </w:pPr>
      <w:r w:rsidRPr="00807478">
        <w:t>4. Ограничения использования земельных участков и объектов капитального строительства</w:t>
      </w:r>
    </w:p>
    <w:p w:rsidR="00292A60" w:rsidRPr="00292A60" w:rsidRDefault="00292A60" w:rsidP="00292A60">
      <w:pPr>
        <w:pStyle w:val="aff8"/>
        <w:rPr>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9"/>
        <w:gridCol w:w="4993"/>
        <w:gridCol w:w="9357"/>
      </w:tblGrid>
      <w:tr w:rsidR="00446BB9" w:rsidRPr="00EE04EB" w:rsidTr="00292A60">
        <w:trPr>
          <w:trHeight w:val="20"/>
          <w:tblHeader/>
        </w:trPr>
        <w:tc>
          <w:tcPr>
            <w:tcW w:w="569" w:type="dxa"/>
            <w:vAlign w:val="center"/>
          </w:tcPr>
          <w:p w:rsidR="00446BB9" w:rsidRPr="00EE04EB" w:rsidRDefault="00BB5968" w:rsidP="00651CF8">
            <w:pPr>
              <w:pStyle w:val="ConsPlusNormal"/>
              <w:jc w:val="center"/>
            </w:pPr>
            <w:r>
              <w:t>№ п</w:t>
            </w:r>
            <w:r w:rsidR="00446BB9" w:rsidRPr="00EE04EB">
              <w:t>/п</w:t>
            </w:r>
          </w:p>
        </w:tc>
        <w:tc>
          <w:tcPr>
            <w:tcW w:w="4993" w:type="dxa"/>
            <w:vAlign w:val="center"/>
          </w:tcPr>
          <w:p w:rsidR="00446BB9" w:rsidRPr="00EE04EB" w:rsidRDefault="00446BB9" w:rsidP="00651CF8">
            <w:pPr>
              <w:pStyle w:val="ConsPlusNormal"/>
              <w:jc w:val="center"/>
            </w:pPr>
            <w:r w:rsidRPr="00EE04EB">
              <w:t>Наименование зоны с особыми условиями использования территорий</w:t>
            </w:r>
          </w:p>
        </w:tc>
        <w:tc>
          <w:tcPr>
            <w:tcW w:w="9352" w:type="dxa"/>
            <w:vAlign w:val="center"/>
          </w:tcPr>
          <w:p w:rsidR="00446BB9" w:rsidRPr="00EE04EB" w:rsidRDefault="00446BB9" w:rsidP="00651CF8">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292A60">
        <w:trPr>
          <w:trHeight w:val="20"/>
          <w:tblHeader/>
        </w:trPr>
        <w:tc>
          <w:tcPr>
            <w:tcW w:w="569" w:type="dxa"/>
            <w:vAlign w:val="center"/>
          </w:tcPr>
          <w:p w:rsidR="00446BB9" w:rsidRPr="00EE04EB" w:rsidRDefault="00446BB9" w:rsidP="00651CF8">
            <w:pPr>
              <w:pStyle w:val="ConsPlusNormal"/>
              <w:jc w:val="center"/>
            </w:pPr>
            <w:r w:rsidRPr="00EE04EB">
              <w:t>1</w:t>
            </w:r>
          </w:p>
        </w:tc>
        <w:tc>
          <w:tcPr>
            <w:tcW w:w="4988" w:type="dxa"/>
            <w:shd w:val="clear" w:color="auto" w:fill="auto"/>
            <w:vAlign w:val="center"/>
          </w:tcPr>
          <w:p w:rsidR="00446BB9" w:rsidRPr="00EE04EB" w:rsidRDefault="00446BB9" w:rsidP="00651CF8">
            <w:pPr>
              <w:pStyle w:val="ConsPlusNormal"/>
              <w:jc w:val="center"/>
            </w:pPr>
            <w:r w:rsidRPr="00EE04EB">
              <w:t>2</w:t>
            </w:r>
          </w:p>
        </w:tc>
        <w:tc>
          <w:tcPr>
            <w:tcW w:w="9357" w:type="dxa"/>
            <w:shd w:val="clear" w:color="auto" w:fill="auto"/>
            <w:vAlign w:val="center"/>
          </w:tcPr>
          <w:p w:rsidR="00446BB9" w:rsidRPr="00EE04EB" w:rsidRDefault="00446BB9" w:rsidP="00651CF8">
            <w:pPr>
              <w:pStyle w:val="ConsPlusNormal"/>
              <w:jc w:val="center"/>
            </w:pPr>
            <w:r w:rsidRPr="00EE04EB">
              <w:t>3</w:t>
            </w:r>
          </w:p>
        </w:tc>
      </w:tr>
      <w:tr w:rsidR="00446BB9" w:rsidRPr="00EE04EB" w:rsidTr="00292A60">
        <w:trPr>
          <w:trHeight w:val="20"/>
        </w:trPr>
        <w:tc>
          <w:tcPr>
            <w:tcW w:w="569" w:type="dxa"/>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shd w:val="clear" w:color="auto" w:fill="auto"/>
          </w:tcPr>
          <w:p w:rsidR="00446BB9" w:rsidRPr="00292A60" w:rsidRDefault="00446BB9" w:rsidP="00292A60">
            <w:pPr>
              <w:pStyle w:val="ConsPlusNormal"/>
              <w:tabs>
                <w:tab w:val="left" w:pos="260"/>
              </w:tabs>
              <w:ind w:left="5"/>
              <w:jc w:val="both"/>
            </w:pPr>
            <w:r w:rsidRPr="00EE04EB">
              <w:t xml:space="preserve">Охранная зона особо охраняемого природного объекта (25:00-6.309, </w:t>
            </w:r>
            <w:r w:rsidRPr="00EE04EB">
              <w:br/>
              <w:t>25:00-6.577)</w:t>
            </w:r>
          </w:p>
        </w:tc>
        <w:tc>
          <w:tcPr>
            <w:tcW w:w="9357" w:type="dxa"/>
            <w:shd w:val="clear" w:color="auto" w:fill="auto"/>
          </w:tcPr>
          <w:p w:rsidR="00446BB9" w:rsidRPr="00292A60" w:rsidRDefault="00446BB9" w:rsidP="00292A60">
            <w:pPr>
              <w:pStyle w:val="ConsPlusNormal"/>
              <w:tabs>
                <w:tab w:val="left" w:pos="260"/>
              </w:tabs>
              <w:ind w:left="5"/>
              <w:jc w:val="both"/>
            </w:pPr>
            <w:r w:rsidRPr="00EE04EB">
              <w:t>В соответствии со сведениями Единого государственного реестра недвижимости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 xml:space="preserve">Охранная зона инженерных коммуникаций (25:18-6.169, </w:t>
            </w:r>
            <w:r w:rsidRPr="00EE04EB">
              <w:br/>
              <w:t xml:space="preserve">25:18-6.136, 25:18-6.42, 25:18-6.160, 25:18-6.197, 25:18-6.202, 25:18-6.199, 25:18-6.172, 25:18-6.409, 25:18-6.186, 25:00-6.286, 25:18-6.415, 25:18-6.91, 25:00-6.266, 25:18-6.171, 25:18-6.190, 25:00-6.335, 25:00-6.269, 25:00-6.278, 25:00-6.123, 25:18-6.144, 25:18-6.193, 25:18-6.177, 25:18-6.180, 25:18-6.158, 25:18-6.86, 25:18-6.584, 25:18-6.585, 25:18-6.408, 25:18-6.558, 25:18-6.561, 25:18-6.570, 25:18-6.577, 25:18-6.586, </w:t>
            </w:r>
            <w:r w:rsidRPr="00EE04EB">
              <w:lastRenderedPageBreak/>
              <w:t>25:00-6.271, 25:00-6.320)</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lastRenderedPageBreak/>
              <w:t>В соответствии со сведениями Единого государственного реестра недвижимости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 xml:space="preserve">Зона подтопления территории с. Корфовка Уссурийского городского округа Приморского края от р.Полтавка при глубине залегания грунтовых вод от 2 до 3 м (территории слабого подтопления) (25:18-6.499)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 Корфовка Уссурийского городского округа Приморского края от р.Полтавка при максимальных уровнях воды 1% обеспеченности (25:18-6.497)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 Корфовка Уссурийского городского округа Приморского края от р.Полтавка при глубине залегания грунтовых вод от 0,3 - 0,7 до 1,2 - 2 м от поверхности (территории умеренного подтопления) (25:18-6.498)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 Корфовка Уссурийского городского округа Приморского края от р.Полтавка при глубине залегания грунтовых вод менее 0,3 м (территории сильного подтопления) (25:18-6.500)</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w:t>
            </w:r>
            <w:r w:rsidRPr="00EE04EB">
              <w:lastRenderedPageBreak/>
              <w:t xml:space="preserve">с.Николо-Львовское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(25:18-6.513)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2 до 3 м (территории слабого подтопления)</w:t>
            </w:r>
            <w:r w:rsidRPr="00EE04EB">
              <w:br/>
              <w:t xml:space="preserve">(25:18-6.514)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с.Николо-Львовское Уссурийского городского округа Приморского края от ручья без названия при максимальных уровнях воды 1% обеспеченности (25:18-6.515)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(25:18-6.516)</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 Алексей-</w:t>
            </w:r>
            <w:r w:rsidRPr="00EE04EB">
              <w:lastRenderedPageBreak/>
              <w:t>Никольское Уссурийского городского округа Приморского края от р.Казачка при максимальных уровнях воды 1% обеспеченности (25:18-6.440)</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(25:18-6.441)</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(территории сильного подтопления) (25:18-6.443)</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с.Кроуновка Уссурийского городского округа Приморского края от </w:t>
            </w:r>
            <w:r w:rsidRPr="00EE04EB">
              <w:lastRenderedPageBreak/>
              <w:t>р.Кроуновка при максимальных уровнях воды 1% обеспеченности</w:t>
            </w:r>
            <w:r w:rsidRPr="00EE04EB">
              <w:br/>
              <w:t>(25:18-6.449)</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с.Кроуновка Уссурийского городского округа Приморского края от р.Кроуновка при глубине залегания грунтовых вод от 0,3 - 0,7 до 1,2 - 2 м от поверхности (территории умеренного подтопления) (25:18-6.450)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с.Кроуновка Уссурийского городского округа Приморского края от р.Кроуновка при глубине залегания грунтовых вод от 2 до 3 м (территории слабого подтопления) (25:18-6.451)</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с.Кроуновка Уссурийского городского округа Приморского края от р.Кроуновка при глубине залегания грунтовых вод менее 0,3 м (территории сильного подтопления) (25:18-6.452)</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 Борисовка Уссурийского городского округа Приморского края от р.Раздольная при глубине залегания </w:t>
            </w:r>
            <w:r w:rsidRPr="00EE04EB">
              <w:lastRenderedPageBreak/>
              <w:t>грунтовых вод от 2 до 3 м (территории слабого подтопления) (25:18-6.424)</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 Борисовка Уссурийского городского округа Приморского края от р.Раздольная при максимальных уровнях воды 1% обеспеченности (25:18-6.425)</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 Борисовка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(25:18-6.426)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 (25:18-6.427)</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w:t>
            </w:r>
            <w:r w:rsidRPr="00EE04EB">
              <w:lastRenderedPageBreak/>
              <w:t>слабого подтопления) (25:18-6.543)</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 (25:18-6.509)</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с.Монакино Уссурийского городского округа Приморского края от р.Левая Павлиновка при глубине залегания грунтовых вод менее 0,3 м (территории сильного подтопления) (25:18-6.511)</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с.Монакино Уссурийского городского округа Приморского края от р.Левая Павлиновка при глубине залегания грунтовых вод от 0,3 - 0,7 до 1,2 - 2 м от поверхности (территории умеренного подтопления) (25:18-6.512)</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с.Монакино Уссурийского городского округа Приморского края от р.Левая Павлиновка при глубине залегания грунтовых вод от 2 до 3 м (территории слабого подтопления) (25:18-6.510)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с.Богатырка Уссурийского городского округа Приморского края от ручья без названия при максимальных уровнях воды 1% обеспеченности (25:18-6.479)</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(25:18-6.477)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(25:18-6.478)</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с.Пуциловка Уссурийского городского </w:t>
            </w:r>
            <w:r w:rsidRPr="00EE04EB">
              <w:lastRenderedPageBreak/>
              <w:t>округа Приморского края от р.Казачка при максимальных уровнях воды 1% обеспеченности (25:18-6.455)</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с.Пуциловка Уссурийского городского округа Приморского края от р.Казачка при глубине залегания грунтовых вод от 2 до 3 м (территори (25:18-6.456)</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с.Улитовка Уссурийского городского округа Приморского края от р.Суглинка при глубине залегания грунтовых вод от 0,3 - 0,7 до 1,2 - 2 м от поверхности </w:t>
            </w:r>
            <w:r w:rsidRPr="00EE04EB">
              <w:lastRenderedPageBreak/>
              <w:t>(территории умеренного подтопления) (25:18-6.483)</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с.Улитовка Уссурийского городского округа Приморского края от р.Суглинка при глубине залегания грунтовых вод от 2 до 3 м (территории сл …(25:18-6.484)</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с.Улитовка Уссурийского городского округа Приморского края от р.Суглинка при максимальных уровнях воды 1% обеспеченности (25:18-6.481)</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с.Улитовка Уссурийского городского округа Приморского края от р.Суглинка при глубине залегания грунтовых вод менее 0,3 м (территории сильного подтопления)(25:18-6.482)</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с.Яконовка Уссурийского городского округа Приморского края от р.Борисовка при глубине залегания грунтовых вод от 0,3 - 0,7 до 1,2 - 2 м от поверхности (территории умеренного подтопления) (25:18-6.489)</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w:t>
            </w:r>
            <w:r w:rsidRPr="00EE04EB">
              <w:lastRenderedPageBreak/>
              <w:t>с.Яконовка Уссурийского городского округа Приморского края от р.Борисовка при глубине залегания грунтовых вод менее 0,3 м (территории сильного подтопления) (25:18-6.490)</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с.Яконовка Уссурийского городского округа Приморского края от р.Борисовка при максимальных уровнях воды 1% обеспеченности (25:18-6.491)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с.Яконовка Уссурийского городского округа Приморского края от р.Борисовка при глубине залегания грунтовых вод от 2 до 3 м (территории слабого подтопления) (25:18-6.492)</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с.Корсаковка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(25:18-6.432)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с.Корсаковка Уссурийского городского округа Приморского края от ручья без названия при глубине залегания </w:t>
            </w:r>
            <w:r w:rsidRPr="00EE04EB">
              <w:lastRenderedPageBreak/>
              <w:t>грунтовых вод от 0,3 - 0,7 до 1,2 - 2 м от поверхности (территории умеренного подтопления) (25:18-6.433)</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с.Корсаковка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(25:18-6.434)</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с.Корсаковка Уссурийского городского округа Приморского края от ручья без названия при максимальных уровнях воды 1% обеспеченности (25:18-6.435)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w:t>
            </w:r>
            <w:r w:rsidRPr="00EE04EB">
              <w:br/>
              <w:t>с. ДЭУ-196 Уссурийского городского округа Приморского края от р.Раздольная при максимальных уровнях воды 1% обеспеченности (25:18-6.420)</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 ДЭУ-196 Уссурийского городского округа Приморского края от р.Раздольная при глубине залегания грунтовых вод менее 0,3 м (территории сильного подтопления) (25:18-6.421)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w:t>
            </w:r>
            <w:r w:rsidRPr="00EE04EB">
              <w:br/>
              <w:t>с. ДЭУ-196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(25:18-6.422)</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 ДЭУ-196 Уссурийского городского округа Приморского края от р.Раздольная при глубине залегания грунтовых вод от 2 до 3 м (территории слабого подтопления) (25:18-6.423)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с.Борисовский Мост Уссурийского городского округа Приморского края от р.Раздольная при максимальных уровнях воды 1% обеспеченности</w:t>
            </w:r>
            <w:r w:rsidRPr="00EE04EB">
              <w:br/>
              <w:t>(25:18-6.538)</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с.Борисовский Мост Уссурийского городского округа Приморского края от р.Раздольная при глубине залегания грунтовых вод от 2 до 3 м (территории слабого подтопления) (25:18-6.539)</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w:t>
            </w:r>
            <w:r w:rsidRPr="00EE04EB">
              <w:lastRenderedPageBreak/>
              <w:t xml:space="preserve">с.Борисовский Мост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(25:18-6.541)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с.Борисовский Мост Уссурийского городского округа Приморского края от р.Раздольная при глубине залегания грунтовых вод менее 0,3 м (территории сильного подтопления) (25:18-6.540)</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(25:18-6.546)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с.Кугуки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(25:18-6.547)</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с.Кугуки </w:t>
            </w:r>
            <w:r w:rsidRPr="00EE04EB">
              <w:lastRenderedPageBreak/>
              <w:t xml:space="preserve">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(25:18-6.549)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с.Новоникольск Уссурийского городского округа Приморского края от р. Славянка при глубине залегания грунтовых вод менее 0,3 м (территории сильного подтопления) (25:18-6.544)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с.Новоникольск Уссурийского городского округа Приморского края от р. Славянка при глубине залегания грунтовых вод от 0,3 - 0,7 до 1,2 - 2 м от поверхности (территории умеренного подтопления) (25:18-6.545)</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с.Степное Уссурийского городского округа Приморского края от р.Славянка при </w:t>
            </w:r>
            <w:r w:rsidRPr="00EE04EB">
              <w:lastRenderedPageBreak/>
              <w:t xml:space="preserve">глубине залегания грунтовых вод менее 0,3 м (территории сильного подтопления) (25:18-6.445)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с.Степное Уссурийского городского округа Приморского края от р.Славянка при глубине залегания грунтовых вод от 0,3 - 0,7 до 1,2 - 2 м от поверхности (территории умеренного подтопления) </w:t>
            </w:r>
            <w:r w:rsidRPr="00EE04EB">
              <w:br/>
              <w:t xml:space="preserve">(25:18-6.446)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с.Степное Уссурийского городского округа Приморского края от р.Славянка при максимальных уровнях воды 1% обеспеченности (25:18-6.447)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с.Степное Уссурийского городского округа Приморского края от р.Славянка при глубине залегания грунтовых вод от 2 до 3 м (территории слабого подтопления) (25:18-6.448)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с.Кугуки Уссурийского городского округа Приморского края от ручья без названия при максимальных уровнях воды 1% обеспеченности (25:18-6.548)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с.Элитное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(25:18-6.525)</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с.Элитное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с.Элитное Уссурийского городского округа Приморского края от ручья без названия при максимальных уровнях воды 1% обеспеченности (25:18-6.527)</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с.Элитное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(25:18-6.528)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с.Воздвиженка Уссурийского </w:t>
            </w:r>
            <w:r w:rsidRPr="00EE04EB">
              <w:lastRenderedPageBreak/>
              <w:t>городского округа Приморского края от р.Репьевка при глубине залегания грунтовых вод от 0,3 - 0,7 до 1,2 - 2 м от поверхности (территории умеренного подтопления) (25:18-6.417)</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с.Воздвиженка Уссурийского городского округа Приморского края от р.Репьевка при глубине залегания грунтовых вод от 2 до 3 м (территории слабого подтопления) (25:18-6.418)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ВЛ-0,4 кВ от КТПН-3 до жилых домов ул. Гарнизонная пр. АС-35 </w:t>
            </w:r>
            <w:r w:rsidRPr="00EE04EB">
              <w:br/>
              <w:t>(25:18-6.613)</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w:t>
            </w:r>
            <w:r w:rsidR="00BB5968">
              <w:t>№ </w:t>
            </w:r>
            <w:r w:rsidRPr="00EE04EB">
              <w:t>160</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ж/д ст. Лимичевка Уссурийского городского округа Приморского края от р. Раковка при глубине залегания грунтовых вод менее 0,3 м (территории сильного подтопления) (25:18-6.529)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w:t>
            </w:r>
            <w:r w:rsidRPr="00EE04EB">
              <w:br/>
              <w:t xml:space="preserve">ж/д ст. Лимичевка Уссурийского городского округа Приморского края от р. Раковка при глубине залегания грунтовых вод от 2 до 3 м (территории </w:t>
            </w:r>
            <w:r w:rsidRPr="00EE04EB">
              <w:lastRenderedPageBreak/>
              <w:t>слабого подтопления) (25:18-6.530)</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подтопления территории ж/д ст. Лимичевка Уссурийского городского округа Приморского края от р. Раковка при глубине залегания грунтовых вод от 0,3 - 0,7 до 1,2 - 2 м от поверхности (территории умеренного подтопления) (25:18-6.531)</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w:t>
            </w:r>
            <w:r w:rsidRPr="00EE04EB">
              <w:br/>
              <w:t>ж/д ст. Лимичевка Уссурийского городского округа Приморского края от р. Раковка при максимальных уровнях воды 1% обеспеченности (25:18-6.532)</w:t>
            </w:r>
          </w:p>
          <w:p w:rsidR="00446BB9" w:rsidRPr="00EE04EB" w:rsidRDefault="00446BB9" w:rsidP="00292A60">
            <w:pPr>
              <w:pStyle w:val="ConsPlusNormal"/>
              <w:tabs>
                <w:tab w:val="left" w:pos="260"/>
              </w:tabs>
              <w:ind w:left="5"/>
              <w:jc w:val="both"/>
            </w:pP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с.Тимирязевский Уссурийского городского округа Приморского края от р.Раковка при глубине залегания грунтовых вод менее 0,3 м (территории </w:t>
            </w:r>
            <w:r w:rsidRPr="00EE04EB">
              <w:lastRenderedPageBreak/>
              <w:t xml:space="preserve">сильного подтопления) (25:18-6.429)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с.Тимирязевский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(25:18-6.431)</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с.Тимирязевский Уссурийского городского округа Приморского края от р.Раковка при максимальных уровнях воды 1% обеспеченности (25:18-6.430)</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с.Утесное Уссурийского городского округа Приморского края от р.Раздольная при глубине залегания грунтовых вод от 2 до 3 м (территории слабого подтопления) (25:18-6.466)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с.Утесное Уссурийского городского округа Приморского края от р.Раздольная при глубине залегания грунтовых вод менее 0,3 м (территории сильного подтопления) (25:18-6.465)</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с.Утесное </w:t>
            </w:r>
            <w:r w:rsidRPr="00EE04EB">
              <w:lastRenderedPageBreak/>
              <w:t xml:space="preserve">Уссурийского городского округа Приморского края от р.Раздольная при максимальных уровнях воды 1% обеспеченности (25:18-6.467)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с.Утесное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(25:18-6.468)</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(25:18-6.523)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с.Линевичи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(25:18-6.524)</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с.Линевичи Уссурийского городского </w:t>
            </w:r>
            <w:r w:rsidRPr="00EE04EB">
              <w:lastRenderedPageBreak/>
              <w:t xml:space="preserve">округа Приморского края от ручья без названия при глубине залегания грунтовых вод менее 0,3 м (территории сильного подтопления) (25:18-6.521)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с.Линевичи Уссурийского городского округа Приморского края от ручья без названия при максимальных уровнях воды 1% обеспеченности (25:18-6.522)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с.Партизан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(25:18-6.461)</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с.Партизан Уссурийского городского округа Приморского края от р.Раздольная при глубине залегания грунтовых вод от 2 до 3 м (территории слабого подтопления) (25:18-6.462)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с.Партизан Уссурийского городского округа Приморского края от р.Раздольная при максимальных уровнях воды 1% </w:t>
            </w:r>
            <w:r w:rsidRPr="00EE04EB">
              <w:lastRenderedPageBreak/>
              <w:t>обеспеченности (25:18-6.463)</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с.Партизан Уссурийского городского округа Приморского края от р.Раздольная при глубине залегания грунтовых вод менее 0,3 м (территории сильного подтопления) (25:18-6.464)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с.Красный Яр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(25:18-6.457)</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с.Красный Яр Уссурийского городского округа Приморского края от р.Раздольная при максимальных уровнях воды 1% обеспеченности (25:18-6.458)</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с.Красный Яр Уссурийского городского округа Приморского края от р.Раздольная при глубине залегания грунтовых вод от 2 до 3 м (территории слабого подтопления) (25:18-6.459)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w:t>
            </w:r>
            <w:r w:rsidRPr="00EE04EB">
              <w:lastRenderedPageBreak/>
              <w:t xml:space="preserve">с.Красный Яр Уссурийского городского округа Приморского края от р.Раздольная при глубине залегания грунтовых вод менее 0,3 м (территории сильного подтопления) (25:18-6.460)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Запретная зона военного объекта - Уссурийское лесничество Министерства обороны Российской Федерации (25:00-6.200)</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Постановление Правительства Российской Федерации от 05.05.2014 </w:t>
            </w:r>
            <w:r w:rsidR="00BB5968">
              <w:t>№ </w:t>
            </w:r>
            <w:r w:rsidRPr="00EE04EB">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с.Воздвиженка Уссурийского городского округа Приморского края от р.Репьевка при глубине залегания грунтовых вод менее 0,3 м (территории сильного подтопления) (25:18-6.419)</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с.Баневурово Уссурийского городского округа Приморского края от р.Комаровка при глубине залегания грунтовых вод менее 0,3 м (территории сильного подтопления) (25:18-6.493)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с.Баневурово Уссурийского городского округа Приморского края от р.Комаровка при глубине залегания </w:t>
            </w:r>
            <w:r w:rsidRPr="00EE04EB">
              <w:lastRenderedPageBreak/>
              <w:t>грунтовых вод от 0,3 - 0,7 до 1,2 - 2 м от поверхности (территории умеренного подтопления) (25:18-6.494)</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с.Баневурово Уссурийского городского округа Приморского края от р.Комаровка при максимальных уровнях воды 1% обеспеченности (25:18-6.495)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с.Баневурово Уссурийского городского округа Приморского края от р.Комаровка при глубине залегания грунтовых вод от 2 до 3 м (территории слабого подтопления) (25:18-6.496)</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 Заречное Уссурийского городского округа Приморского края от р.Комаровка при глубине залегания грунтовых вод от 2 до 3 м (территории слабого подтопления) (25:18-6.437)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 Заречное Уссурийского городского округа Приморского края от р.Комаровка при глубине залегания грунтовых вод от 0,3 - 0,7 до 1,2 - 2 м от </w:t>
            </w:r>
            <w:r w:rsidRPr="00EE04EB">
              <w:lastRenderedPageBreak/>
              <w:t>поверхности (территории умеренного подтопления) (25:18-6.438)</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 Заречное Уссурийского городского округа Приморского края от р.Комаровка при максимальных уровнях воды 1% обеспеченности (25:18-6.439)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подтопления территории с. Заречное Уссурийского городского округа Приморского края от р.Комаровка при глубине залегания грунтовых вод менее 0,3 м (территории сильного подтопления) (25:18-6.444)</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с.Долины Уссурийского городского округа Приморского края от р.Комаровка при максимальных уровнях воды 1% обеспеченности (25:18-6.534)</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с.Дубовый ключ Уссурийского городского округа Приморского края от </w:t>
            </w:r>
            <w:r w:rsidRPr="00EE04EB">
              <w:lastRenderedPageBreak/>
              <w:t>р.Комаровка при глубине залегания грунтовых вод от 0,3 - 0,7 до 1,2 - 2 м от поверхности (территории умеренного подтопления) (25:18-6.517)</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с.Дубовый ключ Уссурийского городского округа Приморского края от р.Комаровка при глубине залегания грунтовых вод от 2 до 3 м (территории слабого подтопления) (25:18-6.518)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(25:18-6.519)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Зона затопления территории с.Воздвиженка Уссурийского городского округа Приморского края от р.Репьевка при максимальных уровнях воды 1% обеспеченности</w:t>
            </w:r>
            <w:r w:rsidRPr="00EE04EB">
              <w:br/>
              <w:t xml:space="preserve">(25:18-6.416)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с.Каймановка Уссурийского городского округа Приморского края от р.Барсуковка, р. Комаровка при </w:t>
            </w:r>
            <w:r w:rsidRPr="00EE04EB">
              <w:lastRenderedPageBreak/>
              <w:t xml:space="preserve">максимальных уровнях воды 1% обеспеченности (25:18-6.470)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0,3 - 0,7 до 1,2 - 2 м от поверхности (территории умеренного подтопления) (25:18-6.502)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2 до 3 м (территории слабого подтопления) (25:18-6.503)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с.Кондратеновка Уссурийского городского округа Приморского края от р.Комаровка, р.Каменушка при максимальных уровнях воды 1% обеспеченности (25:18-6.501)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с.Кондратеновка Уссурийского городского округа Приморского края от р.Комаровка, р.Каменушка при глубине </w:t>
            </w:r>
            <w:r w:rsidRPr="00EE04EB">
              <w:lastRenderedPageBreak/>
              <w:t xml:space="preserve">залегания грунтовых вод менее 0,3 м (территории сильного подтопления) (25:18-6.504)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с.Каменушка Уссурийского городского округа Приморского края от р. Комаровка при глубине залегания грунтовых вод от 0,3 - 0,7 до 1,2 - 2 м от поверхности (территории умеренного подтопления) (25:18-6.473)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с.Каменушка Уссурийского городского округа Приморского края от р. Комаровка при глубине залегания грунтовых вод менее 0,3 м (территории сильного подтопления) (25:18-6.474)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с.Каменушка Уссурийского городского округа Приморского края от р. Комаровка при глубине залегания грунтовых вод от 2 до 3 м (территории слабого подтопления) (25:18-6.475)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с.Каменушка Уссурийского городского округа Приморского края от р. Комаровка при максимальных </w:t>
            </w:r>
            <w:r w:rsidRPr="00EE04EB">
              <w:lastRenderedPageBreak/>
              <w:t xml:space="preserve">уровнях воды 1% обеспеченности (25:18-6.476)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с.Каймановка Уссурийского городского округа Приморского края от р.Барсуковка, р. Комаровка при глубине залегания грунтовых вод от 2 до 3 м (территории слабого подтопления) (25:18-6.469)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с.Каймановка Уссурийского городского округа Приморского края от р.Барсуковка, р. Комаровка при глубине залегания грунтовых вод от 0,3 - 0,7 до 1,2 - 2 м от поверхности (территории умеренного подтопления) (25:18-6.471)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с.Каймановка Уссурийского городского округа Приморского края от р.Барсуковка, р. Комаровка при глубине залегания грунтовых вод менее 0,3 м (территории сильного подтопления) (25:18-6.472)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с.Боголюбовка Уссурийского городского округа Приморского края от </w:t>
            </w:r>
            <w:r w:rsidRPr="00EE04EB">
              <w:lastRenderedPageBreak/>
              <w:t xml:space="preserve">ручья без названия при глубине залегания грунтовых вод от 2 до 3 м (территории слабого подтопления) (25:18-6.589)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с.Боголюбовка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(25:18-6.590)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с.Боголюбовка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(25:18-6.591)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с.Боголюбовка Уссурийского городского округа Приморского края от ручья без названия при максимальных уровнях воды 1% обеспеченности (25:18-6.592)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с.Раковка Уссурийского городского округа </w:t>
            </w:r>
            <w:r w:rsidRPr="00EE04EB">
              <w:lastRenderedPageBreak/>
              <w:t xml:space="preserve">Приморского края от р.Раковка при глубине залегания грунтовых вод от 2 до 3 м (территории слабого подтопления) (25:18-6.436)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с.Раковка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(25:18-6.551)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с.Раковка Уссурийского городского округа Приморского края от р.Раковка при максимальных уровнях воды 1% обеспеченности (25:18-6.536)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с.Раковка Уссурийского городского округа Приморского края от р.Раковка при глубине залегания грунтовых вод менее 0,3 м (территории сильного подтопления) (25:18-6.550)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с.Глуховка Уссурийского городского округа Приморского края от р.Глуховка при глубине залегания грунтовых вод от </w:t>
            </w:r>
            <w:r w:rsidRPr="00EE04EB">
              <w:lastRenderedPageBreak/>
              <w:t xml:space="preserve">0,3 - 0,7 до 1,2 - 2 м от поверхности (территории умеренного подтопления) </w:t>
            </w:r>
            <w:r w:rsidRPr="00EE04EB">
              <w:br/>
              <w:t xml:space="preserve">(25:18-6.506)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с.Глуховка Уссурийского городского округа Приморского края от р.Глуховка при глубине залегания грунтовых вод от 2 до 3 м (территории слабого подтопления) (25:18-6.508)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с.Глуховка Уссурийского городского округа Приморского края от р.Глуховка при глубине залегания грунтовых вод менее 0,3 м (территории сильного подтопления) (25:18-6.505)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с.Глуховка Уссурийского городского округа Приморского края от р.Глуховка при максимальных уровнях воды 1% обеспеченности (25:18-6.507)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с.Горно-Таежное Уссурийского городского округа Приморского края от руч.Кривой при глубине залегания грунтовых вод от 0,3 - 0,7 до 1,2 - 2 м от поверхности (территории умеренного подтопления) </w:t>
            </w:r>
            <w:r w:rsidRPr="00EE04EB">
              <w:lastRenderedPageBreak/>
              <w:t xml:space="preserve">(25:18-6.485)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lastRenderedPageBreak/>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с.Горно-Таежное Уссурийского городского округа Приморского края от руч.Кривой при глубине залегания грунтовых вод менее 0,3 м (территории сильного подтопления) (25:18-6.486)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затопления территории с.Горно-Таежное Уссурийского городского округа Приморского края от руч.Кривой при максимальных уровнях воды 1% обеспеченности (25:18-6.487)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 xml:space="preserve">Зона подтопления территории с.Горно-Таежное Уссурийского городского округа Приморского края от руч.Кривой при глубине залегания грунтовых вод от 2 до 3 м (территории слабого подтопления) (25:18-6.488)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 xml:space="preserve">Санитарно-защитная зона предприятий, сооружений и иных объектов </w:t>
            </w:r>
            <w:r w:rsidRPr="00EE04EB">
              <w:br/>
              <w:t>(25:18-6.195)</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СанПиН 2.2.1/2.1.1.1200-03 «Санитарно-защитные зоны и санитарная классификация предприятий, сооружений и иных объектов»</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 xml:space="preserve">Охранная зона стационарного пункта наблюдений за состоянием окружающей природной среды </w:t>
            </w:r>
            <w:r w:rsidRPr="00EE04EB">
              <w:br/>
              <w:t>(25:18-6.411, 25:18-6.25, 25:18-6.608)</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t>№ </w:t>
            </w:r>
            <w:r w:rsidRPr="00EE04EB">
              <w:t>392</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 xml:space="preserve">Охранная зона линий и сооружений </w:t>
            </w:r>
            <w:r w:rsidRPr="00EE04EB">
              <w:lastRenderedPageBreak/>
              <w:t xml:space="preserve">связи и линий и сооружений радиофикации (25:18-6.413, </w:t>
            </w:r>
            <w:r w:rsidRPr="00EE04EB">
              <w:br/>
              <w:t>25:18-6.412, 25:18-6.184)</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lastRenderedPageBreak/>
              <w:t xml:space="preserve">Правила охраны линий и сооружений связи Российской Федерации, </w:t>
            </w:r>
            <w:r w:rsidRPr="00EE04EB">
              <w:lastRenderedPageBreak/>
              <w:t xml:space="preserve">утвержденные Постановлением Правительства Российской Федерации от 09.06.1995 </w:t>
            </w:r>
            <w:r w:rsidR="00BB5968">
              <w:t>№ </w:t>
            </w:r>
            <w:r w:rsidRPr="00EE04EB">
              <w:t>578</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Охранная зона геодезического пункта (25:18-6.611, 25:18-6.612)</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 xml:space="preserve">Постановление Правительства РФ от 21.08.2019 </w:t>
            </w:r>
            <w:r w:rsidR="00BB5968">
              <w:t>№ </w:t>
            </w:r>
            <w:r w:rsidRPr="00EE04EB">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Водоохранная зона (25:34-6.35)</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Водный кодекс Российской Федерации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 xml:space="preserve">Зоны с особыми условиями использования территории </w:t>
            </w:r>
            <w:r w:rsidRPr="00EE04EB">
              <w:br/>
              <w:t xml:space="preserve">(25:18-6.597, 25:18-6.599, 25:18-6.600) </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В соответствии со сведениями Единого государственного реестра недвижимости</w:t>
            </w:r>
          </w:p>
        </w:tc>
      </w:tr>
      <w:tr w:rsidR="00446BB9" w:rsidRPr="00EE04EB" w:rsidTr="00292A60">
        <w:trPr>
          <w:trHeight w:val="20"/>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4"/>
              </w:numPr>
              <w:spacing w:line="240" w:lineRule="auto"/>
              <w:ind w:left="0" w:right="0" w:firstLine="0"/>
              <w:jc w:val="left"/>
              <w:rPr>
                <w:color w:val="auto"/>
              </w:rPr>
            </w:pPr>
          </w:p>
        </w:tc>
        <w:tc>
          <w:tcPr>
            <w:tcW w:w="4988"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92A60">
            <w:pPr>
              <w:pStyle w:val="ConsPlusNormal"/>
              <w:tabs>
                <w:tab w:val="left" w:pos="260"/>
              </w:tabs>
              <w:ind w:left="5"/>
              <w:jc w:val="both"/>
            </w:pPr>
            <w:r w:rsidRPr="00EE04EB">
              <w:t>Территория объекта культурного наследия</w:t>
            </w:r>
            <w:r w:rsidRPr="00292A60">
              <w:t xml:space="preserve"> </w:t>
            </w:r>
            <w:r w:rsidRPr="00EE04EB">
              <w:t xml:space="preserve">(25:28-8.93, 25:18-8.1, </w:t>
            </w:r>
            <w:r w:rsidRPr="00EE04EB">
              <w:br/>
              <w:t>25:34-8.242)</w:t>
            </w:r>
          </w:p>
        </w:tc>
        <w:tc>
          <w:tcPr>
            <w:tcW w:w="9357" w:type="dxa"/>
            <w:tcBorders>
              <w:top w:val="single" w:sz="4" w:space="0" w:color="auto"/>
              <w:left w:val="single" w:sz="4" w:space="0" w:color="auto"/>
              <w:bottom w:val="single" w:sz="4" w:space="0" w:color="auto"/>
              <w:right w:val="single" w:sz="4" w:space="0" w:color="auto"/>
            </w:tcBorders>
            <w:shd w:val="clear" w:color="auto" w:fill="auto"/>
          </w:tcPr>
          <w:p w:rsidR="00446BB9" w:rsidRPr="00292A60" w:rsidRDefault="00446BB9" w:rsidP="00292A60">
            <w:pPr>
              <w:pStyle w:val="ConsPlusNormal"/>
              <w:tabs>
                <w:tab w:val="left" w:pos="260"/>
              </w:tabs>
              <w:ind w:left="5"/>
              <w:jc w:val="both"/>
            </w:pPr>
            <w:r w:rsidRPr="00EE04EB">
              <w:t xml:space="preserve">Федеральный закон от 25.06.2002 </w:t>
            </w:r>
            <w:r w:rsidR="00BB5968">
              <w:t>№ </w:t>
            </w:r>
            <w:r w:rsidRPr="00EE04EB">
              <w:t>73-ФЗ «Об объектах культурного наследия (памятниках истории и культуры) народов Российской Федерации»</w:t>
            </w:r>
          </w:p>
        </w:tc>
      </w:tr>
    </w:tbl>
    <w:p w:rsidR="00292A60" w:rsidRDefault="00292A60" w:rsidP="00292A60">
      <w:pPr>
        <w:pStyle w:val="aff8"/>
      </w:pPr>
      <w:bookmarkStart w:id="58" w:name="_Toc110592319"/>
      <w:bookmarkStart w:id="59" w:name="_Toc110866158"/>
      <w:bookmarkStart w:id="60" w:name="_Toc110866266"/>
      <w:bookmarkStart w:id="61" w:name="_Toc111018652"/>
      <w:bookmarkStart w:id="62" w:name="_Toc120017012"/>
    </w:p>
    <w:p w:rsidR="00446BB9" w:rsidRDefault="00292A60" w:rsidP="006203F7">
      <w:pPr>
        <w:pStyle w:val="20"/>
        <w:rPr>
          <w:color w:val="auto"/>
        </w:rPr>
      </w:pPr>
      <w:r w:rsidRPr="006203F7">
        <w:rPr>
          <w:color w:val="auto"/>
        </w:rPr>
        <w:t xml:space="preserve">Общественно-жилая зона </w:t>
      </w:r>
      <w:r w:rsidR="00446BB9" w:rsidRPr="006203F7">
        <w:rPr>
          <w:color w:val="auto"/>
        </w:rPr>
        <w:t>(ОЖ 1)</w:t>
      </w:r>
      <w:bookmarkEnd w:id="54"/>
      <w:bookmarkEnd w:id="55"/>
      <w:bookmarkEnd w:id="56"/>
      <w:bookmarkEnd w:id="58"/>
      <w:bookmarkEnd w:id="59"/>
      <w:bookmarkEnd w:id="60"/>
      <w:bookmarkEnd w:id="61"/>
      <w:bookmarkEnd w:id="62"/>
    </w:p>
    <w:p w:rsidR="00292A60" w:rsidRPr="00292A60" w:rsidRDefault="00292A60" w:rsidP="00292A60">
      <w:pPr>
        <w:pStyle w:val="aff8"/>
        <w:rPr>
          <w:lang w:eastAsia="ru-RU"/>
        </w:rPr>
      </w:pPr>
    </w:p>
    <w:p w:rsidR="00446BB9" w:rsidRDefault="00446BB9" w:rsidP="00807478">
      <w:pPr>
        <w:pStyle w:val="3"/>
      </w:pPr>
      <w:r w:rsidRPr="00807478">
        <w:t xml:space="preserve">1. Основные виды и параметры разрешенного использования </w:t>
      </w:r>
      <w:r w:rsidR="00292A60">
        <w:br/>
      </w:r>
      <w:r w:rsidRPr="00807478">
        <w:t>земельных участков и объектов капитального строительства</w:t>
      </w:r>
    </w:p>
    <w:p w:rsidR="00292A60" w:rsidRPr="00292A60" w:rsidRDefault="00292A60" w:rsidP="00292A60">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292A60">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292A60">
        <w:trPr>
          <w:trHeight w:val="20"/>
          <w:tblHeader/>
        </w:trPr>
        <w:tc>
          <w:tcPr>
            <w:tcW w:w="623" w:type="dxa"/>
            <w:vMerge/>
          </w:tcPr>
          <w:p w:rsidR="00446BB9" w:rsidRPr="00651CF8" w:rsidRDefault="00446BB9" w:rsidP="00651CF8">
            <w:pPr>
              <w:pStyle w:val="ConsPlusNormal"/>
              <w:jc w:val="cente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292A60">
        <w:tblPrEx>
          <w:tblLook w:val="0000" w:firstRow="0" w:lastRow="0" w:firstColumn="0" w:lastColumn="0" w:noHBand="0" w:noVBand="0"/>
        </w:tblPrEx>
        <w:trPr>
          <w:trHeight w:val="20"/>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292A60">
        <w:tblPrEx>
          <w:tblLook w:val="0000" w:firstRow="0" w:lastRow="0" w:firstColumn="0" w:lastColumn="0" w:noHBand="0" w:noVBand="0"/>
        </w:tblPrEx>
        <w:trPr>
          <w:trHeight w:val="526"/>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292A60" w:rsidRDefault="00446BB9" w:rsidP="00292A60">
            <w:pPr>
              <w:pStyle w:val="ConsPlusNormal"/>
              <w:tabs>
                <w:tab w:val="left" w:pos="260"/>
              </w:tabs>
              <w:ind w:left="5"/>
              <w:jc w:val="both"/>
            </w:pPr>
            <w:r w:rsidRPr="00EE04EB">
              <w:t>Государственное управление (код 3.8.1)</w:t>
            </w:r>
          </w:p>
        </w:tc>
        <w:tc>
          <w:tcPr>
            <w:tcW w:w="3827" w:type="dxa"/>
          </w:tcPr>
          <w:p w:rsidR="00446BB9" w:rsidRPr="00292A60" w:rsidRDefault="00446BB9" w:rsidP="00292A60">
            <w:pPr>
              <w:pStyle w:val="ConsPlusNormal"/>
              <w:tabs>
                <w:tab w:val="left" w:pos="260"/>
              </w:tabs>
              <w:ind w:left="5"/>
              <w:jc w:val="both"/>
            </w:pPr>
            <w:r w:rsidRPr="00EE04EB">
              <w:t xml:space="preserve">Размещение зданий, предназначенных для размещения государственных </w:t>
            </w:r>
            <w:r w:rsidRPr="00EE04EB">
              <w:lastRenderedPageBreak/>
              <w:t>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234" w:type="dxa"/>
          </w:tcPr>
          <w:p w:rsidR="00446BB9" w:rsidRPr="00EE04EB" w:rsidRDefault="00446BB9" w:rsidP="00292A60">
            <w:pPr>
              <w:pStyle w:val="ConsPlusNormal"/>
              <w:tabs>
                <w:tab w:val="left" w:pos="260"/>
              </w:tabs>
              <w:ind w:left="5"/>
              <w:jc w:val="both"/>
            </w:pPr>
            <w:r w:rsidRPr="00EE04EB">
              <w:lastRenderedPageBreak/>
              <w:t>предельное максимальное количество этажей – 6 надземных этажей.</w:t>
            </w:r>
          </w:p>
          <w:p w:rsidR="00446BB9" w:rsidRPr="00EE04EB" w:rsidRDefault="00446BB9" w:rsidP="00292A60">
            <w:pPr>
              <w:pStyle w:val="ConsPlusNormal"/>
              <w:tabs>
                <w:tab w:val="left" w:pos="260"/>
              </w:tabs>
              <w:ind w:left="5"/>
              <w:jc w:val="both"/>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526"/>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292A60" w:rsidRDefault="00446BB9" w:rsidP="00292A60">
            <w:pPr>
              <w:pStyle w:val="ConsPlusNormal"/>
              <w:tabs>
                <w:tab w:val="left" w:pos="260"/>
              </w:tabs>
              <w:ind w:left="5"/>
              <w:jc w:val="both"/>
            </w:pPr>
            <w:r w:rsidRPr="00EE04EB">
              <w:t>Представительская деятельность (код 3.8.2)</w:t>
            </w:r>
          </w:p>
        </w:tc>
        <w:tc>
          <w:tcPr>
            <w:tcW w:w="3827" w:type="dxa"/>
          </w:tcPr>
          <w:p w:rsidR="00446BB9" w:rsidRPr="00292A60" w:rsidRDefault="00446BB9" w:rsidP="00292A60">
            <w:pPr>
              <w:pStyle w:val="ConsPlusNormal"/>
              <w:tabs>
                <w:tab w:val="left" w:pos="260"/>
              </w:tabs>
              <w:ind w:left="5"/>
              <w:jc w:val="both"/>
            </w:pPr>
            <w:r w:rsidRPr="00EE04EB">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6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311"/>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292A60" w:rsidRDefault="00446BB9" w:rsidP="00292A60">
            <w:pPr>
              <w:pStyle w:val="ConsPlusNormal"/>
              <w:tabs>
                <w:tab w:val="left" w:pos="260"/>
              </w:tabs>
              <w:ind w:left="5"/>
              <w:jc w:val="both"/>
            </w:pPr>
            <w:r w:rsidRPr="00EE04EB">
              <w:t>Деловое управление (код </w:t>
            </w:r>
            <w:r w:rsidRPr="00292A60">
              <w:t>4.1)</w:t>
            </w:r>
          </w:p>
        </w:tc>
        <w:tc>
          <w:tcPr>
            <w:tcW w:w="3827" w:type="dxa"/>
          </w:tcPr>
          <w:p w:rsidR="00446BB9" w:rsidRPr="00292A60" w:rsidRDefault="00446BB9" w:rsidP="00292A60">
            <w:pPr>
              <w:pStyle w:val="ConsPlusNormal"/>
              <w:tabs>
                <w:tab w:val="left" w:pos="260"/>
              </w:tabs>
              <w:ind w:left="5"/>
              <w:jc w:val="both"/>
            </w:pPr>
            <w:r w:rsidRPr="00292A60">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6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92A60">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92A60"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527"/>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Банковская и страховая деятельность (код </w:t>
            </w:r>
            <w:r w:rsidRPr="00292A60">
              <w:t>4.5)</w:t>
            </w:r>
          </w:p>
        </w:tc>
        <w:tc>
          <w:tcPr>
            <w:tcW w:w="3827" w:type="dxa"/>
          </w:tcPr>
          <w:p w:rsidR="00446BB9" w:rsidRPr="00EE04EB" w:rsidRDefault="00446BB9" w:rsidP="00292A60">
            <w:pPr>
              <w:pStyle w:val="ConsPlusNormal"/>
              <w:tabs>
                <w:tab w:val="left" w:pos="260"/>
              </w:tabs>
              <w:ind w:left="5"/>
              <w:jc w:val="both"/>
            </w:pPr>
            <w:r w:rsidRPr="00EE04EB">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Гостиничное обслуживание (код </w:t>
            </w:r>
            <w:r w:rsidRPr="00292A60">
              <w:t>4.7)</w:t>
            </w:r>
          </w:p>
        </w:tc>
        <w:tc>
          <w:tcPr>
            <w:tcW w:w="3827" w:type="dxa"/>
          </w:tcPr>
          <w:p w:rsidR="00446BB9" w:rsidRPr="00EE04EB" w:rsidRDefault="00446BB9" w:rsidP="00292A60">
            <w:pPr>
              <w:pStyle w:val="ConsPlusNormal"/>
              <w:tabs>
                <w:tab w:val="left" w:pos="260"/>
              </w:tabs>
              <w:ind w:left="5"/>
              <w:jc w:val="both"/>
            </w:pPr>
            <w:r w:rsidRPr="00292A60">
              <w:t>Размещение гостиниц</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w:t>
            </w:r>
            <w:r w:rsidRPr="00EE04EB">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796"/>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Амбулаторно-поликлиническое обслуживание (код </w:t>
            </w:r>
            <w:r w:rsidRPr="00292A60">
              <w:t>3.4.1)</w:t>
            </w:r>
          </w:p>
        </w:tc>
        <w:tc>
          <w:tcPr>
            <w:tcW w:w="3827" w:type="dxa"/>
          </w:tcPr>
          <w:p w:rsidR="00446BB9" w:rsidRPr="00292A60" w:rsidRDefault="00446BB9" w:rsidP="00292A60">
            <w:pPr>
              <w:pStyle w:val="ConsPlusNormal"/>
              <w:tabs>
                <w:tab w:val="left" w:pos="260"/>
              </w:tabs>
              <w:ind w:left="5"/>
              <w:jc w:val="both"/>
            </w:pPr>
            <w:r w:rsidRPr="00292A60">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234" w:type="dxa"/>
          </w:tcPr>
          <w:p w:rsidR="00446BB9" w:rsidRPr="00292A60" w:rsidRDefault="00446BB9" w:rsidP="00292A60">
            <w:pPr>
              <w:pStyle w:val="ConsPlusNormal"/>
              <w:tabs>
                <w:tab w:val="left" w:pos="260"/>
              </w:tabs>
              <w:ind w:left="5"/>
              <w:jc w:val="both"/>
            </w:pPr>
            <w:r w:rsidRPr="00292A60">
              <w:t>предельное максимальное количество этажей – 5 надземных этажей.</w:t>
            </w:r>
          </w:p>
          <w:p w:rsidR="00446BB9" w:rsidRPr="00292A60"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Вспомогательные строения размещать со стороны улиц не допускается.</w:t>
            </w:r>
          </w:p>
          <w:p w:rsidR="00446BB9" w:rsidRPr="00292A60" w:rsidRDefault="00446BB9" w:rsidP="00292A60">
            <w:pPr>
              <w:pStyle w:val="ConsPlusNormal"/>
              <w:tabs>
                <w:tab w:val="left" w:pos="260"/>
              </w:tabs>
              <w:ind w:left="5"/>
              <w:jc w:val="both"/>
            </w:pPr>
            <w:r w:rsidRPr="00292A60">
              <w:t>Предельные (минимальные и (или) максимальные) размеры земельных участков не подлежат установлению</w:t>
            </w:r>
            <w:r w:rsidRPr="00EE04EB">
              <w:t>.</w:t>
            </w:r>
            <w:r w:rsidRPr="00292A60">
              <w:t xml:space="preserve"> </w:t>
            </w:r>
          </w:p>
          <w:p w:rsidR="00446BB9" w:rsidRPr="00292A60" w:rsidRDefault="00446BB9" w:rsidP="00292A60">
            <w:pPr>
              <w:pStyle w:val="ConsPlusNormal"/>
              <w:tabs>
                <w:tab w:val="left" w:pos="260"/>
              </w:tabs>
              <w:ind w:left="5"/>
              <w:jc w:val="both"/>
            </w:pPr>
            <w:r w:rsidRPr="00292A60">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292A60">
            <w:pPr>
              <w:pStyle w:val="ConsPlusNormal"/>
              <w:tabs>
                <w:tab w:val="left" w:pos="260"/>
              </w:tabs>
              <w:ind w:left="5"/>
              <w:jc w:val="both"/>
              <w:rPr>
                <w:rFonts w:eastAsia="Calibri"/>
              </w:rPr>
            </w:pPr>
            <w:r w:rsidRPr="00292A60">
              <w:t>Минимальный процент озеленения – 30%</w:t>
            </w:r>
          </w:p>
        </w:tc>
      </w:tr>
      <w:tr w:rsidR="00446BB9" w:rsidRPr="00EE04EB" w:rsidTr="00292A60">
        <w:tblPrEx>
          <w:tblLook w:val="0000" w:firstRow="0" w:lastRow="0" w:firstColumn="0" w:lastColumn="0" w:noHBand="0" w:noVBand="0"/>
        </w:tblPrEx>
        <w:trPr>
          <w:trHeight w:val="542"/>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Стационарное медицинское обслуживание (код 3.4.2)</w:t>
            </w:r>
          </w:p>
        </w:tc>
        <w:tc>
          <w:tcPr>
            <w:tcW w:w="3827" w:type="dxa"/>
          </w:tcPr>
          <w:p w:rsidR="00446BB9" w:rsidRPr="00EE04EB" w:rsidRDefault="00446BB9" w:rsidP="00292A60">
            <w:pPr>
              <w:pStyle w:val="ConsPlusNormal"/>
              <w:tabs>
                <w:tab w:val="left" w:pos="260"/>
              </w:tabs>
              <w:ind w:left="5"/>
              <w:jc w:val="both"/>
            </w:pPr>
            <w:r w:rsidRPr="00EE04EB">
              <w:t xml:space="preserve">Размещение объектов капитального строительства, предназначенных для оказания гражданам медицинской помощи в стационарах (больницы, </w:t>
            </w:r>
            <w:r w:rsidRPr="00EE04EB">
              <w:lastRenderedPageBreak/>
              <w:t>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7234" w:type="dxa"/>
          </w:tcPr>
          <w:p w:rsidR="00446BB9" w:rsidRPr="00292A60" w:rsidRDefault="00446BB9" w:rsidP="00292A60">
            <w:pPr>
              <w:pStyle w:val="ConsPlusNormal"/>
              <w:tabs>
                <w:tab w:val="left" w:pos="260"/>
              </w:tabs>
              <w:ind w:left="5"/>
              <w:jc w:val="both"/>
            </w:pPr>
            <w:r w:rsidRPr="00292A60">
              <w:lastRenderedPageBreak/>
              <w:t>предельное максимальное количество этажей – 5 надземных этажей.</w:t>
            </w:r>
          </w:p>
          <w:p w:rsidR="00446BB9" w:rsidRPr="00292A60"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lastRenderedPageBreak/>
              <w:t>Вспомогательные строения размещать со стороны улиц не допускается.</w:t>
            </w:r>
          </w:p>
          <w:p w:rsidR="00446BB9" w:rsidRPr="00292A60" w:rsidRDefault="00446BB9" w:rsidP="00292A60">
            <w:pPr>
              <w:pStyle w:val="ConsPlusNormal"/>
              <w:tabs>
                <w:tab w:val="left" w:pos="260"/>
              </w:tabs>
              <w:ind w:left="5"/>
              <w:jc w:val="both"/>
            </w:pPr>
            <w:r w:rsidRPr="00292A60">
              <w:t>Предельные (минимальные и (или) максимальные) размеры земельных участков не подлежат установлению</w:t>
            </w:r>
            <w:r w:rsidRPr="00EE04EB">
              <w:t>.</w:t>
            </w:r>
            <w:r w:rsidRPr="00292A60">
              <w:t xml:space="preserve"> </w:t>
            </w:r>
          </w:p>
          <w:p w:rsidR="00446BB9" w:rsidRPr="00292A60" w:rsidRDefault="00446BB9" w:rsidP="00292A60">
            <w:pPr>
              <w:pStyle w:val="ConsPlusNormal"/>
              <w:tabs>
                <w:tab w:val="left" w:pos="260"/>
              </w:tabs>
              <w:ind w:left="5"/>
              <w:jc w:val="both"/>
            </w:pPr>
            <w:r w:rsidRPr="00292A60">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50%. </w:t>
            </w:r>
          </w:p>
          <w:p w:rsidR="00446BB9" w:rsidRPr="00EE04EB" w:rsidRDefault="00446BB9" w:rsidP="00292A60">
            <w:pPr>
              <w:pStyle w:val="ConsPlusNormal"/>
              <w:tabs>
                <w:tab w:val="left" w:pos="260"/>
              </w:tabs>
              <w:ind w:left="5"/>
              <w:jc w:val="both"/>
            </w:pPr>
            <w:r w:rsidRPr="00292A60">
              <w:t>Минимальный процент озеленения – 40%</w:t>
            </w:r>
          </w:p>
        </w:tc>
      </w:tr>
      <w:tr w:rsidR="00446BB9" w:rsidRPr="00EE04EB" w:rsidTr="00292A60">
        <w:tblPrEx>
          <w:tblLook w:val="0000" w:firstRow="0" w:lastRow="0" w:firstColumn="0" w:lastColumn="0" w:noHBand="0" w:noVBand="0"/>
        </w:tblPrEx>
        <w:trPr>
          <w:trHeight w:val="178"/>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Дошкольное, начальное и среднее общее образование (код </w:t>
            </w:r>
            <w:r w:rsidRPr="00292A60">
              <w:t>3.5.1</w:t>
            </w:r>
            <w:r w:rsidRPr="00EE04EB">
              <w:t>)</w:t>
            </w:r>
          </w:p>
        </w:tc>
        <w:tc>
          <w:tcPr>
            <w:tcW w:w="3827" w:type="dxa"/>
          </w:tcPr>
          <w:p w:rsidR="00446BB9" w:rsidRPr="00EE04EB" w:rsidRDefault="00446BB9" w:rsidP="00292A60">
            <w:pPr>
              <w:pStyle w:val="ConsPlusNormal"/>
              <w:tabs>
                <w:tab w:val="left" w:pos="260"/>
              </w:tabs>
              <w:ind w:left="5"/>
              <w:jc w:val="both"/>
            </w:pPr>
            <w:r w:rsidRPr="00EE04EB">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w:t>
            </w:r>
            <w:r w:rsidRPr="00EE04EB">
              <w:lastRenderedPageBreak/>
              <w:t>предназначенных для занятия обучающихся физической культурой и спортом</w:t>
            </w:r>
          </w:p>
        </w:tc>
        <w:tc>
          <w:tcPr>
            <w:tcW w:w="7234" w:type="dxa"/>
          </w:tcPr>
          <w:p w:rsidR="00446BB9" w:rsidRPr="00292A60" w:rsidRDefault="00446BB9" w:rsidP="00292A60">
            <w:pPr>
              <w:pStyle w:val="ConsPlusNormal"/>
              <w:tabs>
                <w:tab w:val="left" w:pos="260"/>
              </w:tabs>
              <w:ind w:left="5"/>
              <w:jc w:val="both"/>
            </w:pPr>
            <w:r w:rsidRPr="00292A60">
              <w:lastRenderedPageBreak/>
              <w:t>предельное максимальное количество этажей: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2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2 надземных этажа.</w:t>
            </w:r>
          </w:p>
          <w:p w:rsidR="00446BB9" w:rsidRPr="00292A60"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292A60" w:rsidRDefault="00446BB9" w:rsidP="00292A60">
            <w:pPr>
              <w:pStyle w:val="ConsPlusNormal"/>
              <w:tabs>
                <w:tab w:val="left" w:pos="260"/>
              </w:tabs>
              <w:ind w:left="5"/>
              <w:jc w:val="both"/>
            </w:pPr>
            <w:r w:rsidRPr="00292A60">
              <w:t>Минимальный отступ от красной линии магистральных улиц до объекта: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в г. Уссурийске – 25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в сельских населенных пунктах – 10 м.</w:t>
            </w:r>
          </w:p>
          <w:p w:rsidR="00446BB9" w:rsidRPr="00292A60" w:rsidRDefault="00446BB9" w:rsidP="00292A60">
            <w:pPr>
              <w:pStyle w:val="ConsPlusNormal"/>
              <w:tabs>
                <w:tab w:val="left" w:pos="260"/>
              </w:tabs>
              <w:ind w:left="5"/>
              <w:jc w:val="both"/>
            </w:pPr>
            <w:r w:rsidRPr="00292A60">
              <w:lastRenderedPageBreak/>
              <w:t xml:space="preserve">Размеры земельных участков: </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дошкольного образования:</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до 20% – 38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20% и более – 33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начального и среднего общего образования при вместимости:</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до 400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400 до 500 мест – 65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501 до 600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601 до 800 мест – 45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801 до 1100 мест – 36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1101 до 1500 мест – 23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1501 до 2000 мест – 18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дополнительного образования – 300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 xml:space="preserve">максимальный – не подлежит установлению. </w:t>
            </w:r>
          </w:p>
          <w:p w:rsidR="00446BB9" w:rsidRPr="00292A60" w:rsidRDefault="00446BB9" w:rsidP="00292A60">
            <w:pPr>
              <w:pStyle w:val="ConsPlusNormal"/>
              <w:tabs>
                <w:tab w:val="left" w:pos="260"/>
              </w:tabs>
              <w:ind w:left="5"/>
              <w:jc w:val="both"/>
            </w:pPr>
            <w:r w:rsidRPr="00292A60">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30%;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для объектов начального и среднего общего образования – 40%;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60%.</w:t>
            </w:r>
          </w:p>
          <w:p w:rsidR="00446BB9" w:rsidRPr="00EE04EB" w:rsidRDefault="00446BB9" w:rsidP="00446BB9">
            <w:pPr>
              <w:pStyle w:val="ConsPlusNormal"/>
            </w:pPr>
            <w:r w:rsidRPr="00EE04EB">
              <w:rPr>
                <w:rFonts w:eastAsia="Calibri"/>
              </w:rPr>
              <w:t>Минимальный процент озеленения – 20%</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292A60" w:rsidRDefault="00446BB9" w:rsidP="00292A60">
            <w:pPr>
              <w:pStyle w:val="ConsPlusNormal"/>
              <w:tabs>
                <w:tab w:val="left" w:pos="260"/>
              </w:tabs>
              <w:ind w:left="5"/>
              <w:jc w:val="both"/>
            </w:pPr>
            <w:r w:rsidRPr="00292A60">
              <w:t>Объекты культурно-досуговой деятельности (код 3.6.1)</w:t>
            </w:r>
          </w:p>
        </w:tc>
        <w:tc>
          <w:tcPr>
            <w:tcW w:w="3827" w:type="dxa"/>
          </w:tcPr>
          <w:p w:rsidR="00446BB9" w:rsidRPr="00292A60" w:rsidRDefault="00446BB9" w:rsidP="00292A60">
            <w:pPr>
              <w:pStyle w:val="ConsPlusNormal"/>
              <w:tabs>
                <w:tab w:val="left" w:pos="260"/>
              </w:tabs>
              <w:ind w:left="5"/>
              <w:jc w:val="both"/>
            </w:pPr>
            <w:r w:rsidRPr="00292A60">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92A60">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92A60"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Магазины (код 4.4)</w:t>
            </w:r>
          </w:p>
        </w:tc>
        <w:tc>
          <w:tcPr>
            <w:tcW w:w="3827" w:type="dxa"/>
          </w:tcPr>
          <w:p w:rsidR="00446BB9" w:rsidRPr="00EE04EB" w:rsidRDefault="00446BB9" w:rsidP="00292A60">
            <w:pPr>
              <w:pStyle w:val="ConsPlusNormal"/>
              <w:tabs>
                <w:tab w:val="left" w:pos="260"/>
              </w:tabs>
              <w:ind w:left="5"/>
              <w:jc w:val="both"/>
            </w:pPr>
            <w:r w:rsidRPr="00EE04EB">
              <w:t xml:space="preserve">Размещение объектов капитального строительства, предназначенных для продажи </w:t>
            </w:r>
            <w:r w:rsidRPr="00EE04EB">
              <w:lastRenderedPageBreak/>
              <w:t>товаров, торговая площадь которых составляет до 5000 кв. м</w:t>
            </w:r>
          </w:p>
        </w:tc>
        <w:tc>
          <w:tcPr>
            <w:tcW w:w="7234" w:type="dxa"/>
          </w:tcPr>
          <w:p w:rsidR="00446BB9" w:rsidRPr="00EE04EB" w:rsidRDefault="00446BB9" w:rsidP="00292A60">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Общественное питание (код 4.6)</w:t>
            </w:r>
          </w:p>
        </w:tc>
        <w:tc>
          <w:tcPr>
            <w:tcW w:w="3827" w:type="dxa"/>
          </w:tcPr>
          <w:p w:rsidR="00446BB9" w:rsidRPr="00EE04EB" w:rsidRDefault="00446BB9" w:rsidP="00292A60">
            <w:pPr>
              <w:pStyle w:val="ConsPlusNormal"/>
              <w:tabs>
                <w:tab w:val="left" w:pos="260"/>
              </w:tabs>
              <w:ind w:left="5"/>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34" w:type="dxa"/>
          </w:tcPr>
          <w:p w:rsidR="00446BB9" w:rsidRPr="00292A60" w:rsidRDefault="00446BB9" w:rsidP="00292A60">
            <w:pPr>
              <w:pStyle w:val="ConsPlusNormal"/>
              <w:tabs>
                <w:tab w:val="left" w:pos="260"/>
              </w:tabs>
              <w:ind w:left="5"/>
              <w:jc w:val="both"/>
            </w:pPr>
            <w:r w:rsidRPr="00292A60">
              <w:t>предельное максимальное количество этажей – 5 надземных этажей.</w:t>
            </w:r>
          </w:p>
          <w:p w:rsidR="00446BB9" w:rsidRPr="00292A60"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92A60" w:rsidRDefault="00446BB9" w:rsidP="00292A60">
            <w:pPr>
              <w:pStyle w:val="ConsPlusNormal"/>
              <w:tabs>
                <w:tab w:val="left" w:pos="260"/>
              </w:tabs>
              <w:ind w:left="5"/>
              <w:jc w:val="both"/>
            </w:pPr>
            <w:r w:rsidRPr="00292A60">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292A60">
              <w:lastRenderedPageBreak/>
              <w:t xml:space="preserve">застроена, ко всей площади земельного участка – 75%. </w:t>
            </w:r>
          </w:p>
          <w:p w:rsidR="00446BB9" w:rsidRPr="00EE04EB" w:rsidRDefault="00446BB9" w:rsidP="00292A60">
            <w:pPr>
              <w:pStyle w:val="ConsPlusNormal"/>
              <w:tabs>
                <w:tab w:val="left" w:pos="260"/>
              </w:tabs>
              <w:ind w:left="5"/>
              <w:jc w:val="both"/>
            </w:pPr>
            <w:r w:rsidRPr="00292A60">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Бытовое обслуживание (код 3.3)</w:t>
            </w:r>
          </w:p>
        </w:tc>
        <w:tc>
          <w:tcPr>
            <w:tcW w:w="3827" w:type="dxa"/>
          </w:tcPr>
          <w:p w:rsidR="00446BB9" w:rsidRPr="00EE04EB" w:rsidRDefault="00446BB9" w:rsidP="00292A60">
            <w:pPr>
              <w:pStyle w:val="ConsPlusNormal"/>
              <w:tabs>
                <w:tab w:val="left" w:pos="260"/>
              </w:tabs>
              <w:ind w:left="5"/>
              <w:jc w:val="both"/>
            </w:pPr>
            <w:r w:rsidRPr="00EE04EB">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234" w:type="dxa"/>
          </w:tcPr>
          <w:p w:rsidR="00446BB9" w:rsidRPr="00292A60" w:rsidRDefault="00446BB9" w:rsidP="00292A60">
            <w:pPr>
              <w:pStyle w:val="ConsPlusNormal"/>
              <w:tabs>
                <w:tab w:val="left" w:pos="260"/>
              </w:tabs>
              <w:ind w:left="5"/>
              <w:jc w:val="both"/>
            </w:pPr>
            <w:r w:rsidRPr="00292A60">
              <w:t>предельное максимальное количество этажей – 6 надземных этажей.</w:t>
            </w:r>
          </w:p>
          <w:p w:rsidR="00446BB9" w:rsidRPr="00292A60"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92A60" w:rsidRDefault="00446BB9" w:rsidP="00292A60">
            <w:pPr>
              <w:pStyle w:val="ConsPlusNormal"/>
              <w:tabs>
                <w:tab w:val="left" w:pos="260"/>
              </w:tabs>
              <w:ind w:left="5"/>
              <w:jc w:val="both"/>
            </w:pPr>
            <w:r w:rsidRPr="00292A60">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292A60">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Дома социального обслуживания (код 3.2.1)</w:t>
            </w:r>
          </w:p>
        </w:tc>
        <w:tc>
          <w:tcPr>
            <w:tcW w:w="3827" w:type="dxa"/>
          </w:tcPr>
          <w:p w:rsidR="00446BB9" w:rsidRPr="00EE04EB" w:rsidRDefault="00446BB9" w:rsidP="00292A60">
            <w:pPr>
              <w:pStyle w:val="ConsPlusNormal"/>
              <w:tabs>
                <w:tab w:val="left" w:pos="260"/>
              </w:tabs>
              <w:ind w:left="5"/>
              <w:jc w:val="both"/>
            </w:pPr>
            <w:r w:rsidRPr="00EE04EB">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w:t>
            </w:r>
            <w:r w:rsidRPr="00EE04EB">
              <w:lastRenderedPageBreak/>
              <w:t>размещения вынужденных переселенцев, лиц, признанных беженцами</w:t>
            </w:r>
          </w:p>
        </w:tc>
        <w:tc>
          <w:tcPr>
            <w:tcW w:w="7234" w:type="dxa"/>
          </w:tcPr>
          <w:p w:rsidR="00446BB9" w:rsidRPr="00EE04EB" w:rsidRDefault="00446BB9" w:rsidP="00292A60">
            <w:pPr>
              <w:pStyle w:val="ConsPlusNormal"/>
              <w:tabs>
                <w:tab w:val="left" w:pos="260"/>
              </w:tabs>
              <w:ind w:left="5"/>
              <w:jc w:val="both"/>
            </w:pPr>
            <w:r w:rsidRPr="00EE04EB">
              <w:lastRenderedPageBreak/>
              <w:t>предельное максимальное количество этажей – 4 надземных этажа.</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292A60" w:rsidRDefault="00446BB9" w:rsidP="00292A60">
            <w:pPr>
              <w:pStyle w:val="ConsPlusNormal"/>
              <w:tabs>
                <w:tab w:val="left" w:pos="260"/>
              </w:tabs>
              <w:ind w:left="5"/>
              <w:jc w:val="both"/>
            </w:pPr>
            <w:r w:rsidRPr="00292A60">
              <w:t>Вспомогательные строения размещать со стороны улиц не допускается.</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Оказание социальной помощи населению (код 3.2.2)</w:t>
            </w:r>
          </w:p>
        </w:tc>
        <w:tc>
          <w:tcPr>
            <w:tcW w:w="3827" w:type="dxa"/>
          </w:tcPr>
          <w:p w:rsidR="00446BB9" w:rsidRPr="00EE04EB" w:rsidRDefault="00446BB9" w:rsidP="00292A60">
            <w:pPr>
              <w:pStyle w:val="ConsPlusNormal"/>
              <w:tabs>
                <w:tab w:val="left" w:pos="260"/>
              </w:tabs>
              <w:ind w:left="5"/>
              <w:jc w:val="both"/>
            </w:pPr>
            <w:r w:rsidRPr="00292A60">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w:t>
            </w:r>
            <w:r w:rsidRPr="00292A60">
              <w:lastRenderedPageBreak/>
              <w:t>благотворительных организаций, клубов по интересам</w:t>
            </w:r>
          </w:p>
        </w:tc>
        <w:tc>
          <w:tcPr>
            <w:tcW w:w="7234" w:type="dxa"/>
          </w:tcPr>
          <w:p w:rsidR="00446BB9" w:rsidRPr="00EE04EB" w:rsidRDefault="00446BB9" w:rsidP="00292A60">
            <w:pPr>
              <w:pStyle w:val="ConsPlusNormal"/>
              <w:tabs>
                <w:tab w:val="left" w:pos="260"/>
              </w:tabs>
              <w:ind w:left="5"/>
              <w:jc w:val="both"/>
            </w:pPr>
            <w:r w:rsidRPr="00EE04EB">
              <w:lastRenderedPageBreak/>
              <w:t>предельное максимальное количество этажей – 4 надземных этажа.</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292A60" w:rsidRDefault="00446BB9" w:rsidP="00292A60">
            <w:pPr>
              <w:pStyle w:val="ConsPlusNormal"/>
              <w:tabs>
                <w:tab w:val="left" w:pos="260"/>
              </w:tabs>
              <w:ind w:left="5"/>
              <w:jc w:val="both"/>
            </w:pPr>
            <w:r w:rsidRPr="00292A60">
              <w:t>Вспомогательные строения размещать со стороны улиц не допускается.</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Оказание услуг связи (код 3.2.3)</w:t>
            </w:r>
          </w:p>
        </w:tc>
        <w:tc>
          <w:tcPr>
            <w:tcW w:w="3827" w:type="dxa"/>
          </w:tcPr>
          <w:p w:rsidR="00446BB9" w:rsidRPr="00EE04EB" w:rsidRDefault="00446BB9" w:rsidP="00292A60">
            <w:pPr>
              <w:pStyle w:val="ConsPlusNormal"/>
              <w:tabs>
                <w:tab w:val="left" w:pos="260"/>
              </w:tabs>
              <w:ind w:left="5"/>
              <w:jc w:val="both"/>
            </w:pPr>
            <w:r w:rsidRPr="00EE04EB">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234" w:type="dxa"/>
          </w:tcPr>
          <w:p w:rsidR="00446BB9" w:rsidRPr="00292A60" w:rsidRDefault="00446BB9" w:rsidP="00292A60">
            <w:pPr>
              <w:pStyle w:val="ConsPlusNormal"/>
              <w:tabs>
                <w:tab w:val="left" w:pos="260"/>
              </w:tabs>
              <w:ind w:left="5"/>
              <w:jc w:val="both"/>
            </w:pPr>
            <w:r w:rsidRPr="00292A60">
              <w:t>предельное максимальное количество этажей – 3 надземных этажа.</w:t>
            </w:r>
          </w:p>
          <w:p w:rsidR="00446BB9" w:rsidRPr="00292A60"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92A60" w:rsidRDefault="00446BB9" w:rsidP="00292A60">
            <w:pPr>
              <w:pStyle w:val="ConsPlusNormal"/>
              <w:tabs>
                <w:tab w:val="left" w:pos="260"/>
              </w:tabs>
              <w:ind w:left="5"/>
              <w:jc w:val="both"/>
            </w:pPr>
            <w:r w:rsidRPr="00292A60">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rPr>
                <w:rFonts w:eastAsia="Calibri"/>
              </w:rPr>
            </w:pPr>
            <w:r w:rsidRPr="00292A60">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Общежития (код 3.2.4)</w:t>
            </w:r>
          </w:p>
        </w:tc>
        <w:tc>
          <w:tcPr>
            <w:tcW w:w="3827" w:type="dxa"/>
          </w:tcPr>
          <w:p w:rsidR="00446BB9" w:rsidRPr="00EE04EB" w:rsidRDefault="00446BB9" w:rsidP="00292A60">
            <w:pPr>
              <w:pStyle w:val="ConsPlusNormal"/>
              <w:tabs>
                <w:tab w:val="left" w:pos="260"/>
              </w:tabs>
              <w:ind w:left="5"/>
              <w:jc w:val="both"/>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w:t>
            </w:r>
            <w:r w:rsidRPr="00EE04EB">
              <w:lastRenderedPageBreak/>
              <w:t xml:space="preserve">предусмотрено содержанием вида разрешенного использования с </w:t>
            </w:r>
            <w:hyperlink r:id="rId77" w:history="1">
              <w:r w:rsidRPr="00292A60">
                <w:t xml:space="preserve">кодом 4.7 </w:t>
              </w:r>
            </w:hyperlink>
            <w:r w:rsidRPr="00EE04EB">
              <w:t>Классификатора видов разрешенного использования земельных участков</w:t>
            </w:r>
          </w:p>
        </w:tc>
        <w:tc>
          <w:tcPr>
            <w:tcW w:w="7234" w:type="dxa"/>
          </w:tcPr>
          <w:p w:rsidR="00446BB9" w:rsidRPr="00EE04EB" w:rsidRDefault="00446BB9" w:rsidP="00292A60">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Вспомогательные строения размещать со стороны улиц не допускается.</w:t>
            </w:r>
          </w:p>
          <w:p w:rsidR="00446BB9" w:rsidRPr="00292A60" w:rsidRDefault="00446BB9" w:rsidP="00292A60">
            <w:pPr>
              <w:pStyle w:val="ConsPlusNormal"/>
              <w:tabs>
                <w:tab w:val="left" w:pos="260"/>
              </w:tabs>
              <w:ind w:left="5"/>
              <w:jc w:val="both"/>
            </w:pPr>
            <w:r w:rsidRPr="00292A60">
              <w:lastRenderedPageBreak/>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 до 399 человек – 45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400 до 999 человек – 25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более 1000 человек – 17 кв. м на 1 проживающего;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92A60" w:rsidRDefault="00446BB9" w:rsidP="00292A60">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292A60">
            <w:pPr>
              <w:pStyle w:val="ConsPlusNormal"/>
              <w:tabs>
                <w:tab w:val="left" w:pos="260"/>
              </w:tabs>
              <w:ind w:left="5"/>
              <w:jc w:val="both"/>
            </w:pPr>
            <w:r w:rsidRPr="00EE04EB">
              <w:t>Минимальный процент озеленения – 15%.</w:t>
            </w:r>
          </w:p>
          <w:p w:rsidR="00446BB9" w:rsidRPr="00EE04EB" w:rsidRDefault="00446BB9" w:rsidP="00292A60">
            <w:pPr>
              <w:pStyle w:val="ConsPlusNormal"/>
              <w:tabs>
                <w:tab w:val="left" w:pos="260"/>
              </w:tabs>
              <w:ind w:left="5"/>
              <w:jc w:val="both"/>
            </w:pPr>
            <w:r w:rsidRPr="00EE04EB">
              <w:t>Минимальное количество мест для хранения автомобилей – 1 машино-место на 85 кв. м общей площади здания</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Для индивидуального жилищного строительства (код </w:t>
            </w:r>
            <w:r w:rsidRPr="00292A60">
              <w:t>2.1</w:t>
            </w:r>
            <w:r w:rsidRPr="00EE04EB">
              <w:t>)</w:t>
            </w:r>
          </w:p>
        </w:tc>
        <w:tc>
          <w:tcPr>
            <w:tcW w:w="3827" w:type="dxa"/>
          </w:tcPr>
          <w:p w:rsidR="00446BB9" w:rsidRPr="00292A60" w:rsidRDefault="00446BB9" w:rsidP="00292A60">
            <w:pPr>
              <w:pStyle w:val="ConsPlusNormal"/>
              <w:tabs>
                <w:tab w:val="left" w:pos="260"/>
              </w:tabs>
              <w:ind w:left="5"/>
              <w:jc w:val="both"/>
            </w:pPr>
            <w:r w:rsidRPr="00292A60">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w:t>
            </w:r>
            <w:r w:rsidRPr="00292A60">
              <w:lastRenderedPageBreak/>
              <w:t>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7234" w:type="dxa"/>
          </w:tcPr>
          <w:p w:rsidR="00446BB9" w:rsidRPr="00292A60" w:rsidRDefault="00446BB9" w:rsidP="00292A60">
            <w:pPr>
              <w:pStyle w:val="ConsPlusNormal"/>
              <w:tabs>
                <w:tab w:val="left" w:pos="260"/>
              </w:tabs>
              <w:ind w:left="5"/>
              <w:jc w:val="both"/>
            </w:pPr>
            <w:r w:rsidRPr="00292A60">
              <w:lastRenderedPageBreak/>
              <w:t>предельное максимальное количество этажей – 3 надземных этажа.</w:t>
            </w:r>
          </w:p>
          <w:p w:rsidR="00446BB9" w:rsidRPr="00292A60"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 xml:space="preserve">Минимальные отступы в целях определения мест допустимого размещения зданий, строений, сооружений, за пределами которых запрещено строительство зданий, </w:t>
            </w:r>
            <w:r w:rsidRPr="00292A60">
              <w:lastRenderedPageBreak/>
              <w:t>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от красных линий улиц – 5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rFonts w:eastAsia="Calibri"/>
                <w:color w:val="auto"/>
              </w:rPr>
            </w:pPr>
            <w:r w:rsidRPr="00EE04EB">
              <w:rPr>
                <w:color w:val="auto"/>
              </w:rPr>
              <w:t>от красных линий проездов– 3 м.</w:t>
            </w:r>
          </w:p>
          <w:p w:rsidR="00446BB9" w:rsidRPr="00292A60" w:rsidRDefault="00446BB9" w:rsidP="00292A60">
            <w:pPr>
              <w:pStyle w:val="ConsPlusNormal"/>
              <w:tabs>
                <w:tab w:val="left" w:pos="260"/>
              </w:tabs>
              <w:ind w:left="5"/>
              <w:jc w:val="both"/>
            </w:pPr>
            <w:r w:rsidRPr="00292A60">
              <w:t>Вспомогательные здания и хозяйственные строения, за исключением гаражей, размещать со стороны улиц не допускается.</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2000 кв. м.</w:t>
            </w:r>
          </w:p>
          <w:p w:rsidR="00446BB9" w:rsidRPr="00292A60" w:rsidRDefault="00446BB9" w:rsidP="00292A60">
            <w:pPr>
              <w:pStyle w:val="ConsPlusNormal"/>
              <w:tabs>
                <w:tab w:val="left" w:pos="260"/>
              </w:tabs>
              <w:ind w:left="5"/>
              <w:jc w:val="both"/>
            </w:pPr>
            <w:r w:rsidRPr="00292A60">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292A60" w:rsidRDefault="00446BB9" w:rsidP="00292A60">
            <w:pPr>
              <w:pStyle w:val="ConsPlusNormal"/>
              <w:tabs>
                <w:tab w:val="left" w:pos="260"/>
              </w:tabs>
              <w:ind w:left="5"/>
              <w:jc w:val="both"/>
            </w:pPr>
            <w:r w:rsidRPr="00292A60">
              <w:t>Минимальная площадь застройки земельного участка 40</w:t>
            </w:r>
            <w:r w:rsidR="00292A60">
              <w:t> </w:t>
            </w:r>
            <w:r w:rsidRPr="00292A60">
              <w:t>кв.</w:t>
            </w:r>
            <w:r w:rsidR="00292A60">
              <w:t xml:space="preserve"> </w:t>
            </w:r>
            <w:r w:rsidRPr="00292A60">
              <w:t>м.</w:t>
            </w:r>
          </w:p>
          <w:p w:rsidR="00446BB9" w:rsidRPr="00EE04EB" w:rsidRDefault="00446BB9" w:rsidP="00292A60">
            <w:pPr>
              <w:pStyle w:val="ConsPlusNormal"/>
              <w:tabs>
                <w:tab w:val="left" w:pos="260"/>
              </w:tabs>
              <w:ind w:left="5"/>
              <w:jc w:val="both"/>
            </w:pPr>
            <w:r w:rsidRPr="00292A60">
              <w:t>Минимальное количество мест хранения автомобилей – 1 машино-место на 1 домовладение</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292A60" w:rsidRDefault="00446BB9" w:rsidP="00292A60">
            <w:pPr>
              <w:pStyle w:val="ConsPlusNormal"/>
              <w:tabs>
                <w:tab w:val="left" w:pos="260"/>
              </w:tabs>
              <w:ind w:left="5"/>
              <w:jc w:val="both"/>
            </w:pPr>
            <w:r w:rsidRPr="00EE04EB">
              <w:t>Малоэтажная многоквартирная жилая застройка (код </w:t>
            </w:r>
            <w:r w:rsidRPr="00292A60">
              <w:t>2.1.1)</w:t>
            </w:r>
          </w:p>
        </w:tc>
        <w:tc>
          <w:tcPr>
            <w:tcW w:w="3827" w:type="dxa"/>
          </w:tcPr>
          <w:p w:rsidR="00446BB9" w:rsidRPr="00292A60" w:rsidRDefault="00446BB9" w:rsidP="00292A60">
            <w:pPr>
              <w:pStyle w:val="ConsPlusNormal"/>
              <w:tabs>
                <w:tab w:val="left" w:pos="260"/>
              </w:tabs>
              <w:ind w:left="5"/>
              <w:jc w:val="both"/>
            </w:pPr>
            <w:r w:rsidRPr="00292A60">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w:t>
            </w:r>
            <w:r w:rsidRPr="00292A60">
              <w:lastRenderedPageBreak/>
              <w:t>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234" w:type="dxa"/>
          </w:tcPr>
          <w:p w:rsidR="00446BB9" w:rsidRPr="00EE04EB" w:rsidRDefault="00446BB9" w:rsidP="00292A60">
            <w:pPr>
              <w:pStyle w:val="ConsPlusNormal"/>
              <w:tabs>
                <w:tab w:val="left" w:pos="260"/>
              </w:tabs>
              <w:ind w:left="5"/>
              <w:jc w:val="both"/>
            </w:pPr>
            <w:r w:rsidRPr="00EE04EB">
              <w:lastRenderedPageBreak/>
              <w:t>предельное максимальное количество этажей – 4 надземных этажа, включая мансардный.</w:t>
            </w:r>
          </w:p>
          <w:p w:rsidR="00446BB9" w:rsidRPr="00292A60"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0 м в случае размещения на смежном участке пристроенного здания.</w:t>
            </w:r>
          </w:p>
          <w:p w:rsidR="00446BB9" w:rsidRPr="00292A60" w:rsidRDefault="00446BB9" w:rsidP="00292A60">
            <w:pPr>
              <w:pStyle w:val="ConsPlusNormal"/>
              <w:tabs>
                <w:tab w:val="left" w:pos="260"/>
              </w:tabs>
              <w:ind w:left="5"/>
              <w:jc w:val="both"/>
            </w:pPr>
            <w:r w:rsidRPr="00292A60">
              <w:t>Вспомогательные здания и хозяйственные строения, за исключением гаражей, размещать со стороны улиц не допускается.</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1400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92A60" w:rsidRDefault="00446BB9" w:rsidP="00292A60">
            <w:pPr>
              <w:pStyle w:val="ConsPlusNormal"/>
              <w:tabs>
                <w:tab w:val="left" w:pos="260"/>
              </w:tabs>
              <w:ind w:left="5"/>
              <w:jc w:val="both"/>
            </w:pPr>
            <w:r w:rsidRPr="00292A60">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292A60" w:rsidRDefault="00446BB9" w:rsidP="00292A60">
            <w:pPr>
              <w:pStyle w:val="ConsPlusNormal"/>
              <w:tabs>
                <w:tab w:val="left" w:pos="260"/>
              </w:tabs>
              <w:ind w:left="5"/>
              <w:jc w:val="both"/>
            </w:pPr>
            <w:r w:rsidRPr="00292A60">
              <w:t>Минимальный процент озеленения – 15%.</w:t>
            </w:r>
          </w:p>
          <w:p w:rsidR="00446BB9" w:rsidRPr="00292A60" w:rsidRDefault="00446BB9" w:rsidP="00292A60">
            <w:pPr>
              <w:pStyle w:val="ConsPlusNormal"/>
              <w:tabs>
                <w:tab w:val="left" w:pos="260"/>
              </w:tabs>
              <w:ind w:left="5"/>
              <w:jc w:val="both"/>
            </w:pPr>
            <w:r w:rsidRPr="00292A60">
              <w:t>Минимальное количество мест для хранения автомобилей – 1 машино-место на 85 кв. м общей площади здания.</w:t>
            </w:r>
          </w:p>
          <w:p w:rsidR="00446BB9" w:rsidRPr="00EE04EB" w:rsidRDefault="00446BB9" w:rsidP="00292A60">
            <w:pPr>
              <w:pStyle w:val="ConsPlusNormal"/>
              <w:tabs>
                <w:tab w:val="left" w:pos="260"/>
              </w:tabs>
              <w:ind w:left="5"/>
              <w:jc w:val="both"/>
            </w:pPr>
            <w:r w:rsidRPr="00292A60">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Блокированная жилая застройка (код 2.3)</w:t>
            </w:r>
          </w:p>
        </w:tc>
        <w:tc>
          <w:tcPr>
            <w:tcW w:w="3827" w:type="dxa"/>
          </w:tcPr>
          <w:p w:rsidR="00446BB9" w:rsidRPr="00EE04EB" w:rsidRDefault="00446BB9" w:rsidP="00292A60">
            <w:pPr>
              <w:pStyle w:val="ConsPlusNormal"/>
              <w:tabs>
                <w:tab w:val="left" w:pos="260"/>
              </w:tabs>
              <w:ind w:left="5"/>
              <w:jc w:val="both"/>
            </w:pPr>
            <w:r w:rsidRPr="00EE04EB">
              <w:t xml:space="preserve">Размещение жилого дома, блокированного с другим жилым домом (другими жилыми домами) в одном </w:t>
            </w:r>
            <w:r w:rsidRPr="00EE04EB">
              <w:lastRenderedPageBreak/>
              <w:t>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7234" w:type="dxa"/>
          </w:tcPr>
          <w:p w:rsidR="00446BB9" w:rsidRPr="00292A60" w:rsidRDefault="00446BB9" w:rsidP="00292A60">
            <w:pPr>
              <w:pStyle w:val="ConsPlusNormal"/>
              <w:tabs>
                <w:tab w:val="left" w:pos="260"/>
              </w:tabs>
              <w:ind w:left="5"/>
              <w:jc w:val="both"/>
            </w:pPr>
            <w:r w:rsidRPr="00292A60">
              <w:lastRenderedPageBreak/>
              <w:t>предельное максимальное количество этажей – 3 надземных этажа.</w:t>
            </w:r>
          </w:p>
          <w:p w:rsidR="00446BB9" w:rsidRPr="00292A60" w:rsidRDefault="00446BB9" w:rsidP="00292A60">
            <w:pPr>
              <w:pStyle w:val="ConsPlusNormal"/>
              <w:tabs>
                <w:tab w:val="left" w:pos="260"/>
              </w:tabs>
              <w:ind w:left="5"/>
              <w:jc w:val="both"/>
            </w:pPr>
            <w:r w:rsidRPr="00292A60">
              <w:t xml:space="preserve">Минимальные отступы от границ земельных участков в целях определения мест допустимого размещения зданий, </w:t>
            </w:r>
            <w:r w:rsidRPr="00292A60">
              <w:lastRenderedPageBreak/>
              <w:t>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со стороны общей стены с соседним жилым домом.</w:t>
            </w:r>
          </w:p>
          <w:p w:rsidR="00446BB9" w:rsidRPr="00292A60" w:rsidRDefault="00446BB9" w:rsidP="00292A60">
            <w:pPr>
              <w:pStyle w:val="ConsPlusNormal"/>
              <w:tabs>
                <w:tab w:val="left" w:pos="260"/>
              </w:tabs>
              <w:ind w:left="5"/>
              <w:jc w:val="both"/>
            </w:pPr>
            <w:r w:rsidRPr="00292A60">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от красных линий улиц – 5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от красных линий проездов– 3 м.</w:t>
            </w:r>
          </w:p>
          <w:p w:rsidR="00446BB9" w:rsidRPr="00292A60" w:rsidRDefault="00446BB9" w:rsidP="00292A60">
            <w:pPr>
              <w:pStyle w:val="ConsPlusNormal"/>
              <w:tabs>
                <w:tab w:val="left" w:pos="260"/>
              </w:tabs>
              <w:ind w:left="5"/>
              <w:jc w:val="both"/>
            </w:pPr>
            <w:r w:rsidRPr="00292A60">
              <w:t>Вспомогательные здания и хозяйственные строения, за исключением гаражей, размещать со стороны улиц не допускается.</w:t>
            </w:r>
          </w:p>
          <w:p w:rsidR="00446BB9" w:rsidRPr="00292A60" w:rsidRDefault="00446BB9" w:rsidP="00292A60">
            <w:pPr>
              <w:pStyle w:val="ConsPlusNormal"/>
              <w:tabs>
                <w:tab w:val="left" w:pos="260"/>
              </w:tabs>
              <w:ind w:left="5"/>
              <w:jc w:val="both"/>
            </w:pPr>
            <w:r w:rsidRPr="00292A60">
              <w:t>Размеры земельных участков под один дом блокированной застройки:</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400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1000 кв. м.</w:t>
            </w:r>
          </w:p>
          <w:p w:rsidR="00446BB9" w:rsidRPr="00292A60" w:rsidRDefault="00446BB9" w:rsidP="00292A60">
            <w:pPr>
              <w:pStyle w:val="ConsPlusNormal"/>
              <w:tabs>
                <w:tab w:val="left" w:pos="260"/>
              </w:tabs>
              <w:ind w:left="5"/>
              <w:jc w:val="both"/>
            </w:pPr>
            <w:r w:rsidRPr="00292A60">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292A60" w:rsidRDefault="00446BB9" w:rsidP="00292A60">
            <w:pPr>
              <w:pStyle w:val="ConsPlusNormal"/>
              <w:tabs>
                <w:tab w:val="left" w:pos="260"/>
              </w:tabs>
              <w:ind w:left="5"/>
              <w:jc w:val="both"/>
            </w:pPr>
            <w:r w:rsidRPr="00292A60">
              <w:t>Минимальный процент озеленения – 10%.</w:t>
            </w:r>
          </w:p>
          <w:p w:rsidR="00446BB9" w:rsidRPr="00EE04EB" w:rsidRDefault="00446BB9" w:rsidP="00292A60">
            <w:pPr>
              <w:pStyle w:val="ConsPlusNormal"/>
              <w:tabs>
                <w:tab w:val="left" w:pos="260"/>
              </w:tabs>
              <w:ind w:left="5"/>
              <w:jc w:val="both"/>
            </w:pPr>
            <w:r w:rsidRPr="00292A60">
              <w:t>Минимальное количество мест хранения автомобилей – 1 машино-место на один дом блокированной застройки</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Среднеэтажная жилая застройка (код </w:t>
            </w:r>
            <w:r w:rsidRPr="00292A60">
              <w:t>2.5)</w:t>
            </w:r>
          </w:p>
        </w:tc>
        <w:tc>
          <w:tcPr>
            <w:tcW w:w="3827" w:type="dxa"/>
          </w:tcPr>
          <w:p w:rsidR="00446BB9" w:rsidRPr="00EE04EB" w:rsidRDefault="00446BB9" w:rsidP="00292A60">
            <w:pPr>
              <w:pStyle w:val="ConsPlusNormal"/>
              <w:tabs>
                <w:tab w:val="left" w:pos="260"/>
              </w:tabs>
              <w:ind w:left="5"/>
              <w:jc w:val="both"/>
            </w:pPr>
            <w:r w:rsidRPr="00EE04EB">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234" w:type="dxa"/>
          </w:tcPr>
          <w:p w:rsidR="00446BB9" w:rsidRPr="00EE04EB" w:rsidRDefault="00446BB9" w:rsidP="00292A60">
            <w:pPr>
              <w:pStyle w:val="ConsPlusNormal"/>
              <w:tabs>
                <w:tab w:val="left" w:pos="260"/>
              </w:tabs>
              <w:ind w:left="5"/>
              <w:jc w:val="both"/>
            </w:pPr>
            <w:r w:rsidRPr="00EE04EB">
              <w:t>предельное минимальное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Предельное максимальное количество этажей – 8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5 м со стороны улично-дорожной сети, за исключением проездов.</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292A60">
            <w:pPr>
              <w:pStyle w:val="ConsPlusNormal"/>
              <w:tabs>
                <w:tab w:val="left" w:pos="260"/>
              </w:tabs>
              <w:ind w:left="5"/>
              <w:jc w:val="both"/>
            </w:pPr>
            <w:r w:rsidRPr="00EE04EB">
              <w:t>Минимальный процент озеленения – 20%.</w:t>
            </w:r>
          </w:p>
          <w:p w:rsidR="00446BB9" w:rsidRPr="00292A60" w:rsidRDefault="00446BB9" w:rsidP="00292A60">
            <w:pPr>
              <w:pStyle w:val="ConsPlusNormal"/>
              <w:tabs>
                <w:tab w:val="left" w:pos="260"/>
              </w:tabs>
              <w:ind w:left="5"/>
              <w:jc w:val="both"/>
            </w:pPr>
            <w:r w:rsidRPr="00292A60">
              <w:t>Минимальное количество мест для хранения автомобилей – 1 машино-место на 85 кв. м общей площади здания.</w:t>
            </w:r>
          </w:p>
          <w:p w:rsidR="00446BB9" w:rsidRPr="00EE04EB" w:rsidRDefault="00446BB9" w:rsidP="00446BB9">
            <w:pPr>
              <w:pStyle w:val="ConsPlusNormal"/>
              <w:jc w:val="both"/>
            </w:pPr>
            <w:r w:rsidRPr="00EE04EB">
              <w:rPr>
                <w:rFonts w:eastAsia="Calibri"/>
              </w:rPr>
              <w:t xml:space="preserve">В </w:t>
            </w:r>
            <w:r w:rsidRPr="00292A60">
              <w:t xml:space="preserve">случае отклонения от предельно допустимых параметров в части обеспечения местами парковки </w:t>
            </w:r>
            <w:r w:rsidRPr="00292A60">
              <w:lastRenderedPageBreak/>
              <w:t>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Обеспечение деятельности в области гидрометеорологии и смежных с ней областях (код 3.9.1)</w:t>
            </w:r>
          </w:p>
        </w:tc>
        <w:tc>
          <w:tcPr>
            <w:tcW w:w="3827" w:type="dxa"/>
          </w:tcPr>
          <w:p w:rsidR="00446BB9" w:rsidRPr="00EE04EB" w:rsidRDefault="00446BB9" w:rsidP="00292A60">
            <w:pPr>
              <w:pStyle w:val="ConsPlusNormal"/>
              <w:tabs>
                <w:tab w:val="left" w:pos="260"/>
              </w:tabs>
              <w:ind w:left="5"/>
              <w:jc w:val="both"/>
            </w:pPr>
            <w:r w:rsidRPr="00EE04EB">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w:t>
            </w:r>
            <w:r w:rsidRPr="00EE04EB">
              <w:lastRenderedPageBreak/>
              <w:t>смежных с ней областях (доплеровские метеорологические радиолокаторы, гидрологические посты и другие)</w:t>
            </w:r>
          </w:p>
        </w:tc>
        <w:tc>
          <w:tcPr>
            <w:tcW w:w="7234" w:type="dxa"/>
          </w:tcPr>
          <w:p w:rsidR="00446BB9" w:rsidRPr="00EE04EB" w:rsidRDefault="00446BB9" w:rsidP="00292A60">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292A60">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Проведение научных исследований (код 3.9.2)</w:t>
            </w:r>
          </w:p>
        </w:tc>
        <w:tc>
          <w:tcPr>
            <w:tcW w:w="3827" w:type="dxa"/>
          </w:tcPr>
          <w:p w:rsidR="00446BB9" w:rsidRPr="00EE04EB" w:rsidRDefault="00446BB9" w:rsidP="00292A60">
            <w:pPr>
              <w:pStyle w:val="ConsPlusNormal"/>
              <w:tabs>
                <w:tab w:val="left" w:pos="260"/>
              </w:tabs>
              <w:ind w:left="5"/>
              <w:jc w:val="both"/>
            </w:pPr>
            <w:r w:rsidRPr="00EE04EB">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292A60">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Проведение научных испытаний (код 3.9.3)</w:t>
            </w:r>
          </w:p>
        </w:tc>
        <w:tc>
          <w:tcPr>
            <w:tcW w:w="3827" w:type="dxa"/>
          </w:tcPr>
          <w:p w:rsidR="00446BB9" w:rsidRPr="00EE04EB" w:rsidRDefault="00446BB9" w:rsidP="00292A60">
            <w:pPr>
              <w:pStyle w:val="ConsPlusNormal"/>
              <w:tabs>
                <w:tab w:val="left" w:pos="260"/>
              </w:tabs>
              <w:ind w:left="5"/>
              <w:jc w:val="both"/>
            </w:pPr>
            <w:r w:rsidRPr="00EE04EB">
              <w:t xml:space="preserve">Размещение зданий и сооружений для проведения изысканий, испытаний опытных промышленных образцов, для размещения </w:t>
            </w:r>
            <w:r w:rsidRPr="00EE04EB">
              <w:lastRenderedPageBreak/>
              <w:t>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7234" w:type="dxa"/>
          </w:tcPr>
          <w:p w:rsidR="00446BB9" w:rsidRPr="00EE04EB" w:rsidRDefault="00446BB9" w:rsidP="00292A60">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lastRenderedPageBreak/>
              <w:t>строительство зданий, строений, сооружений, не подлежат установлению.</w:t>
            </w:r>
          </w:p>
          <w:p w:rsidR="00446BB9" w:rsidRPr="00EE04EB" w:rsidRDefault="00446BB9" w:rsidP="00292A60">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Обеспечение спортивно-зрелищных мероприятий (код </w:t>
            </w:r>
            <w:r w:rsidRPr="00292A60">
              <w:t>5.1.1)</w:t>
            </w:r>
          </w:p>
        </w:tc>
        <w:tc>
          <w:tcPr>
            <w:tcW w:w="3827" w:type="dxa"/>
          </w:tcPr>
          <w:p w:rsidR="00446BB9" w:rsidRPr="00EE04EB" w:rsidRDefault="00446BB9" w:rsidP="00292A60">
            <w:pPr>
              <w:pStyle w:val="ConsPlusNormal"/>
              <w:tabs>
                <w:tab w:val="left" w:pos="260"/>
              </w:tabs>
              <w:ind w:left="5"/>
              <w:jc w:val="both"/>
            </w:pPr>
            <w:r w:rsidRPr="00EE04EB">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92A60">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292A60">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w:t>
            </w:r>
            <w:r w:rsidRPr="00EE04EB">
              <w:lastRenderedPageBreak/>
              <w:t>площади земельного участка, которая может быть застроена, ко всей площади земельного участка – 70%.</w:t>
            </w:r>
          </w:p>
          <w:p w:rsidR="00446BB9" w:rsidRPr="00EE04EB" w:rsidRDefault="00446BB9" w:rsidP="00292A60">
            <w:pPr>
              <w:pStyle w:val="ConsPlusNormal"/>
              <w:tabs>
                <w:tab w:val="left" w:pos="260"/>
              </w:tabs>
              <w:ind w:left="5"/>
              <w:jc w:val="both"/>
            </w:pPr>
            <w:r w:rsidRPr="00EE04EB">
              <w:t>Минимальный процент озеленения – 20%</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Обеспечение занятий спортом в помещениях (код </w:t>
            </w:r>
            <w:r w:rsidRPr="00292A60">
              <w:t>5.1.2)</w:t>
            </w:r>
          </w:p>
        </w:tc>
        <w:tc>
          <w:tcPr>
            <w:tcW w:w="3827" w:type="dxa"/>
          </w:tcPr>
          <w:p w:rsidR="00446BB9" w:rsidRPr="00EE04EB" w:rsidRDefault="00446BB9" w:rsidP="00292A60">
            <w:pPr>
              <w:pStyle w:val="ConsPlusNormal"/>
              <w:tabs>
                <w:tab w:val="left" w:pos="260"/>
              </w:tabs>
              <w:ind w:left="5"/>
              <w:jc w:val="both"/>
            </w:pPr>
            <w:r w:rsidRPr="00EE04EB">
              <w:t>Размещение спортивных клубов, спортивных залов, бассейнов, физкультурно-оздоровительных комплексов в зданиях и сооружениях</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292A60">
              <w:t>.</w:t>
            </w:r>
          </w:p>
          <w:p w:rsidR="00446BB9" w:rsidRPr="00EE04EB" w:rsidRDefault="00446BB9" w:rsidP="00292A60">
            <w:pPr>
              <w:pStyle w:val="ConsPlusNormal"/>
              <w:tabs>
                <w:tab w:val="left" w:pos="260"/>
              </w:tabs>
              <w:ind w:left="5"/>
              <w:jc w:val="both"/>
            </w:pPr>
            <w:r w:rsidRPr="00EE04EB">
              <w:t>Минимальный процент озеленения – 20%</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Площадки для занятий спортом (код </w:t>
            </w:r>
            <w:r w:rsidRPr="00292A60">
              <w:t>5.1.3)</w:t>
            </w:r>
          </w:p>
        </w:tc>
        <w:tc>
          <w:tcPr>
            <w:tcW w:w="3827" w:type="dxa"/>
          </w:tcPr>
          <w:p w:rsidR="00446BB9" w:rsidRPr="00EE04EB" w:rsidRDefault="00446BB9" w:rsidP="00292A60">
            <w:pPr>
              <w:pStyle w:val="ConsPlusNormal"/>
              <w:tabs>
                <w:tab w:val="left" w:pos="260"/>
              </w:tabs>
              <w:ind w:left="5"/>
              <w:jc w:val="both"/>
            </w:pPr>
            <w:r w:rsidRPr="00EE04EB">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234" w:type="dxa"/>
          </w:tcPr>
          <w:p w:rsidR="00446BB9" w:rsidRPr="00EE04EB" w:rsidRDefault="00446BB9" w:rsidP="00292A60">
            <w:pPr>
              <w:pStyle w:val="ConsPlusNormal"/>
              <w:tabs>
                <w:tab w:val="left" w:pos="260"/>
              </w:tabs>
              <w:ind w:left="5"/>
              <w:jc w:val="both"/>
            </w:pPr>
            <w:r w:rsidRPr="00292A60">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 xml:space="preserve">Оборудованные площадки для занятий </w:t>
            </w:r>
            <w:r w:rsidRPr="00EE04EB">
              <w:lastRenderedPageBreak/>
              <w:t>спортом (код </w:t>
            </w:r>
            <w:r w:rsidRPr="00292A60">
              <w:t>5.1.4)</w:t>
            </w:r>
          </w:p>
        </w:tc>
        <w:tc>
          <w:tcPr>
            <w:tcW w:w="3827" w:type="dxa"/>
          </w:tcPr>
          <w:p w:rsidR="00446BB9" w:rsidRPr="00EE04EB" w:rsidRDefault="00446BB9" w:rsidP="00292A60">
            <w:pPr>
              <w:pStyle w:val="ConsPlusNormal"/>
              <w:tabs>
                <w:tab w:val="left" w:pos="260"/>
              </w:tabs>
              <w:ind w:left="5"/>
              <w:jc w:val="both"/>
            </w:pPr>
            <w:r w:rsidRPr="00EE04EB">
              <w:lastRenderedPageBreak/>
              <w:t xml:space="preserve">Размещение сооружений для занятия спортом и </w:t>
            </w:r>
            <w:r w:rsidRPr="00EE04EB">
              <w:lastRenderedPageBreak/>
              <w:t>физкультурой на открытом воздухе (теннисные корты, автодромы, мотодромы, трамплины, спортивные стрельбища)</w:t>
            </w:r>
          </w:p>
        </w:tc>
        <w:tc>
          <w:tcPr>
            <w:tcW w:w="7234" w:type="dxa"/>
          </w:tcPr>
          <w:p w:rsidR="00446BB9" w:rsidRPr="00EE04EB" w:rsidRDefault="00446BB9" w:rsidP="00292A60">
            <w:pPr>
              <w:pStyle w:val="ConsPlusNormal"/>
              <w:tabs>
                <w:tab w:val="left" w:pos="260"/>
              </w:tabs>
              <w:ind w:left="5"/>
              <w:jc w:val="both"/>
            </w:pPr>
            <w:r w:rsidRPr="00292A60">
              <w:lastRenderedPageBreak/>
              <w:t xml:space="preserve">предельные (минимальные и (или) максимальные) размеры земельных участков, предельные параметры </w:t>
            </w:r>
            <w:r w:rsidRPr="00292A60">
              <w:lastRenderedPageBreak/>
              <w:t>разрешенного строительства, реконструкции объектов капитального строительства не подлежат установлению</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292A60" w:rsidRDefault="00446BB9" w:rsidP="00292A60">
            <w:pPr>
              <w:pStyle w:val="ConsPlusNormal"/>
              <w:tabs>
                <w:tab w:val="left" w:pos="260"/>
              </w:tabs>
              <w:ind w:left="5"/>
              <w:jc w:val="both"/>
            </w:pPr>
            <w:r w:rsidRPr="00EE04EB">
              <w:t>Водный спорт (код </w:t>
            </w:r>
            <w:r w:rsidRPr="00292A60">
              <w:t>5.1.5)</w:t>
            </w:r>
          </w:p>
        </w:tc>
        <w:tc>
          <w:tcPr>
            <w:tcW w:w="3827" w:type="dxa"/>
          </w:tcPr>
          <w:p w:rsidR="00446BB9" w:rsidRPr="00292A60" w:rsidRDefault="00446BB9" w:rsidP="00292A60">
            <w:pPr>
              <w:pStyle w:val="ConsPlusNormal"/>
              <w:tabs>
                <w:tab w:val="left" w:pos="260"/>
              </w:tabs>
              <w:ind w:left="5"/>
              <w:jc w:val="both"/>
            </w:pPr>
            <w:r w:rsidRPr="00292A60">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2 надземных этажа.</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292A60">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292A60">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Авиационный спорт (код </w:t>
            </w:r>
            <w:r w:rsidRPr="00292A60">
              <w:t>5.1.6)</w:t>
            </w:r>
          </w:p>
        </w:tc>
        <w:tc>
          <w:tcPr>
            <w:tcW w:w="3827" w:type="dxa"/>
          </w:tcPr>
          <w:p w:rsidR="00446BB9" w:rsidRPr="00EE04EB" w:rsidRDefault="00446BB9" w:rsidP="00292A60">
            <w:pPr>
              <w:pStyle w:val="ConsPlusNormal"/>
              <w:tabs>
                <w:tab w:val="left" w:pos="260"/>
              </w:tabs>
              <w:ind w:left="5"/>
              <w:jc w:val="both"/>
            </w:pPr>
            <w:r w:rsidRPr="00EE04EB">
              <w:t xml:space="preserve">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w:t>
            </w:r>
            <w:r w:rsidRPr="00EE04EB">
              <w:lastRenderedPageBreak/>
              <w:t>хранения соответствующего инвентаря)</w:t>
            </w:r>
          </w:p>
        </w:tc>
        <w:tc>
          <w:tcPr>
            <w:tcW w:w="7234" w:type="dxa"/>
          </w:tcPr>
          <w:p w:rsidR="00446BB9" w:rsidRPr="00EE04EB" w:rsidRDefault="00446BB9" w:rsidP="00292A60">
            <w:pPr>
              <w:pStyle w:val="ConsPlusNormal"/>
              <w:tabs>
                <w:tab w:val="left" w:pos="260"/>
              </w:tabs>
              <w:ind w:left="5"/>
              <w:jc w:val="both"/>
            </w:pPr>
            <w:r w:rsidRPr="00292A60">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Спортивные базы (код </w:t>
            </w:r>
            <w:r w:rsidRPr="00292A60">
              <w:t>5.1.7)</w:t>
            </w:r>
          </w:p>
        </w:tc>
        <w:tc>
          <w:tcPr>
            <w:tcW w:w="3827" w:type="dxa"/>
          </w:tcPr>
          <w:p w:rsidR="00446BB9" w:rsidRPr="00EE04EB" w:rsidRDefault="00446BB9" w:rsidP="00292A60">
            <w:pPr>
              <w:pStyle w:val="ConsPlusNormal"/>
              <w:tabs>
                <w:tab w:val="left" w:pos="260"/>
              </w:tabs>
              <w:ind w:left="5"/>
              <w:jc w:val="both"/>
            </w:pPr>
            <w:r w:rsidRPr="00EE04EB">
              <w:t>Размещение спортивных баз и лагерей, в которых осуществляется спортивная подготовка длительно проживающих в них лиц</w:t>
            </w:r>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292A60">
              <w:t>.</w:t>
            </w:r>
          </w:p>
          <w:p w:rsidR="00446BB9" w:rsidRPr="00EE04EB" w:rsidRDefault="00446BB9" w:rsidP="00292A60">
            <w:pPr>
              <w:pStyle w:val="ConsPlusNormal"/>
              <w:tabs>
                <w:tab w:val="left" w:pos="260"/>
              </w:tabs>
              <w:ind w:left="5"/>
              <w:jc w:val="both"/>
            </w:pPr>
            <w:r w:rsidRPr="00EE04EB">
              <w:t>Минимальный процент озеленения – 20%</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292A60">
              <w:t>Служебные гаражи (код 4.9)</w:t>
            </w:r>
          </w:p>
        </w:tc>
        <w:tc>
          <w:tcPr>
            <w:tcW w:w="3827" w:type="dxa"/>
          </w:tcPr>
          <w:p w:rsidR="00446BB9" w:rsidRPr="00EE04EB" w:rsidRDefault="00446BB9" w:rsidP="00292A60">
            <w:pPr>
              <w:pStyle w:val="ConsPlusNormal"/>
              <w:tabs>
                <w:tab w:val="left" w:pos="260"/>
              </w:tabs>
              <w:ind w:left="5"/>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8" w:history="1">
              <w:r w:rsidRPr="00292A60">
                <w:t>кодами 3.0</w:t>
              </w:r>
            </w:hyperlink>
            <w:r w:rsidRPr="00EE04EB">
              <w:t xml:space="preserve">, </w:t>
            </w:r>
            <w:hyperlink r:id="rId79" w:history="1">
              <w:r w:rsidRPr="00292A60">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4" w:type="dxa"/>
          </w:tcPr>
          <w:p w:rsidR="00446BB9" w:rsidRPr="00EE04EB" w:rsidRDefault="00446BB9" w:rsidP="00292A60">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292A60">
            <w:pPr>
              <w:pStyle w:val="ConsPlusNormal"/>
              <w:tabs>
                <w:tab w:val="left" w:pos="260"/>
              </w:tabs>
              <w:ind w:left="5"/>
              <w:jc w:val="both"/>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гаражей – 40 кв. м на 1 машино-место;</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lastRenderedPageBreak/>
              <w:t>для открытых наземных стоянок – 25 кв. м на 1 машино-место;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292A60">
              <w:t xml:space="preserve"> </w:t>
            </w:r>
            <w:r w:rsidRPr="00EE04EB">
              <w:t>– 75%.</w:t>
            </w:r>
          </w:p>
          <w:p w:rsidR="00446BB9" w:rsidRPr="00EE04EB" w:rsidRDefault="00446BB9" w:rsidP="00292A60">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292A60">
        <w:tblPrEx>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292A60" w:rsidRDefault="00446BB9" w:rsidP="00292A60">
            <w:pPr>
              <w:pStyle w:val="ConsPlusNormal"/>
              <w:tabs>
                <w:tab w:val="left" w:pos="260"/>
              </w:tabs>
              <w:ind w:left="5"/>
              <w:jc w:val="both"/>
            </w:pPr>
            <w:r w:rsidRPr="00292A60">
              <w:t>Обеспечение внутреннего правопорядка (код 8.3)</w:t>
            </w:r>
          </w:p>
        </w:tc>
        <w:tc>
          <w:tcPr>
            <w:tcW w:w="3827" w:type="dxa"/>
            <w:tcBorders>
              <w:top w:val="single" w:sz="4" w:space="0" w:color="auto"/>
              <w:left w:val="single" w:sz="4" w:space="0" w:color="auto"/>
              <w:bottom w:val="single" w:sz="4" w:space="0" w:color="auto"/>
              <w:right w:val="single" w:sz="4" w:space="0" w:color="auto"/>
            </w:tcBorders>
          </w:tcPr>
          <w:p w:rsidR="00446BB9" w:rsidRPr="00292A60" w:rsidRDefault="00446BB9" w:rsidP="00292A60">
            <w:pPr>
              <w:pStyle w:val="ConsPlusNormal"/>
              <w:tabs>
                <w:tab w:val="left" w:pos="260"/>
              </w:tabs>
              <w:ind w:left="5"/>
              <w:jc w:val="both"/>
            </w:pPr>
            <w:r w:rsidRPr="00292A60">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234" w:type="dxa"/>
            <w:tcBorders>
              <w:top w:val="single" w:sz="4" w:space="0" w:color="auto"/>
              <w:left w:val="single" w:sz="4" w:space="0" w:color="auto"/>
              <w:bottom w:val="single" w:sz="4" w:space="0" w:color="auto"/>
              <w:right w:val="single" w:sz="4" w:space="0" w:color="auto"/>
            </w:tcBorders>
          </w:tcPr>
          <w:p w:rsidR="00446BB9" w:rsidRPr="00EE04EB" w:rsidRDefault="00446BB9" w:rsidP="00292A60">
            <w:pPr>
              <w:pStyle w:val="ConsPlusNormal"/>
              <w:tabs>
                <w:tab w:val="left" w:pos="260"/>
              </w:tabs>
              <w:ind w:left="5"/>
              <w:jc w:val="both"/>
            </w:pPr>
            <w:r w:rsidRPr="00EE04EB">
              <w:t>предельное количество этажей не подлежит установлению.</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Вспомогательные строения размещать со стороны улиц не допускается.</w:t>
            </w:r>
          </w:p>
          <w:p w:rsidR="00446BB9" w:rsidRPr="00EE04EB" w:rsidRDefault="00446BB9" w:rsidP="00292A60">
            <w:pPr>
              <w:pStyle w:val="ConsPlusNormal"/>
              <w:tabs>
                <w:tab w:val="left" w:pos="260"/>
              </w:tabs>
              <w:ind w:left="5"/>
              <w:jc w:val="both"/>
            </w:pPr>
            <w:r w:rsidRPr="00292A60">
              <w:t>Предельные (минимальные и (или) максимальные) размеры земельных участков не подлежат установлению</w:t>
            </w:r>
            <w:r w:rsidRPr="00EE04EB">
              <w:t>.</w:t>
            </w:r>
          </w:p>
          <w:p w:rsidR="00446BB9" w:rsidRPr="00292A60" w:rsidRDefault="00446BB9" w:rsidP="00292A60">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92A60">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 xml:space="preserve">Предоставление коммунальных услуг </w:t>
            </w:r>
            <w:r w:rsidRPr="00EE04EB">
              <w:lastRenderedPageBreak/>
              <w:t>(код 3.1.1)</w:t>
            </w:r>
          </w:p>
        </w:tc>
        <w:tc>
          <w:tcPr>
            <w:tcW w:w="3827" w:type="dxa"/>
          </w:tcPr>
          <w:p w:rsidR="00446BB9" w:rsidRPr="00EE04EB" w:rsidRDefault="00446BB9" w:rsidP="00292A60">
            <w:pPr>
              <w:pStyle w:val="ConsPlusNormal"/>
              <w:tabs>
                <w:tab w:val="left" w:pos="260"/>
              </w:tabs>
              <w:ind w:left="5"/>
              <w:jc w:val="both"/>
            </w:pPr>
            <w:r w:rsidRPr="00EE04EB">
              <w:lastRenderedPageBreak/>
              <w:t xml:space="preserve">Размещение зданий и сооружений, обеспечивающих </w:t>
            </w:r>
            <w:r w:rsidRPr="00EE04EB">
              <w:lastRenderedPageBreak/>
              <w:t>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4" w:type="dxa"/>
          </w:tcPr>
          <w:p w:rsidR="00446BB9" w:rsidRPr="00EE04EB" w:rsidRDefault="00446BB9" w:rsidP="00446BB9">
            <w:pPr>
              <w:pStyle w:val="ConsPlusNormal"/>
            </w:pPr>
            <w:r w:rsidRPr="00292A60">
              <w:lastRenderedPageBreak/>
              <w:t xml:space="preserve">предельные (минимальные и (или) максимальные) размеры земельных участков, предельные параметры </w:t>
            </w:r>
            <w:r w:rsidRPr="00292A60">
              <w:lastRenderedPageBreak/>
              <w:t>разрешенного строительства, реконструкции объектов капитального строительства не подлежат установлению</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Административные здания организаций, обеспечивающих предоставление коммунальных услуг (код </w:t>
            </w:r>
            <w:r w:rsidRPr="00292A60">
              <w:t>3.1.2)</w:t>
            </w:r>
          </w:p>
        </w:tc>
        <w:tc>
          <w:tcPr>
            <w:tcW w:w="3827" w:type="dxa"/>
          </w:tcPr>
          <w:p w:rsidR="00446BB9" w:rsidRPr="00EE04EB" w:rsidRDefault="00446BB9" w:rsidP="00292A60">
            <w:pPr>
              <w:pStyle w:val="ConsPlusNormal"/>
              <w:tabs>
                <w:tab w:val="left" w:pos="260"/>
              </w:tabs>
              <w:ind w:left="5"/>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34" w:type="dxa"/>
          </w:tcPr>
          <w:p w:rsidR="00446BB9" w:rsidRPr="00292A60" w:rsidRDefault="00446BB9" w:rsidP="00292A60">
            <w:pPr>
              <w:pStyle w:val="ConsPlusNormal"/>
              <w:tabs>
                <w:tab w:val="left" w:pos="260"/>
              </w:tabs>
              <w:ind w:left="5"/>
              <w:jc w:val="both"/>
            </w:pPr>
            <w:r w:rsidRPr="00292A60">
              <w:t>предельное максимальное количество этажей – 4 надземных этажа.</w:t>
            </w:r>
          </w:p>
          <w:p w:rsidR="00446BB9" w:rsidRPr="00292A60" w:rsidRDefault="00446BB9" w:rsidP="00292A60">
            <w:pPr>
              <w:pStyle w:val="ConsPlusNormal"/>
              <w:tabs>
                <w:tab w:val="left" w:pos="260"/>
              </w:tabs>
              <w:ind w:left="5"/>
              <w:jc w:val="both"/>
            </w:pPr>
            <w:r w:rsidRPr="00292A60">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292A60" w:rsidRDefault="00446BB9" w:rsidP="00292A60">
            <w:pPr>
              <w:pStyle w:val="ConsPlusNormal"/>
              <w:tabs>
                <w:tab w:val="left" w:pos="260"/>
              </w:tabs>
              <w:ind w:left="5"/>
              <w:jc w:val="both"/>
            </w:pPr>
            <w:r w:rsidRPr="00292A60">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92A60">
            <w:pPr>
              <w:pStyle w:val="ConsPlusNormal"/>
              <w:tabs>
                <w:tab w:val="left" w:pos="260"/>
              </w:tabs>
              <w:ind w:left="5"/>
              <w:jc w:val="both"/>
              <w:rPr>
                <w:rFonts w:eastAsia="Calibri"/>
              </w:rPr>
            </w:pPr>
            <w:r w:rsidRPr="00292A60">
              <w:t>Минимальный процент озеленения – 15%</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Улично-дорожная сеть (код </w:t>
            </w:r>
            <w:r w:rsidRPr="00292A60">
              <w:t>12.0.1)</w:t>
            </w:r>
          </w:p>
        </w:tc>
        <w:tc>
          <w:tcPr>
            <w:tcW w:w="3827" w:type="dxa"/>
          </w:tcPr>
          <w:p w:rsidR="00446BB9" w:rsidRPr="00EE04EB" w:rsidRDefault="00446BB9" w:rsidP="00292A60">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80" w:history="1">
              <w:r w:rsidRPr="00292A60">
                <w:t>кодами 2.7.1</w:t>
              </w:r>
            </w:hyperlink>
            <w:r w:rsidRPr="00EE04EB">
              <w:t xml:space="preserve">, </w:t>
            </w:r>
            <w:hyperlink r:id="rId81" w:history="1">
              <w:r w:rsidRPr="00292A60">
                <w:t>4.9</w:t>
              </w:r>
            </w:hyperlink>
            <w:r w:rsidRPr="00EE04EB">
              <w:t xml:space="preserve">, </w:t>
            </w:r>
            <w:hyperlink r:id="rId82" w:history="1">
              <w:r w:rsidRPr="00292A60">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4" w:type="dxa"/>
          </w:tcPr>
          <w:p w:rsidR="00446BB9" w:rsidRPr="00EE04EB" w:rsidRDefault="00446BB9" w:rsidP="00292A60">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292A60">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7"/>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Благоустройство территории (код </w:t>
            </w:r>
            <w:r w:rsidRPr="00292A60">
              <w:t>12.0.2)</w:t>
            </w:r>
          </w:p>
        </w:tc>
        <w:tc>
          <w:tcPr>
            <w:tcW w:w="3827" w:type="dxa"/>
          </w:tcPr>
          <w:p w:rsidR="00446BB9" w:rsidRPr="00EE04EB" w:rsidRDefault="00446BB9" w:rsidP="00292A60">
            <w:pPr>
              <w:pStyle w:val="ConsPlusNormal"/>
              <w:tabs>
                <w:tab w:val="left" w:pos="260"/>
              </w:tabs>
              <w:ind w:left="5"/>
              <w:jc w:val="both"/>
            </w:pPr>
            <w:r w:rsidRPr="00292A60">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4" w:type="dxa"/>
          </w:tcPr>
          <w:p w:rsidR="00446BB9" w:rsidRPr="00EE04EB" w:rsidRDefault="00446BB9" w:rsidP="00292A60">
            <w:pPr>
              <w:pStyle w:val="ConsPlusNormal"/>
              <w:tabs>
                <w:tab w:val="left" w:pos="260"/>
              </w:tabs>
              <w:ind w:left="5"/>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292A60" w:rsidRDefault="00292A60" w:rsidP="00292A60">
      <w:pPr>
        <w:pStyle w:val="aff8"/>
      </w:pPr>
    </w:p>
    <w:p w:rsidR="00292A60" w:rsidRDefault="00292A60" w:rsidP="00292A60">
      <w:pPr>
        <w:pStyle w:val="aff8"/>
      </w:pPr>
    </w:p>
    <w:p w:rsidR="00292A60" w:rsidRDefault="00292A60" w:rsidP="00292A60">
      <w:pPr>
        <w:pStyle w:val="aff8"/>
      </w:pPr>
    </w:p>
    <w:p w:rsidR="00446BB9" w:rsidRDefault="00446BB9" w:rsidP="00807478">
      <w:pPr>
        <w:pStyle w:val="3"/>
      </w:pPr>
      <w:r w:rsidRPr="00807478">
        <w:lastRenderedPageBreak/>
        <w:t>2. Условно разрешенные виды и параметры использования земельных участков и объектов капитального строительства</w:t>
      </w:r>
    </w:p>
    <w:p w:rsidR="00292A60" w:rsidRPr="00292A60" w:rsidRDefault="00292A60" w:rsidP="00292A60">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292A60">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292A60">
        <w:trPr>
          <w:trHeight w:val="20"/>
          <w:tblHeader/>
        </w:trPr>
        <w:tc>
          <w:tcPr>
            <w:tcW w:w="623" w:type="dxa"/>
            <w:vMerge/>
          </w:tcPr>
          <w:p w:rsidR="00446BB9" w:rsidRPr="00651CF8" w:rsidRDefault="00446BB9" w:rsidP="00651CF8">
            <w:pPr>
              <w:pStyle w:val="ConsPlusNormal"/>
              <w:jc w:val="cente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292A60">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292A60">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8"/>
              </w:numPr>
              <w:ind w:right="0"/>
              <w:contextualSpacing w:val="0"/>
            </w:pPr>
          </w:p>
        </w:tc>
        <w:tc>
          <w:tcPr>
            <w:tcW w:w="3232" w:type="dxa"/>
          </w:tcPr>
          <w:p w:rsidR="00446BB9" w:rsidRPr="00292A60" w:rsidRDefault="00446BB9" w:rsidP="00292A60">
            <w:pPr>
              <w:pStyle w:val="ConsPlusNormal"/>
              <w:tabs>
                <w:tab w:val="left" w:pos="260"/>
              </w:tabs>
              <w:ind w:left="5"/>
              <w:jc w:val="both"/>
            </w:pPr>
            <w:r w:rsidRPr="00EE04EB">
              <w:t>Многоэтажная жилая застройка (высотная застройка)</w:t>
            </w:r>
            <w:r w:rsidRPr="00292A60">
              <w:t xml:space="preserve"> (код 2.6)</w:t>
            </w:r>
          </w:p>
        </w:tc>
        <w:tc>
          <w:tcPr>
            <w:tcW w:w="3827" w:type="dxa"/>
          </w:tcPr>
          <w:p w:rsidR="00446BB9" w:rsidRPr="00292A60" w:rsidRDefault="00446BB9" w:rsidP="00292A60">
            <w:pPr>
              <w:pStyle w:val="ConsPlusNormal"/>
              <w:tabs>
                <w:tab w:val="left" w:pos="260"/>
              </w:tabs>
              <w:ind w:left="5"/>
              <w:jc w:val="both"/>
            </w:pPr>
            <w:r w:rsidRPr="00292A60">
              <w:t>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234" w:type="dxa"/>
          </w:tcPr>
          <w:p w:rsidR="00446BB9" w:rsidRPr="00EE04EB" w:rsidRDefault="00446BB9" w:rsidP="00292A60">
            <w:pPr>
              <w:pStyle w:val="ConsPlusNormal"/>
              <w:tabs>
                <w:tab w:val="left" w:pos="260"/>
              </w:tabs>
              <w:ind w:left="5"/>
              <w:jc w:val="both"/>
            </w:pPr>
            <w:r w:rsidRPr="00EE04EB">
              <w:t>предельное минимальное количество этажей – 9 надземных этажей.</w:t>
            </w:r>
          </w:p>
          <w:p w:rsidR="00446BB9" w:rsidRPr="00EE04EB" w:rsidRDefault="00446BB9" w:rsidP="00292A60">
            <w:pPr>
              <w:pStyle w:val="ConsPlusNormal"/>
              <w:tabs>
                <w:tab w:val="left" w:pos="260"/>
              </w:tabs>
              <w:ind w:left="5"/>
              <w:jc w:val="both"/>
            </w:pPr>
            <w:r w:rsidRPr="00EE04EB">
              <w:t>Предельное максимальное количество этажей – 25 надземных этажей.</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5 м со стороны улично-дорожной сети, за исключением проездов.</w:t>
            </w:r>
          </w:p>
          <w:p w:rsidR="00446BB9" w:rsidRPr="00292A60" w:rsidRDefault="00446BB9" w:rsidP="00292A60">
            <w:pPr>
              <w:pStyle w:val="ConsPlusNormal"/>
              <w:tabs>
                <w:tab w:val="left" w:pos="260"/>
              </w:tabs>
              <w:ind w:left="5"/>
              <w:jc w:val="both"/>
            </w:pPr>
            <w:r w:rsidRPr="00292A60">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292A60">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EE04EB">
              <w:t xml:space="preserve"> – 60%. </w:t>
            </w:r>
          </w:p>
          <w:p w:rsidR="00446BB9" w:rsidRPr="00292A60" w:rsidRDefault="00446BB9" w:rsidP="00292A60">
            <w:pPr>
              <w:pStyle w:val="ConsPlusNormal"/>
              <w:tabs>
                <w:tab w:val="left" w:pos="260"/>
              </w:tabs>
              <w:ind w:left="5"/>
              <w:jc w:val="both"/>
            </w:pPr>
            <w:r w:rsidRPr="00292A60">
              <w:t>Минимальный процент озеленения – 30%.</w:t>
            </w:r>
          </w:p>
          <w:p w:rsidR="00446BB9" w:rsidRPr="00292A60" w:rsidRDefault="00446BB9" w:rsidP="00292A60">
            <w:pPr>
              <w:pStyle w:val="ConsPlusNormal"/>
              <w:tabs>
                <w:tab w:val="left" w:pos="260"/>
              </w:tabs>
              <w:ind w:left="5"/>
              <w:jc w:val="both"/>
            </w:pPr>
            <w:r w:rsidRPr="00292A60">
              <w:t>Минимальное количество мест для хранения автомобилей – 1 машино-место на 85 кв. м общей площади здания.</w:t>
            </w:r>
          </w:p>
          <w:p w:rsidR="00446BB9" w:rsidRPr="00EE04EB" w:rsidRDefault="00446BB9" w:rsidP="00292A60">
            <w:pPr>
              <w:pStyle w:val="ConsPlusNormal"/>
              <w:tabs>
                <w:tab w:val="left" w:pos="260"/>
              </w:tabs>
              <w:ind w:left="5"/>
              <w:jc w:val="both"/>
            </w:pPr>
            <w:r w:rsidRPr="00292A60">
              <w:lastRenderedPageBreak/>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292A60">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8"/>
              </w:numPr>
              <w:ind w:right="0"/>
              <w:contextualSpacing w:val="0"/>
            </w:pPr>
          </w:p>
        </w:tc>
        <w:tc>
          <w:tcPr>
            <w:tcW w:w="3232" w:type="dxa"/>
          </w:tcPr>
          <w:p w:rsidR="00446BB9" w:rsidRPr="00292A60" w:rsidRDefault="00446BB9" w:rsidP="00292A60">
            <w:pPr>
              <w:pStyle w:val="ConsPlusNormal"/>
              <w:tabs>
                <w:tab w:val="left" w:pos="260"/>
              </w:tabs>
              <w:ind w:left="5"/>
              <w:jc w:val="both"/>
            </w:pPr>
            <w:r w:rsidRPr="00292A60">
              <w:t>Осуществление религиозных обрядов (код 3.7.1)</w:t>
            </w:r>
          </w:p>
        </w:tc>
        <w:tc>
          <w:tcPr>
            <w:tcW w:w="3827" w:type="dxa"/>
          </w:tcPr>
          <w:p w:rsidR="00446BB9" w:rsidRPr="00292A60" w:rsidRDefault="00446BB9" w:rsidP="00292A60">
            <w:pPr>
              <w:pStyle w:val="ConsPlusNormal"/>
              <w:tabs>
                <w:tab w:val="left" w:pos="260"/>
              </w:tabs>
              <w:ind w:left="5"/>
              <w:jc w:val="both"/>
            </w:pPr>
            <w:r w:rsidRPr="00292A60">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234" w:type="dxa"/>
            <w:vMerge w:val="restart"/>
          </w:tcPr>
          <w:p w:rsidR="00446BB9" w:rsidRPr="00EE04EB" w:rsidRDefault="00446BB9" w:rsidP="00292A60">
            <w:pPr>
              <w:pStyle w:val="ConsPlusNormal"/>
              <w:tabs>
                <w:tab w:val="left" w:pos="260"/>
              </w:tabs>
              <w:ind w:left="5"/>
              <w:jc w:val="both"/>
            </w:pPr>
            <w:r w:rsidRPr="00EE04EB">
              <w:t>предельная максимальная высота – 30</w:t>
            </w:r>
            <w:r w:rsidRPr="00292A60">
              <w:t> </w:t>
            </w:r>
            <w:r w:rsidRPr="00EE04EB">
              <w:t>м.</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92A60">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292A60" w:rsidRDefault="00446BB9" w:rsidP="00292A60">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292A60">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292A60">
            <w:pPr>
              <w:pStyle w:val="ConsPlusNormal"/>
              <w:tabs>
                <w:tab w:val="left" w:pos="260"/>
              </w:tabs>
              <w:ind w:left="5"/>
              <w:jc w:val="both"/>
            </w:pPr>
            <w:r w:rsidRPr="00EE04EB">
              <w:t>Минимальный процент озеленения – 20%</w:t>
            </w:r>
          </w:p>
        </w:tc>
      </w:tr>
      <w:tr w:rsidR="00446BB9" w:rsidRPr="00EE04EB" w:rsidTr="00292A60">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8"/>
              </w:numPr>
              <w:ind w:right="0"/>
              <w:contextualSpacing w:val="0"/>
            </w:pPr>
          </w:p>
        </w:tc>
        <w:tc>
          <w:tcPr>
            <w:tcW w:w="3232" w:type="dxa"/>
          </w:tcPr>
          <w:p w:rsidR="00446BB9" w:rsidRPr="00292A60" w:rsidRDefault="00446BB9" w:rsidP="00292A60">
            <w:pPr>
              <w:pStyle w:val="ConsPlusNormal"/>
              <w:tabs>
                <w:tab w:val="left" w:pos="260"/>
              </w:tabs>
              <w:ind w:left="5"/>
              <w:jc w:val="both"/>
            </w:pPr>
            <w:r w:rsidRPr="00292A60">
              <w:t>Религиозное управление и образование (код 3.7.2)</w:t>
            </w:r>
          </w:p>
        </w:tc>
        <w:tc>
          <w:tcPr>
            <w:tcW w:w="3827" w:type="dxa"/>
          </w:tcPr>
          <w:p w:rsidR="00446BB9" w:rsidRPr="00292A60" w:rsidRDefault="00446BB9" w:rsidP="00292A60">
            <w:pPr>
              <w:pStyle w:val="ConsPlusNormal"/>
              <w:tabs>
                <w:tab w:val="left" w:pos="260"/>
              </w:tabs>
              <w:ind w:left="5"/>
              <w:jc w:val="both"/>
            </w:pPr>
            <w:r w:rsidRPr="00292A60">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w:t>
            </w:r>
            <w:r w:rsidRPr="00292A60">
              <w:lastRenderedPageBreak/>
              <w:t>священнослужителей, воскресные и религиозные школы, семинарии, духовные училища)</w:t>
            </w:r>
          </w:p>
        </w:tc>
        <w:tc>
          <w:tcPr>
            <w:tcW w:w="7234" w:type="dxa"/>
            <w:vMerge/>
          </w:tcPr>
          <w:p w:rsidR="00446BB9" w:rsidRPr="00EE04EB" w:rsidRDefault="00446BB9" w:rsidP="00446BB9">
            <w:pPr>
              <w:pStyle w:val="ConsPlusNormal"/>
            </w:pPr>
          </w:p>
        </w:tc>
      </w:tr>
      <w:tr w:rsidR="00446BB9" w:rsidRPr="00EE04EB" w:rsidTr="00292A60">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8"/>
              </w:numPr>
              <w:ind w:right="0"/>
              <w:contextualSpacing w:val="0"/>
            </w:pPr>
          </w:p>
        </w:tc>
        <w:tc>
          <w:tcPr>
            <w:tcW w:w="3232" w:type="dxa"/>
          </w:tcPr>
          <w:p w:rsidR="00446BB9" w:rsidRPr="00EE04EB" w:rsidRDefault="00446BB9" w:rsidP="00292A60">
            <w:pPr>
              <w:pStyle w:val="ConsPlusNormal"/>
              <w:tabs>
                <w:tab w:val="left" w:pos="260"/>
              </w:tabs>
              <w:ind w:left="5"/>
              <w:jc w:val="both"/>
            </w:pPr>
            <w:r w:rsidRPr="00EE04EB">
              <w:t>Хранение автотранспорта (код </w:t>
            </w:r>
            <w:r w:rsidRPr="00292A60">
              <w:t>2.7.1)</w:t>
            </w:r>
          </w:p>
        </w:tc>
        <w:tc>
          <w:tcPr>
            <w:tcW w:w="3827" w:type="dxa"/>
          </w:tcPr>
          <w:p w:rsidR="00446BB9" w:rsidRPr="00EE04EB" w:rsidRDefault="00446BB9" w:rsidP="00292A60">
            <w:pPr>
              <w:pStyle w:val="ConsPlusNormal"/>
              <w:tabs>
                <w:tab w:val="left" w:pos="260"/>
              </w:tabs>
              <w:ind w:left="5"/>
              <w:jc w:val="both"/>
            </w:pPr>
            <w:r w:rsidRPr="00292A60">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83" w:history="1">
              <w:r w:rsidRPr="00292A60">
                <w:t>кодами 2.7.2</w:t>
              </w:r>
            </w:hyperlink>
            <w:r w:rsidRPr="00292A60">
              <w:t xml:space="preserve">, </w:t>
            </w:r>
            <w:hyperlink r:id="rId84" w:history="1">
              <w:r w:rsidRPr="00292A60">
                <w:t>4.9</w:t>
              </w:r>
              <w:r w:rsidRPr="00EE04EB">
                <w:t xml:space="preserve"> </w:t>
              </w:r>
              <w:r w:rsidRPr="00292A60">
                <w:t xml:space="preserve">Классификатора видов разрешенного использования земельных участков </w:t>
              </w:r>
            </w:hyperlink>
          </w:p>
        </w:tc>
        <w:tc>
          <w:tcPr>
            <w:tcW w:w="7234" w:type="dxa"/>
          </w:tcPr>
          <w:p w:rsidR="00446BB9" w:rsidRPr="00EE04EB" w:rsidRDefault="00446BB9" w:rsidP="00292A60">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292A60">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92A60">
            <w:pPr>
              <w:pStyle w:val="ConsPlusNormal"/>
              <w:tabs>
                <w:tab w:val="left" w:pos="260"/>
              </w:tabs>
              <w:ind w:left="5"/>
              <w:jc w:val="both"/>
            </w:pPr>
            <w:r w:rsidRPr="00EE04EB">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92A60">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92A60">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292A60">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8"/>
              </w:numPr>
              <w:ind w:right="0"/>
              <w:contextualSpacing w:val="0"/>
            </w:pPr>
          </w:p>
        </w:tc>
        <w:tc>
          <w:tcPr>
            <w:tcW w:w="3232" w:type="dxa"/>
          </w:tcPr>
          <w:p w:rsidR="00446BB9" w:rsidRPr="00292A60" w:rsidRDefault="00446BB9" w:rsidP="00292A60">
            <w:pPr>
              <w:pStyle w:val="ConsPlusNormal"/>
              <w:tabs>
                <w:tab w:val="left" w:pos="260"/>
              </w:tabs>
              <w:ind w:left="5"/>
              <w:jc w:val="both"/>
            </w:pPr>
            <w:r w:rsidRPr="00EE04EB">
              <w:t>Размещение гаражей для собственных нужд (код </w:t>
            </w:r>
            <w:r w:rsidRPr="00292A60">
              <w:t>2.7.2)</w:t>
            </w:r>
          </w:p>
        </w:tc>
        <w:tc>
          <w:tcPr>
            <w:tcW w:w="3827" w:type="dxa"/>
          </w:tcPr>
          <w:p w:rsidR="00446BB9" w:rsidRPr="00292A60" w:rsidRDefault="00446BB9" w:rsidP="00292A60">
            <w:pPr>
              <w:pStyle w:val="ConsPlusNormal"/>
              <w:tabs>
                <w:tab w:val="left" w:pos="260"/>
              </w:tabs>
              <w:ind w:left="5"/>
              <w:jc w:val="both"/>
            </w:pPr>
            <w:r w:rsidRPr="00292A60">
              <w:t xml:space="preserve">Размещение для собственных нужд отдельно стоящих гаражей и (или) гаражей, </w:t>
            </w:r>
            <w:r w:rsidRPr="00292A60">
              <w:lastRenderedPageBreak/>
              <w:t>блокированных общими стенами с другими гаражами в одном ряду, имеющих общие с ними крышу, фундамент и коммуникации</w:t>
            </w:r>
          </w:p>
        </w:tc>
        <w:tc>
          <w:tcPr>
            <w:tcW w:w="7234" w:type="dxa"/>
          </w:tcPr>
          <w:p w:rsidR="00446BB9" w:rsidRPr="00EE04EB" w:rsidRDefault="00446BB9" w:rsidP="00446BB9">
            <w:pPr>
              <w:pStyle w:val="ConsPlusNormal"/>
              <w:jc w:val="both"/>
            </w:pPr>
            <w:r w:rsidRPr="00EE04EB">
              <w:lastRenderedPageBreak/>
              <w:t>предельное максимальное количество этажей – 2 надземных этажа.</w:t>
            </w:r>
          </w:p>
          <w:p w:rsidR="00446BB9" w:rsidRPr="00EE04EB" w:rsidRDefault="00446BB9" w:rsidP="00446BB9">
            <w:pPr>
              <w:pStyle w:val="ConsPlusNormal"/>
              <w:jc w:val="both"/>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3 м – для отдельно стоящих гаражей;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0 м со стороны общей стены с соседним гаражом.</w:t>
            </w:r>
          </w:p>
          <w:p w:rsidR="00446BB9" w:rsidRPr="00EE04EB" w:rsidRDefault="00446BB9" w:rsidP="00446BB9">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87067F">
            <w:pPr>
              <w:pStyle w:val="ConsPlusNormal"/>
              <w:tabs>
                <w:tab w:val="left" w:pos="260"/>
              </w:tabs>
              <w:ind w:left="5"/>
              <w:jc w:val="both"/>
            </w:pPr>
            <w:r w:rsidRPr="00EE04EB">
              <w:t>Размеры земельных участков:</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отдельно стоящих гаражей:</w:t>
            </w:r>
          </w:p>
          <w:p w:rsidR="00446BB9" w:rsidRPr="00EE04EB" w:rsidRDefault="00446BB9" w:rsidP="00446BB9">
            <w:pPr>
              <w:pStyle w:val="a7"/>
              <w:numPr>
                <w:ilvl w:val="0"/>
                <w:numId w:val="99"/>
              </w:numPr>
              <w:autoSpaceDE/>
              <w:autoSpaceDN/>
              <w:adjustRightInd/>
              <w:spacing w:line="240" w:lineRule="auto"/>
              <w:ind w:right="0"/>
              <w:rPr>
                <w:rFonts w:eastAsia="Calibri"/>
                <w:color w:val="auto"/>
              </w:rPr>
            </w:pPr>
            <w:r w:rsidRPr="00EE04EB">
              <w:rPr>
                <w:color w:val="auto"/>
              </w:rPr>
              <w:t>минимальный – 33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54 кв. м на 1 машино-место;</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гаражей, блокированных общими стенами с другими гаражами в одном ряду:</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минимальный – 24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30 кв. м на 1 машино-место.</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292A60">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8"/>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Автомобильные мойки (код </w:t>
            </w:r>
            <w:r w:rsidRPr="0087067F">
              <w:t>4.9.1.3)</w:t>
            </w:r>
          </w:p>
        </w:tc>
        <w:tc>
          <w:tcPr>
            <w:tcW w:w="3827" w:type="dxa"/>
          </w:tcPr>
          <w:p w:rsidR="00446BB9" w:rsidRPr="0087067F" w:rsidRDefault="00446BB9" w:rsidP="0087067F">
            <w:pPr>
              <w:pStyle w:val="ConsPlusNormal"/>
              <w:tabs>
                <w:tab w:val="left" w:pos="260"/>
              </w:tabs>
              <w:ind w:left="5"/>
              <w:jc w:val="both"/>
            </w:pPr>
            <w:r w:rsidRPr="0087067F">
              <w:t xml:space="preserve">Размещение автомобильных моек, а также размещение магазинов сопутствующей </w:t>
            </w:r>
            <w:r w:rsidRPr="0087067F">
              <w:lastRenderedPageBreak/>
              <w:t>торговли</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3 надземных этажа.</w:t>
            </w:r>
          </w:p>
          <w:p w:rsidR="00446BB9" w:rsidRPr="00EE04EB" w:rsidRDefault="00446BB9" w:rsidP="0087067F">
            <w:pPr>
              <w:pStyle w:val="ConsPlusNormal"/>
              <w:tabs>
                <w:tab w:val="left" w:pos="260"/>
              </w:tabs>
              <w:ind w:left="5"/>
              <w:jc w:val="both"/>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292A60">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8"/>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Ремонт автомобилей (код </w:t>
            </w:r>
            <w:r w:rsidRPr="0087067F">
              <w:t>4.9.1.4)</w:t>
            </w:r>
          </w:p>
        </w:tc>
        <w:tc>
          <w:tcPr>
            <w:tcW w:w="3827" w:type="dxa"/>
          </w:tcPr>
          <w:p w:rsidR="00446BB9" w:rsidRPr="0087067F" w:rsidRDefault="00446BB9" w:rsidP="0087067F">
            <w:pPr>
              <w:pStyle w:val="ConsPlusNormal"/>
              <w:tabs>
                <w:tab w:val="left" w:pos="260"/>
              </w:tabs>
              <w:ind w:left="5"/>
              <w:jc w:val="both"/>
            </w:pPr>
            <w:r w:rsidRPr="0087067F">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bl>
    <w:p w:rsidR="00446BB9" w:rsidRPr="00EE04EB" w:rsidRDefault="00446BB9" w:rsidP="0087067F">
      <w:pPr>
        <w:pStyle w:val="aff8"/>
      </w:pPr>
    </w:p>
    <w:p w:rsidR="00446BB9" w:rsidRDefault="00EE04EB" w:rsidP="00807478">
      <w:pPr>
        <w:pStyle w:val="3"/>
      </w:pPr>
      <w:r w:rsidRPr="00807478">
        <w:t xml:space="preserve">3. Вспомогательные виды и параметры разрешенного использования </w:t>
      </w:r>
      <w:r w:rsidR="0087067F">
        <w:br/>
      </w:r>
      <w:r w:rsidRPr="00807478">
        <w:t>земельных участков и объектов капитального строительства</w:t>
      </w:r>
    </w:p>
    <w:p w:rsidR="0087067F" w:rsidRPr="0087067F" w:rsidRDefault="0087067F" w:rsidP="0087067F">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87067F">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67F">
        <w:trPr>
          <w:trHeight w:val="20"/>
          <w:tblHeader/>
        </w:trPr>
        <w:tc>
          <w:tcPr>
            <w:tcW w:w="623" w:type="dxa"/>
            <w:vMerge/>
          </w:tcPr>
          <w:p w:rsidR="00446BB9" w:rsidRPr="00651CF8" w:rsidRDefault="00446BB9" w:rsidP="00651CF8">
            <w:pPr>
              <w:pStyle w:val="ConsPlusNormal"/>
              <w:jc w:val="cente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87067F">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9"/>
              </w:numPr>
              <w:ind w:right="0"/>
              <w:contextualSpacing w:val="0"/>
            </w:pPr>
          </w:p>
        </w:tc>
        <w:tc>
          <w:tcPr>
            <w:tcW w:w="3232" w:type="dxa"/>
          </w:tcPr>
          <w:p w:rsidR="00446BB9" w:rsidRPr="00EE04EB" w:rsidRDefault="00446BB9" w:rsidP="0087067F">
            <w:pPr>
              <w:pStyle w:val="ConsPlusNormal"/>
              <w:tabs>
                <w:tab w:val="left" w:pos="260"/>
              </w:tabs>
              <w:ind w:left="5"/>
              <w:jc w:val="both"/>
            </w:pPr>
            <w:r w:rsidRPr="0087067F">
              <w:t>Хранение автотранспорта (код 2.7.1)</w:t>
            </w:r>
          </w:p>
        </w:tc>
        <w:tc>
          <w:tcPr>
            <w:tcW w:w="3827" w:type="dxa"/>
          </w:tcPr>
          <w:p w:rsidR="00446BB9" w:rsidRPr="00EE04EB" w:rsidRDefault="00446BB9" w:rsidP="0087067F">
            <w:pPr>
              <w:pStyle w:val="ConsPlusNormal"/>
              <w:tabs>
                <w:tab w:val="left" w:pos="260"/>
              </w:tabs>
              <w:ind w:left="5"/>
              <w:jc w:val="both"/>
            </w:pPr>
            <w:r w:rsidRPr="0087067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85" w:history="1">
              <w:r w:rsidRPr="0087067F">
                <w:t>кодами 2.7.2</w:t>
              </w:r>
            </w:hyperlink>
            <w:r w:rsidRPr="0087067F">
              <w:t xml:space="preserve">, </w:t>
            </w:r>
            <w:hyperlink r:id="rId86" w:history="1">
              <w:r w:rsidRPr="0087067F">
                <w:t>4.9</w:t>
              </w:r>
              <w:r w:rsidRPr="00EE04EB">
                <w:t xml:space="preserve"> </w:t>
              </w:r>
              <w:r w:rsidRPr="0087067F">
                <w:t xml:space="preserve">Классификатора видов разрешенного использования земельных участков </w:t>
              </w:r>
            </w:hyperlink>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1 надземный этаж.</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87067F">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9"/>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Предоставление коммунальных услуг (код 3.1.1)</w:t>
            </w:r>
          </w:p>
        </w:tc>
        <w:tc>
          <w:tcPr>
            <w:tcW w:w="3827" w:type="dxa"/>
          </w:tcPr>
          <w:p w:rsidR="00446BB9" w:rsidRPr="00EE04EB" w:rsidRDefault="00446BB9" w:rsidP="0087067F">
            <w:pPr>
              <w:pStyle w:val="ConsPlusNormal"/>
              <w:tabs>
                <w:tab w:val="left" w:pos="260"/>
              </w:tabs>
              <w:ind w:left="5"/>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w:t>
            </w:r>
            <w:r w:rsidRPr="00EE04EB">
              <w:lastRenderedPageBreak/>
              <w:t>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4" w:type="dxa"/>
          </w:tcPr>
          <w:p w:rsidR="00446BB9" w:rsidRPr="00EE04EB" w:rsidRDefault="00446BB9" w:rsidP="0087067F">
            <w:pPr>
              <w:pStyle w:val="ConsPlusNormal"/>
              <w:tabs>
                <w:tab w:val="left" w:pos="260"/>
              </w:tabs>
              <w:ind w:left="5"/>
              <w:jc w:val="both"/>
            </w:pPr>
            <w:r w:rsidRPr="0087067F">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9"/>
              </w:numPr>
              <w:ind w:right="0"/>
              <w:contextualSpacing w:val="0"/>
            </w:pPr>
          </w:p>
        </w:tc>
        <w:tc>
          <w:tcPr>
            <w:tcW w:w="3232" w:type="dxa"/>
          </w:tcPr>
          <w:p w:rsidR="00446BB9" w:rsidRPr="00EE04EB" w:rsidRDefault="00446BB9" w:rsidP="0087067F">
            <w:pPr>
              <w:pStyle w:val="ConsPlusNormal"/>
              <w:tabs>
                <w:tab w:val="left" w:pos="260"/>
              </w:tabs>
              <w:ind w:left="5"/>
              <w:jc w:val="both"/>
            </w:pPr>
            <w:r w:rsidRPr="0087067F">
              <w:t>Служебные гаражи (код 4.9)</w:t>
            </w:r>
          </w:p>
        </w:tc>
        <w:tc>
          <w:tcPr>
            <w:tcW w:w="3827" w:type="dxa"/>
          </w:tcPr>
          <w:p w:rsidR="00446BB9" w:rsidRPr="00EE04EB" w:rsidRDefault="00446BB9" w:rsidP="0087067F">
            <w:pPr>
              <w:pStyle w:val="ConsPlusNormal"/>
              <w:tabs>
                <w:tab w:val="left" w:pos="260"/>
              </w:tabs>
              <w:ind w:left="5"/>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87" w:history="1">
              <w:r w:rsidRPr="0087067F">
                <w:t>кодами 3.0</w:t>
              </w:r>
            </w:hyperlink>
            <w:r w:rsidRPr="00EE04EB">
              <w:t xml:space="preserve">, </w:t>
            </w:r>
            <w:hyperlink r:id="rId88" w:history="1">
              <w:r w:rsidRPr="0087067F">
                <w:t>4.0</w:t>
              </w:r>
            </w:hyperlink>
            <w:r w:rsidRPr="00EE04EB">
              <w:t xml:space="preserve"> Классификатора видов </w:t>
            </w:r>
            <w:r w:rsidRPr="00EE04EB">
              <w:lastRenderedPageBreak/>
              <w:t>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EE04EB">
              <w:lastRenderedPageBreak/>
              <w:t>застроена, ко всей площади земельного участка, не подлежит установлению.</w:t>
            </w:r>
          </w:p>
          <w:p w:rsidR="00446BB9" w:rsidRPr="00EE04EB" w:rsidRDefault="00446BB9" w:rsidP="0087067F">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9"/>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Улично-дорожная сеть (код </w:t>
            </w:r>
            <w:r w:rsidRPr="0087067F">
              <w:t>12.0.1)</w:t>
            </w:r>
          </w:p>
        </w:tc>
        <w:tc>
          <w:tcPr>
            <w:tcW w:w="3827" w:type="dxa"/>
          </w:tcPr>
          <w:p w:rsidR="00446BB9" w:rsidRPr="00EE04EB" w:rsidRDefault="00446BB9" w:rsidP="0087067F">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89" w:history="1">
              <w:r w:rsidRPr="0087067F">
                <w:t>кодами 2.7.1</w:t>
              </w:r>
            </w:hyperlink>
            <w:r w:rsidRPr="00EE04EB">
              <w:t xml:space="preserve">, </w:t>
            </w:r>
            <w:hyperlink r:id="rId90" w:history="1">
              <w:r w:rsidRPr="0087067F">
                <w:t>4.9</w:t>
              </w:r>
            </w:hyperlink>
            <w:r w:rsidRPr="00EE04EB">
              <w:t xml:space="preserve">, </w:t>
            </w:r>
            <w:hyperlink r:id="rId91" w:history="1">
              <w:r w:rsidRPr="0087067F">
                <w:t>7.2.3</w:t>
              </w:r>
            </w:hyperlink>
            <w:r w:rsidRPr="00EE04EB">
              <w:t xml:space="preserve"> </w:t>
            </w:r>
            <w:r w:rsidRPr="00EE04EB">
              <w:lastRenderedPageBreak/>
              <w:t>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4" w:type="dxa"/>
          </w:tcPr>
          <w:p w:rsidR="00446BB9" w:rsidRPr="00EE04EB" w:rsidRDefault="00446BB9" w:rsidP="0087067F">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9"/>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Благоустройство территории (код </w:t>
            </w:r>
            <w:r w:rsidRPr="0087067F">
              <w:t>12.0.2)</w:t>
            </w:r>
          </w:p>
        </w:tc>
        <w:tc>
          <w:tcPr>
            <w:tcW w:w="3827" w:type="dxa"/>
          </w:tcPr>
          <w:p w:rsidR="00446BB9" w:rsidRPr="00EE04EB" w:rsidRDefault="00446BB9" w:rsidP="0087067F">
            <w:pPr>
              <w:pStyle w:val="ConsPlusNormal"/>
              <w:tabs>
                <w:tab w:val="left" w:pos="260"/>
              </w:tabs>
              <w:ind w:left="5"/>
              <w:jc w:val="both"/>
            </w:pPr>
            <w:r w:rsidRPr="0087067F">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4" w:type="dxa"/>
          </w:tcPr>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87067F" w:rsidRDefault="0087067F" w:rsidP="0087067F">
      <w:pPr>
        <w:pStyle w:val="aff8"/>
      </w:pPr>
    </w:p>
    <w:p w:rsidR="0087067F" w:rsidRDefault="0087067F" w:rsidP="0087067F">
      <w:pPr>
        <w:pStyle w:val="aff8"/>
        <w:rPr>
          <w:lang w:eastAsia="ru-RU"/>
        </w:rPr>
      </w:pPr>
    </w:p>
    <w:p w:rsidR="0087067F" w:rsidRDefault="0087067F" w:rsidP="0087067F">
      <w:pPr>
        <w:pStyle w:val="aff8"/>
        <w:rPr>
          <w:lang w:eastAsia="ru-RU"/>
        </w:rPr>
      </w:pPr>
    </w:p>
    <w:p w:rsidR="0087067F" w:rsidRPr="0087067F" w:rsidRDefault="0087067F" w:rsidP="0087067F">
      <w:pPr>
        <w:pStyle w:val="aff8"/>
        <w:rPr>
          <w:lang w:eastAsia="ru-RU"/>
        </w:rPr>
      </w:pPr>
    </w:p>
    <w:p w:rsidR="00446BB9" w:rsidRDefault="00EE04EB" w:rsidP="00807478">
      <w:pPr>
        <w:pStyle w:val="3"/>
      </w:pPr>
      <w:r w:rsidRPr="00807478">
        <w:lastRenderedPageBreak/>
        <w:t>4. Ограничения использования земельных участков и объектов капитального строительства</w:t>
      </w:r>
    </w:p>
    <w:p w:rsidR="0087067F" w:rsidRPr="0087067F" w:rsidRDefault="0087067F" w:rsidP="0087067F">
      <w:pPr>
        <w:pStyle w:val="aff8"/>
        <w:rPr>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
        <w:gridCol w:w="5114"/>
        <w:gridCol w:w="9197"/>
        <w:gridCol w:w="9"/>
      </w:tblGrid>
      <w:tr w:rsidR="00446BB9" w:rsidRPr="00EE04EB" w:rsidTr="00446BB9">
        <w:trPr>
          <w:gridAfter w:val="1"/>
          <w:wAfter w:w="9" w:type="dxa"/>
          <w:trHeight w:val="20"/>
          <w:tblHeader/>
          <w:jc w:val="center"/>
        </w:trPr>
        <w:tc>
          <w:tcPr>
            <w:tcW w:w="567" w:type="dxa"/>
            <w:vAlign w:val="center"/>
          </w:tcPr>
          <w:p w:rsidR="00446BB9" w:rsidRPr="00EE04EB" w:rsidRDefault="00BB5968" w:rsidP="00651CF8">
            <w:pPr>
              <w:pStyle w:val="ConsPlusNormal"/>
              <w:jc w:val="center"/>
            </w:pPr>
            <w:r>
              <w:t>№ п</w:t>
            </w:r>
            <w:r w:rsidR="00446BB9" w:rsidRPr="00EE04EB">
              <w:t>/п</w:t>
            </w:r>
          </w:p>
        </w:tc>
        <w:tc>
          <w:tcPr>
            <w:tcW w:w="5117" w:type="dxa"/>
            <w:gridSpan w:val="2"/>
            <w:vAlign w:val="center"/>
          </w:tcPr>
          <w:p w:rsidR="00446BB9" w:rsidRPr="00EE04EB" w:rsidRDefault="00446BB9" w:rsidP="00651CF8">
            <w:pPr>
              <w:pStyle w:val="ConsPlusNormal"/>
              <w:jc w:val="center"/>
            </w:pPr>
            <w:r w:rsidRPr="00EE04EB">
              <w:t>Наименование зоны с особыми условиями использования территорий</w:t>
            </w:r>
          </w:p>
        </w:tc>
        <w:tc>
          <w:tcPr>
            <w:tcW w:w="9197" w:type="dxa"/>
            <w:vAlign w:val="center"/>
          </w:tcPr>
          <w:p w:rsidR="00446BB9" w:rsidRPr="00EE04EB" w:rsidRDefault="00446BB9" w:rsidP="00651CF8">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blPrEx>
          <w:tblLook w:val="04A0" w:firstRow="1" w:lastRow="0" w:firstColumn="1" w:lastColumn="0" w:noHBand="0" w:noVBand="1"/>
        </w:tblPrEx>
        <w:trPr>
          <w:trHeight w:val="20"/>
          <w:tblHeader/>
          <w:jc w:val="center"/>
        </w:trPr>
        <w:tc>
          <w:tcPr>
            <w:tcW w:w="575" w:type="dxa"/>
            <w:gridSpan w:val="2"/>
            <w:vAlign w:val="center"/>
          </w:tcPr>
          <w:p w:rsidR="00446BB9" w:rsidRPr="00EE04EB" w:rsidRDefault="00446BB9" w:rsidP="00651CF8">
            <w:pPr>
              <w:pStyle w:val="ConsPlusNormal"/>
              <w:jc w:val="center"/>
            </w:pPr>
            <w:r w:rsidRPr="00EE04EB">
              <w:t>1</w:t>
            </w:r>
          </w:p>
        </w:tc>
        <w:tc>
          <w:tcPr>
            <w:tcW w:w="5114" w:type="dxa"/>
            <w:shd w:val="clear" w:color="auto" w:fill="auto"/>
            <w:vAlign w:val="center"/>
          </w:tcPr>
          <w:p w:rsidR="00446BB9" w:rsidRPr="00EE04EB" w:rsidRDefault="00446BB9" w:rsidP="00651CF8">
            <w:pPr>
              <w:pStyle w:val="ConsPlusNormal"/>
              <w:jc w:val="center"/>
            </w:pPr>
            <w:r w:rsidRPr="00EE04EB">
              <w:t>2</w:t>
            </w:r>
          </w:p>
        </w:tc>
        <w:tc>
          <w:tcPr>
            <w:tcW w:w="9201" w:type="dxa"/>
            <w:gridSpan w:val="2"/>
            <w:vAlign w:val="center"/>
          </w:tcPr>
          <w:p w:rsidR="00446BB9" w:rsidRPr="00651CF8" w:rsidRDefault="00446BB9" w:rsidP="00651CF8">
            <w:pPr>
              <w:pStyle w:val="ConsPlusNormal"/>
              <w:jc w:val="center"/>
            </w:pPr>
            <w:r w:rsidRPr="00651CF8">
              <w:t>3</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87067F" w:rsidRDefault="00446BB9" w:rsidP="0087067F">
            <w:pPr>
              <w:pStyle w:val="ConsPlusNormal"/>
              <w:tabs>
                <w:tab w:val="left" w:pos="260"/>
              </w:tabs>
              <w:ind w:left="5"/>
              <w:jc w:val="both"/>
            </w:pPr>
            <w:r w:rsidRPr="00EE04EB">
              <w:t xml:space="preserve">Запретная зона военного объекта - Уссурийское лесничество Министерства обороны Российской Федерации </w:t>
            </w:r>
            <w:r w:rsidRPr="00EE04EB">
              <w:br/>
              <w:t>(25:00-6.200)</w:t>
            </w:r>
          </w:p>
        </w:tc>
        <w:tc>
          <w:tcPr>
            <w:tcW w:w="9201" w:type="dxa"/>
            <w:gridSpan w:val="2"/>
          </w:tcPr>
          <w:p w:rsidR="00446BB9" w:rsidRPr="0087067F" w:rsidRDefault="00446BB9" w:rsidP="0087067F">
            <w:pPr>
              <w:pStyle w:val="ConsPlusNormal"/>
              <w:tabs>
                <w:tab w:val="left" w:pos="260"/>
              </w:tabs>
              <w:ind w:left="5"/>
              <w:jc w:val="both"/>
            </w:pPr>
            <w:r w:rsidRPr="00EE04EB">
              <w:t xml:space="preserve">Постановление Правительства Российской Федерации от 05.05.2014 </w:t>
            </w:r>
            <w:r w:rsidR="00BB5968">
              <w:t>№ </w:t>
            </w:r>
            <w:r w:rsidRPr="00EE04EB">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EE04EB" w:rsidRDefault="00446BB9" w:rsidP="0087067F">
            <w:pPr>
              <w:pStyle w:val="ConsPlusNormal"/>
              <w:tabs>
                <w:tab w:val="left" w:pos="260"/>
              </w:tabs>
              <w:ind w:left="5"/>
              <w:jc w:val="both"/>
            </w:pPr>
            <w:r w:rsidRPr="00EE04EB">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p w:rsidR="00446BB9" w:rsidRPr="00EE04EB" w:rsidRDefault="00446BB9" w:rsidP="0087067F">
            <w:pPr>
              <w:pStyle w:val="ConsPlusNormal"/>
              <w:tabs>
                <w:tab w:val="left" w:pos="260"/>
              </w:tabs>
              <w:ind w:left="5"/>
              <w:jc w:val="both"/>
            </w:pPr>
          </w:p>
        </w:tc>
        <w:tc>
          <w:tcPr>
            <w:tcW w:w="9201" w:type="dxa"/>
            <w:gridSpan w:val="2"/>
          </w:tcPr>
          <w:p w:rsidR="00446BB9" w:rsidRPr="00EE04EB" w:rsidRDefault="00446BB9" w:rsidP="0087067F">
            <w:pPr>
              <w:pStyle w:val="ConsPlusNormal"/>
              <w:tabs>
                <w:tab w:val="left" w:pos="260"/>
              </w:tabs>
              <w:ind w:left="5"/>
              <w:jc w:val="both"/>
            </w:pPr>
            <w:r w:rsidRPr="00EE04EB">
              <w:t>Водный кодекс Российской Федерации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EE04EB" w:rsidRDefault="00446BB9" w:rsidP="0087067F">
            <w:pPr>
              <w:pStyle w:val="ConsPlusNormal"/>
              <w:tabs>
                <w:tab w:val="left" w:pos="260"/>
              </w:tabs>
              <w:ind w:left="5"/>
              <w:jc w:val="both"/>
            </w:pPr>
            <w:r w:rsidRPr="00EE04EB">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tc>
        <w:tc>
          <w:tcPr>
            <w:tcW w:w="9201" w:type="dxa"/>
            <w:gridSpan w:val="2"/>
          </w:tcPr>
          <w:p w:rsidR="00446BB9" w:rsidRPr="00EE04EB" w:rsidRDefault="00446BB9" w:rsidP="0087067F">
            <w:pPr>
              <w:pStyle w:val="ConsPlusNormal"/>
              <w:tabs>
                <w:tab w:val="left" w:pos="260"/>
              </w:tabs>
              <w:ind w:left="5"/>
              <w:jc w:val="both"/>
            </w:pPr>
            <w:r w:rsidRPr="00EE04EB">
              <w:t>Водный кодекс Российской Федерации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EE04EB" w:rsidRDefault="00446BB9" w:rsidP="0087067F">
            <w:pPr>
              <w:pStyle w:val="ConsPlusNormal"/>
              <w:tabs>
                <w:tab w:val="left" w:pos="260"/>
              </w:tabs>
              <w:ind w:left="5"/>
              <w:jc w:val="both"/>
            </w:pPr>
            <w:r w:rsidRPr="00EE04EB">
              <w:t xml:space="preserve">Зона подтопления территории с.Новоникольск Уссурийского городского округа Приморского края от р. Славянка при глубине залегания грунтовых вод от 0,3 - 0,7 до 1,2 - 2 м от </w:t>
            </w:r>
            <w:r w:rsidRPr="00EE04EB">
              <w:lastRenderedPageBreak/>
              <w:t>поверхности (территории умеренного подтопления) (25:18-6.545)</w:t>
            </w:r>
          </w:p>
        </w:tc>
        <w:tc>
          <w:tcPr>
            <w:tcW w:w="9201" w:type="dxa"/>
            <w:gridSpan w:val="2"/>
          </w:tcPr>
          <w:p w:rsidR="00446BB9" w:rsidRPr="00EE04EB" w:rsidRDefault="00446BB9" w:rsidP="0087067F">
            <w:pPr>
              <w:pStyle w:val="ConsPlusNormal"/>
              <w:tabs>
                <w:tab w:val="left" w:pos="260"/>
              </w:tabs>
              <w:ind w:left="5"/>
              <w:jc w:val="both"/>
            </w:pPr>
            <w:r w:rsidRPr="00EE04EB">
              <w:lastRenderedPageBreak/>
              <w:t>Водный кодекс Российской Федерации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EE04EB" w:rsidRDefault="00446BB9" w:rsidP="0087067F">
            <w:pPr>
              <w:pStyle w:val="ConsPlusNormal"/>
              <w:tabs>
                <w:tab w:val="left" w:pos="260"/>
              </w:tabs>
              <w:ind w:left="5"/>
              <w:jc w:val="both"/>
            </w:pPr>
            <w:r w:rsidRPr="00EE04EB">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201" w:type="dxa"/>
            <w:gridSpan w:val="2"/>
          </w:tcPr>
          <w:p w:rsidR="00446BB9" w:rsidRPr="00EE04EB" w:rsidRDefault="00446BB9" w:rsidP="0087067F">
            <w:pPr>
              <w:pStyle w:val="ConsPlusNormal"/>
              <w:tabs>
                <w:tab w:val="left" w:pos="260"/>
              </w:tabs>
              <w:ind w:left="5"/>
              <w:jc w:val="both"/>
            </w:pPr>
            <w:r w:rsidRPr="00EE04EB">
              <w:t>Водный кодекс Российской Федерации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EE04EB" w:rsidRDefault="00446BB9" w:rsidP="0087067F">
            <w:pPr>
              <w:pStyle w:val="ConsPlusNormal"/>
              <w:tabs>
                <w:tab w:val="left" w:pos="260"/>
              </w:tabs>
              <w:ind w:left="5"/>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201" w:type="dxa"/>
            <w:gridSpan w:val="2"/>
          </w:tcPr>
          <w:p w:rsidR="00446BB9" w:rsidRPr="00EE04EB" w:rsidRDefault="00446BB9" w:rsidP="0087067F">
            <w:pPr>
              <w:pStyle w:val="ConsPlusNormal"/>
              <w:tabs>
                <w:tab w:val="left" w:pos="260"/>
              </w:tabs>
              <w:ind w:left="5"/>
              <w:jc w:val="both"/>
            </w:pPr>
            <w:r w:rsidRPr="00EE04EB">
              <w:t>Водный кодекс Российской Федерации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EE04EB" w:rsidRDefault="00446BB9" w:rsidP="0087067F">
            <w:pPr>
              <w:pStyle w:val="ConsPlusNormal"/>
              <w:tabs>
                <w:tab w:val="left" w:pos="260"/>
              </w:tabs>
              <w:ind w:left="5"/>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201" w:type="dxa"/>
            <w:gridSpan w:val="2"/>
          </w:tcPr>
          <w:p w:rsidR="00446BB9" w:rsidRPr="00EE04EB" w:rsidRDefault="00446BB9" w:rsidP="0087067F">
            <w:pPr>
              <w:pStyle w:val="ConsPlusNormal"/>
              <w:tabs>
                <w:tab w:val="left" w:pos="260"/>
              </w:tabs>
              <w:ind w:left="5"/>
              <w:jc w:val="both"/>
            </w:pPr>
            <w:r w:rsidRPr="00EE04EB">
              <w:t>Водный кодекс Российской Федерации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EE04EB" w:rsidRDefault="00446BB9" w:rsidP="0087067F">
            <w:pPr>
              <w:pStyle w:val="ConsPlusNormal"/>
              <w:tabs>
                <w:tab w:val="left" w:pos="260"/>
              </w:tabs>
              <w:ind w:left="5"/>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201" w:type="dxa"/>
            <w:gridSpan w:val="2"/>
          </w:tcPr>
          <w:p w:rsidR="00446BB9" w:rsidRPr="00EE04EB" w:rsidRDefault="00446BB9" w:rsidP="0087067F">
            <w:pPr>
              <w:pStyle w:val="ConsPlusNormal"/>
              <w:tabs>
                <w:tab w:val="left" w:pos="260"/>
              </w:tabs>
              <w:ind w:left="5"/>
              <w:jc w:val="both"/>
            </w:pPr>
            <w:r w:rsidRPr="00EE04EB">
              <w:t>Водный кодекс Российской Федерации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87067F" w:rsidRDefault="00446BB9" w:rsidP="0087067F">
            <w:pPr>
              <w:pStyle w:val="ConsPlusNormal"/>
              <w:tabs>
                <w:tab w:val="left" w:pos="260"/>
              </w:tabs>
              <w:ind w:left="5"/>
              <w:jc w:val="both"/>
            </w:pPr>
            <w:r w:rsidRPr="00EE04EB">
              <w:t>Водоохранная зона (25:34-6.35)</w:t>
            </w:r>
          </w:p>
        </w:tc>
        <w:tc>
          <w:tcPr>
            <w:tcW w:w="9201" w:type="dxa"/>
            <w:gridSpan w:val="2"/>
          </w:tcPr>
          <w:p w:rsidR="00446BB9" w:rsidRPr="0087067F" w:rsidRDefault="00446BB9" w:rsidP="0087067F">
            <w:pPr>
              <w:pStyle w:val="ConsPlusNormal"/>
              <w:tabs>
                <w:tab w:val="left" w:pos="260"/>
              </w:tabs>
              <w:ind w:left="5"/>
              <w:jc w:val="both"/>
            </w:pPr>
            <w:r w:rsidRPr="00EE04EB">
              <w:t>Водный кодекс Российской Федерации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87067F" w:rsidRDefault="00446BB9" w:rsidP="0087067F">
            <w:pPr>
              <w:pStyle w:val="ConsPlusNormal"/>
              <w:tabs>
                <w:tab w:val="left" w:pos="260"/>
              </w:tabs>
              <w:ind w:left="5"/>
              <w:jc w:val="both"/>
            </w:pPr>
            <w:r w:rsidRPr="00EE04EB">
              <w:t xml:space="preserve">Зоны с особыми условиями использования территории </w:t>
            </w:r>
            <w:r w:rsidRPr="00EE04EB">
              <w:br/>
              <w:t>(25:18-6.596, 25:18-6.599, 25:18-6.600, 25:18-6.601)</w:t>
            </w:r>
          </w:p>
        </w:tc>
        <w:tc>
          <w:tcPr>
            <w:tcW w:w="9201" w:type="dxa"/>
            <w:gridSpan w:val="2"/>
          </w:tcPr>
          <w:p w:rsidR="00446BB9" w:rsidRPr="0087067F" w:rsidRDefault="00446BB9" w:rsidP="0087067F">
            <w:pPr>
              <w:pStyle w:val="ConsPlusNormal"/>
              <w:tabs>
                <w:tab w:val="left" w:pos="260"/>
              </w:tabs>
              <w:ind w:left="5"/>
              <w:jc w:val="both"/>
            </w:pPr>
            <w:r w:rsidRPr="00EE04EB">
              <w:t>В соответствии со сведениями Единого государственного реестра недвижимости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87067F" w:rsidRDefault="00446BB9" w:rsidP="0087067F">
            <w:pPr>
              <w:pStyle w:val="ConsPlusNormal"/>
              <w:tabs>
                <w:tab w:val="left" w:pos="260"/>
              </w:tabs>
              <w:ind w:left="5"/>
              <w:jc w:val="both"/>
            </w:pPr>
            <w:r w:rsidRPr="00EE04EB">
              <w:t xml:space="preserve">Охранная зона инженерных коммуникаций (25:00-6.123, </w:t>
            </w:r>
            <w:r w:rsidRPr="00EE04EB">
              <w:br/>
              <w:t xml:space="preserve">25:00-6.270, 25:00-6.271, 25:00-6.273, 25:00-6.279, 25:00-6.286, 25:00-6.288, 25:00-6.290, 25:00-6.320, 25:10-6.95, 25:18-6.144, 25:18-6.164, 25:18-6.408, 25:18-6.552, 25:18-6.553, 25:18-6.554, 25:18-6.555, 25:18-6.556, 25:18-6.560, 25:18-6.561, 25:18-6.562, 25:18-6.563, 25:18-6.564, 25:18-6.565, 25:18-6.566, 25:18-6.567, 25:18-6.568, 25:18-6.569, 25:18-6.570, 25:18-6.571, 25:18-6.572, 25:18-6.573, 25:18-6.574, 25:18-6.575, 25:18-6.576, 25:18-6.577, 25:18-6.578, 25:18-6.579, 25:18-6.580, 25:18-6.581, 25:18-6.582, 25:18-6.583, 25:18-6.584, 25:18-6.585, 25:18-6.587, 25:18-6.588, 25:18-6.91, 25:34-6.14, 25:34-6.16, 25:34-6.18, 25:34-6.2, 25:34-6.20, 25:34-6.28, 25:34-6.29, 25:34-6.3, 25:34-6.30, 25:34-6.32, 25:34-6.34, 25:34-6.39, 25:34-6.41, </w:t>
            </w:r>
            <w:r w:rsidRPr="00EE04EB">
              <w:lastRenderedPageBreak/>
              <w:t xml:space="preserve">25:34-6.44, 25:34-6.69) </w:t>
            </w:r>
          </w:p>
        </w:tc>
        <w:tc>
          <w:tcPr>
            <w:tcW w:w="9201" w:type="dxa"/>
            <w:gridSpan w:val="2"/>
          </w:tcPr>
          <w:p w:rsidR="00446BB9" w:rsidRPr="0087067F" w:rsidRDefault="00446BB9" w:rsidP="0087067F">
            <w:pPr>
              <w:pStyle w:val="ConsPlusNormal"/>
              <w:tabs>
                <w:tab w:val="left" w:pos="260"/>
              </w:tabs>
              <w:ind w:left="5"/>
              <w:jc w:val="both"/>
            </w:pPr>
            <w:r w:rsidRPr="00EE04EB">
              <w:lastRenderedPageBreak/>
              <w:t>В соответствии со сведениями Единого государственного реестра недвижимости</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87067F" w:rsidRDefault="00446BB9" w:rsidP="0087067F">
            <w:pPr>
              <w:pStyle w:val="ConsPlusNormal"/>
              <w:tabs>
                <w:tab w:val="left" w:pos="260"/>
              </w:tabs>
              <w:ind w:left="5"/>
              <w:jc w:val="both"/>
            </w:pPr>
            <w:r w:rsidRPr="00EE04EB">
              <w:t xml:space="preserve">Охранная зона линий и сооружений связи и линий и сооружений радиофикации (25:34-6.62, </w:t>
            </w:r>
            <w:r w:rsidRPr="00EE04EB">
              <w:br/>
              <w:t>25:34-6.274, 25:18-6.412)</w:t>
            </w:r>
          </w:p>
        </w:tc>
        <w:tc>
          <w:tcPr>
            <w:tcW w:w="9201" w:type="dxa"/>
            <w:gridSpan w:val="2"/>
          </w:tcPr>
          <w:p w:rsidR="00446BB9" w:rsidRPr="0087067F" w:rsidRDefault="00446BB9" w:rsidP="0087067F">
            <w:pPr>
              <w:pStyle w:val="ConsPlusNormal"/>
              <w:tabs>
                <w:tab w:val="left" w:pos="260"/>
              </w:tabs>
              <w:ind w:left="5"/>
              <w:jc w:val="both"/>
            </w:pPr>
            <w:r w:rsidRPr="00EE04EB">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t>№ </w:t>
            </w:r>
            <w:r w:rsidRPr="00EE04EB">
              <w:t>578</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87067F" w:rsidRDefault="00446BB9" w:rsidP="0087067F">
            <w:pPr>
              <w:pStyle w:val="ConsPlusNormal"/>
              <w:tabs>
                <w:tab w:val="left" w:pos="260"/>
              </w:tabs>
              <w:ind w:left="5"/>
              <w:jc w:val="both"/>
            </w:pPr>
            <w:r w:rsidRPr="00EE04EB">
              <w:t>Охранная зона стационарного пункта наблюдений за состоянием окружающей природной среды (25:18-6.127)</w:t>
            </w:r>
          </w:p>
        </w:tc>
        <w:tc>
          <w:tcPr>
            <w:tcW w:w="9201" w:type="dxa"/>
            <w:gridSpan w:val="2"/>
          </w:tcPr>
          <w:p w:rsidR="00446BB9" w:rsidRPr="00EE04EB" w:rsidRDefault="00446BB9" w:rsidP="0087067F">
            <w:pPr>
              <w:pStyle w:val="ConsPlusNormal"/>
              <w:tabs>
                <w:tab w:val="left" w:pos="260"/>
              </w:tabs>
              <w:ind w:left="5"/>
              <w:jc w:val="both"/>
            </w:pPr>
            <w:r w:rsidRPr="00EE04EB">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t>№ </w:t>
            </w:r>
            <w:r w:rsidRPr="00EE04EB">
              <w:t>392</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87067F" w:rsidRDefault="00446BB9" w:rsidP="0087067F">
            <w:pPr>
              <w:pStyle w:val="ConsPlusNormal"/>
              <w:tabs>
                <w:tab w:val="left" w:pos="260"/>
              </w:tabs>
              <w:ind w:left="5"/>
              <w:jc w:val="both"/>
            </w:pPr>
            <w:r w:rsidRPr="00EE04EB">
              <w:t xml:space="preserve">Санитарно-защитная зона предприятий, сооружений и иных объектов (25:34-6.55) </w:t>
            </w:r>
          </w:p>
        </w:tc>
        <w:tc>
          <w:tcPr>
            <w:tcW w:w="9201" w:type="dxa"/>
            <w:gridSpan w:val="2"/>
          </w:tcPr>
          <w:p w:rsidR="00446BB9" w:rsidRPr="0087067F" w:rsidRDefault="00446BB9" w:rsidP="0087067F">
            <w:pPr>
              <w:pStyle w:val="ConsPlusNormal"/>
              <w:tabs>
                <w:tab w:val="left" w:pos="260"/>
              </w:tabs>
              <w:ind w:left="5"/>
              <w:jc w:val="both"/>
            </w:pPr>
            <w:r w:rsidRPr="00EE04EB">
              <w:t>СанПиН 2.2.1/2.1.1.1200-03 «Санитарно-защитные зоны и санитарная классификация предприятий, сооружений и иных объектов»</w:t>
            </w:r>
          </w:p>
        </w:tc>
      </w:tr>
      <w:tr w:rsidR="00446BB9" w:rsidRPr="00EE04EB" w:rsidTr="00446BB9">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62"/>
              </w:numPr>
              <w:ind w:right="0"/>
              <w:contextualSpacing w:val="0"/>
            </w:pPr>
          </w:p>
        </w:tc>
        <w:tc>
          <w:tcPr>
            <w:tcW w:w="5114" w:type="dxa"/>
            <w:shd w:val="clear" w:color="auto" w:fill="auto"/>
          </w:tcPr>
          <w:p w:rsidR="00446BB9" w:rsidRPr="00EE04EB" w:rsidRDefault="00446BB9" w:rsidP="0087067F">
            <w:pPr>
              <w:pStyle w:val="ConsPlusNormal"/>
              <w:tabs>
                <w:tab w:val="left" w:pos="260"/>
              </w:tabs>
              <w:ind w:left="5"/>
              <w:jc w:val="both"/>
            </w:pPr>
            <w:r w:rsidRPr="00EE04EB">
              <w:t>Территория объекта культурного наследия</w:t>
            </w:r>
            <w:r w:rsidRPr="0087067F">
              <w:t xml:space="preserve"> </w:t>
            </w:r>
            <w:r w:rsidRPr="00EE04EB">
              <w:t>(25:34-8.8)</w:t>
            </w:r>
          </w:p>
        </w:tc>
        <w:tc>
          <w:tcPr>
            <w:tcW w:w="9201" w:type="dxa"/>
            <w:gridSpan w:val="2"/>
          </w:tcPr>
          <w:p w:rsidR="00446BB9" w:rsidRPr="0087067F" w:rsidRDefault="00446BB9" w:rsidP="0087067F">
            <w:pPr>
              <w:pStyle w:val="ConsPlusNormal"/>
              <w:tabs>
                <w:tab w:val="left" w:pos="260"/>
              </w:tabs>
              <w:ind w:left="5"/>
              <w:jc w:val="both"/>
            </w:pPr>
            <w:r w:rsidRPr="00EE04EB">
              <w:t xml:space="preserve">Федеральный закон от 25.06.2002 </w:t>
            </w:r>
            <w:r w:rsidR="00BB5968">
              <w:t>№ </w:t>
            </w:r>
            <w:r w:rsidRPr="00EE04EB">
              <w:t>73-ФЗ «Об объектах культурного наследия (памятниках истории и культуры) народов Российской Федерации»</w:t>
            </w:r>
          </w:p>
        </w:tc>
      </w:tr>
    </w:tbl>
    <w:p w:rsidR="0087067F" w:rsidRDefault="0087067F" w:rsidP="0087067F">
      <w:pPr>
        <w:pStyle w:val="aff8"/>
      </w:pPr>
      <w:bookmarkStart w:id="63" w:name="_Toc120017013"/>
      <w:bookmarkStart w:id="64" w:name="_Toc110592321"/>
      <w:bookmarkStart w:id="65" w:name="_Toc110866160"/>
      <w:bookmarkStart w:id="66" w:name="_Toc110866268"/>
      <w:bookmarkStart w:id="67" w:name="_Toc111018654"/>
      <w:bookmarkStart w:id="68" w:name="_Toc51693482"/>
      <w:bookmarkStart w:id="69" w:name="_Toc65776259"/>
    </w:p>
    <w:p w:rsidR="00446BB9" w:rsidRDefault="0087067F" w:rsidP="006203F7">
      <w:pPr>
        <w:pStyle w:val="20"/>
        <w:rPr>
          <w:color w:val="auto"/>
        </w:rPr>
      </w:pPr>
      <w:r w:rsidRPr="00EE04EB">
        <w:rPr>
          <w:color w:val="auto"/>
        </w:rPr>
        <w:t xml:space="preserve">Общественно-жилая подзона, подлежащая реорганизации </w:t>
      </w:r>
      <w:r w:rsidR="00446BB9" w:rsidRPr="00EE04EB">
        <w:rPr>
          <w:color w:val="auto"/>
        </w:rPr>
        <w:t>(ОЖ 1.1)</w:t>
      </w:r>
      <w:bookmarkEnd w:id="63"/>
    </w:p>
    <w:p w:rsidR="0087067F" w:rsidRPr="0087067F" w:rsidRDefault="0087067F" w:rsidP="0087067F">
      <w:pPr>
        <w:pStyle w:val="aff8"/>
        <w:rPr>
          <w:lang w:eastAsia="ru-RU"/>
        </w:rPr>
      </w:pPr>
    </w:p>
    <w:p w:rsidR="00446BB9" w:rsidRDefault="00446BB9" w:rsidP="00807478">
      <w:pPr>
        <w:pStyle w:val="3"/>
      </w:pPr>
      <w:r w:rsidRPr="00807478">
        <w:t>1. Основные виды и параметры разрешенного использования земельных участков и объектов капитального строительства</w:t>
      </w:r>
    </w:p>
    <w:p w:rsidR="0087067F" w:rsidRPr="0087067F" w:rsidRDefault="0087067F" w:rsidP="0087067F">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87067F">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67F">
        <w:trPr>
          <w:trHeight w:val="20"/>
          <w:tblHeader/>
        </w:trPr>
        <w:tc>
          <w:tcPr>
            <w:tcW w:w="623" w:type="dxa"/>
            <w:vMerge/>
          </w:tcPr>
          <w:p w:rsidR="00446BB9" w:rsidRPr="00651CF8" w:rsidRDefault="00446BB9" w:rsidP="00651CF8">
            <w:pPr>
              <w:pStyle w:val="ConsPlusNormal"/>
              <w:jc w:val="cente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87067F">
        <w:tblPrEx>
          <w:tblLook w:val="0000" w:firstRow="0" w:lastRow="0" w:firstColumn="0" w:lastColumn="0" w:noHBand="0" w:noVBand="0"/>
        </w:tblPrEx>
        <w:trPr>
          <w:trHeight w:val="20"/>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87067F">
        <w:tblPrEx>
          <w:tblLook w:val="0000" w:firstRow="0" w:lastRow="0" w:firstColumn="0" w:lastColumn="0" w:noHBand="0" w:noVBand="0"/>
        </w:tblPrEx>
        <w:trPr>
          <w:trHeight w:val="526"/>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87067F" w:rsidRDefault="00446BB9" w:rsidP="0087067F">
            <w:pPr>
              <w:pStyle w:val="ConsPlusNormal"/>
              <w:tabs>
                <w:tab w:val="left" w:pos="260"/>
              </w:tabs>
              <w:ind w:left="5"/>
              <w:jc w:val="both"/>
            </w:pPr>
            <w:r w:rsidRPr="00EE04EB">
              <w:t>Государственное управление (код 3.8.1)</w:t>
            </w:r>
          </w:p>
        </w:tc>
        <w:tc>
          <w:tcPr>
            <w:tcW w:w="3827" w:type="dxa"/>
          </w:tcPr>
          <w:p w:rsidR="00446BB9" w:rsidRPr="0087067F" w:rsidRDefault="00446BB9" w:rsidP="0087067F">
            <w:pPr>
              <w:pStyle w:val="ConsPlusNormal"/>
              <w:tabs>
                <w:tab w:val="left" w:pos="260"/>
              </w:tabs>
              <w:ind w:left="5"/>
              <w:jc w:val="both"/>
            </w:pPr>
            <w:r w:rsidRPr="00EE04EB">
              <w:t xml:space="preserve">Размещение зданий, предназначенных для </w:t>
            </w:r>
            <w:r w:rsidRPr="00EE04EB">
              <w:lastRenderedPageBreak/>
              <w:t>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6 надземных этажей.</w:t>
            </w:r>
          </w:p>
          <w:p w:rsidR="00446BB9" w:rsidRPr="00EE04EB" w:rsidRDefault="00446BB9" w:rsidP="0087067F">
            <w:pPr>
              <w:pStyle w:val="ConsPlusNormal"/>
              <w:tabs>
                <w:tab w:val="left" w:pos="260"/>
              </w:tabs>
              <w:ind w:left="5"/>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526"/>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87067F" w:rsidRDefault="00446BB9" w:rsidP="0087067F">
            <w:pPr>
              <w:pStyle w:val="ConsPlusNormal"/>
              <w:tabs>
                <w:tab w:val="left" w:pos="260"/>
              </w:tabs>
              <w:ind w:left="5"/>
              <w:jc w:val="both"/>
            </w:pPr>
            <w:r w:rsidRPr="00EE04EB">
              <w:t>Представительская деятельность (код 3.8.2)</w:t>
            </w:r>
          </w:p>
        </w:tc>
        <w:tc>
          <w:tcPr>
            <w:tcW w:w="3827" w:type="dxa"/>
          </w:tcPr>
          <w:p w:rsidR="00446BB9" w:rsidRPr="0087067F" w:rsidRDefault="00446BB9" w:rsidP="0087067F">
            <w:pPr>
              <w:pStyle w:val="ConsPlusNormal"/>
              <w:tabs>
                <w:tab w:val="left" w:pos="260"/>
              </w:tabs>
              <w:ind w:left="5"/>
              <w:jc w:val="both"/>
            </w:pPr>
            <w:r w:rsidRPr="00EE04EB">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6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EE04EB">
              <w:lastRenderedPageBreak/>
              <w:t>Минимальный процент озеленения – 15%</w:t>
            </w:r>
          </w:p>
        </w:tc>
      </w:tr>
      <w:tr w:rsidR="00446BB9" w:rsidRPr="00EE04EB" w:rsidTr="0087067F">
        <w:tblPrEx>
          <w:tblLook w:val="0000" w:firstRow="0" w:lastRow="0" w:firstColumn="0" w:lastColumn="0" w:noHBand="0" w:noVBand="0"/>
        </w:tblPrEx>
        <w:trPr>
          <w:trHeight w:val="311"/>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87067F" w:rsidRDefault="00446BB9" w:rsidP="0087067F">
            <w:pPr>
              <w:pStyle w:val="ConsPlusNormal"/>
              <w:tabs>
                <w:tab w:val="left" w:pos="260"/>
              </w:tabs>
              <w:ind w:left="5"/>
              <w:jc w:val="both"/>
            </w:pPr>
            <w:r w:rsidRPr="00EE04EB">
              <w:t>Деловое управление (код </w:t>
            </w:r>
            <w:r w:rsidRPr="0087067F">
              <w:t>4.1)</w:t>
            </w:r>
          </w:p>
        </w:tc>
        <w:tc>
          <w:tcPr>
            <w:tcW w:w="3827" w:type="dxa"/>
          </w:tcPr>
          <w:p w:rsidR="00446BB9" w:rsidRPr="0087067F" w:rsidRDefault="00446BB9" w:rsidP="0087067F">
            <w:pPr>
              <w:pStyle w:val="ConsPlusNormal"/>
              <w:tabs>
                <w:tab w:val="left" w:pos="260"/>
              </w:tabs>
              <w:ind w:left="5"/>
              <w:jc w:val="both"/>
            </w:pPr>
            <w:r w:rsidRPr="0087067F">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6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67F">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67F"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527"/>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Банковская и страховая деятельность (код </w:t>
            </w:r>
            <w:r w:rsidRPr="0087067F">
              <w:t>4.5)</w:t>
            </w:r>
          </w:p>
        </w:tc>
        <w:tc>
          <w:tcPr>
            <w:tcW w:w="3827" w:type="dxa"/>
          </w:tcPr>
          <w:p w:rsidR="00446BB9" w:rsidRPr="00EE04EB" w:rsidRDefault="00446BB9" w:rsidP="0087067F">
            <w:pPr>
              <w:pStyle w:val="ConsPlusNormal"/>
              <w:tabs>
                <w:tab w:val="left" w:pos="260"/>
              </w:tabs>
              <w:ind w:left="5"/>
              <w:jc w:val="both"/>
            </w:pPr>
            <w:r w:rsidRPr="00EE04EB">
              <w:t xml:space="preserve">Размещение объектов капитального строительства, предназначенных для размещения организаций, оказывающих банковские и </w:t>
            </w:r>
            <w:r w:rsidRPr="00EE04EB">
              <w:lastRenderedPageBreak/>
              <w:t>страховые услуги</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lastRenderedPageBreak/>
              <w:t>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Гостиничное обслуживание (код </w:t>
            </w:r>
            <w:r w:rsidRPr="0087067F">
              <w:t>4.7)</w:t>
            </w:r>
          </w:p>
        </w:tc>
        <w:tc>
          <w:tcPr>
            <w:tcW w:w="3827" w:type="dxa"/>
          </w:tcPr>
          <w:p w:rsidR="00446BB9" w:rsidRPr="00EE04EB" w:rsidRDefault="00446BB9" w:rsidP="0087067F">
            <w:pPr>
              <w:pStyle w:val="ConsPlusNormal"/>
              <w:tabs>
                <w:tab w:val="left" w:pos="260"/>
              </w:tabs>
              <w:ind w:left="5"/>
              <w:jc w:val="both"/>
            </w:pPr>
            <w:r w:rsidRPr="0087067F">
              <w:t>Размещение гостиниц</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максимальный – не подлежит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796"/>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Амбулаторно-поликлиническое обслуживание (код </w:t>
            </w:r>
            <w:r w:rsidRPr="0087067F">
              <w:t>3.4.1)</w:t>
            </w:r>
          </w:p>
        </w:tc>
        <w:tc>
          <w:tcPr>
            <w:tcW w:w="3827" w:type="dxa"/>
          </w:tcPr>
          <w:p w:rsidR="00446BB9" w:rsidRPr="0087067F" w:rsidRDefault="00446BB9" w:rsidP="0087067F">
            <w:pPr>
              <w:pStyle w:val="ConsPlusNormal"/>
              <w:tabs>
                <w:tab w:val="left" w:pos="260"/>
              </w:tabs>
              <w:ind w:left="5"/>
              <w:jc w:val="both"/>
            </w:pPr>
            <w:r w:rsidRPr="0087067F">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234" w:type="dxa"/>
          </w:tcPr>
          <w:p w:rsidR="00446BB9" w:rsidRPr="0087067F" w:rsidRDefault="00446BB9" w:rsidP="0087067F">
            <w:pPr>
              <w:pStyle w:val="ConsPlusNormal"/>
              <w:tabs>
                <w:tab w:val="left" w:pos="260"/>
              </w:tabs>
              <w:ind w:left="5"/>
              <w:jc w:val="both"/>
            </w:pPr>
            <w:r w:rsidRPr="0087067F">
              <w:t>предельное максимальное количество этажей – 5 надземных этажей.</w:t>
            </w:r>
          </w:p>
          <w:p w:rsidR="00446BB9" w:rsidRPr="0087067F"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Вспомогательные строения размещать со стороны улиц не допускается.</w:t>
            </w:r>
          </w:p>
          <w:p w:rsidR="00446BB9" w:rsidRPr="0087067F" w:rsidRDefault="00446BB9" w:rsidP="0087067F">
            <w:pPr>
              <w:pStyle w:val="ConsPlusNormal"/>
              <w:tabs>
                <w:tab w:val="left" w:pos="260"/>
              </w:tabs>
              <w:ind w:left="5"/>
              <w:jc w:val="both"/>
            </w:pPr>
            <w:r w:rsidRPr="0087067F">
              <w:t>Предельные (минимальные и (или) максимальные) размеры земельных участков не подлежат установлению</w:t>
            </w:r>
            <w:r w:rsidRPr="00EE04EB">
              <w:t>.</w:t>
            </w:r>
            <w:r w:rsidRPr="0087067F">
              <w:t xml:space="preserve"> </w:t>
            </w:r>
          </w:p>
          <w:p w:rsidR="00446BB9" w:rsidRPr="0087067F" w:rsidRDefault="00446BB9" w:rsidP="0087067F">
            <w:pPr>
              <w:pStyle w:val="ConsPlusNormal"/>
              <w:tabs>
                <w:tab w:val="left" w:pos="260"/>
              </w:tabs>
              <w:ind w:left="5"/>
              <w:jc w:val="both"/>
            </w:pPr>
            <w:r w:rsidRPr="0087067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87067F" w:rsidRDefault="00446BB9" w:rsidP="0087067F">
            <w:pPr>
              <w:pStyle w:val="ConsPlusNormal"/>
              <w:tabs>
                <w:tab w:val="left" w:pos="260"/>
              </w:tabs>
              <w:ind w:left="5"/>
              <w:jc w:val="both"/>
            </w:pPr>
            <w:r w:rsidRPr="0087067F">
              <w:t>Минимальный процент озеленения – 30%</w:t>
            </w:r>
          </w:p>
        </w:tc>
      </w:tr>
      <w:tr w:rsidR="00446BB9" w:rsidRPr="00EE04EB" w:rsidTr="0087067F">
        <w:tblPrEx>
          <w:tblLook w:val="0000" w:firstRow="0" w:lastRow="0" w:firstColumn="0" w:lastColumn="0" w:noHBand="0" w:noVBand="0"/>
        </w:tblPrEx>
        <w:trPr>
          <w:trHeight w:val="542"/>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Стационарное медицинское обслуживание (код 3.4.2)</w:t>
            </w:r>
          </w:p>
        </w:tc>
        <w:tc>
          <w:tcPr>
            <w:tcW w:w="3827" w:type="dxa"/>
          </w:tcPr>
          <w:p w:rsidR="00446BB9" w:rsidRPr="00EE04EB" w:rsidRDefault="00446BB9" w:rsidP="0087067F">
            <w:pPr>
              <w:pStyle w:val="ConsPlusNormal"/>
              <w:tabs>
                <w:tab w:val="left" w:pos="260"/>
              </w:tabs>
              <w:ind w:left="5"/>
              <w:jc w:val="both"/>
            </w:pPr>
            <w:r w:rsidRPr="00EE04EB">
              <w:t xml:space="preserve">Размещение объектов капитального строительства, предназначенных для оказания гражданам </w:t>
            </w:r>
            <w:r w:rsidRPr="00EE04EB">
              <w:lastRenderedPageBreak/>
              <w:t>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7234" w:type="dxa"/>
          </w:tcPr>
          <w:p w:rsidR="00446BB9" w:rsidRPr="0087067F" w:rsidRDefault="00446BB9" w:rsidP="0087067F">
            <w:pPr>
              <w:pStyle w:val="ConsPlusNormal"/>
              <w:tabs>
                <w:tab w:val="left" w:pos="260"/>
              </w:tabs>
              <w:ind w:left="5"/>
              <w:jc w:val="both"/>
            </w:pPr>
            <w:r w:rsidRPr="0087067F">
              <w:lastRenderedPageBreak/>
              <w:t>предельное максимальное количество этажей – 5 надземных этажей.</w:t>
            </w:r>
          </w:p>
          <w:p w:rsidR="00446BB9" w:rsidRPr="0087067F" w:rsidRDefault="00446BB9" w:rsidP="0087067F">
            <w:pPr>
              <w:pStyle w:val="ConsPlusNormal"/>
              <w:tabs>
                <w:tab w:val="left" w:pos="260"/>
              </w:tabs>
              <w:ind w:left="5"/>
              <w:jc w:val="both"/>
            </w:pPr>
            <w:r w:rsidRPr="0087067F">
              <w:t xml:space="preserve">Минимальные отступы от границ земельных участков в целях определения мест допустимого размещения зданий, </w:t>
            </w:r>
            <w:r w:rsidRPr="0087067F">
              <w:lastRenderedPageBreak/>
              <w:t>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Вспомогательные строения размещать со стороны улиц не допускается.</w:t>
            </w:r>
          </w:p>
          <w:p w:rsidR="00446BB9" w:rsidRPr="0087067F" w:rsidRDefault="00446BB9" w:rsidP="0087067F">
            <w:pPr>
              <w:pStyle w:val="ConsPlusNormal"/>
              <w:tabs>
                <w:tab w:val="left" w:pos="260"/>
              </w:tabs>
              <w:ind w:left="5"/>
              <w:jc w:val="both"/>
            </w:pPr>
            <w:r w:rsidRPr="0087067F">
              <w:t>Предельные (минимальные и (или) максимальные) размеры земельных участков не подлежат установлению</w:t>
            </w:r>
            <w:r w:rsidRPr="00EE04EB">
              <w:t>.</w:t>
            </w:r>
            <w:r w:rsidRPr="0087067F">
              <w:t xml:space="preserve"> </w:t>
            </w:r>
          </w:p>
          <w:p w:rsidR="00446BB9" w:rsidRPr="0087067F" w:rsidRDefault="00446BB9" w:rsidP="0087067F">
            <w:pPr>
              <w:pStyle w:val="ConsPlusNormal"/>
              <w:tabs>
                <w:tab w:val="left" w:pos="260"/>
              </w:tabs>
              <w:ind w:left="5"/>
              <w:jc w:val="both"/>
            </w:pPr>
            <w:r w:rsidRPr="0087067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50%. </w:t>
            </w:r>
          </w:p>
          <w:p w:rsidR="00446BB9" w:rsidRPr="00EE04EB" w:rsidRDefault="00446BB9" w:rsidP="0087067F">
            <w:pPr>
              <w:pStyle w:val="ConsPlusNormal"/>
              <w:tabs>
                <w:tab w:val="left" w:pos="260"/>
              </w:tabs>
              <w:ind w:left="5"/>
              <w:jc w:val="both"/>
            </w:pPr>
            <w:r w:rsidRPr="0087067F">
              <w:t>Минимальный процент озеленения – 40%</w:t>
            </w:r>
          </w:p>
        </w:tc>
      </w:tr>
      <w:tr w:rsidR="00446BB9" w:rsidRPr="00EE04EB" w:rsidTr="0087067F">
        <w:tblPrEx>
          <w:tblLook w:val="0000" w:firstRow="0" w:lastRow="0" w:firstColumn="0" w:lastColumn="0" w:noHBand="0" w:noVBand="0"/>
        </w:tblPrEx>
        <w:trPr>
          <w:trHeight w:val="542"/>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Дошкольное, начальное и среднее общее образование (код </w:t>
            </w:r>
            <w:r w:rsidRPr="0087067F">
              <w:t>3.5.1)</w:t>
            </w:r>
          </w:p>
        </w:tc>
        <w:tc>
          <w:tcPr>
            <w:tcW w:w="3827" w:type="dxa"/>
          </w:tcPr>
          <w:p w:rsidR="00446BB9" w:rsidRPr="00EE04EB" w:rsidRDefault="00446BB9" w:rsidP="0087067F">
            <w:pPr>
              <w:pStyle w:val="ConsPlusNormal"/>
              <w:tabs>
                <w:tab w:val="left" w:pos="260"/>
              </w:tabs>
              <w:ind w:left="5"/>
              <w:jc w:val="both"/>
            </w:pPr>
            <w:r w:rsidRPr="00EE04EB">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w:t>
            </w:r>
            <w:r w:rsidRPr="00EE04EB">
              <w:lastRenderedPageBreak/>
              <w:t>в том числе зданий, спортивных сооружений, предназначенных для занятия обучающихся физической культурой и спортом</w:t>
            </w:r>
          </w:p>
        </w:tc>
        <w:tc>
          <w:tcPr>
            <w:tcW w:w="7234" w:type="dxa"/>
          </w:tcPr>
          <w:p w:rsidR="00446BB9" w:rsidRPr="0087067F" w:rsidRDefault="00446BB9" w:rsidP="0087067F">
            <w:pPr>
              <w:pStyle w:val="ConsPlusNormal"/>
              <w:tabs>
                <w:tab w:val="left" w:pos="260"/>
              </w:tabs>
              <w:ind w:left="5"/>
              <w:jc w:val="both"/>
            </w:pPr>
            <w:r w:rsidRPr="0087067F">
              <w:lastRenderedPageBreak/>
              <w:t>предельное максимальное количество этажей:</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для объектов дошкольного образования – 2 надземных этажа;</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для объектов начального и среднего общего образования – 4 надземных этажа;</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для объектов дополнительного образования – 2 надземных этажа.</w:t>
            </w:r>
          </w:p>
          <w:p w:rsidR="00446BB9" w:rsidRPr="0087067F"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87067F" w:rsidRDefault="00446BB9" w:rsidP="0087067F">
            <w:pPr>
              <w:pStyle w:val="ConsPlusNormal"/>
              <w:tabs>
                <w:tab w:val="left" w:pos="260"/>
              </w:tabs>
              <w:ind w:left="5"/>
              <w:jc w:val="both"/>
            </w:pPr>
            <w:r w:rsidRPr="0087067F">
              <w:t>Минимальный отступ от красной линии магистральных улиц до объекта:</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в г. Уссурийске – 25 м;</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lastRenderedPageBreak/>
              <w:t>в сельских населенных пунктах – 10 м.</w:t>
            </w:r>
          </w:p>
          <w:p w:rsidR="00446BB9" w:rsidRPr="0087067F" w:rsidRDefault="00446BB9" w:rsidP="0087067F">
            <w:pPr>
              <w:pStyle w:val="ConsPlusNormal"/>
              <w:tabs>
                <w:tab w:val="left" w:pos="260"/>
              </w:tabs>
              <w:ind w:left="5"/>
              <w:jc w:val="both"/>
            </w:pPr>
            <w:r w:rsidRPr="0087067F">
              <w:t xml:space="preserve">Размеры земельных участков: </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минимальный:</w:t>
            </w:r>
          </w:p>
          <w:p w:rsidR="00446BB9" w:rsidRPr="0087067F" w:rsidRDefault="00446BB9" w:rsidP="00446BB9">
            <w:pPr>
              <w:pStyle w:val="a7"/>
              <w:numPr>
                <w:ilvl w:val="0"/>
                <w:numId w:val="94"/>
              </w:numPr>
              <w:tabs>
                <w:tab w:val="left" w:pos="346"/>
              </w:tabs>
              <w:autoSpaceDE/>
              <w:autoSpaceDN/>
              <w:adjustRightInd/>
              <w:spacing w:line="240" w:lineRule="auto"/>
              <w:ind w:right="0"/>
              <w:rPr>
                <w:rFonts w:eastAsiaTheme="minorHAnsi"/>
                <w:color w:val="auto"/>
                <w:lang w:eastAsia="en-US"/>
              </w:rPr>
            </w:pPr>
            <w:r w:rsidRPr="0087067F">
              <w:rPr>
                <w:rFonts w:eastAsiaTheme="minorHAnsi"/>
                <w:color w:val="auto"/>
                <w:lang w:eastAsia="en-US"/>
              </w:rPr>
              <w:t>для объектов дошкольного образования:</w:t>
            </w:r>
          </w:p>
          <w:p w:rsidR="00446BB9" w:rsidRPr="0087067F" w:rsidRDefault="00446BB9" w:rsidP="00446BB9">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67F">
              <w:rPr>
                <w:rFonts w:eastAsiaTheme="minorHAnsi"/>
                <w:color w:val="auto"/>
                <w:lang w:eastAsia="en-US"/>
              </w:rPr>
              <w:t>для территории с уклоном рельефа до 20% – 38 кв. м на 1 место;</w:t>
            </w:r>
          </w:p>
          <w:p w:rsidR="00446BB9" w:rsidRPr="0087067F" w:rsidRDefault="00446BB9" w:rsidP="00446BB9">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67F">
              <w:rPr>
                <w:rFonts w:eastAsiaTheme="minorHAnsi"/>
                <w:color w:val="auto"/>
                <w:lang w:eastAsia="en-US"/>
              </w:rPr>
              <w:t>для территории с уклоном рельефа 20% и более – 33 кв. м на 1 место;</w:t>
            </w:r>
          </w:p>
          <w:p w:rsidR="00446BB9" w:rsidRPr="0087067F" w:rsidRDefault="00446BB9" w:rsidP="00446BB9">
            <w:pPr>
              <w:pStyle w:val="a7"/>
              <w:numPr>
                <w:ilvl w:val="0"/>
                <w:numId w:val="94"/>
              </w:numPr>
              <w:tabs>
                <w:tab w:val="left" w:pos="346"/>
              </w:tabs>
              <w:autoSpaceDE/>
              <w:autoSpaceDN/>
              <w:adjustRightInd/>
              <w:spacing w:line="240" w:lineRule="auto"/>
              <w:ind w:right="0"/>
              <w:rPr>
                <w:rFonts w:eastAsiaTheme="minorHAnsi"/>
                <w:color w:val="auto"/>
                <w:lang w:eastAsia="en-US"/>
              </w:rPr>
            </w:pPr>
            <w:r w:rsidRPr="0087067F">
              <w:rPr>
                <w:rFonts w:eastAsiaTheme="minorHAnsi"/>
                <w:color w:val="auto"/>
                <w:lang w:eastAsia="en-US"/>
              </w:rPr>
              <w:t>для объектов начального и среднего общего образования при вместимости:</w:t>
            </w:r>
          </w:p>
          <w:p w:rsidR="00446BB9" w:rsidRPr="0087067F" w:rsidRDefault="00446BB9" w:rsidP="00446BB9">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67F">
              <w:rPr>
                <w:rFonts w:eastAsiaTheme="minorHAnsi"/>
                <w:color w:val="auto"/>
                <w:lang w:eastAsia="en-US"/>
              </w:rPr>
              <w:t>до 400 мест – 55 кв. м на 1 место;</w:t>
            </w:r>
          </w:p>
          <w:p w:rsidR="00446BB9" w:rsidRPr="0087067F" w:rsidRDefault="00446BB9" w:rsidP="00446BB9">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67F">
              <w:rPr>
                <w:rFonts w:eastAsiaTheme="minorHAnsi"/>
                <w:color w:val="auto"/>
                <w:lang w:eastAsia="en-US"/>
              </w:rPr>
              <w:t>от 400 до 500 мест – 65 кв. м на 1 место;</w:t>
            </w:r>
          </w:p>
          <w:p w:rsidR="00446BB9" w:rsidRPr="0087067F" w:rsidRDefault="00446BB9" w:rsidP="00446BB9">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67F">
              <w:rPr>
                <w:rFonts w:eastAsiaTheme="minorHAnsi"/>
                <w:color w:val="auto"/>
                <w:lang w:eastAsia="en-US"/>
              </w:rPr>
              <w:t>от 501 до 600 мест – 55 кв. м на 1 место;</w:t>
            </w:r>
          </w:p>
          <w:p w:rsidR="00446BB9" w:rsidRPr="0087067F" w:rsidRDefault="00446BB9" w:rsidP="00446BB9">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67F">
              <w:rPr>
                <w:rFonts w:eastAsiaTheme="minorHAnsi"/>
                <w:color w:val="auto"/>
                <w:lang w:eastAsia="en-US"/>
              </w:rPr>
              <w:t>от 601 до 800 мест – 45 кв. м на 1 место;</w:t>
            </w:r>
          </w:p>
          <w:p w:rsidR="00446BB9" w:rsidRPr="0087067F" w:rsidRDefault="00446BB9" w:rsidP="00446BB9">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67F">
              <w:rPr>
                <w:rFonts w:eastAsiaTheme="minorHAnsi"/>
                <w:color w:val="auto"/>
                <w:lang w:eastAsia="en-US"/>
              </w:rPr>
              <w:t>от 801 до 1100 мест – 36 кв. м на 1 место;</w:t>
            </w:r>
          </w:p>
          <w:p w:rsidR="00446BB9" w:rsidRPr="0087067F" w:rsidRDefault="00446BB9" w:rsidP="00446BB9">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67F">
              <w:rPr>
                <w:rFonts w:eastAsiaTheme="minorHAnsi"/>
                <w:color w:val="auto"/>
                <w:lang w:eastAsia="en-US"/>
              </w:rPr>
              <w:t>от 1101 до 1500 мест – 23 кв. м на 1 место;</w:t>
            </w:r>
          </w:p>
          <w:p w:rsidR="00446BB9" w:rsidRPr="0087067F" w:rsidRDefault="00446BB9" w:rsidP="00446BB9">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67F">
              <w:rPr>
                <w:rFonts w:eastAsiaTheme="minorHAnsi"/>
                <w:color w:val="auto"/>
                <w:lang w:eastAsia="en-US"/>
              </w:rPr>
              <w:t>от 1501 до 2000 мест – 18 кв. м на 1 место.</w:t>
            </w:r>
          </w:p>
          <w:p w:rsidR="00446BB9" w:rsidRPr="0087067F" w:rsidRDefault="00446BB9" w:rsidP="00446BB9">
            <w:pPr>
              <w:pStyle w:val="a7"/>
              <w:numPr>
                <w:ilvl w:val="0"/>
                <w:numId w:val="94"/>
              </w:numPr>
              <w:tabs>
                <w:tab w:val="left" w:pos="346"/>
              </w:tabs>
              <w:autoSpaceDE/>
              <w:autoSpaceDN/>
              <w:adjustRightInd/>
              <w:spacing w:line="240" w:lineRule="auto"/>
              <w:ind w:right="0"/>
              <w:rPr>
                <w:rFonts w:eastAsiaTheme="minorHAnsi"/>
                <w:color w:val="auto"/>
                <w:lang w:eastAsia="en-US"/>
              </w:rPr>
            </w:pPr>
            <w:r w:rsidRPr="0087067F">
              <w:rPr>
                <w:rFonts w:eastAsiaTheme="minorHAnsi"/>
                <w:color w:val="auto"/>
                <w:lang w:eastAsia="en-US"/>
              </w:rPr>
              <w:t>для объектов дополнительного образования – 300 кв. м;</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 xml:space="preserve">максимальный – не подлежит установлению. </w:t>
            </w:r>
          </w:p>
          <w:p w:rsidR="00446BB9" w:rsidRPr="0087067F" w:rsidRDefault="00446BB9" w:rsidP="0087067F">
            <w:pPr>
              <w:pStyle w:val="ConsPlusNormal"/>
              <w:tabs>
                <w:tab w:val="left" w:pos="260"/>
              </w:tabs>
              <w:ind w:left="5"/>
              <w:jc w:val="both"/>
            </w:pPr>
            <w:r w:rsidRPr="0087067F">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lastRenderedPageBreak/>
              <w:t>для объектов дошкольного образования – 30%;</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для объектов начального и среднего общего образования – 40%;</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для объектов дополнительного образования – 60%.</w:t>
            </w:r>
          </w:p>
          <w:p w:rsidR="00446BB9" w:rsidRPr="00EE04EB" w:rsidRDefault="00446BB9" w:rsidP="0087067F">
            <w:pPr>
              <w:pStyle w:val="ConsPlusNormal"/>
              <w:tabs>
                <w:tab w:val="left" w:pos="260"/>
              </w:tabs>
              <w:ind w:left="5"/>
              <w:jc w:val="both"/>
            </w:pPr>
            <w:r w:rsidRPr="0087067F">
              <w:t>Минимальный процент озеленения – 20%</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87067F" w:rsidRDefault="00446BB9" w:rsidP="0087067F">
            <w:pPr>
              <w:pStyle w:val="ConsPlusNormal"/>
              <w:tabs>
                <w:tab w:val="left" w:pos="260"/>
              </w:tabs>
              <w:ind w:left="5"/>
              <w:jc w:val="both"/>
            </w:pPr>
            <w:r w:rsidRPr="0087067F">
              <w:t>Объекты культурно-досуговой деятельности (код 3.6.1)</w:t>
            </w:r>
          </w:p>
        </w:tc>
        <w:tc>
          <w:tcPr>
            <w:tcW w:w="3827" w:type="dxa"/>
          </w:tcPr>
          <w:p w:rsidR="00446BB9" w:rsidRPr="0087067F" w:rsidRDefault="00446BB9" w:rsidP="0087067F">
            <w:pPr>
              <w:pStyle w:val="ConsPlusNormal"/>
              <w:tabs>
                <w:tab w:val="left" w:pos="260"/>
              </w:tabs>
              <w:ind w:left="5"/>
              <w:jc w:val="both"/>
            </w:pPr>
            <w:r w:rsidRPr="0087067F">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67F">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67F"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Магазины (код 4.4)</w:t>
            </w:r>
          </w:p>
        </w:tc>
        <w:tc>
          <w:tcPr>
            <w:tcW w:w="3827" w:type="dxa"/>
          </w:tcPr>
          <w:p w:rsidR="00446BB9" w:rsidRPr="00EE04EB" w:rsidRDefault="00446BB9" w:rsidP="0087067F">
            <w:pPr>
              <w:pStyle w:val="ConsPlusNormal"/>
              <w:tabs>
                <w:tab w:val="left" w:pos="260"/>
              </w:tabs>
              <w:ind w:left="5"/>
              <w:jc w:val="both"/>
            </w:pPr>
            <w:r w:rsidRPr="00EE04EB">
              <w:t xml:space="preserve">Размещение объектов </w:t>
            </w:r>
            <w:r w:rsidRPr="00EE04EB">
              <w:lastRenderedPageBreak/>
              <w:t>капитального строительства, предназначенных для продажи товаров, торговая площадь которых составляет до 5000 кв. м</w:t>
            </w:r>
          </w:p>
        </w:tc>
        <w:tc>
          <w:tcPr>
            <w:tcW w:w="7234" w:type="dxa"/>
          </w:tcPr>
          <w:p w:rsidR="00446BB9" w:rsidRPr="00EE04EB" w:rsidRDefault="00446BB9" w:rsidP="0087067F">
            <w:pPr>
              <w:pStyle w:val="ConsPlusNormal"/>
              <w:tabs>
                <w:tab w:val="left" w:pos="260"/>
              </w:tabs>
              <w:ind w:left="5"/>
              <w:jc w:val="both"/>
            </w:pPr>
            <w:r w:rsidRPr="00EE04EB">
              <w:lastRenderedPageBreak/>
              <w:t xml:space="preserve">предельное максимальное количество этажей – </w:t>
            </w:r>
            <w:r w:rsidRPr="00EE04EB">
              <w:lastRenderedPageBreak/>
              <w:t>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Общественное питание (код 4.6)</w:t>
            </w:r>
          </w:p>
        </w:tc>
        <w:tc>
          <w:tcPr>
            <w:tcW w:w="3827" w:type="dxa"/>
          </w:tcPr>
          <w:p w:rsidR="00446BB9" w:rsidRPr="00EE04EB" w:rsidRDefault="00446BB9" w:rsidP="0087067F">
            <w:pPr>
              <w:pStyle w:val="ConsPlusNormal"/>
              <w:tabs>
                <w:tab w:val="left" w:pos="260"/>
              </w:tabs>
              <w:ind w:left="5"/>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34" w:type="dxa"/>
          </w:tcPr>
          <w:p w:rsidR="00446BB9" w:rsidRPr="0087067F" w:rsidRDefault="00446BB9" w:rsidP="0087067F">
            <w:pPr>
              <w:pStyle w:val="ConsPlusNormal"/>
              <w:tabs>
                <w:tab w:val="left" w:pos="260"/>
              </w:tabs>
              <w:ind w:left="5"/>
              <w:jc w:val="both"/>
            </w:pPr>
            <w:r w:rsidRPr="0087067F">
              <w:t>предельное максимальное количество этажей – 5 надземных этажей.</w:t>
            </w:r>
          </w:p>
          <w:p w:rsidR="00446BB9" w:rsidRPr="0087067F"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67F" w:rsidRDefault="00446BB9" w:rsidP="0087067F">
            <w:pPr>
              <w:pStyle w:val="ConsPlusNormal"/>
              <w:tabs>
                <w:tab w:val="left" w:pos="260"/>
              </w:tabs>
              <w:ind w:left="5"/>
              <w:jc w:val="both"/>
            </w:pPr>
            <w:r w:rsidRPr="0087067F">
              <w:t xml:space="preserve">Максимальный процент застройки в границах земельного </w:t>
            </w:r>
            <w:r w:rsidRPr="0087067F">
              <w:lastRenderedPageBreak/>
              <w:t xml:space="preserve">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87067F">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Бытовое обслуживание (код 3.3)</w:t>
            </w:r>
          </w:p>
        </w:tc>
        <w:tc>
          <w:tcPr>
            <w:tcW w:w="3827" w:type="dxa"/>
          </w:tcPr>
          <w:p w:rsidR="00446BB9" w:rsidRPr="00EE04EB" w:rsidRDefault="00446BB9" w:rsidP="0087067F">
            <w:pPr>
              <w:pStyle w:val="ConsPlusNormal"/>
              <w:tabs>
                <w:tab w:val="left" w:pos="260"/>
              </w:tabs>
              <w:ind w:left="5"/>
              <w:jc w:val="both"/>
            </w:pPr>
            <w:r w:rsidRPr="00EE04EB">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234" w:type="dxa"/>
          </w:tcPr>
          <w:p w:rsidR="00446BB9" w:rsidRPr="0087067F" w:rsidRDefault="00446BB9" w:rsidP="0087067F">
            <w:pPr>
              <w:pStyle w:val="ConsPlusNormal"/>
              <w:tabs>
                <w:tab w:val="left" w:pos="260"/>
              </w:tabs>
              <w:ind w:left="5"/>
              <w:jc w:val="both"/>
            </w:pPr>
            <w:r w:rsidRPr="0087067F">
              <w:t>предельное максимальное количество этажей – 6 надземных этажей.</w:t>
            </w:r>
          </w:p>
          <w:p w:rsidR="00446BB9" w:rsidRPr="0087067F"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67F" w:rsidRDefault="00446BB9" w:rsidP="0087067F">
            <w:pPr>
              <w:pStyle w:val="ConsPlusNormal"/>
              <w:tabs>
                <w:tab w:val="left" w:pos="260"/>
              </w:tabs>
              <w:ind w:left="5"/>
              <w:jc w:val="both"/>
            </w:pPr>
            <w:r w:rsidRPr="0087067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87067F">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Дома социального обслуживания (код 3.2.1)</w:t>
            </w:r>
          </w:p>
        </w:tc>
        <w:tc>
          <w:tcPr>
            <w:tcW w:w="3827" w:type="dxa"/>
          </w:tcPr>
          <w:p w:rsidR="00446BB9" w:rsidRPr="00EE04EB" w:rsidRDefault="00446BB9" w:rsidP="0087067F">
            <w:pPr>
              <w:pStyle w:val="ConsPlusNormal"/>
              <w:tabs>
                <w:tab w:val="left" w:pos="260"/>
              </w:tabs>
              <w:ind w:left="5"/>
              <w:jc w:val="both"/>
            </w:pPr>
            <w:r w:rsidRPr="00EE04EB">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w:t>
            </w:r>
            <w:r w:rsidRPr="00EE04EB">
              <w:lastRenderedPageBreak/>
              <w:t>объектов капитального строительства для временного размещения вынужденных переселенцев, лиц, признанных беженцами</w:t>
            </w:r>
          </w:p>
        </w:tc>
        <w:tc>
          <w:tcPr>
            <w:tcW w:w="7234" w:type="dxa"/>
            <w:vMerge w:val="restart"/>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4 надземных этажа.</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87067F" w:rsidRDefault="00446BB9" w:rsidP="0087067F">
            <w:pPr>
              <w:pStyle w:val="ConsPlusNormal"/>
              <w:tabs>
                <w:tab w:val="left" w:pos="260"/>
              </w:tabs>
              <w:ind w:left="5"/>
              <w:jc w:val="both"/>
            </w:pPr>
            <w:r w:rsidRPr="0087067F">
              <w:t xml:space="preserve">Вспомогательные строения размещать со стороны улиц не </w:t>
            </w:r>
            <w:r w:rsidRPr="0087067F">
              <w:lastRenderedPageBreak/>
              <w:t>допускается.</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Оказание социальной помощи населению (код 3.2.2)</w:t>
            </w:r>
          </w:p>
        </w:tc>
        <w:tc>
          <w:tcPr>
            <w:tcW w:w="3827" w:type="dxa"/>
          </w:tcPr>
          <w:p w:rsidR="00446BB9" w:rsidRPr="00EE04EB" w:rsidRDefault="00446BB9" w:rsidP="0087067F">
            <w:pPr>
              <w:pStyle w:val="ConsPlusNormal"/>
              <w:tabs>
                <w:tab w:val="left" w:pos="260"/>
              </w:tabs>
              <w:ind w:left="5"/>
              <w:jc w:val="both"/>
            </w:pPr>
            <w:r w:rsidRPr="0087067F">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w:t>
            </w:r>
            <w:r w:rsidRPr="0087067F">
              <w:lastRenderedPageBreak/>
              <w:t>интересам</w:t>
            </w:r>
          </w:p>
        </w:tc>
        <w:tc>
          <w:tcPr>
            <w:tcW w:w="7234" w:type="dxa"/>
            <w:vMerge/>
          </w:tcPr>
          <w:p w:rsidR="00446BB9" w:rsidRPr="00EE04EB" w:rsidRDefault="00446BB9" w:rsidP="00446BB9">
            <w:pPr>
              <w:pStyle w:val="ConsPlusNormal"/>
            </w:pP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Оказание услуг связи (код 3.2.3)</w:t>
            </w:r>
          </w:p>
        </w:tc>
        <w:tc>
          <w:tcPr>
            <w:tcW w:w="3827" w:type="dxa"/>
          </w:tcPr>
          <w:p w:rsidR="00446BB9" w:rsidRPr="00EE04EB" w:rsidRDefault="00446BB9" w:rsidP="0087067F">
            <w:pPr>
              <w:pStyle w:val="ConsPlusNormal"/>
              <w:tabs>
                <w:tab w:val="left" w:pos="260"/>
              </w:tabs>
              <w:ind w:left="5"/>
              <w:jc w:val="both"/>
            </w:pPr>
            <w:r w:rsidRPr="00EE04EB">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234" w:type="dxa"/>
          </w:tcPr>
          <w:p w:rsidR="00446BB9" w:rsidRPr="0087067F" w:rsidRDefault="00446BB9" w:rsidP="0087067F">
            <w:pPr>
              <w:pStyle w:val="ConsPlusNormal"/>
              <w:tabs>
                <w:tab w:val="left" w:pos="260"/>
              </w:tabs>
              <w:ind w:left="5"/>
              <w:jc w:val="both"/>
            </w:pPr>
            <w:r w:rsidRPr="0087067F">
              <w:t>предельное максимальное количество этажей – 3 надземных этажа.</w:t>
            </w:r>
          </w:p>
          <w:p w:rsidR="00446BB9" w:rsidRPr="0087067F"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67F" w:rsidRDefault="00446BB9" w:rsidP="0087067F">
            <w:pPr>
              <w:pStyle w:val="ConsPlusNormal"/>
              <w:tabs>
                <w:tab w:val="left" w:pos="260"/>
              </w:tabs>
              <w:ind w:left="5"/>
              <w:jc w:val="both"/>
            </w:pPr>
            <w:r w:rsidRPr="0087067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rPr>
                <w:rFonts w:eastAsia="Calibri"/>
              </w:rPr>
            </w:pPr>
            <w:r w:rsidRPr="0087067F">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Общежития (код 3.2.4)</w:t>
            </w:r>
          </w:p>
        </w:tc>
        <w:tc>
          <w:tcPr>
            <w:tcW w:w="3827" w:type="dxa"/>
          </w:tcPr>
          <w:p w:rsidR="00446BB9" w:rsidRPr="00EE04EB" w:rsidRDefault="00446BB9" w:rsidP="0087067F">
            <w:pPr>
              <w:pStyle w:val="ConsPlusNormal"/>
              <w:tabs>
                <w:tab w:val="left" w:pos="260"/>
              </w:tabs>
              <w:ind w:left="5"/>
              <w:jc w:val="both"/>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w:t>
            </w:r>
            <w:r w:rsidRPr="00EE04EB">
              <w:lastRenderedPageBreak/>
              <w:t xml:space="preserve">использования с </w:t>
            </w:r>
            <w:hyperlink r:id="rId92" w:history="1">
              <w:r w:rsidRPr="0087067F">
                <w:t xml:space="preserve">кодом 4.7 </w:t>
              </w:r>
            </w:hyperlink>
            <w:r w:rsidRPr="00EE04EB">
              <w:t>Классификатора видов разрешенного использования земельных участков</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Вспомогательные строения размещать со стороны улиц не допускается.</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lastRenderedPageBreak/>
              <w:t>при вместимости от 50 до 399 человек – 45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400 до 999 человек – 25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более 1000 человек – 17 кв. м на 1 проживающего;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67F"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87067F">
            <w:pPr>
              <w:pStyle w:val="ConsPlusNormal"/>
              <w:tabs>
                <w:tab w:val="left" w:pos="260"/>
              </w:tabs>
              <w:ind w:left="5"/>
              <w:jc w:val="both"/>
            </w:pPr>
            <w:r w:rsidRPr="00EE04EB">
              <w:t>Минимальный процент озеленения – 15%.</w:t>
            </w:r>
          </w:p>
          <w:p w:rsidR="00446BB9" w:rsidRPr="00EE04EB" w:rsidRDefault="00446BB9" w:rsidP="0087067F">
            <w:pPr>
              <w:pStyle w:val="ConsPlusNormal"/>
              <w:tabs>
                <w:tab w:val="left" w:pos="260"/>
              </w:tabs>
              <w:ind w:left="5"/>
              <w:jc w:val="both"/>
            </w:pPr>
            <w:r w:rsidRPr="00EE04EB">
              <w:t>Минимальное количество мест для хранения автомобилей – 1 машино-место на 85 кв. м общей площади здания</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Для индивидуального жилищного строительства (код </w:t>
            </w:r>
            <w:r w:rsidRPr="0087067F">
              <w:t>2.1)</w:t>
            </w:r>
          </w:p>
        </w:tc>
        <w:tc>
          <w:tcPr>
            <w:tcW w:w="3827" w:type="dxa"/>
          </w:tcPr>
          <w:p w:rsidR="00446BB9" w:rsidRPr="0087067F" w:rsidRDefault="00446BB9" w:rsidP="0087067F">
            <w:pPr>
              <w:pStyle w:val="ConsPlusNormal"/>
              <w:tabs>
                <w:tab w:val="left" w:pos="260"/>
              </w:tabs>
              <w:ind w:left="5"/>
              <w:jc w:val="both"/>
            </w:pPr>
            <w:r w:rsidRPr="0087067F">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w:t>
            </w:r>
            <w:r w:rsidRPr="0087067F">
              <w:lastRenderedPageBreak/>
              <w:t>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7234" w:type="dxa"/>
          </w:tcPr>
          <w:p w:rsidR="00446BB9" w:rsidRPr="0087067F" w:rsidRDefault="00446BB9" w:rsidP="0087067F">
            <w:pPr>
              <w:pStyle w:val="ConsPlusNormal"/>
              <w:tabs>
                <w:tab w:val="left" w:pos="260"/>
              </w:tabs>
              <w:ind w:left="5"/>
              <w:jc w:val="both"/>
            </w:pPr>
            <w:r w:rsidRPr="0087067F">
              <w:lastRenderedPageBreak/>
              <w:t>предельное максимальное количество этажей – 3 надземных этажа.</w:t>
            </w:r>
          </w:p>
          <w:p w:rsidR="00446BB9" w:rsidRPr="0087067F"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от красных линий улиц – 5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rFonts w:eastAsia="Calibri"/>
                <w:color w:val="auto"/>
              </w:rPr>
            </w:pPr>
            <w:r w:rsidRPr="00EE04EB">
              <w:rPr>
                <w:color w:val="auto"/>
              </w:rPr>
              <w:lastRenderedPageBreak/>
              <w:t>от красных линий проездов– 3 м.</w:t>
            </w:r>
          </w:p>
          <w:p w:rsidR="00446BB9" w:rsidRPr="0087067F" w:rsidRDefault="00446BB9" w:rsidP="0087067F">
            <w:pPr>
              <w:pStyle w:val="ConsPlusNormal"/>
              <w:tabs>
                <w:tab w:val="left" w:pos="260"/>
              </w:tabs>
              <w:ind w:left="5"/>
              <w:jc w:val="both"/>
            </w:pPr>
            <w:r w:rsidRPr="0087067F">
              <w:t>Вспомогательные здания и хозяйственные строения, за исключением гаражей, размещать со стороны улиц не допускается.</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2000 кв. м.</w:t>
            </w:r>
          </w:p>
          <w:p w:rsidR="00446BB9" w:rsidRPr="0087067F" w:rsidRDefault="00446BB9" w:rsidP="0087067F">
            <w:pPr>
              <w:pStyle w:val="ConsPlusNormal"/>
              <w:tabs>
                <w:tab w:val="left" w:pos="260"/>
              </w:tabs>
              <w:ind w:left="5"/>
              <w:jc w:val="both"/>
            </w:pPr>
            <w:r w:rsidRPr="0087067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87067F" w:rsidRDefault="00446BB9" w:rsidP="0087067F">
            <w:pPr>
              <w:pStyle w:val="ConsPlusNormal"/>
              <w:tabs>
                <w:tab w:val="left" w:pos="260"/>
              </w:tabs>
              <w:ind w:left="5"/>
              <w:jc w:val="both"/>
            </w:pPr>
            <w:r w:rsidRPr="0087067F">
              <w:t>Минимальная площадь застройки земельного участка 40</w:t>
            </w:r>
            <w:r w:rsidR="0087067F">
              <w:t> </w:t>
            </w:r>
            <w:r w:rsidRPr="0087067F">
              <w:t>кв.</w:t>
            </w:r>
            <w:r w:rsidR="0087067F">
              <w:t xml:space="preserve"> </w:t>
            </w:r>
            <w:r w:rsidRPr="0087067F">
              <w:t>м.</w:t>
            </w:r>
          </w:p>
          <w:p w:rsidR="00446BB9" w:rsidRPr="00EE04EB" w:rsidRDefault="00446BB9" w:rsidP="0087067F">
            <w:pPr>
              <w:pStyle w:val="ConsPlusNormal"/>
              <w:tabs>
                <w:tab w:val="left" w:pos="260"/>
              </w:tabs>
              <w:ind w:left="5"/>
              <w:jc w:val="both"/>
            </w:pPr>
            <w:r w:rsidRPr="0087067F">
              <w:t>Минимальное количество мест хранения автомобилей – 1 машино-место на 1 домовладение</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87067F" w:rsidRDefault="00446BB9" w:rsidP="0087067F">
            <w:pPr>
              <w:pStyle w:val="ConsPlusNormal"/>
              <w:tabs>
                <w:tab w:val="left" w:pos="260"/>
              </w:tabs>
              <w:ind w:left="5"/>
              <w:jc w:val="both"/>
            </w:pPr>
            <w:r w:rsidRPr="00EE04EB">
              <w:t>Малоэтажная многоквартирная жилая застройка (код </w:t>
            </w:r>
            <w:r w:rsidRPr="0087067F">
              <w:t>2.1.1)</w:t>
            </w:r>
          </w:p>
        </w:tc>
        <w:tc>
          <w:tcPr>
            <w:tcW w:w="3827" w:type="dxa"/>
          </w:tcPr>
          <w:p w:rsidR="00446BB9" w:rsidRPr="0087067F" w:rsidRDefault="00446BB9" w:rsidP="0087067F">
            <w:pPr>
              <w:pStyle w:val="ConsPlusNormal"/>
              <w:tabs>
                <w:tab w:val="left" w:pos="260"/>
              </w:tabs>
              <w:ind w:left="5"/>
              <w:jc w:val="both"/>
            </w:pPr>
            <w:r w:rsidRPr="0087067F">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w:t>
            </w:r>
            <w:r w:rsidRPr="0087067F">
              <w:lastRenderedPageBreak/>
              <w:t>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4 надземных этажа, включая мансардный.</w:t>
            </w:r>
          </w:p>
          <w:p w:rsidR="00446BB9" w:rsidRPr="0087067F"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87067F" w:rsidRDefault="00446BB9" w:rsidP="0087067F">
            <w:pPr>
              <w:pStyle w:val="ConsPlusNormal"/>
              <w:tabs>
                <w:tab w:val="left" w:pos="260"/>
              </w:tabs>
              <w:ind w:left="5"/>
              <w:jc w:val="both"/>
            </w:pPr>
            <w:r w:rsidRPr="0087067F">
              <w:lastRenderedPageBreak/>
              <w:t>Вспомогательные здания и хозяйственные строения, за исключением гаражей, размещать со стороны улиц не допускается.</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1400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67F" w:rsidRDefault="00446BB9" w:rsidP="0087067F">
            <w:pPr>
              <w:pStyle w:val="ConsPlusNormal"/>
              <w:tabs>
                <w:tab w:val="left" w:pos="260"/>
              </w:tabs>
              <w:ind w:left="5"/>
              <w:jc w:val="both"/>
            </w:pPr>
            <w:r w:rsidRPr="0087067F">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87067F" w:rsidRDefault="00446BB9" w:rsidP="0087067F">
            <w:pPr>
              <w:pStyle w:val="ConsPlusNormal"/>
              <w:tabs>
                <w:tab w:val="left" w:pos="260"/>
              </w:tabs>
              <w:ind w:left="5"/>
              <w:jc w:val="both"/>
            </w:pPr>
            <w:r w:rsidRPr="0087067F">
              <w:t>Минимальный процент озеленения – 15%.</w:t>
            </w:r>
          </w:p>
          <w:p w:rsidR="00446BB9" w:rsidRPr="0087067F" w:rsidRDefault="00446BB9" w:rsidP="0087067F">
            <w:pPr>
              <w:pStyle w:val="ConsPlusNormal"/>
              <w:tabs>
                <w:tab w:val="left" w:pos="260"/>
              </w:tabs>
              <w:ind w:left="5"/>
              <w:jc w:val="both"/>
            </w:pPr>
            <w:r w:rsidRPr="0087067F">
              <w:t>Минимальное количество мест для хранения автомобилей – 1 машино-место на 85 кв. м общей площади здания.</w:t>
            </w:r>
          </w:p>
          <w:p w:rsidR="00446BB9" w:rsidRPr="00EE04EB" w:rsidRDefault="00446BB9" w:rsidP="0087067F">
            <w:pPr>
              <w:pStyle w:val="ConsPlusNormal"/>
              <w:tabs>
                <w:tab w:val="left" w:pos="260"/>
              </w:tabs>
              <w:ind w:left="5"/>
              <w:jc w:val="both"/>
            </w:pPr>
            <w:r w:rsidRPr="0087067F">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Блокированная жилая застройка (код 2.3)</w:t>
            </w:r>
          </w:p>
        </w:tc>
        <w:tc>
          <w:tcPr>
            <w:tcW w:w="3827" w:type="dxa"/>
          </w:tcPr>
          <w:p w:rsidR="00446BB9" w:rsidRPr="00EE04EB" w:rsidRDefault="00446BB9" w:rsidP="0087067F">
            <w:pPr>
              <w:pStyle w:val="ConsPlusNormal"/>
              <w:tabs>
                <w:tab w:val="left" w:pos="260"/>
              </w:tabs>
              <w:ind w:left="5"/>
              <w:jc w:val="both"/>
            </w:pPr>
            <w:r w:rsidRPr="00EE04EB">
              <w:t xml:space="preserve">Размещение жилого дома, блокированного с другим жилым домом (другими жилыми домами) в одном ряду общей боковой стеной (общими боковыми стенами) </w:t>
            </w:r>
            <w:r w:rsidRPr="00EE04EB">
              <w:lastRenderedPageBreak/>
              <w:t>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7234" w:type="dxa"/>
          </w:tcPr>
          <w:p w:rsidR="00446BB9" w:rsidRPr="0087067F" w:rsidRDefault="00446BB9" w:rsidP="0087067F">
            <w:pPr>
              <w:pStyle w:val="ConsPlusNormal"/>
              <w:tabs>
                <w:tab w:val="left" w:pos="260"/>
              </w:tabs>
              <w:ind w:left="5"/>
              <w:jc w:val="both"/>
            </w:pPr>
            <w:r w:rsidRPr="0087067F">
              <w:lastRenderedPageBreak/>
              <w:t>предельное максимальное количество этажей – 3 надземных этажа.</w:t>
            </w:r>
          </w:p>
          <w:p w:rsidR="00446BB9" w:rsidRPr="0087067F"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lastRenderedPageBreak/>
              <w:t>3 м;</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0 м со стороны общей стены с соседним жилым домом.</w:t>
            </w:r>
          </w:p>
          <w:p w:rsidR="00446BB9" w:rsidRPr="0087067F" w:rsidRDefault="00446BB9" w:rsidP="0087067F">
            <w:pPr>
              <w:pStyle w:val="ConsPlusNormal"/>
              <w:tabs>
                <w:tab w:val="left" w:pos="260"/>
              </w:tabs>
              <w:ind w:left="5"/>
              <w:jc w:val="both"/>
            </w:pPr>
            <w:r w:rsidRPr="0087067F">
              <w:t>Минимальные отступы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от красных линий улиц – 5 м.</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от красных линий проездов– 3 м.</w:t>
            </w:r>
          </w:p>
          <w:p w:rsidR="00446BB9" w:rsidRPr="0087067F" w:rsidRDefault="00446BB9" w:rsidP="0087067F">
            <w:pPr>
              <w:pStyle w:val="ConsPlusNormal"/>
              <w:tabs>
                <w:tab w:val="left" w:pos="260"/>
              </w:tabs>
              <w:ind w:left="5"/>
              <w:jc w:val="both"/>
            </w:pPr>
            <w:r w:rsidRPr="0087067F">
              <w:t>Вспомогательные здания и хозяйственные строения, за исключением гаражей, размещать со стороны улиц не допускается.</w:t>
            </w:r>
          </w:p>
          <w:p w:rsidR="00446BB9" w:rsidRPr="0087067F" w:rsidRDefault="00446BB9" w:rsidP="0087067F">
            <w:pPr>
              <w:pStyle w:val="ConsPlusNormal"/>
              <w:tabs>
                <w:tab w:val="left" w:pos="260"/>
              </w:tabs>
              <w:ind w:left="5"/>
              <w:jc w:val="both"/>
            </w:pPr>
            <w:r w:rsidRPr="0087067F">
              <w:t>Размеры земельных участков под один дом блокированной застройки:</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минимальный – 400 кв. м;</w:t>
            </w:r>
          </w:p>
          <w:p w:rsidR="00446BB9" w:rsidRPr="0087067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67F">
              <w:rPr>
                <w:rFonts w:eastAsiaTheme="minorHAnsi"/>
                <w:color w:val="auto"/>
                <w:lang w:eastAsia="en-US"/>
              </w:rPr>
              <w:t>максимальный – 1000 кв. м.</w:t>
            </w:r>
          </w:p>
          <w:p w:rsidR="00446BB9" w:rsidRPr="0087067F" w:rsidRDefault="00446BB9" w:rsidP="0087067F">
            <w:pPr>
              <w:pStyle w:val="ConsPlusNormal"/>
              <w:tabs>
                <w:tab w:val="left" w:pos="260"/>
              </w:tabs>
              <w:ind w:left="5"/>
              <w:jc w:val="both"/>
            </w:pPr>
            <w:r w:rsidRPr="0087067F">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87067F" w:rsidRDefault="00446BB9" w:rsidP="0087067F">
            <w:pPr>
              <w:pStyle w:val="ConsPlusNormal"/>
              <w:tabs>
                <w:tab w:val="left" w:pos="260"/>
              </w:tabs>
              <w:ind w:left="5"/>
              <w:jc w:val="both"/>
            </w:pPr>
            <w:r w:rsidRPr="0087067F">
              <w:t>Минимальный процент озеленения – 10%.</w:t>
            </w:r>
          </w:p>
          <w:p w:rsidR="00446BB9" w:rsidRPr="00EE04EB" w:rsidRDefault="00446BB9" w:rsidP="0087067F">
            <w:pPr>
              <w:pStyle w:val="ConsPlusNormal"/>
              <w:tabs>
                <w:tab w:val="left" w:pos="260"/>
              </w:tabs>
              <w:ind w:left="5"/>
              <w:jc w:val="both"/>
            </w:pPr>
            <w:r w:rsidRPr="0087067F">
              <w:t>Минимальное количество мест хранения автомобилей – 1 машино-место на один дом блокированной застройки</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Среднеэтажная жилая застройка (код </w:t>
            </w:r>
            <w:r w:rsidRPr="0087067F">
              <w:t>2.5)</w:t>
            </w:r>
          </w:p>
        </w:tc>
        <w:tc>
          <w:tcPr>
            <w:tcW w:w="3827" w:type="dxa"/>
          </w:tcPr>
          <w:p w:rsidR="00446BB9" w:rsidRPr="00EE04EB" w:rsidRDefault="00446BB9" w:rsidP="0087067F">
            <w:pPr>
              <w:pStyle w:val="ConsPlusNormal"/>
              <w:tabs>
                <w:tab w:val="left" w:pos="260"/>
              </w:tabs>
              <w:ind w:left="5"/>
              <w:jc w:val="both"/>
            </w:pPr>
            <w:r w:rsidRPr="00EE04EB">
              <w:t xml:space="preserve">Размещение многоквартирных домов этажностью не выше </w:t>
            </w:r>
            <w:r w:rsidRPr="00EE04EB">
              <w:lastRenderedPageBreak/>
              <w:t>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минимальное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8 надземных этажей.</w:t>
            </w:r>
          </w:p>
          <w:p w:rsidR="00446BB9" w:rsidRPr="00EE04EB" w:rsidRDefault="00446BB9" w:rsidP="0087067F">
            <w:pPr>
              <w:pStyle w:val="ConsPlusNormal"/>
              <w:tabs>
                <w:tab w:val="left" w:pos="260"/>
              </w:tabs>
              <w:ind w:left="5"/>
              <w:jc w:val="both"/>
            </w:pPr>
            <w:r w:rsidRPr="00EE04EB">
              <w:t>Минимальная высота первого этажа застройки, выходящей на красные линии – 3,5 м.</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1,5 м со стороны улично-дорожной сети, за исключением проездов.</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4000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Минимальный процент общей площади встроенных, пристроенных и встроенно-пристроенных помещений многоквартирного дома для размещения объектов обслуживания жилой застройки – 15%.</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87067F">
            <w:pPr>
              <w:pStyle w:val="ConsPlusNormal"/>
              <w:tabs>
                <w:tab w:val="left" w:pos="260"/>
              </w:tabs>
              <w:ind w:left="5"/>
              <w:jc w:val="both"/>
            </w:pPr>
            <w:r w:rsidRPr="00EE04EB">
              <w:t xml:space="preserve">Минимальный процент застроенности земельного участка </w:t>
            </w:r>
            <w:r w:rsidRPr="00EE04EB">
              <w:lastRenderedPageBreak/>
              <w:t>вдоль красных линий – 80%.</w:t>
            </w:r>
          </w:p>
          <w:p w:rsidR="00446BB9" w:rsidRPr="00EE04EB" w:rsidRDefault="00446BB9" w:rsidP="0087067F">
            <w:pPr>
              <w:pStyle w:val="ConsPlusNormal"/>
              <w:tabs>
                <w:tab w:val="left" w:pos="260"/>
              </w:tabs>
              <w:ind w:left="5"/>
              <w:jc w:val="both"/>
            </w:pPr>
            <w:r w:rsidRPr="00EE04EB">
              <w:t>Минимальный процент озеленения – 15%.</w:t>
            </w:r>
          </w:p>
          <w:p w:rsidR="00446BB9" w:rsidRPr="0087067F" w:rsidRDefault="00446BB9" w:rsidP="0087067F">
            <w:pPr>
              <w:pStyle w:val="ConsPlusNormal"/>
              <w:tabs>
                <w:tab w:val="left" w:pos="260"/>
              </w:tabs>
              <w:ind w:left="5"/>
              <w:jc w:val="both"/>
            </w:pPr>
            <w:r w:rsidRPr="0087067F">
              <w:t>Минимальное количество мест для хранения автомобилей – 1 машино-место на 85 кв. м общей площади здания.</w:t>
            </w:r>
          </w:p>
          <w:p w:rsidR="00446BB9" w:rsidRPr="00EE04EB" w:rsidRDefault="00446BB9" w:rsidP="0087067F">
            <w:pPr>
              <w:pStyle w:val="ConsPlusNormal"/>
              <w:tabs>
                <w:tab w:val="left" w:pos="260"/>
              </w:tabs>
              <w:ind w:left="5"/>
              <w:jc w:val="both"/>
            </w:pPr>
            <w:r w:rsidRPr="0087067F">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Обеспечение деятельности в области гидрометеорологии и смежных с ней областях (код 3.9.1)</w:t>
            </w:r>
          </w:p>
        </w:tc>
        <w:tc>
          <w:tcPr>
            <w:tcW w:w="3827" w:type="dxa"/>
          </w:tcPr>
          <w:p w:rsidR="00446BB9" w:rsidRPr="00EE04EB" w:rsidRDefault="00446BB9" w:rsidP="0087067F">
            <w:pPr>
              <w:pStyle w:val="ConsPlusNormal"/>
              <w:tabs>
                <w:tab w:val="left" w:pos="260"/>
              </w:tabs>
              <w:ind w:left="5"/>
              <w:jc w:val="both"/>
            </w:pPr>
            <w:r w:rsidRPr="00EE04EB">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w:t>
            </w:r>
            <w:r w:rsidRPr="00EE04EB">
              <w:lastRenderedPageBreak/>
              <w:t>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Проведение научных исследований (код 3.9.2)</w:t>
            </w:r>
          </w:p>
        </w:tc>
        <w:tc>
          <w:tcPr>
            <w:tcW w:w="3827" w:type="dxa"/>
          </w:tcPr>
          <w:p w:rsidR="00446BB9" w:rsidRPr="00EE04EB" w:rsidRDefault="00446BB9" w:rsidP="0087067F">
            <w:pPr>
              <w:pStyle w:val="ConsPlusNormal"/>
              <w:tabs>
                <w:tab w:val="left" w:pos="260"/>
              </w:tabs>
              <w:ind w:left="5"/>
              <w:jc w:val="both"/>
            </w:pPr>
            <w:r w:rsidRPr="00EE04EB">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EE04EB">
              <w:lastRenderedPageBreak/>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Проведение научных испытаний (код 3.9.3)</w:t>
            </w:r>
          </w:p>
        </w:tc>
        <w:tc>
          <w:tcPr>
            <w:tcW w:w="3827" w:type="dxa"/>
          </w:tcPr>
          <w:p w:rsidR="00446BB9" w:rsidRPr="00EE04EB" w:rsidRDefault="00446BB9" w:rsidP="0087067F">
            <w:pPr>
              <w:pStyle w:val="ConsPlusNormal"/>
              <w:tabs>
                <w:tab w:val="left" w:pos="260"/>
              </w:tabs>
              <w:ind w:left="5"/>
              <w:jc w:val="both"/>
            </w:pPr>
            <w:r w:rsidRPr="00EE04EB">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Обеспечение спортивно-зрелищных мероприятий (код </w:t>
            </w:r>
            <w:r w:rsidRPr="0087067F">
              <w:t>5.1.1)</w:t>
            </w:r>
          </w:p>
        </w:tc>
        <w:tc>
          <w:tcPr>
            <w:tcW w:w="3827" w:type="dxa"/>
          </w:tcPr>
          <w:p w:rsidR="00446BB9" w:rsidRPr="00EE04EB" w:rsidRDefault="00446BB9" w:rsidP="0087067F">
            <w:pPr>
              <w:pStyle w:val="ConsPlusNormal"/>
              <w:tabs>
                <w:tab w:val="left" w:pos="260"/>
              </w:tabs>
              <w:ind w:left="5"/>
              <w:jc w:val="both"/>
            </w:pPr>
            <w:r w:rsidRPr="00EE04EB">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67F">
            <w:pPr>
              <w:pStyle w:val="ConsPlusNormal"/>
              <w:tabs>
                <w:tab w:val="left" w:pos="260"/>
              </w:tabs>
              <w:ind w:left="5"/>
              <w:jc w:val="both"/>
            </w:pPr>
            <w:r w:rsidRPr="00EE04EB">
              <w:t xml:space="preserve">В условиях реконструкции существующей застройки отступы от границ земельного участка формируются в </w:t>
            </w:r>
            <w:r w:rsidRPr="00EE04EB">
              <w:lastRenderedPageBreak/>
              <w:t>соответствии со сложившейся линией застройки или по красной линии.</w:t>
            </w:r>
          </w:p>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w:t>
            </w:r>
          </w:p>
          <w:p w:rsidR="00446BB9" w:rsidRPr="00EE04EB" w:rsidRDefault="00446BB9" w:rsidP="0087067F">
            <w:pPr>
              <w:pStyle w:val="ConsPlusNormal"/>
              <w:tabs>
                <w:tab w:val="left" w:pos="260"/>
              </w:tabs>
              <w:ind w:left="5"/>
              <w:jc w:val="both"/>
            </w:pPr>
            <w:r w:rsidRPr="00EE04EB">
              <w:t>Минимальный процент озеленения – 20%</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Обеспечение занятий спортом в помещениях (код </w:t>
            </w:r>
            <w:r w:rsidRPr="0087067F">
              <w:t>5.1.2)</w:t>
            </w:r>
          </w:p>
        </w:tc>
        <w:tc>
          <w:tcPr>
            <w:tcW w:w="3827" w:type="dxa"/>
          </w:tcPr>
          <w:p w:rsidR="00446BB9" w:rsidRPr="00EE04EB" w:rsidRDefault="00446BB9" w:rsidP="0087067F">
            <w:pPr>
              <w:pStyle w:val="ConsPlusNormal"/>
              <w:tabs>
                <w:tab w:val="left" w:pos="260"/>
              </w:tabs>
              <w:ind w:left="5"/>
              <w:jc w:val="both"/>
            </w:pPr>
            <w:r w:rsidRPr="00EE04EB">
              <w:t>Размещение спортивных клубов, спортивных залов, бассейнов, физкультурно-оздоровительных комплексов в зданиях и сооружениях</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87067F">
              <w:t>.</w:t>
            </w:r>
          </w:p>
          <w:p w:rsidR="00446BB9" w:rsidRPr="00EE04EB" w:rsidRDefault="00446BB9" w:rsidP="0087067F">
            <w:pPr>
              <w:pStyle w:val="ConsPlusNormal"/>
              <w:tabs>
                <w:tab w:val="left" w:pos="260"/>
              </w:tabs>
              <w:ind w:left="5"/>
              <w:jc w:val="both"/>
            </w:pPr>
            <w:r w:rsidRPr="00EE04EB">
              <w:t>Минимальный процент озеленения – 20%</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Площадки для занятий спортом (код </w:t>
            </w:r>
            <w:r w:rsidRPr="0087067F">
              <w:t>5.1.3)</w:t>
            </w:r>
          </w:p>
        </w:tc>
        <w:tc>
          <w:tcPr>
            <w:tcW w:w="3827" w:type="dxa"/>
          </w:tcPr>
          <w:p w:rsidR="00446BB9" w:rsidRPr="00EE04EB" w:rsidRDefault="00446BB9" w:rsidP="0087067F">
            <w:pPr>
              <w:pStyle w:val="ConsPlusNormal"/>
              <w:tabs>
                <w:tab w:val="left" w:pos="260"/>
              </w:tabs>
              <w:ind w:left="5"/>
              <w:jc w:val="both"/>
            </w:pPr>
            <w:r w:rsidRPr="00EE04EB">
              <w:t xml:space="preserve">Размещение площадок для занятия спортом и </w:t>
            </w:r>
            <w:r w:rsidRPr="00EE04EB">
              <w:lastRenderedPageBreak/>
              <w:t>физкультурой на открытом воздухе (физкультурные площадки, беговые дорожки, поля для спортивной игры)</w:t>
            </w:r>
          </w:p>
        </w:tc>
        <w:tc>
          <w:tcPr>
            <w:tcW w:w="7234" w:type="dxa"/>
          </w:tcPr>
          <w:p w:rsidR="00446BB9" w:rsidRPr="00EE04EB" w:rsidRDefault="00446BB9" w:rsidP="00446BB9">
            <w:pPr>
              <w:pStyle w:val="ConsPlusNormal"/>
            </w:pPr>
            <w:r w:rsidRPr="0087067F">
              <w:lastRenderedPageBreak/>
              <w:t xml:space="preserve">предельные (минимальные и (или) максимальные) размеры земельных участков, предельные параметры </w:t>
            </w:r>
            <w:r w:rsidRPr="0087067F">
              <w:lastRenderedPageBreak/>
              <w:t>разрешенного строительства, реконструкции объектов капитального строительства не подлежат установлению</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Оборудованные площадки для занятий спортом (код </w:t>
            </w:r>
            <w:r w:rsidRPr="0087067F">
              <w:t>5.1.4)</w:t>
            </w:r>
          </w:p>
        </w:tc>
        <w:tc>
          <w:tcPr>
            <w:tcW w:w="3827" w:type="dxa"/>
          </w:tcPr>
          <w:p w:rsidR="00446BB9" w:rsidRPr="00EE04EB" w:rsidRDefault="00446BB9" w:rsidP="0087067F">
            <w:pPr>
              <w:pStyle w:val="ConsPlusNormal"/>
              <w:tabs>
                <w:tab w:val="left" w:pos="260"/>
              </w:tabs>
              <w:ind w:left="5"/>
              <w:jc w:val="both"/>
            </w:pPr>
            <w:r w:rsidRPr="00EE04EB">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234" w:type="dxa"/>
          </w:tcPr>
          <w:p w:rsidR="00446BB9" w:rsidRPr="00EE04EB" w:rsidRDefault="00446BB9" w:rsidP="0087067F">
            <w:pPr>
              <w:pStyle w:val="ConsPlusNormal"/>
              <w:tabs>
                <w:tab w:val="left" w:pos="260"/>
              </w:tabs>
              <w:ind w:left="5"/>
            </w:pPr>
            <w:r w:rsidRPr="0087067F">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87067F" w:rsidRDefault="00446BB9" w:rsidP="0087067F">
            <w:pPr>
              <w:pStyle w:val="ConsPlusNormal"/>
              <w:tabs>
                <w:tab w:val="left" w:pos="260"/>
              </w:tabs>
              <w:ind w:left="5"/>
              <w:jc w:val="both"/>
            </w:pPr>
            <w:r w:rsidRPr="00EE04EB">
              <w:t>Водный спорт (код </w:t>
            </w:r>
            <w:r w:rsidRPr="0087067F">
              <w:t>5.1.5)</w:t>
            </w:r>
          </w:p>
        </w:tc>
        <w:tc>
          <w:tcPr>
            <w:tcW w:w="3827" w:type="dxa"/>
          </w:tcPr>
          <w:p w:rsidR="00446BB9" w:rsidRPr="0087067F" w:rsidRDefault="00446BB9" w:rsidP="0087067F">
            <w:pPr>
              <w:pStyle w:val="ConsPlusNormal"/>
              <w:tabs>
                <w:tab w:val="left" w:pos="260"/>
              </w:tabs>
              <w:ind w:left="5"/>
              <w:jc w:val="both"/>
            </w:pPr>
            <w:r w:rsidRPr="0087067F">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2 надземных этажа.</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 xml:space="preserve">Авиационный спорт </w:t>
            </w:r>
            <w:r w:rsidRPr="00EE04EB">
              <w:lastRenderedPageBreak/>
              <w:t>(код </w:t>
            </w:r>
            <w:r w:rsidRPr="0087067F">
              <w:t>5.1.6)</w:t>
            </w:r>
          </w:p>
        </w:tc>
        <w:tc>
          <w:tcPr>
            <w:tcW w:w="3827" w:type="dxa"/>
          </w:tcPr>
          <w:p w:rsidR="00446BB9" w:rsidRPr="00EE04EB" w:rsidRDefault="00446BB9" w:rsidP="0087067F">
            <w:pPr>
              <w:pStyle w:val="ConsPlusNormal"/>
              <w:tabs>
                <w:tab w:val="left" w:pos="260"/>
              </w:tabs>
              <w:ind w:left="5"/>
              <w:jc w:val="both"/>
            </w:pPr>
            <w:r w:rsidRPr="00EE04EB">
              <w:lastRenderedPageBreak/>
              <w:t xml:space="preserve">Размещение спортивных </w:t>
            </w:r>
            <w:r w:rsidRPr="00EE04EB">
              <w:lastRenderedPageBreak/>
              <w:t>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234" w:type="dxa"/>
          </w:tcPr>
          <w:p w:rsidR="00446BB9" w:rsidRPr="00EE04EB" w:rsidRDefault="00446BB9" w:rsidP="0087067F">
            <w:pPr>
              <w:pStyle w:val="ConsPlusNormal"/>
              <w:tabs>
                <w:tab w:val="left" w:pos="260"/>
              </w:tabs>
              <w:ind w:left="5"/>
              <w:jc w:val="both"/>
            </w:pPr>
            <w:r w:rsidRPr="0087067F">
              <w:lastRenderedPageBreak/>
              <w:t xml:space="preserve">предельные (минимальные и (или) максимальные) </w:t>
            </w:r>
            <w:r w:rsidRPr="0087067F">
              <w:lastRenderedPageBreak/>
              <w:t>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Спортивные базы (код </w:t>
            </w:r>
            <w:r w:rsidRPr="0087067F">
              <w:t>5.1.7)</w:t>
            </w:r>
          </w:p>
        </w:tc>
        <w:tc>
          <w:tcPr>
            <w:tcW w:w="3827" w:type="dxa"/>
          </w:tcPr>
          <w:p w:rsidR="00446BB9" w:rsidRPr="00EE04EB" w:rsidRDefault="00446BB9" w:rsidP="0087067F">
            <w:pPr>
              <w:pStyle w:val="ConsPlusNormal"/>
              <w:tabs>
                <w:tab w:val="left" w:pos="260"/>
              </w:tabs>
              <w:ind w:left="5"/>
              <w:jc w:val="both"/>
            </w:pPr>
            <w:r w:rsidRPr="00EE04EB">
              <w:t>Размещение спортивных баз и лагерей, в которых осуществляется спортивная подготовка длительно проживающих в них лиц</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87067F">
              <w:t>.</w:t>
            </w:r>
          </w:p>
          <w:p w:rsidR="00446BB9" w:rsidRPr="00EE04EB" w:rsidRDefault="00446BB9" w:rsidP="0087067F">
            <w:pPr>
              <w:pStyle w:val="ConsPlusNormal"/>
              <w:tabs>
                <w:tab w:val="left" w:pos="260"/>
              </w:tabs>
              <w:ind w:left="5"/>
              <w:jc w:val="both"/>
            </w:pPr>
            <w:r w:rsidRPr="00EE04EB">
              <w:t>Минимальный процент озеленения – 20%</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87067F">
              <w:t>Служебные гаражи (код 4.9)</w:t>
            </w:r>
          </w:p>
        </w:tc>
        <w:tc>
          <w:tcPr>
            <w:tcW w:w="3827" w:type="dxa"/>
          </w:tcPr>
          <w:p w:rsidR="00446BB9" w:rsidRPr="00EE04EB" w:rsidRDefault="00446BB9" w:rsidP="0087067F">
            <w:pPr>
              <w:pStyle w:val="ConsPlusNormal"/>
              <w:tabs>
                <w:tab w:val="left" w:pos="260"/>
              </w:tabs>
              <w:ind w:left="5"/>
              <w:jc w:val="both"/>
            </w:pPr>
            <w:r w:rsidRPr="00EE04EB">
              <w:t xml:space="preserve">Размещение постоянных или временных гаражей, стоянок для хранения служебного </w:t>
            </w:r>
            <w:r w:rsidRPr="00EE04EB">
              <w:lastRenderedPageBreak/>
              <w:t xml:space="preserve">автотранспорта, используемого в целях осуществления видов деятельности, предусмотренных видами разрешенного использования с </w:t>
            </w:r>
            <w:hyperlink r:id="rId93" w:history="1">
              <w:r w:rsidRPr="0087067F">
                <w:t>кодами 3.0</w:t>
              </w:r>
            </w:hyperlink>
            <w:r w:rsidRPr="00EE04EB">
              <w:t xml:space="preserve">, </w:t>
            </w:r>
            <w:hyperlink r:id="rId94" w:history="1">
              <w:r w:rsidRPr="0087067F">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87067F">
              <w:t xml:space="preserve">Минимальные отступы от границ земельных участков в </w:t>
            </w:r>
            <w:r w:rsidRPr="0087067F">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87067F">
            <w:pPr>
              <w:pStyle w:val="ConsPlusNormal"/>
              <w:tabs>
                <w:tab w:val="left" w:pos="260"/>
              </w:tabs>
              <w:ind w:left="5"/>
              <w:jc w:val="both"/>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гаражей – 40 кв. м на 1 машино-место;</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87067F">
              <w:t xml:space="preserve"> </w:t>
            </w:r>
            <w:r w:rsidRPr="00EE04EB">
              <w:t>– 75%.</w:t>
            </w:r>
          </w:p>
          <w:p w:rsidR="00446BB9" w:rsidRPr="00EE04EB" w:rsidRDefault="00446BB9" w:rsidP="0087067F">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87067F">
        <w:tblPrEx>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3"/>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87067F" w:rsidRDefault="00446BB9" w:rsidP="0087067F">
            <w:pPr>
              <w:pStyle w:val="ConsPlusNormal"/>
              <w:tabs>
                <w:tab w:val="left" w:pos="260"/>
              </w:tabs>
              <w:ind w:left="5"/>
              <w:jc w:val="both"/>
            </w:pPr>
            <w:r w:rsidRPr="0087067F">
              <w:t>Обеспечение внутреннего правопорядка (код 8.3)</w:t>
            </w:r>
          </w:p>
        </w:tc>
        <w:tc>
          <w:tcPr>
            <w:tcW w:w="3827" w:type="dxa"/>
            <w:tcBorders>
              <w:top w:val="single" w:sz="4" w:space="0" w:color="auto"/>
              <w:left w:val="single" w:sz="4" w:space="0" w:color="auto"/>
              <w:bottom w:val="single" w:sz="4" w:space="0" w:color="auto"/>
              <w:right w:val="single" w:sz="4" w:space="0" w:color="auto"/>
            </w:tcBorders>
          </w:tcPr>
          <w:p w:rsidR="00446BB9" w:rsidRPr="0087067F" w:rsidRDefault="00446BB9" w:rsidP="0087067F">
            <w:pPr>
              <w:pStyle w:val="ConsPlusNormal"/>
              <w:tabs>
                <w:tab w:val="left" w:pos="260"/>
              </w:tabs>
              <w:ind w:left="5"/>
              <w:jc w:val="both"/>
            </w:pPr>
            <w:r w:rsidRPr="0087067F">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w:t>
            </w:r>
            <w:r w:rsidRPr="0087067F">
              <w:lastRenderedPageBreak/>
              <w:t>исключением объектов гражданской обороны, являющихся частями производственных зданий</w:t>
            </w:r>
          </w:p>
        </w:tc>
        <w:tc>
          <w:tcPr>
            <w:tcW w:w="7234" w:type="dxa"/>
            <w:tcBorders>
              <w:top w:val="single" w:sz="4" w:space="0" w:color="auto"/>
              <w:left w:val="single" w:sz="4" w:space="0" w:color="auto"/>
              <w:bottom w:val="single" w:sz="4" w:space="0" w:color="auto"/>
              <w:right w:val="single" w:sz="4" w:space="0" w:color="auto"/>
            </w:tcBorders>
          </w:tcPr>
          <w:p w:rsidR="00446BB9" w:rsidRPr="00EE04EB" w:rsidRDefault="00446BB9" w:rsidP="0087067F">
            <w:pPr>
              <w:pStyle w:val="ConsPlusNormal"/>
              <w:tabs>
                <w:tab w:val="left" w:pos="260"/>
              </w:tabs>
              <w:ind w:left="5"/>
              <w:jc w:val="both"/>
            </w:pPr>
            <w:r w:rsidRPr="00EE04EB">
              <w:lastRenderedPageBreak/>
              <w:t>предельное количество этажей не подлежит установлению.</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Вспомогательные строения размещать со стороны улиц не допускается.</w:t>
            </w:r>
          </w:p>
          <w:p w:rsidR="00446BB9" w:rsidRPr="00EE04EB" w:rsidRDefault="00446BB9" w:rsidP="0087067F">
            <w:pPr>
              <w:pStyle w:val="ConsPlusNormal"/>
              <w:tabs>
                <w:tab w:val="left" w:pos="260"/>
              </w:tabs>
              <w:ind w:left="5"/>
              <w:jc w:val="both"/>
            </w:pPr>
            <w:r w:rsidRPr="0087067F">
              <w:t>Предельные (минимальные и (или) максимальные) размеры земельных участков не подлежат установлению</w:t>
            </w:r>
            <w:r w:rsidRPr="00EE04EB">
              <w:t>.</w:t>
            </w:r>
          </w:p>
          <w:p w:rsidR="00446BB9" w:rsidRPr="0087067F" w:rsidRDefault="00446BB9" w:rsidP="0087067F">
            <w:pPr>
              <w:pStyle w:val="ConsPlusNormal"/>
              <w:tabs>
                <w:tab w:val="left" w:pos="260"/>
              </w:tabs>
              <w:ind w:left="5"/>
              <w:jc w:val="both"/>
            </w:pPr>
            <w:r w:rsidRPr="00EE04EB">
              <w:t xml:space="preserve">Максимальный процент застройки в границах земельного </w:t>
            </w:r>
            <w:r w:rsidRPr="00EE04EB">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Предоставление коммунальных услуг (код 3.1.1)</w:t>
            </w:r>
          </w:p>
        </w:tc>
        <w:tc>
          <w:tcPr>
            <w:tcW w:w="3827" w:type="dxa"/>
          </w:tcPr>
          <w:p w:rsidR="00446BB9" w:rsidRPr="00EE04EB" w:rsidRDefault="00446BB9" w:rsidP="0087067F">
            <w:pPr>
              <w:pStyle w:val="ConsPlusNormal"/>
              <w:tabs>
                <w:tab w:val="left" w:pos="260"/>
              </w:tabs>
              <w:ind w:left="5"/>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4" w:type="dxa"/>
          </w:tcPr>
          <w:p w:rsidR="00446BB9" w:rsidRPr="00EE04EB" w:rsidRDefault="00446BB9" w:rsidP="0087067F">
            <w:pPr>
              <w:pStyle w:val="ConsPlusNormal"/>
              <w:tabs>
                <w:tab w:val="left" w:pos="260"/>
              </w:tabs>
              <w:ind w:left="5"/>
              <w:jc w:val="both"/>
            </w:pPr>
            <w:r w:rsidRPr="0087067F">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 xml:space="preserve">Административные </w:t>
            </w:r>
            <w:r w:rsidRPr="00EE04EB">
              <w:lastRenderedPageBreak/>
              <w:t>здания организаций, обеспечивающих предоставление коммунальных услуг (код </w:t>
            </w:r>
            <w:r w:rsidRPr="0087067F">
              <w:t>3.1.2)</w:t>
            </w:r>
          </w:p>
        </w:tc>
        <w:tc>
          <w:tcPr>
            <w:tcW w:w="3827" w:type="dxa"/>
          </w:tcPr>
          <w:p w:rsidR="00446BB9" w:rsidRPr="00EE04EB" w:rsidRDefault="00446BB9" w:rsidP="0087067F">
            <w:pPr>
              <w:pStyle w:val="ConsPlusNormal"/>
              <w:tabs>
                <w:tab w:val="left" w:pos="260"/>
              </w:tabs>
              <w:ind w:left="5"/>
              <w:jc w:val="both"/>
            </w:pPr>
            <w:r w:rsidRPr="00EE04EB">
              <w:lastRenderedPageBreak/>
              <w:t xml:space="preserve">Размещение зданий, </w:t>
            </w:r>
            <w:r w:rsidRPr="00EE04EB">
              <w:lastRenderedPageBreak/>
              <w:t>предназначенных для приема физических и юридических лиц в связи с предоставлением им коммунальных услуг</w:t>
            </w:r>
          </w:p>
        </w:tc>
        <w:tc>
          <w:tcPr>
            <w:tcW w:w="7234" w:type="dxa"/>
          </w:tcPr>
          <w:p w:rsidR="00446BB9" w:rsidRPr="0087067F" w:rsidRDefault="00446BB9" w:rsidP="0087067F">
            <w:pPr>
              <w:pStyle w:val="ConsPlusNormal"/>
              <w:tabs>
                <w:tab w:val="left" w:pos="260"/>
              </w:tabs>
              <w:ind w:left="5"/>
              <w:jc w:val="both"/>
            </w:pPr>
            <w:r w:rsidRPr="0087067F">
              <w:lastRenderedPageBreak/>
              <w:t xml:space="preserve">предельное максимальное количество этажей – </w:t>
            </w:r>
            <w:r w:rsidRPr="0087067F">
              <w:lastRenderedPageBreak/>
              <w:t>4 надземных этажа.</w:t>
            </w:r>
          </w:p>
          <w:p w:rsidR="00446BB9" w:rsidRPr="0087067F"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67F" w:rsidRDefault="00446BB9" w:rsidP="0087067F">
            <w:pPr>
              <w:pStyle w:val="ConsPlusNormal"/>
              <w:tabs>
                <w:tab w:val="left" w:pos="260"/>
              </w:tabs>
              <w:ind w:left="5"/>
              <w:jc w:val="both"/>
            </w:pPr>
            <w:r w:rsidRPr="0087067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67F">
            <w:pPr>
              <w:pStyle w:val="ConsPlusNormal"/>
              <w:tabs>
                <w:tab w:val="left" w:pos="260"/>
              </w:tabs>
              <w:ind w:left="5"/>
              <w:jc w:val="both"/>
              <w:rPr>
                <w:rFonts w:eastAsia="Calibri"/>
              </w:rPr>
            </w:pPr>
            <w:r w:rsidRPr="0087067F">
              <w:t>Минимальный процент озеленения – 15%</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Улично-дорожная сеть (код </w:t>
            </w:r>
            <w:r w:rsidRPr="0087067F">
              <w:t>12.0.1)</w:t>
            </w:r>
          </w:p>
        </w:tc>
        <w:tc>
          <w:tcPr>
            <w:tcW w:w="3827" w:type="dxa"/>
          </w:tcPr>
          <w:p w:rsidR="00446BB9" w:rsidRPr="00EE04EB" w:rsidRDefault="00446BB9" w:rsidP="0087067F">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w:t>
            </w:r>
            <w:r w:rsidRPr="00EE04EB">
              <w:lastRenderedPageBreak/>
              <w:t xml:space="preserve">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5" w:history="1">
              <w:r w:rsidRPr="0087067F">
                <w:t>кодами 2.7.1</w:t>
              </w:r>
            </w:hyperlink>
            <w:r w:rsidRPr="00EE04EB">
              <w:t xml:space="preserve">, </w:t>
            </w:r>
            <w:hyperlink r:id="rId96" w:history="1">
              <w:r w:rsidRPr="0087067F">
                <w:t>4.9</w:t>
              </w:r>
            </w:hyperlink>
            <w:r w:rsidRPr="00EE04EB">
              <w:t xml:space="preserve">, </w:t>
            </w:r>
            <w:hyperlink r:id="rId97" w:history="1">
              <w:r w:rsidRPr="0087067F">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4" w:type="dxa"/>
          </w:tcPr>
          <w:p w:rsidR="00446BB9" w:rsidRPr="00EE04EB" w:rsidRDefault="00446BB9" w:rsidP="0087067F">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67F">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103"/>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Благоустройство территории (код </w:t>
            </w:r>
            <w:r w:rsidRPr="0087067F">
              <w:t>12.0.2)</w:t>
            </w:r>
          </w:p>
        </w:tc>
        <w:tc>
          <w:tcPr>
            <w:tcW w:w="3827" w:type="dxa"/>
          </w:tcPr>
          <w:p w:rsidR="00446BB9" w:rsidRPr="00EE04EB" w:rsidRDefault="00446BB9" w:rsidP="0087067F">
            <w:pPr>
              <w:pStyle w:val="ConsPlusNormal"/>
              <w:tabs>
                <w:tab w:val="left" w:pos="260"/>
              </w:tabs>
              <w:ind w:left="5"/>
              <w:jc w:val="both"/>
            </w:pPr>
            <w:r w:rsidRPr="0087067F">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w:t>
            </w:r>
            <w:r w:rsidRPr="0087067F">
              <w:lastRenderedPageBreak/>
              <w:t>составные части благоустройства территории, общественных туалетов</w:t>
            </w:r>
          </w:p>
        </w:tc>
        <w:tc>
          <w:tcPr>
            <w:tcW w:w="7234" w:type="dxa"/>
          </w:tcPr>
          <w:p w:rsidR="00446BB9" w:rsidRPr="00EE04EB" w:rsidRDefault="00446BB9" w:rsidP="0087067F">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87067F" w:rsidRDefault="0087067F" w:rsidP="0087067F">
      <w:pPr>
        <w:pStyle w:val="aff8"/>
      </w:pPr>
    </w:p>
    <w:p w:rsidR="00446BB9" w:rsidRDefault="00446BB9" w:rsidP="00807478">
      <w:pPr>
        <w:pStyle w:val="3"/>
      </w:pPr>
      <w:r w:rsidRPr="00807478">
        <w:t xml:space="preserve">2. Условно разрешенные виды и параметры использования </w:t>
      </w:r>
      <w:r w:rsidR="0087067F">
        <w:br/>
      </w:r>
      <w:r w:rsidRPr="00807478">
        <w:t>земельных участков и объектов капитального строительства</w:t>
      </w:r>
    </w:p>
    <w:p w:rsidR="0087067F" w:rsidRPr="0087067F" w:rsidRDefault="0087067F" w:rsidP="0087067F">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87067F">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67F">
        <w:trPr>
          <w:trHeight w:val="20"/>
          <w:tblHeader/>
        </w:trPr>
        <w:tc>
          <w:tcPr>
            <w:tcW w:w="623" w:type="dxa"/>
            <w:vMerge/>
          </w:tcPr>
          <w:p w:rsidR="00446BB9" w:rsidRPr="00651CF8" w:rsidRDefault="00446BB9" w:rsidP="00651CF8">
            <w:pPr>
              <w:pStyle w:val="ConsPlusNormal"/>
              <w:jc w:val="cente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87067F">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7"/>
              </w:numPr>
              <w:ind w:right="0"/>
              <w:contextualSpacing w:val="0"/>
            </w:pPr>
          </w:p>
        </w:tc>
        <w:tc>
          <w:tcPr>
            <w:tcW w:w="3232" w:type="dxa"/>
          </w:tcPr>
          <w:p w:rsidR="00446BB9" w:rsidRPr="0087067F" w:rsidRDefault="00446BB9" w:rsidP="0087067F">
            <w:pPr>
              <w:pStyle w:val="ConsPlusNormal"/>
              <w:tabs>
                <w:tab w:val="left" w:pos="260"/>
              </w:tabs>
              <w:ind w:left="5"/>
              <w:jc w:val="both"/>
            </w:pPr>
            <w:r w:rsidRPr="00EE04EB">
              <w:t>Многоэтажная жилая застройка (высотная застройка)</w:t>
            </w:r>
            <w:r w:rsidRPr="0087067F">
              <w:t xml:space="preserve"> (код 2.6)</w:t>
            </w:r>
          </w:p>
        </w:tc>
        <w:tc>
          <w:tcPr>
            <w:tcW w:w="3827" w:type="dxa"/>
          </w:tcPr>
          <w:p w:rsidR="00446BB9" w:rsidRPr="0087067F" w:rsidRDefault="00446BB9" w:rsidP="0087067F">
            <w:pPr>
              <w:pStyle w:val="ConsPlusNormal"/>
              <w:tabs>
                <w:tab w:val="left" w:pos="260"/>
              </w:tabs>
              <w:ind w:left="5"/>
              <w:jc w:val="both"/>
            </w:pPr>
            <w:r w:rsidRPr="0087067F">
              <w:t xml:space="preserve">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w:t>
            </w:r>
            <w:r w:rsidRPr="0087067F">
              <w:lastRenderedPageBreak/>
              <w:t>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минимальное количество этажей – 9 надземных этажей.</w:t>
            </w:r>
          </w:p>
          <w:p w:rsidR="00446BB9" w:rsidRPr="00EE04EB" w:rsidRDefault="00446BB9" w:rsidP="0087067F">
            <w:pPr>
              <w:pStyle w:val="ConsPlusNormal"/>
              <w:tabs>
                <w:tab w:val="left" w:pos="260"/>
              </w:tabs>
              <w:ind w:left="5"/>
              <w:jc w:val="both"/>
            </w:pPr>
            <w:r w:rsidRPr="00EE04EB">
              <w:t>Предельное максимальное количество этажей – 25 надземных этажей.</w:t>
            </w:r>
          </w:p>
          <w:p w:rsidR="00446BB9" w:rsidRPr="00EE04EB" w:rsidRDefault="00446BB9" w:rsidP="0087067F">
            <w:pPr>
              <w:pStyle w:val="ConsPlusNormal"/>
              <w:tabs>
                <w:tab w:val="left" w:pos="260"/>
              </w:tabs>
              <w:ind w:left="5"/>
              <w:jc w:val="both"/>
            </w:pPr>
            <w:r w:rsidRPr="00EE04EB">
              <w:t>Минимальная высота первого этажа застройки, выходящей на красные линии – 3,5 м.</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1,5 м со стороны улично-дорожной сети, за исключением проездов.</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Минимальный процент общей площади встроенных, пристроенных и встроенно-пристроенных помещений многоквартирного дома для размещения объектов обслуживания жилой застройки – 12%.</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87067F">
            <w:pPr>
              <w:pStyle w:val="ConsPlusNormal"/>
              <w:tabs>
                <w:tab w:val="left" w:pos="260"/>
              </w:tabs>
              <w:ind w:left="5"/>
              <w:jc w:val="both"/>
            </w:pPr>
            <w:r w:rsidRPr="00EE04EB">
              <w:t>Минимальный процент застроенности земельного участка вдоль красных линий – 70%.</w:t>
            </w:r>
          </w:p>
          <w:p w:rsidR="00446BB9" w:rsidRPr="00EE04EB" w:rsidRDefault="00446BB9" w:rsidP="0087067F">
            <w:pPr>
              <w:pStyle w:val="ConsPlusNormal"/>
              <w:tabs>
                <w:tab w:val="left" w:pos="260"/>
              </w:tabs>
              <w:ind w:left="5"/>
              <w:jc w:val="both"/>
            </w:pPr>
            <w:r w:rsidRPr="00EE04EB">
              <w:t>Минимальный процент озеленения – 15%.</w:t>
            </w:r>
          </w:p>
          <w:p w:rsidR="00446BB9" w:rsidRPr="00EE04EB" w:rsidRDefault="00446BB9" w:rsidP="0087067F">
            <w:pPr>
              <w:pStyle w:val="ConsPlusNormal"/>
              <w:tabs>
                <w:tab w:val="left" w:pos="260"/>
              </w:tabs>
              <w:ind w:left="5"/>
              <w:jc w:val="both"/>
            </w:pPr>
            <w:r w:rsidRPr="0087067F">
              <w:t>Минимальное количество мест для хранения автомобилей – 1 машино-место на 85 кв. м общей площади здания</w:t>
            </w:r>
            <w:r w:rsidRPr="00EE04EB">
              <w:t>.</w:t>
            </w:r>
          </w:p>
          <w:p w:rsidR="00446BB9" w:rsidRPr="00EE04EB" w:rsidRDefault="00446BB9" w:rsidP="0087067F">
            <w:pPr>
              <w:pStyle w:val="ConsPlusNormal"/>
              <w:tabs>
                <w:tab w:val="left" w:pos="260"/>
              </w:tabs>
              <w:ind w:left="5"/>
              <w:jc w:val="both"/>
            </w:pPr>
            <w:r w:rsidRPr="00EE04EB">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7"/>
              </w:numPr>
              <w:ind w:right="0"/>
              <w:contextualSpacing w:val="0"/>
            </w:pPr>
          </w:p>
        </w:tc>
        <w:tc>
          <w:tcPr>
            <w:tcW w:w="3232" w:type="dxa"/>
          </w:tcPr>
          <w:p w:rsidR="00446BB9" w:rsidRPr="0087067F" w:rsidRDefault="00446BB9" w:rsidP="0087067F">
            <w:pPr>
              <w:pStyle w:val="ConsPlusNormal"/>
              <w:tabs>
                <w:tab w:val="left" w:pos="260"/>
              </w:tabs>
              <w:ind w:left="5"/>
              <w:jc w:val="both"/>
            </w:pPr>
            <w:r w:rsidRPr="0087067F">
              <w:t xml:space="preserve">Осуществление </w:t>
            </w:r>
            <w:r w:rsidRPr="0087067F">
              <w:lastRenderedPageBreak/>
              <w:t>религиозных обрядов (код 3.7.1)</w:t>
            </w:r>
          </w:p>
        </w:tc>
        <w:tc>
          <w:tcPr>
            <w:tcW w:w="3827" w:type="dxa"/>
          </w:tcPr>
          <w:p w:rsidR="00446BB9" w:rsidRPr="0087067F" w:rsidRDefault="00446BB9" w:rsidP="0087067F">
            <w:pPr>
              <w:pStyle w:val="ConsPlusNormal"/>
              <w:tabs>
                <w:tab w:val="left" w:pos="260"/>
              </w:tabs>
              <w:ind w:left="5"/>
              <w:jc w:val="both"/>
            </w:pPr>
            <w:r w:rsidRPr="0087067F">
              <w:lastRenderedPageBreak/>
              <w:t xml:space="preserve">Размещение зданий и </w:t>
            </w:r>
            <w:r w:rsidRPr="0087067F">
              <w:lastRenderedPageBreak/>
              <w:t>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234" w:type="dxa"/>
            <w:vMerge w:val="restart"/>
          </w:tcPr>
          <w:p w:rsidR="00446BB9" w:rsidRPr="00EE04EB" w:rsidRDefault="00446BB9" w:rsidP="00446BB9">
            <w:pPr>
              <w:widowControl w:val="0"/>
              <w:rPr>
                <w:color w:val="auto"/>
              </w:rPr>
            </w:pPr>
            <w:r w:rsidRPr="00EE04EB">
              <w:rPr>
                <w:color w:val="auto"/>
              </w:rPr>
              <w:lastRenderedPageBreak/>
              <w:t>предельная максимальная высота – 30</w:t>
            </w:r>
            <w:r w:rsidRPr="00EE04EB">
              <w:rPr>
                <w:color w:val="auto"/>
                <w:lang w:val="en-US"/>
              </w:rPr>
              <w:t> </w:t>
            </w:r>
            <w:r w:rsidRPr="00EE04EB">
              <w:rPr>
                <w:color w:val="auto"/>
              </w:rPr>
              <w:t>м.</w:t>
            </w:r>
          </w:p>
          <w:p w:rsidR="00446BB9" w:rsidRPr="00EE04EB" w:rsidRDefault="00446BB9" w:rsidP="0087067F">
            <w:pPr>
              <w:pStyle w:val="ConsPlusNormal"/>
              <w:tabs>
                <w:tab w:val="left" w:pos="260"/>
              </w:tabs>
              <w:ind w:left="5"/>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67F">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87067F"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87067F">
            <w:pPr>
              <w:pStyle w:val="ConsPlusNormal"/>
              <w:tabs>
                <w:tab w:val="left" w:pos="260"/>
              </w:tabs>
              <w:ind w:left="5"/>
              <w:jc w:val="both"/>
            </w:pPr>
            <w:r w:rsidRPr="00EE04EB">
              <w:t>Минимальный процент озеленения – 20%</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7"/>
              </w:numPr>
              <w:ind w:right="0"/>
              <w:contextualSpacing w:val="0"/>
            </w:pPr>
          </w:p>
        </w:tc>
        <w:tc>
          <w:tcPr>
            <w:tcW w:w="3232" w:type="dxa"/>
          </w:tcPr>
          <w:p w:rsidR="00446BB9" w:rsidRPr="0087067F" w:rsidRDefault="00446BB9" w:rsidP="0087067F">
            <w:pPr>
              <w:pStyle w:val="ConsPlusNormal"/>
              <w:tabs>
                <w:tab w:val="left" w:pos="260"/>
              </w:tabs>
              <w:ind w:left="5"/>
              <w:jc w:val="both"/>
            </w:pPr>
            <w:r w:rsidRPr="0087067F">
              <w:t>Религиозное управление и образование (код 3.7.2)</w:t>
            </w:r>
          </w:p>
        </w:tc>
        <w:tc>
          <w:tcPr>
            <w:tcW w:w="3827" w:type="dxa"/>
          </w:tcPr>
          <w:p w:rsidR="00446BB9" w:rsidRPr="0087067F" w:rsidRDefault="00446BB9" w:rsidP="0087067F">
            <w:pPr>
              <w:pStyle w:val="ConsPlusNormal"/>
              <w:tabs>
                <w:tab w:val="left" w:pos="260"/>
              </w:tabs>
              <w:ind w:left="5"/>
              <w:jc w:val="both"/>
            </w:pPr>
            <w:r w:rsidRPr="0087067F">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234" w:type="dxa"/>
            <w:vMerge/>
          </w:tcPr>
          <w:p w:rsidR="00446BB9" w:rsidRPr="00EE04EB" w:rsidRDefault="00446BB9" w:rsidP="00446BB9">
            <w:pPr>
              <w:pStyle w:val="ConsPlusNormal"/>
            </w:pP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7"/>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Хранение автотранспорта (код </w:t>
            </w:r>
            <w:r w:rsidRPr="0087067F">
              <w:t>2.7.1)</w:t>
            </w:r>
          </w:p>
        </w:tc>
        <w:tc>
          <w:tcPr>
            <w:tcW w:w="3827" w:type="dxa"/>
          </w:tcPr>
          <w:p w:rsidR="00446BB9" w:rsidRPr="00EE04EB" w:rsidRDefault="00446BB9" w:rsidP="0087067F">
            <w:pPr>
              <w:pStyle w:val="ConsPlusNormal"/>
              <w:tabs>
                <w:tab w:val="left" w:pos="260"/>
              </w:tabs>
              <w:ind w:left="5"/>
              <w:jc w:val="both"/>
            </w:pPr>
            <w:r w:rsidRPr="0087067F">
              <w:t xml:space="preserve">Размещение отдельно стоящих и пристроенных гаражей, в том числе подземных, </w:t>
            </w:r>
            <w:r w:rsidRPr="0087067F">
              <w:lastRenderedPageBreak/>
              <w:t xml:space="preserve">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98" w:history="1">
              <w:r w:rsidRPr="0087067F">
                <w:t>кодами 2.7.2</w:t>
              </w:r>
            </w:hyperlink>
            <w:r w:rsidRPr="0087067F">
              <w:t xml:space="preserve">, </w:t>
            </w:r>
            <w:hyperlink r:id="rId99" w:history="1">
              <w:r w:rsidRPr="0087067F">
                <w:t>4.9</w:t>
              </w:r>
              <w:r w:rsidRPr="00EE04EB">
                <w:t xml:space="preserve"> </w:t>
              </w:r>
              <w:r w:rsidRPr="0087067F">
                <w:t xml:space="preserve">Классификатора видов разрешенного использования земельных участков </w:t>
              </w:r>
            </w:hyperlink>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3 надземных этажа.</w:t>
            </w:r>
          </w:p>
          <w:p w:rsidR="00446BB9" w:rsidRPr="00EE04EB" w:rsidRDefault="00446BB9" w:rsidP="0087067F">
            <w:pPr>
              <w:pStyle w:val="ConsPlusNormal"/>
              <w:tabs>
                <w:tab w:val="left" w:pos="260"/>
              </w:tabs>
              <w:ind w:left="5"/>
              <w:jc w:val="both"/>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67F">
            <w:pPr>
              <w:pStyle w:val="ConsPlusNormal"/>
              <w:tabs>
                <w:tab w:val="left" w:pos="260"/>
              </w:tabs>
              <w:ind w:left="5"/>
              <w:jc w:val="both"/>
            </w:pPr>
            <w:r w:rsidRPr="00EE04EB">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87067F">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7"/>
              </w:numPr>
              <w:ind w:right="0"/>
              <w:contextualSpacing w:val="0"/>
            </w:pPr>
          </w:p>
        </w:tc>
        <w:tc>
          <w:tcPr>
            <w:tcW w:w="3232" w:type="dxa"/>
          </w:tcPr>
          <w:p w:rsidR="00446BB9" w:rsidRPr="0087067F" w:rsidRDefault="00446BB9" w:rsidP="0087067F">
            <w:pPr>
              <w:pStyle w:val="ConsPlusNormal"/>
              <w:tabs>
                <w:tab w:val="left" w:pos="260"/>
              </w:tabs>
              <w:ind w:left="5"/>
              <w:jc w:val="both"/>
            </w:pPr>
            <w:r w:rsidRPr="00EE04EB">
              <w:t>Размещение гаражей для собственных нужд (код </w:t>
            </w:r>
            <w:r w:rsidRPr="0087067F">
              <w:t>2.7.2)</w:t>
            </w:r>
          </w:p>
        </w:tc>
        <w:tc>
          <w:tcPr>
            <w:tcW w:w="3827" w:type="dxa"/>
          </w:tcPr>
          <w:p w:rsidR="00446BB9" w:rsidRPr="0087067F" w:rsidRDefault="00446BB9" w:rsidP="0087067F">
            <w:pPr>
              <w:pStyle w:val="ConsPlusNormal"/>
              <w:tabs>
                <w:tab w:val="left" w:pos="260"/>
              </w:tabs>
              <w:ind w:left="5"/>
              <w:jc w:val="both"/>
            </w:pPr>
            <w:r w:rsidRPr="0087067F">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7234" w:type="dxa"/>
          </w:tcPr>
          <w:p w:rsidR="00446BB9" w:rsidRPr="00EE04EB" w:rsidRDefault="00446BB9" w:rsidP="00446BB9">
            <w:pPr>
              <w:pStyle w:val="ConsPlusNormal"/>
              <w:jc w:val="both"/>
            </w:pPr>
            <w:r w:rsidRPr="00EE04EB">
              <w:t>предельное максимальное количество этажей – 2 надземных этажа.</w:t>
            </w:r>
          </w:p>
          <w:p w:rsidR="00446BB9" w:rsidRPr="00EE04EB" w:rsidRDefault="00446BB9" w:rsidP="00446BB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3 м – для отдельно стоящих гаражей;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0 м со стороны общей стены с соседним гаражом.</w:t>
            </w:r>
          </w:p>
          <w:p w:rsidR="00446BB9" w:rsidRPr="00EE04EB" w:rsidRDefault="00446BB9" w:rsidP="0087067F">
            <w:pPr>
              <w:pStyle w:val="ConsPlusNormal"/>
              <w:tabs>
                <w:tab w:val="left" w:pos="260"/>
              </w:tabs>
              <w:ind w:left="5"/>
              <w:jc w:val="both"/>
            </w:pPr>
            <w:r w:rsidRPr="00EE04EB">
              <w:t xml:space="preserve">В условиях реконструкции существующей застройки отступы от границ земельного участка формируются в </w:t>
            </w:r>
            <w:r w:rsidRPr="00EE04EB">
              <w:lastRenderedPageBreak/>
              <w:t>соответствии со сложившейся линией застройки или по красной линии.</w:t>
            </w:r>
          </w:p>
          <w:p w:rsidR="00446BB9" w:rsidRPr="00EE04EB" w:rsidRDefault="00446BB9" w:rsidP="0087067F">
            <w:pPr>
              <w:pStyle w:val="ConsPlusNormal"/>
              <w:tabs>
                <w:tab w:val="left" w:pos="260"/>
              </w:tabs>
              <w:ind w:left="5"/>
              <w:jc w:val="both"/>
            </w:pPr>
            <w:r w:rsidRPr="00EE04EB">
              <w:t>Размеры земельных участков:</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отдельно стоящих гаражей:</w:t>
            </w:r>
          </w:p>
          <w:p w:rsidR="00446BB9" w:rsidRPr="00EE04EB" w:rsidRDefault="00446BB9" w:rsidP="00446BB9">
            <w:pPr>
              <w:pStyle w:val="a7"/>
              <w:numPr>
                <w:ilvl w:val="0"/>
                <w:numId w:val="99"/>
              </w:numPr>
              <w:autoSpaceDE/>
              <w:autoSpaceDN/>
              <w:adjustRightInd/>
              <w:spacing w:line="240" w:lineRule="auto"/>
              <w:ind w:right="0"/>
              <w:rPr>
                <w:rFonts w:eastAsia="Calibri"/>
                <w:color w:val="auto"/>
              </w:rPr>
            </w:pPr>
            <w:r w:rsidRPr="00EE04EB">
              <w:rPr>
                <w:color w:val="auto"/>
              </w:rPr>
              <w:t>минимальный – 33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54 кв. м на 1 машино-место;</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гаражей, блокированных общими стенами с другими гаражами в одном ряду:</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минимальный – 24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30 кв. м на 1 машино-место.</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7"/>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Автомобильные мойки (код </w:t>
            </w:r>
            <w:r w:rsidRPr="0087067F">
              <w:t>4.9.1.3)</w:t>
            </w:r>
          </w:p>
        </w:tc>
        <w:tc>
          <w:tcPr>
            <w:tcW w:w="3827" w:type="dxa"/>
          </w:tcPr>
          <w:p w:rsidR="00446BB9" w:rsidRPr="0087067F" w:rsidRDefault="00446BB9" w:rsidP="0087067F">
            <w:pPr>
              <w:pStyle w:val="ConsPlusNormal"/>
              <w:tabs>
                <w:tab w:val="left" w:pos="260"/>
              </w:tabs>
              <w:ind w:left="5"/>
              <w:jc w:val="both"/>
            </w:pPr>
            <w:r w:rsidRPr="0087067F">
              <w:t>Размещение автомобильных моек, а также размещение магазинов сопутствующей торговли</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w:t>
            </w:r>
            <w:r w:rsidRPr="00EE04EB">
              <w:lastRenderedPageBreak/>
              <w:t xml:space="preserve">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7"/>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Ремонт автомобилей (код </w:t>
            </w:r>
            <w:r w:rsidRPr="0087067F">
              <w:t>4.9.1.4)</w:t>
            </w:r>
          </w:p>
        </w:tc>
        <w:tc>
          <w:tcPr>
            <w:tcW w:w="3827" w:type="dxa"/>
          </w:tcPr>
          <w:p w:rsidR="00446BB9" w:rsidRPr="0087067F" w:rsidRDefault="00446BB9" w:rsidP="0087067F">
            <w:pPr>
              <w:pStyle w:val="ConsPlusNormal"/>
              <w:tabs>
                <w:tab w:val="left" w:pos="260"/>
              </w:tabs>
              <w:ind w:left="5"/>
              <w:jc w:val="both"/>
            </w:pPr>
            <w:r w:rsidRPr="0087067F">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67F" w:rsidRDefault="00446BB9" w:rsidP="0087067F">
            <w:pPr>
              <w:pStyle w:val="ConsPlusNormal"/>
              <w:tabs>
                <w:tab w:val="left" w:pos="260"/>
              </w:tabs>
              <w:ind w:left="5"/>
              <w:jc w:val="both"/>
            </w:pPr>
            <w:r w:rsidRPr="0087067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87067F">
            <w:pPr>
              <w:pStyle w:val="ConsPlusNormal"/>
              <w:tabs>
                <w:tab w:val="left" w:pos="260"/>
              </w:tabs>
              <w:ind w:left="5"/>
              <w:jc w:val="both"/>
            </w:pPr>
            <w:r w:rsidRPr="00EE04EB">
              <w:t>Минимальный процент озеленения – 15%</w:t>
            </w:r>
          </w:p>
        </w:tc>
      </w:tr>
    </w:tbl>
    <w:p w:rsidR="0087067F" w:rsidRDefault="0087067F" w:rsidP="0087067F">
      <w:pPr>
        <w:pStyle w:val="aff8"/>
      </w:pPr>
    </w:p>
    <w:p w:rsidR="0087067F" w:rsidRDefault="0087067F" w:rsidP="0087067F">
      <w:pPr>
        <w:pStyle w:val="aff8"/>
        <w:rPr>
          <w:lang w:eastAsia="ru-RU"/>
        </w:rPr>
      </w:pPr>
    </w:p>
    <w:p w:rsidR="0087067F" w:rsidRDefault="0087067F" w:rsidP="0087067F">
      <w:pPr>
        <w:pStyle w:val="aff8"/>
        <w:rPr>
          <w:lang w:eastAsia="ru-RU"/>
        </w:rPr>
      </w:pPr>
    </w:p>
    <w:p w:rsidR="0087067F" w:rsidRDefault="0087067F" w:rsidP="0087067F">
      <w:pPr>
        <w:pStyle w:val="aff8"/>
        <w:rPr>
          <w:lang w:eastAsia="ru-RU"/>
        </w:rPr>
      </w:pPr>
    </w:p>
    <w:p w:rsidR="0087067F" w:rsidRDefault="0087067F" w:rsidP="0087067F">
      <w:pPr>
        <w:pStyle w:val="aff8"/>
        <w:rPr>
          <w:lang w:eastAsia="ru-RU"/>
        </w:rPr>
      </w:pPr>
    </w:p>
    <w:p w:rsidR="0087067F" w:rsidRDefault="0087067F" w:rsidP="0087067F">
      <w:pPr>
        <w:pStyle w:val="aff8"/>
        <w:rPr>
          <w:lang w:eastAsia="ru-RU"/>
        </w:rPr>
      </w:pPr>
    </w:p>
    <w:p w:rsidR="0087067F" w:rsidRPr="0087067F" w:rsidRDefault="0087067F" w:rsidP="0087067F">
      <w:pPr>
        <w:pStyle w:val="aff8"/>
        <w:rPr>
          <w:lang w:eastAsia="ru-RU"/>
        </w:rPr>
      </w:pPr>
    </w:p>
    <w:p w:rsidR="0087067F" w:rsidRDefault="00EE04EB" w:rsidP="00807478">
      <w:pPr>
        <w:pStyle w:val="3"/>
      </w:pPr>
      <w:r w:rsidRPr="00807478">
        <w:lastRenderedPageBreak/>
        <w:t xml:space="preserve">3. Вспомогательные виды и параметры разрешенного использования </w:t>
      </w:r>
    </w:p>
    <w:p w:rsidR="00446BB9" w:rsidRDefault="00EE04EB" w:rsidP="00807478">
      <w:pPr>
        <w:pStyle w:val="3"/>
      </w:pPr>
      <w:r w:rsidRPr="00807478">
        <w:t>земельных участков и объектов капитального строительства</w:t>
      </w:r>
    </w:p>
    <w:p w:rsidR="0087067F" w:rsidRPr="0087067F" w:rsidRDefault="0087067F" w:rsidP="0087067F">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87067F">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67F">
        <w:trPr>
          <w:trHeight w:val="20"/>
          <w:tblHeader/>
        </w:trPr>
        <w:tc>
          <w:tcPr>
            <w:tcW w:w="623" w:type="dxa"/>
            <w:vMerge/>
          </w:tcPr>
          <w:p w:rsidR="00446BB9" w:rsidRPr="00651CF8" w:rsidRDefault="00446BB9" w:rsidP="00651CF8">
            <w:pPr>
              <w:pStyle w:val="ConsPlusNormal"/>
              <w:jc w:val="cente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87067F">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2" w:type="dxa"/>
            <w:vAlign w:val="center"/>
          </w:tcPr>
          <w:p w:rsidR="00446BB9" w:rsidRPr="00EE04EB" w:rsidRDefault="00446BB9" w:rsidP="00446BB9">
            <w:pPr>
              <w:pStyle w:val="ConsPlusNormal"/>
              <w:jc w:val="center"/>
            </w:pPr>
            <w:r w:rsidRPr="00EE04EB">
              <w:t>2</w:t>
            </w:r>
          </w:p>
        </w:tc>
        <w:tc>
          <w:tcPr>
            <w:tcW w:w="3827" w:type="dxa"/>
          </w:tcPr>
          <w:p w:rsidR="00446BB9" w:rsidRPr="00EE04EB" w:rsidRDefault="00446BB9" w:rsidP="00446BB9">
            <w:pPr>
              <w:pStyle w:val="ConsPlusNormal"/>
              <w:jc w:val="center"/>
            </w:pPr>
            <w:r w:rsidRPr="00EE04EB">
              <w:t>3</w:t>
            </w:r>
          </w:p>
        </w:tc>
        <w:tc>
          <w:tcPr>
            <w:tcW w:w="7234"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8"/>
              </w:numPr>
              <w:ind w:right="0"/>
              <w:contextualSpacing w:val="0"/>
            </w:pPr>
          </w:p>
        </w:tc>
        <w:tc>
          <w:tcPr>
            <w:tcW w:w="3232" w:type="dxa"/>
          </w:tcPr>
          <w:p w:rsidR="00446BB9" w:rsidRPr="00EE04EB" w:rsidRDefault="00446BB9" w:rsidP="0087067F">
            <w:pPr>
              <w:pStyle w:val="ConsPlusNormal"/>
              <w:tabs>
                <w:tab w:val="left" w:pos="260"/>
              </w:tabs>
              <w:ind w:left="5"/>
              <w:jc w:val="both"/>
            </w:pPr>
            <w:r w:rsidRPr="0087067F">
              <w:t>Хранение автотранспорта (код 2.7.1)</w:t>
            </w:r>
          </w:p>
        </w:tc>
        <w:tc>
          <w:tcPr>
            <w:tcW w:w="3827" w:type="dxa"/>
          </w:tcPr>
          <w:p w:rsidR="00446BB9" w:rsidRPr="00EE04EB" w:rsidRDefault="00446BB9" w:rsidP="0087067F">
            <w:pPr>
              <w:pStyle w:val="ConsPlusNormal"/>
              <w:tabs>
                <w:tab w:val="left" w:pos="260"/>
              </w:tabs>
              <w:ind w:left="5"/>
              <w:jc w:val="both"/>
            </w:pPr>
            <w:r w:rsidRPr="0087067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00" w:history="1">
              <w:r w:rsidRPr="0087067F">
                <w:t>кодами 2.7.2</w:t>
              </w:r>
            </w:hyperlink>
            <w:r w:rsidRPr="0087067F">
              <w:t xml:space="preserve">, </w:t>
            </w:r>
            <w:hyperlink r:id="rId101" w:history="1">
              <w:r w:rsidRPr="0087067F">
                <w:t>4.9</w:t>
              </w:r>
              <w:r w:rsidRPr="00EE04EB">
                <w:t xml:space="preserve"> </w:t>
              </w:r>
              <w:r w:rsidRPr="0087067F">
                <w:t xml:space="preserve">Классификатора видов разрешенного использования земельных участков </w:t>
              </w:r>
            </w:hyperlink>
          </w:p>
        </w:tc>
        <w:tc>
          <w:tcPr>
            <w:tcW w:w="7234" w:type="dxa"/>
          </w:tcPr>
          <w:p w:rsidR="00446BB9" w:rsidRPr="00EE04EB" w:rsidRDefault="00446BB9" w:rsidP="0087067F">
            <w:pPr>
              <w:pStyle w:val="ConsPlusNormal"/>
              <w:tabs>
                <w:tab w:val="left" w:pos="260"/>
              </w:tabs>
              <w:ind w:left="5"/>
              <w:jc w:val="both"/>
            </w:pPr>
            <w:r w:rsidRPr="00EE04EB">
              <w:t>предельное максимальное количество этажей – 1 надземный этаж.</w:t>
            </w:r>
          </w:p>
          <w:p w:rsidR="00446BB9" w:rsidRPr="00EE04EB" w:rsidRDefault="00446BB9" w:rsidP="0087067F">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87067F">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8"/>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Предоставление коммунальных услуг (код 3.1.1)</w:t>
            </w:r>
          </w:p>
        </w:tc>
        <w:tc>
          <w:tcPr>
            <w:tcW w:w="3827" w:type="dxa"/>
          </w:tcPr>
          <w:p w:rsidR="00446BB9" w:rsidRPr="00EE04EB" w:rsidRDefault="00446BB9" w:rsidP="0087067F">
            <w:pPr>
              <w:pStyle w:val="ConsPlusNormal"/>
              <w:tabs>
                <w:tab w:val="left" w:pos="260"/>
              </w:tabs>
              <w:ind w:left="5"/>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r w:rsidRPr="00EE04EB">
              <w:lastRenderedPageBreak/>
              <w:t>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4" w:type="dxa"/>
          </w:tcPr>
          <w:p w:rsidR="00446BB9" w:rsidRPr="00EE04EB" w:rsidRDefault="00446BB9" w:rsidP="0087067F">
            <w:pPr>
              <w:pStyle w:val="ConsPlusNormal"/>
              <w:tabs>
                <w:tab w:val="left" w:pos="260"/>
              </w:tabs>
              <w:ind w:left="5"/>
              <w:jc w:val="both"/>
            </w:pPr>
            <w:r w:rsidRPr="0087067F">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8"/>
              </w:numPr>
              <w:ind w:right="0"/>
              <w:contextualSpacing w:val="0"/>
            </w:pPr>
          </w:p>
        </w:tc>
        <w:tc>
          <w:tcPr>
            <w:tcW w:w="3232" w:type="dxa"/>
          </w:tcPr>
          <w:p w:rsidR="00446BB9" w:rsidRPr="00EE04EB" w:rsidRDefault="00446BB9" w:rsidP="0087067F">
            <w:pPr>
              <w:pStyle w:val="ConsPlusNormal"/>
              <w:tabs>
                <w:tab w:val="left" w:pos="260"/>
              </w:tabs>
              <w:ind w:left="5"/>
              <w:jc w:val="both"/>
            </w:pPr>
            <w:r w:rsidRPr="0087067F">
              <w:t>Служебные гаражи (код 4.9)</w:t>
            </w:r>
          </w:p>
        </w:tc>
        <w:tc>
          <w:tcPr>
            <w:tcW w:w="3827" w:type="dxa"/>
          </w:tcPr>
          <w:p w:rsidR="00446BB9" w:rsidRPr="00EE04EB" w:rsidRDefault="00446BB9" w:rsidP="0087067F">
            <w:pPr>
              <w:pStyle w:val="ConsPlusNormal"/>
              <w:tabs>
                <w:tab w:val="left" w:pos="260"/>
              </w:tabs>
              <w:ind w:left="5"/>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02" w:history="1">
              <w:r w:rsidRPr="0087067F">
                <w:t>кодами 3.0</w:t>
              </w:r>
            </w:hyperlink>
            <w:r w:rsidRPr="00EE04EB">
              <w:t xml:space="preserve">, </w:t>
            </w:r>
            <w:hyperlink r:id="rId103" w:history="1">
              <w:r w:rsidRPr="0087067F">
                <w:t>4.0</w:t>
              </w:r>
            </w:hyperlink>
            <w:r w:rsidRPr="00EE04EB">
              <w:t xml:space="preserve"> Классификатора видов разрешенного использования </w:t>
            </w:r>
            <w:r w:rsidRPr="00EE04EB">
              <w:lastRenderedPageBreak/>
              <w:t>земельных участков, а также для стоянки и хранения транспортных средств общего пользования, в том числе в депо</w:t>
            </w:r>
          </w:p>
        </w:tc>
        <w:tc>
          <w:tcPr>
            <w:tcW w:w="7234" w:type="dxa"/>
          </w:tcPr>
          <w:p w:rsidR="00446BB9" w:rsidRPr="00EE04EB" w:rsidRDefault="00446BB9" w:rsidP="0087067F">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87067F">
            <w:pPr>
              <w:pStyle w:val="ConsPlusNormal"/>
              <w:tabs>
                <w:tab w:val="left" w:pos="260"/>
              </w:tabs>
              <w:ind w:left="5"/>
              <w:jc w:val="both"/>
            </w:pPr>
            <w:r w:rsidRPr="0087067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67F">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w:t>
            </w:r>
            <w:r w:rsidRPr="00EE04EB">
              <w:lastRenderedPageBreak/>
              <w:t>подлежит установлению.</w:t>
            </w:r>
          </w:p>
          <w:p w:rsidR="00446BB9" w:rsidRPr="00EE04EB" w:rsidRDefault="00446BB9" w:rsidP="0087067F">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8"/>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Улично-дорожная сеть (код </w:t>
            </w:r>
            <w:r w:rsidRPr="0087067F">
              <w:t>12.0.1)</w:t>
            </w:r>
          </w:p>
        </w:tc>
        <w:tc>
          <w:tcPr>
            <w:tcW w:w="3827" w:type="dxa"/>
          </w:tcPr>
          <w:p w:rsidR="00446BB9" w:rsidRPr="00EE04EB" w:rsidRDefault="00446BB9" w:rsidP="0087067F">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04" w:history="1">
              <w:r w:rsidRPr="0087067F">
                <w:t>кодами 2.7.1</w:t>
              </w:r>
            </w:hyperlink>
            <w:r w:rsidRPr="00EE04EB">
              <w:t xml:space="preserve">, </w:t>
            </w:r>
            <w:hyperlink r:id="rId105" w:history="1">
              <w:r w:rsidRPr="0087067F">
                <w:t>4.9</w:t>
              </w:r>
            </w:hyperlink>
            <w:r w:rsidRPr="00EE04EB">
              <w:t xml:space="preserve">, </w:t>
            </w:r>
            <w:hyperlink r:id="rId106" w:history="1">
              <w:r w:rsidRPr="0087067F">
                <w:t>7.2.3</w:t>
              </w:r>
            </w:hyperlink>
            <w:r w:rsidRPr="00EE04EB">
              <w:t xml:space="preserve"> Классификатора видов </w:t>
            </w:r>
            <w:r w:rsidRPr="00EE04EB">
              <w:lastRenderedPageBreak/>
              <w:t>разрешенного использования земельных участков, а также некапитальных сооружений, предназначенных для охраны транспортных средств</w:t>
            </w:r>
          </w:p>
        </w:tc>
        <w:tc>
          <w:tcPr>
            <w:tcW w:w="7234" w:type="dxa"/>
          </w:tcPr>
          <w:p w:rsidR="00446BB9" w:rsidRPr="00EE04EB" w:rsidRDefault="00446BB9" w:rsidP="0087067F">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67F">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108"/>
              </w:numPr>
              <w:ind w:right="0"/>
              <w:contextualSpacing w:val="0"/>
            </w:pPr>
          </w:p>
        </w:tc>
        <w:tc>
          <w:tcPr>
            <w:tcW w:w="3232" w:type="dxa"/>
          </w:tcPr>
          <w:p w:rsidR="00446BB9" w:rsidRPr="00EE04EB" w:rsidRDefault="00446BB9" w:rsidP="0087067F">
            <w:pPr>
              <w:pStyle w:val="ConsPlusNormal"/>
              <w:tabs>
                <w:tab w:val="left" w:pos="260"/>
              </w:tabs>
              <w:ind w:left="5"/>
              <w:jc w:val="both"/>
            </w:pPr>
            <w:r w:rsidRPr="00EE04EB">
              <w:t>Благоустройство территории (код </w:t>
            </w:r>
            <w:r w:rsidRPr="0087067F">
              <w:t>12.0.2)</w:t>
            </w:r>
          </w:p>
        </w:tc>
        <w:tc>
          <w:tcPr>
            <w:tcW w:w="3827" w:type="dxa"/>
          </w:tcPr>
          <w:p w:rsidR="00446BB9" w:rsidRPr="00EE04EB" w:rsidRDefault="00446BB9" w:rsidP="0087067F">
            <w:pPr>
              <w:pStyle w:val="ConsPlusNormal"/>
              <w:tabs>
                <w:tab w:val="left" w:pos="260"/>
              </w:tabs>
              <w:ind w:left="5"/>
              <w:jc w:val="both"/>
            </w:pPr>
            <w:r w:rsidRPr="0087067F">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4" w:type="dxa"/>
          </w:tcPr>
          <w:p w:rsidR="00446BB9" w:rsidRPr="00EE04EB" w:rsidRDefault="00446BB9" w:rsidP="0087067F">
            <w:pPr>
              <w:pStyle w:val="ConsPlusNormal"/>
              <w:tabs>
                <w:tab w:val="left" w:pos="260"/>
              </w:tabs>
              <w:ind w:left="5"/>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87067F" w:rsidRDefault="0087067F" w:rsidP="0087067F">
      <w:pPr>
        <w:pStyle w:val="aff8"/>
      </w:pPr>
    </w:p>
    <w:p w:rsidR="0087067F" w:rsidRDefault="0087067F" w:rsidP="0087067F">
      <w:pPr>
        <w:pStyle w:val="aff8"/>
      </w:pPr>
    </w:p>
    <w:p w:rsidR="0087067F" w:rsidRDefault="0087067F" w:rsidP="0087067F">
      <w:pPr>
        <w:pStyle w:val="aff8"/>
      </w:pPr>
    </w:p>
    <w:p w:rsidR="0087067F" w:rsidRDefault="0087067F" w:rsidP="0087067F">
      <w:pPr>
        <w:pStyle w:val="aff8"/>
      </w:pPr>
    </w:p>
    <w:p w:rsidR="0087067F" w:rsidRDefault="0087067F" w:rsidP="0087067F">
      <w:pPr>
        <w:pStyle w:val="aff8"/>
      </w:pPr>
    </w:p>
    <w:p w:rsidR="00446BB9" w:rsidRDefault="00EE04EB" w:rsidP="00807478">
      <w:pPr>
        <w:pStyle w:val="3"/>
      </w:pPr>
      <w:r w:rsidRPr="00807478">
        <w:lastRenderedPageBreak/>
        <w:t>4. Ограничения использования земельных участков и объектов капитального строительства</w:t>
      </w:r>
    </w:p>
    <w:p w:rsidR="0087067F" w:rsidRPr="0087067F" w:rsidRDefault="0087067F" w:rsidP="0087067F">
      <w:pPr>
        <w:pStyle w:val="aff8"/>
        <w:rPr>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
        <w:gridCol w:w="4899"/>
        <w:gridCol w:w="9407"/>
        <w:gridCol w:w="9"/>
      </w:tblGrid>
      <w:tr w:rsidR="00446BB9" w:rsidRPr="00EE04EB" w:rsidTr="006D7FE2">
        <w:trPr>
          <w:gridAfter w:val="1"/>
          <w:wAfter w:w="9" w:type="dxa"/>
          <w:trHeight w:val="20"/>
          <w:tblHeader/>
          <w:jc w:val="center"/>
        </w:trPr>
        <w:tc>
          <w:tcPr>
            <w:tcW w:w="567" w:type="dxa"/>
            <w:vAlign w:val="center"/>
          </w:tcPr>
          <w:p w:rsidR="00446BB9" w:rsidRPr="00EE04EB" w:rsidRDefault="00BB5968" w:rsidP="00651CF8">
            <w:pPr>
              <w:pStyle w:val="ConsPlusNormal"/>
              <w:jc w:val="center"/>
            </w:pPr>
            <w:r>
              <w:t>№ п</w:t>
            </w:r>
            <w:r w:rsidR="00446BB9" w:rsidRPr="00EE04EB">
              <w:t>/п</w:t>
            </w:r>
          </w:p>
        </w:tc>
        <w:tc>
          <w:tcPr>
            <w:tcW w:w="4907" w:type="dxa"/>
            <w:gridSpan w:val="2"/>
            <w:vAlign w:val="center"/>
          </w:tcPr>
          <w:p w:rsidR="00446BB9" w:rsidRPr="00EE04EB" w:rsidRDefault="00446BB9" w:rsidP="00651CF8">
            <w:pPr>
              <w:pStyle w:val="ConsPlusNormal"/>
              <w:jc w:val="center"/>
            </w:pPr>
            <w:r w:rsidRPr="00EE04EB">
              <w:t>Наименование зоны с особыми условиями использования территорий</w:t>
            </w:r>
          </w:p>
        </w:tc>
        <w:tc>
          <w:tcPr>
            <w:tcW w:w="9407" w:type="dxa"/>
            <w:vAlign w:val="center"/>
          </w:tcPr>
          <w:p w:rsidR="00446BB9" w:rsidRPr="00EE04EB" w:rsidRDefault="00446BB9" w:rsidP="00651CF8">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6D7FE2">
        <w:tblPrEx>
          <w:tblLook w:val="04A0" w:firstRow="1" w:lastRow="0" w:firstColumn="1" w:lastColumn="0" w:noHBand="0" w:noVBand="1"/>
        </w:tblPrEx>
        <w:trPr>
          <w:trHeight w:val="20"/>
          <w:tblHeader/>
          <w:jc w:val="center"/>
        </w:trPr>
        <w:tc>
          <w:tcPr>
            <w:tcW w:w="575" w:type="dxa"/>
            <w:gridSpan w:val="2"/>
            <w:vAlign w:val="center"/>
          </w:tcPr>
          <w:p w:rsidR="00446BB9" w:rsidRPr="00EE04EB" w:rsidRDefault="00446BB9" w:rsidP="00651CF8">
            <w:pPr>
              <w:pStyle w:val="ConsPlusNormal"/>
              <w:jc w:val="center"/>
            </w:pPr>
            <w:r w:rsidRPr="00EE04EB">
              <w:t>1</w:t>
            </w:r>
          </w:p>
        </w:tc>
        <w:tc>
          <w:tcPr>
            <w:tcW w:w="4899" w:type="dxa"/>
            <w:shd w:val="clear" w:color="auto" w:fill="auto"/>
            <w:vAlign w:val="center"/>
          </w:tcPr>
          <w:p w:rsidR="00446BB9" w:rsidRPr="00EE04EB" w:rsidRDefault="00446BB9" w:rsidP="00651CF8">
            <w:pPr>
              <w:pStyle w:val="ConsPlusNormal"/>
              <w:jc w:val="center"/>
            </w:pPr>
            <w:r w:rsidRPr="00EE04EB">
              <w:t>2</w:t>
            </w:r>
          </w:p>
        </w:tc>
        <w:tc>
          <w:tcPr>
            <w:tcW w:w="9416" w:type="dxa"/>
            <w:gridSpan w:val="2"/>
            <w:vAlign w:val="center"/>
          </w:tcPr>
          <w:p w:rsidR="00446BB9" w:rsidRPr="00651CF8" w:rsidRDefault="00446BB9" w:rsidP="00651CF8">
            <w:pPr>
              <w:pStyle w:val="ConsPlusNormal"/>
              <w:jc w:val="center"/>
            </w:pPr>
            <w:r w:rsidRPr="00651CF8">
              <w:t>3</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6D7FE2" w:rsidRDefault="00446BB9" w:rsidP="006D7FE2">
            <w:pPr>
              <w:pStyle w:val="ConsPlusNormal"/>
              <w:tabs>
                <w:tab w:val="left" w:pos="260"/>
              </w:tabs>
              <w:ind w:left="5"/>
              <w:jc w:val="both"/>
            </w:pPr>
            <w:r w:rsidRPr="00EE04EB">
              <w:t>Охранная зона газопровода «Газоснабжение Уссурийского городского округа. 1 этап. 2 очередь строительства. 7 пусковой комплекс</w:t>
            </w:r>
            <w:r w:rsidRPr="00EE04EB">
              <w:br/>
              <w:t>(25:34-6.276)</w:t>
            </w:r>
          </w:p>
        </w:tc>
        <w:tc>
          <w:tcPr>
            <w:tcW w:w="9416" w:type="dxa"/>
            <w:gridSpan w:val="2"/>
          </w:tcPr>
          <w:p w:rsidR="00446BB9" w:rsidRPr="00EE04EB" w:rsidRDefault="00446BB9" w:rsidP="006D7FE2">
            <w:pPr>
              <w:pStyle w:val="ConsPlusNormal"/>
              <w:tabs>
                <w:tab w:val="left" w:pos="260"/>
              </w:tabs>
              <w:ind w:left="5"/>
              <w:jc w:val="both"/>
            </w:pPr>
            <w:r w:rsidRPr="00EE04EB">
              <w:t xml:space="preserve">Правила охраны газораспределительных сетей, утвержденные Постановлением Правительства Российской Федерации от 20.11.2000 </w:t>
            </w:r>
            <w:r w:rsidR="00BB5968">
              <w:t>№ </w:t>
            </w:r>
            <w:r w:rsidRPr="00EE04EB">
              <w:t>878</w:t>
            </w:r>
          </w:p>
          <w:p w:rsidR="00446BB9" w:rsidRPr="006D7FE2" w:rsidRDefault="00446BB9" w:rsidP="006D7FE2">
            <w:pPr>
              <w:pStyle w:val="ConsPlusNormal"/>
              <w:tabs>
                <w:tab w:val="left" w:pos="260"/>
              </w:tabs>
              <w:ind w:left="5"/>
              <w:jc w:val="both"/>
            </w:pP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EE04EB" w:rsidRDefault="00446BB9" w:rsidP="006D7FE2">
            <w:pPr>
              <w:pStyle w:val="ConsPlusNormal"/>
              <w:tabs>
                <w:tab w:val="left" w:pos="260"/>
              </w:tabs>
              <w:ind w:left="5"/>
              <w:jc w:val="both"/>
            </w:pPr>
            <w:r w:rsidRPr="00EE04EB">
              <w:t>Охранная зона объекта сооружения электроэнергетики « Газоснабжение Уссурийского городского округа. 1 этап. 2 очередь строительства. 7 пусковой комплекс. Сети электроснабжения.» (25:34-6.292)</w:t>
            </w:r>
          </w:p>
        </w:tc>
        <w:tc>
          <w:tcPr>
            <w:tcW w:w="9416" w:type="dxa"/>
            <w:gridSpan w:val="2"/>
          </w:tcPr>
          <w:p w:rsidR="00446BB9" w:rsidRPr="00EE04EB" w:rsidRDefault="00446BB9" w:rsidP="006D7FE2">
            <w:pPr>
              <w:pStyle w:val="ConsPlusNormal"/>
              <w:tabs>
                <w:tab w:val="left" w:pos="260"/>
              </w:tabs>
              <w:ind w:left="5"/>
              <w:jc w:val="both"/>
            </w:pPr>
            <w:r w:rsidRPr="00EE04EB">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w:t>
            </w:r>
            <w:r w:rsidR="00BB5968">
              <w:t>№ </w:t>
            </w:r>
            <w:r w:rsidRPr="00EE04EB">
              <w:t>160</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EE04EB" w:rsidRDefault="00446BB9" w:rsidP="006D7FE2">
            <w:pPr>
              <w:pStyle w:val="ConsPlusNormal"/>
              <w:tabs>
                <w:tab w:val="left" w:pos="260"/>
              </w:tabs>
              <w:ind w:left="5"/>
              <w:jc w:val="both"/>
            </w:pPr>
            <w:r w:rsidRPr="00EE04EB">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416" w:type="dxa"/>
            <w:gridSpan w:val="2"/>
          </w:tcPr>
          <w:p w:rsidR="00446BB9" w:rsidRPr="00EE04EB" w:rsidRDefault="00446BB9" w:rsidP="006D7FE2">
            <w:pPr>
              <w:pStyle w:val="ConsPlusNormal"/>
              <w:tabs>
                <w:tab w:val="left" w:pos="260"/>
              </w:tabs>
              <w:ind w:left="5"/>
              <w:jc w:val="both"/>
            </w:pPr>
            <w:r w:rsidRPr="00EE04EB">
              <w:t>Водный кодекс Российской Федерации</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EE04EB" w:rsidRDefault="00446BB9" w:rsidP="006D7FE2">
            <w:pPr>
              <w:pStyle w:val="ConsPlusNormal"/>
              <w:tabs>
                <w:tab w:val="left" w:pos="260"/>
              </w:tabs>
              <w:ind w:left="5"/>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416" w:type="dxa"/>
            <w:gridSpan w:val="2"/>
          </w:tcPr>
          <w:p w:rsidR="00446BB9" w:rsidRPr="00EE04EB" w:rsidRDefault="00446BB9" w:rsidP="006D7FE2">
            <w:pPr>
              <w:pStyle w:val="ConsPlusNormal"/>
              <w:tabs>
                <w:tab w:val="left" w:pos="260"/>
              </w:tabs>
              <w:ind w:left="5"/>
              <w:jc w:val="both"/>
            </w:pPr>
            <w:r w:rsidRPr="00EE04EB">
              <w:t>Водный кодекс Российской Федерации</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EE04EB" w:rsidRDefault="00446BB9" w:rsidP="006D7FE2">
            <w:pPr>
              <w:pStyle w:val="ConsPlusNormal"/>
              <w:tabs>
                <w:tab w:val="left" w:pos="260"/>
              </w:tabs>
              <w:ind w:left="5"/>
              <w:jc w:val="both"/>
            </w:pPr>
            <w:r w:rsidRPr="00EE04EB">
              <w:t xml:space="preserve">Зона подтопления территории г. Уссурийск Приморского края от </w:t>
            </w:r>
            <w:r w:rsidRPr="00EE04EB">
              <w:lastRenderedPageBreak/>
              <w:t>р.Раздольная, р.Раковка, р.Комаровка при глубине залегания грунтовых вод менее 0,3 м (территории сильного подтопления) (25:34-6.289)</w:t>
            </w:r>
          </w:p>
        </w:tc>
        <w:tc>
          <w:tcPr>
            <w:tcW w:w="9416" w:type="dxa"/>
            <w:gridSpan w:val="2"/>
          </w:tcPr>
          <w:p w:rsidR="00446BB9" w:rsidRPr="00EE04EB" w:rsidRDefault="00446BB9" w:rsidP="006D7FE2">
            <w:pPr>
              <w:pStyle w:val="ConsPlusNormal"/>
              <w:tabs>
                <w:tab w:val="left" w:pos="260"/>
              </w:tabs>
              <w:ind w:left="5"/>
              <w:jc w:val="both"/>
            </w:pPr>
            <w:r w:rsidRPr="00EE04EB">
              <w:lastRenderedPageBreak/>
              <w:t>Водный кодекс Российской Федерации</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EE04EB" w:rsidRDefault="00446BB9" w:rsidP="006D7FE2">
            <w:pPr>
              <w:pStyle w:val="ConsPlusNormal"/>
              <w:tabs>
                <w:tab w:val="left" w:pos="260"/>
              </w:tabs>
              <w:ind w:left="5"/>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416" w:type="dxa"/>
            <w:gridSpan w:val="2"/>
          </w:tcPr>
          <w:p w:rsidR="00446BB9" w:rsidRPr="00EE04EB" w:rsidRDefault="00446BB9" w:rsidP="006D7FE2">
            <w:pPr>
              <w:pStyle w:val="ConsPlusNormal"/>
              <w:tabs>
                <w:tab w:val="left" w:pos="260"/>
              </w:tabs>
              <w:ind w:left="5"/>
              <w:jc w:val="both"/>
            </w:pPr>
            <w:r w:rsidRPr="00EE04EB">
              <w:t>Водный кодекс Российской Федерации</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6D7FE2" w:rsidRDefault="00446BB9" w:rsidP="006D7FE2">
            <w:pPr>
              <w:pStyle w:val="ConsPlusNormal"/>
              <w:tabs>
                <w:tab w:val="left" w:pos="260"/>
              </w:tabs>
              <w:ind w:left="5"/>
              <w:jc w:val="both"/>
            </w:pPr>
            <w:r w:rsidRPr="00EE04EB">
              <w:t xml:space="preserve">Зона регулирования застройки и хозяйственной деятельности </w:t>
            </w:r>
            <w:r w:rsidRPr="00EE04EB">
              <w:br/>
              <w:t>(25:34-6.66)</w:t>
            </w:r>
          </w:p>
        </w:tc>
        <w:tc>
          <w:tcPr>
            <w:tcW w:w="9416" w:type="dxa"/>
            <w:gridSpan w:val="2"/>
          </w:tcPr>
          <w:p w:rsidR="00446BB9" w:rsidRPr="006D7FE2" w:rsidRDefault="00446BB9" w:rsidP="006D7FE2">
            <w:pPr>
              <w:pStyle w:val="ConsPlusNormal"/>
              <w:tabs>
                <w:tab w:val="left" w:pos="260"/>
              </w:tabs>
              <w:ind w:left="5"/>
              <w:jc w:val="both"/>
            </w:pPr>
            <w:r w:rsidRPr="00EE04EB">
              <w:t>В соответствии со сведениями Единого государственного реестра недвижимости</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6D7FE2" w:rsidRDefault="00446BB9" w:rsidP="006D7FE2">
            <w:pPr>
              <w:pStyle w:val="ConsPlusNormal"/>
              <w:tabs>
                <w:tab w:val="left" w:pos="260"/>
              </w:tabs>
              <w:ind w:left="5"/>
              <w:jc w:val="both"/>
            </w:pPr>
            <w:r w:rsidRPr="00EE04EB">
              <w:t xml:space="preserve">Охранная зона инженерных коммуникаций (25:00-6.270, </w:t>
            </w:r>
            <w:r w:rsidRPr="00EE04EB">
              <w:br/>
              <w:t>25:18-6.164, 25:34-6.10, 25:34-6.13, 25:34-6.17, 25:34-6.32, 25:34-6.34, 25:34-6.39, 25:34-6.49, 25:34-6.64, 25:34-6.68, 25:34-6.8)</w:t>
            </w:r>
          </w:p>
        </w:tc>
        <w:tc>
          <w:tcPr>
            <w:tcW w:w="9416" w:type="dxa"/>
            <w:gridSpan w:val="2"/>
          </w:tcPr>
          <w:p w:rsidR="00446BB9" w:rsidRPr="006D7FE2" w:rsidRDefault="00446BB9" w:rsidP="006D7FE2">
            <w:pPr>
              <w:pStyle w:val="ConsPlusNormal"/>
              <w:tabs>
                <w:tab w:val="left" w:pos="260"/>
              </w:tabs>
              <w:ind w:left="5"/>
              <w:jc w:val="both"/>
            </w:pPr>
            <w:r w:rsidRPr="00EE04EB">
              <w:t>В соответствии со сведениями Единого государственного реестра недвижимости</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6D7FE2" w:rsidRDefault="00446BB9" w:rsidP="006D7FE2">
            <w:pPr>
              <w:pStyle w:val="ConsPlusNormal"/>
              <w:tabs>
                <w:tab w:val="left" w:pos="260"/>
              </w:tabs>
              <w:ind w:left="5"/>
              <w:jc w:val="both"/>
            </w:pPr>
            <w:r w:rsidRPr="00EE04EB">
              <w:t xml:space="preserve">Охранная зона линий и сооружений связи и линий и сооружений радиофикации (25:34-6.62, 25:34-6.274) </w:t>
            </w:r>
          </w:p>
        </w:tc>
        <w:tc>
          <w:tcPr>
            <w:tcW w:w="9416" w:type="dxa"/>
            <w:gridSpan w:val="2"/>
          </w:tcPr>
          <w:p w:rsidR="00446BB9" w:rsidRPr="006D7FE2" w:rsidRDefault="00446BB9" w:rsidP="006D7FE2">
            <w:pPr>
              <w:pStyle w:val="ConsPlusNormal"/>
              <w:tabs>
                <w:tab w:val="left" w:pos="260"/>
              </w:tabs>
              <w:ind w:left="5"/>
              <w:jc w:val="both"/>
            </w:pPr>
            <w:r w:rsidRPr="00EE04EB">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t>№ </w:t>
            </w:r>
            <w:r w:rsidRPr="00EE04EB">
              <w:t>578</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6D7FE2" w:rsidRDefault="00446BB9" w:rsidP="006D7FE2">
            <w:pPr>
              <w:pStyle w:val="ConsPlusNormal"/>
              <w:tabs>
                <w:tab w:val="left" w:pos="260"/>
              </w:tabs>
              <w:ind w:left="5"/>
              <w:jc w:val="both"/>
            </w:pPr>
            <w:r w:rsidRPr="00EE04EB">
              <w:t xml:space="preserve">Охранная зона стационарного пункта наблюдений за состоянием окружающей природной среды </w:t>
            </w:r>
            <w:r w:rsidRPr="00EE04EB">
              <w:br/>
            </w:r>
            <w:r w:rsidRPr="00EE04EB">
              <w:lastRenderedPageBreak/>
              <w:t xml:space="preserve">(25:34-6.286) </w:t>
            </w:r>
          </w:p>
        </w:tc>
        <w:tc>
          <w:tcPr>
            <w:tcW w:w="9416" w:type="dxa"/>
            <w:gridSpan w:val="2"/>
          </w:tcPr>
          <w:p w:rsidR="00446BB9" w:rsidRPr="006D7FE2" w:rsidRDefault="00446BB9" w:rsidP="006D7FE2">
            <w:pPr>
              <w:pStyle w:val="ConsPlusNormal"/>
              <w:tabs>
                <w:tab w:val="left" w:pos="260"/>
              </w:tabs>
              <w:ind w:left="5"/>
              <w:jc w:val="both"/>
            </w:pPr>
            <w:r w:rsidRPr="00EE04EB">
              <w:lastRenderedPageBreak/>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t>№ </w:t>
            </w:r>
            <w:r w:rsidRPr="00EE04EB">
              <w:t>392</w:t>
            </w:r>
          </w:p>
        </w:tc>
      </w:tr>
      <w:tr w:rsidR="00446BB9" w:rsidRPr="00EE04EB" w:rsidTr="006D7FE2">
        <w:tblPrEx>
          <w:tblLook w:val="04A0" w:firstRow="1" w:lastRow="0" w:firstColumn="1" w:lastColumn="0" w:noHBand="0" w:noVBand="1"/>
        </w:tblPrEx>
        <w:trPr>
          <w:trHeight w:val="20"/>
          <w:jc w:val="center"/>
        </w:trPr>
        <w:tc>
          <w:tcPr>
            <w:tcW w:w="575" w:type="dxa"/>
            <w:gridSpan w:val="2"/>
          </w:tcPr>
          <w:p w:rsidR="00446BB9" w:rsidRPr="00EE04EB" w:rsidRDefault="00446BB9" w:rsidP="00446BB9">
            <w:pPr>
              <w:pStyle w:val="ConsPlusNormal"/>
              <w:widowControl w:val="0"/>
              <w:numPr>
                <w:ilvl w:val="0"/>
                <w:numId w:val="109"/>
              </w:numPr>
              <w:ind w:right="0"/>
              <w:contextualSpacing w:val="0"/>
            </w:pPr>
          </w:p>
        </w:tc>
        <w:tc>
          <w:tcPr>
            <w:tcW w:w="4899" w:type="dxa"/>
            <w:shd w:val="clear" w:color="auto" w:fill="auto"/>
          </w:tcPr>
          <w:p w:rsidR="00446BB9" w:rsidRPr="00EE04EB" w:rsidRDefault="00446BB9" w:rsidP="006D7FE2">
            <w:pPr>
              <w:pStyle w:val="ConsPlusNormal"/>
              <w:tabs>
                <w:tab w:val="left" w:pos="260"/>
              </w:tabs>
              <w:ind w:left="5"/>
              <w:jc w:val="both"/>
            </w:pPr>
            <w:r w:rsidRPr="00EE04EB">
              <w:t>Территория объекта культурного наследия</w:t>
            </w:r>
            <w:r w:rsidRPr="006D7FE2">
              <w:t xml:space="preserve"> </w:t>
            </w:r>
            <w:r w:rsidRPr="00EE04EB">
              <w:t>(25:34-8.237, 25:34-8.8)</w:t>
            </w:r>
          </w:p>
        </w:tc>
        <w:tc>
          <w:tcPr>
            <w:tcW w:w="9416" w:type="dxa"/>
            <w:gridSpan w:val="2"/>
          </w:tcPr>
          <w:p w:rsidR="00446BB9" w:rsidRPr="006D7FE2" w:rsidRDefault="00446BB9" w:rsidP="006D7FE2">
            <w:pPr>
              <w:pStyle w:val="ConsPlusNormal"/>
              <w:tabs>
                <w:tab w:val="left" w:pos="260"/>
              </w:tabs>
              <w:ind w:left="5"/>
              <w:jc w:val="both"/>
            </w:pPr>
            <w:r w:rsidRPr="00EE04EB">
              <w:t xml:space="preserve">Федеральный закон от 25.06.2002 </w:t>
            </w:r>
            <w:r w:rsidR="00BB5968">
              <w:t>№ </w:t>
            </w:r>
            <w:r w:rsidRPr="00EE04EB">
              <w:t>73-ФЗ «Об объектах культурного наследия (памятниках истории и культуры) народов Российской Федерации»</w:t>
            </w:r>
          </w:p>
        </w:tc>
      </w:tr>
    </w:tbl>
    <w:p w:rsidR="006D7FE2" w:rsidRDefault="006D7FE2" w:rsidP="006D7FE2">
      <w:pPr>
        <w:pStyle w:val="aff8"/>
      </w:pPr>
      <w:bookmarkStart w:id="70" w:name="_Toc120017014"/>
    </w:p>
    <w:p w:rsidR="00446BB9" w:rsidRDefault="006D7FE2" w:rsidP="006203F7">
      <w:pPr>
        <w:pStyle w:val="20"/>
        <w:rPr>
          <w:color w:val="auto"/>
        </w:rPr>
      </w:pPr>
      <w:r w:rsidRPr="00EE04EB">
        <w:rPr>
          <w:color w:val="auto"/>
        </w:rPr>
        <w:t xml:space="preserve">Смешанная общественно-деловая зона </w:t>
      </w:r>
      <w:r w:rsidR="00446BB9" w:rsidRPr="00EE04EB">
        <w:rPr>
          <w:color w:val="auto"/>
        </w:rPr>
        <w:t>(ОД 1)</w:t>
      </w:r>
      <w:bookmarkEnd w:id="64"/>
      <w:bookmarkEnd w:id="65"/>
      <w:bookmarkEnd w:id="66"/>
      <w:bookmarkEnd w:id="67"/>
      <w:bookmarkEnd w:id="70"/>
    </w:p>
    <w:p w:rsidR="006D7FE2" w:rsidRPr="006D7FE2" w:rsidRDefault="006D7FE2" w:rsidP="006D7FE2">
      <w:pPr>
        <w:pStyle w:val="aff8"/>
        <w:rPr>
          <w:lang w:eastAsia="ru-RU"/>
        </w:rPr>
      </w:pPr>
    </w:p>
    <w:p w:rsidR="00446BB9" w:rsidRDefault="00446BB9" w:rsidP="00807478">
      <w:pPr>
        <w:pStyle w:val="3"/>
      </w:pPr>
      <w:r w:rsidRPr="00807478">
        <w:t>1. Основные виды и параметры разрешенного использования земельных участков и объектов капитального строительства</w:t>
      </w:r>
    </w:p>
    <w:p w:rsidR="006D7FE2" w:rsidRPr="006D7FE2" w:rsidRDefault="006D7FE2" w:rsidP="006D7FE2">
      <w:pPr>
        <w:pStyle w:val="aff8"/>
        <w:rPr>
          <w:lang w:eastAsia="ru-RU"/>
        </w:rPr>
      </w:pPr>
    </w:p>
    <w:tbl>
      <w:tblPr>
        <w:tblW w:w="14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3"/>
      </w:tblGrid>
      <w:tr w:rsidR="00446BB9" w:rsidRPr="00EE04EB" w:rsidTr="006D7FE2">
        <w:trPr>
          <w:trHeight w:val="20"/>
          <w:tblHeader/>
        </w:trPr>
        <w:tc>
          <w:tcPr>
            <w:tcW w:w="623" w:type="dxa"/>
            <w:vMerge w:val="restart"/>
            <w:vAlign w:val="center"/>
          </w:tcPr>
          <w:p w:rsidR="00446BB9" w:rsidRPr="00EE04EB" w:rsidRDefault="00BB5968" w:rsidP="00651CF8">
            <w:pPr>
              <w:pStyle w:val="ConsPlusNormal"/>
              <w:jc w:val="center"/>
            </w:pPr>
            <w:r>
              <w:t>№ п</w:t>
            </w:r>
            <w:r w:rsidR="00446BB9" w:rsidRPr="00EE04EB">
              <w:t>/п</w:t>
            </w:r>
          </w:p>
        </w:tc>
        <w:tc>
          <w:tcPr>
            <w:tcW w:w="7060" w:type="dxa"/>
            <w:gridSpan w:val="2"/>
            <w:vAlign w:val="center"/>
          </w:tcPr>
          <w:p w:rsidR="00446BB9" w:rsidRPr="00EE04EB" w:rsidRDefault="00446BB9" w:rsidP="00651CF8">
            <w:pPr>
              <w:pStyle w:val="ConsPlusNormal"/>
              <w:jc w:val="center"/>
            </w:pPr>
            <w:r w:rsidRPr="00EE04EB">
              <w:t>Виды разрешенного использования</w:t>
            </w:r>
          </w:p>
        </w:tc>
        <w:tc>
          <w:tcPr>
            <w:tcW w:w="7232" w:type="dxa"/>
            <w:vMerge w:val="restart"/>
            <w:vAlign w:val="center"/>
          </w:tcPr>
          <w:p w:rsidR="00446BB9" w:rsidRPr="00EE04EB" w:rsidRDefault="00446BB9" w:rsidP="00651CF8">
            <w:pPr>
              <w:pStyle w:val="ConsPlusNormal"/>
              <w:jc w:val="center"/>
            </w:pPr>
            <w:r w:rsidRPr="00EE04EB">
              <w:t>Параметры разрешенного использования</w:t>
            </w:r>
          </w:p>
        </w:tc>
      </w:tr>
      <w:tr w:rsidR="00446BB9" w:rsidRPr="00EE04EB" w:rsidTr="006D7FE2">
        <w:trPr>
          <w:trHeight w:val="20"/>
          <w:tblHeader/>
        </w:trPr>
        <w:tc>
          <w:tcPr>
            <w:tcW w:w="623" w:type="dxa"/>
            <w:vMerge/>
          </w:tcPr>
          <w:p w:rsidR="00446BB9" w:rsidRPr="00EE04EB" w:rsidRDefault="00446BB9" w:rsidP="00651CF8">
            <w:pPr>
              <w:pStyle w:val="ConsPlusNormal"/>
              <w:jc w:val="center"/>
            </w:pPr>
          </w:p>
        </w:tc>
        <w:tc>
          <w:tcPr>
            <w:tcW w:w="3231" w:type="dxa"/>
            <w:vAlign w:val="center"/>
          </w:tcPr>
          <w:p w:rsidR="00446BB9" w:rsidRPr="00EE04EB" w:rsidRDefault="00446BB9" w:rsidP="00651CF8">
            <w:pPr>
              <w:pStyle w:val="ConsPlusNormal"/>
              <w:jc w:val="center"/>
            </w:pPr>
            <w:r w:rsidRPr="00EE04EB">
              <w:t>Наименование и код вида использования</w:t>
            </w:r>
          </w:p>
        </w:tc>
        <w:tc>
          <w:tcPr>
            <w:tcW w:w="3829" w:type="dxa"/>
            <w:vAlign w:val="center"/>
          </w:tcPr>
          <w:p w:rsidR="00446BB9" w:rsidRPr="00EE04EB" w:rsidRDefault="00446BB9" w:rsidP="00651CF8">
            <w:pPr>
              <w:pStyle w:val="ConsPlusNormal"/>
              <w:jc w:val="center"/>
            </w:pPr>
            <w:r w:rsidRPr="00EE04EB">
              <w:t>описание вида использования</w:t>
            </w:r>
          </w:p>
        </w:tc>
        <w:tc>
          <w:tcPr>
            <w:tcW w:w="7232" w:type="dxa"/>
            <w:vMerge/>
            <w:vAlign w:val="center"/>
          </w:tcPr>
          <w:p w:rsidR="00446BB9" w:rsidRPr="00EE04EB" w:rsidRDefault="00446BB9" w:rsidP="00446BB9">
            <w:pPr>
              <w:keepNext/>
              <w:keepLines/>
              <w:jc w:val="center"/>
              <w:rPr>
                <w:color w:val="auto"/>
              </w:rPr>
            </w:pPr>
          </w:p>
        </w:tc>
      </w:tr>
      <w:tr w:rsidR="00446BB9" w:rsidRPr="00EE04EB" w:rsidTr="006D7FE2">
        <w:tblPrEx>
          <w:tblLook w:val="0000" w:firstRow="0" w:lastRow="0" w:firstColumn="0" w:lastColumn="0" w:noHBand="0" w:noVBand="0"/>
        </w:tblPrEx>
        <w:trPr>
          <w:tblHeader/>
        </w:trPr>
        <w:tc>
          <w:tcPr>
            <w:tcW w:w="624" w:type="dxa"/>
            <w:vAlign w:val="center"/>
          </w:tcPr>
          <w:p w:rsidR="00446BB9" w:rsidRPr="00EE04EB" w:rsidRDefault="00446BB9" w:rsidP="00651CF8">
            <w:pPr>
              <w:pStyle w:val="ConsPlusNormal"/>
              <w:jc w:val="center"/>
            </w:pPr>
            <w:r w:rsidRPr="00EE04EB">
              <w:t>1</w:t>
            </w:r>
          </w:p>
        </w:tc>
        <w:tc>
          <w:tcPr>
            <w:tcW w:w="3231" w:type="dxa"/>
            <w:vAlign w:val="center"/>
          </w:tcPr>
          <w:p w:rsidR="00446BB9" w:rsidRPr="00EE04EB" w:rsidRDefault="00446BB9" w:rsidP="00651CF8">
            <w:pPr>
              <w:pStyle w:val="ConsPlusNormal"/>
              <w:jc w:val="center"/>
            </w:pPr>
            <w:r w:rsidRPr="00EE04EB">
              <w:t>2</w:t>
            </w:r>
          </w:p>
        </w:tc>
        <w:tc>
          <w:tcPr>
            <w:tcW w:w="3828" w:type="dxa"/>
          </w:tcPr>
          <w:p w:rsidR="00446BB9" w:rsidRPr="00EE04EB" w:rsidRDefault="00446BB9" w:rsidP="00651CF8">
            <w:pPr>
              <w:pStyle w:val="ConsPlusNormal"/>
              <w:jc w:val="center"/>
            </w:pPr>
            <w:r w:rsidRPr="00EE04EB">
              <w:t>3</w:t>
            </w:r>
          </w:p>
        </w:tc>
        <w:tc>
          <w:tcPr>
            <w:tcW w:w="7233" w:type="dxa"/>
            <w:vAlign w:val="center"/>
          </w:tcPr>
          <w:p w:rsidR="00446BB9" w:rsidRPr="00651CF8" w:rsidRDefault="00446BB9" w:rsidP="00651CF8">
            <w:pPr>
              <w:pStyle w:val="ConsPlusNormal"/>
              <w:jc w:val="center"/>
            </w:pPr>
            <w:r w:rsidRPr="00651CF8">
              <w:t>4</w:t>
            </w:r>
          </w:p>
        </w:tc>
      </w:tr>
      <w:tr w:rsidR="00446BB9" w:rsidRPr="00EE04EB" w:rsidTr="006D7FE2">
        <w:tblPrEx>
          <w:tblLook w:val="0000" w:firstRow="0" w:lastRow="0" w:firstColumn="0" w:lastColumn="0" w:noHBand="0" w:noVBand="0"/>
        </w:tblPrEx>
        <w:trPr>
          <w:trHeight w:val="527"/>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Государственное управление (код 3.8.1)</w:t>
            </w:r>
          </w:p>
        </w:tc>
        <w:tc>
          <w:tcPr>
            <w:tcW w:w="3828" w:type="dxa"/>
          </w:tcPr>
          <w:p w:rsidR="00446BB9" w:rsidRPr="00EE04EB" w:rsidRDefault="00446BB9" w:rsidP="006D7FE2">
            <w:pPr>
              <w:pStyle w:val="ConsPlusNormal"/>
              <w:tabs>
                <w:tab w:val="left" w:pos="260"/>
              </w:tabs>
              <w:ind w:left="5"/>
              <w:jc w:val="both"/>
            </w:pPr>
            <w:r w:rsidRPr="00EE04EB">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7233" w:type="dxa"/>
          </w:tcPr>
          <w:p w:rsidR="00446BB9" w:rsidRPr="00EE04EB" w:rsidRDefault="00446BB9" w:rsidP="006D7FE2">
            <w:pPr>
              <w:pStyle w:val="ConsPlusNormal"/>
              <w:tabs>
                <w:tab w:val="left" w:pos="260"/>
              </w:tabs>
              <w:ind w:left="5"/>
              <w:jc w:val="both"/>
            </w:pPr>
            <w:r w:rsidRPr="00EE04EB">
              <w:t>предельное максимальное количество этажей – 9 надземных этажей.</w:t>
            </w:r>
          </w:p>
          <w:p w:rsidR="00446BB9" w:rsidRPr="00EE04EB" w:rsidRDefault="00446BB9" w:rsidP="006D7FE2">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6D7FE2">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rPr>
          <w:trHeight w:val="527"/>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6D7FE2" w:rsidRDefault="00446BB9" w:rsidP="006D7FE2">
            <w:pPr>
              <w:pStyle w:val="ConsPlusNormal"/>
              <w:tabs>
                <w:tab w:val="left" w:pos="260"/>
              </w:tabs>
              <w:ind w:left="5"/>
              <w:jc w:val="both"/>
            </w:pPr>
            <w:r w:rsidRPr="00EE04EB">
              <w:t>Представительская деятельность (код 3.8.2)</w:t>
            </w:r>
          </w:p>
        </w:tc>
        <w:tc>
          <w:tcPr>
            <w:tcW w:w="3828" w:type="dxa"/>
          </w:tcPr>
          <w:p w:rsidR="00446BB9" w:rsidRPr="006D7FE2" w:rsidRDefault="00446BB9" w:rsidP="006D7FE2">
            <w:pPr>
              <w:pStyle w:val="ConsPlusNormal"/>
              <w:tabs>
                <w:tab w:val="left" w:pos="260"/>
              </w:tabs>
              <w:ind w:left="5"/>
              <w:jc w:val="both"/>
            </w:pPr>
            <w:r w:rsidRPr="00EE04EB">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233" w:type="dxa"/>
          </w:tcPr>
          <w:p w:rsidR="00446BB9" w:rsidRPr="00EE04EB" w:rsidRDefault="00446BB9" w:rsidP="006D7FE2">
            <w:pPr>
              <w:pStyle w:val="ConsPlusNormal"/>
              <w:tabs>
                <w:tab w:val="left" w:pos="260"/>
              </w:tabs>
              <w:ind w:left="5"/>
              <w:jc w:val="both"/>
            </w:pPr>
            <w:r w:rsidRPr="00EE04EB">
              <w:t>предельное максимальное количество этажей – 9 надземных этажей.</w:t>
            </w:r>
          </w:p>
          <w:p w:rsidR="00446BB9" w:rsidRPr="00EE04EB" w:rsidRDefault="00446BB9" w:rsidP="006D7FE2">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6D7FE2">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Деловое управление (код </w:t>
            </w:r>
            <w:r w:rsidRPr="006D7FE2">
              <w:t>4.1)</w:t>
            </w:r>
          </w:p>
        </w:tc>
        <w:tc>
          <w:tcPr>
            <w:tcW w:w="3828" w:type="dxa"/>
          </w:tcPr>
          <w:p w:rsidR="00446BB9" w:rsidRPr="00EE04EB" w:rsidRDefault="00446BB9" w:rsidP="006D7FE2">
            <w:pPr>
              <w:pStyle w:val="ConsPlusNormal"/>
              <w:tabs>
                <w:tab w:val="left" w:pos="260"/>
              </w:tabs>
              <w:ind w:left="5"/>
              <w:jc w:val="both"/>
            </w:pPr>
            <w:r w:rsidRPr="00EE04EB">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w:t>
            </w:r>
            <w:r w:rsidRPr="00EE04EB">
              <w:lastRenderedPageBreak/>
              <w:t>момент их совершения между организациями, в том числе биржевая деятельность (за исключением банковской и страховой деятельности)</w:t>
            </w:r>
          </w:p>
        </w:tc>
        <w:tc>
          <w:tcPr>
            <w:tcW w:w="7233" w:type="dxa"/>
          </w:tcPr>
          <w:p w:rsidR="00446BB9" w:rsidRPr="00EE04EB" w:rsidRDefault="00446BB9" w:rsidP="006D7FE2">
            <w:pPr>
              <w:pStyle w:val="ConsPlusNormal"/>
              <w:tabs>
                <w:tab w:val="left" w:pos="260"/>
              </w:tabs>
              <w:ind w:left="5"/>
              <w:jc w:val="both"/>
            </w:pPr>
            <w:r w:rsidRPr="00EE04EB">
              <w:lastRenderedPageBreak/>
              <w:t>предельное максимальное количество этажей – 9 надземных этажей.</w:t>
            </w:r>
          </w:p>
          <w:p w:rsidR="00446BB9" w:rsidRPr="00EE04EB" w:rsidRDefault="00446BB9" w:rsidP="006D7FE2">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6D7FE2">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6D7FE2" w:rsidRDefault="00446BB9" w:rsidP="006D7FE2">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Объекты торговли (торговые центры, торгово-развлекательные центры (комплексы) (код </w:t>
            </w:r>
            <w:r w:rsidRPr="006D7FE2">
              <w:t>4.2)</w:t>
            </w:r>
          </w:p>
        </w:tc>
        <w:tc>
          <w:tcPr>
            <w:tcW w:w="3828" w:type="dxa"/>
          </w:tcPr>
          <w:p w:rsidR="00446BB9" w:rsidRPr="00EE04EB" w:rsidRDefault="00446BB9" w:rsidP="006D7FE2">
            <w:pPr>
              <w:pStyle w:val="ConsPlusNormal"/>
              <w:tabs>
                <w:tab w:val="left" w:pos="260"/>
              </w:tabs>
              <w:ind w:left="5"/>
              <w:jc w:val="both"/>
            </w:pPr>
            <w:r w:rsidRPr="00EE04EB">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107" w:history="1">
              <w:r w:rsidRPr="006D7FE2">
                <w:t>кодами 4.5</w:t>
              </w:r>
            </w:hyperlink>
            <w:r w:rsidRPr="00EE04EB">
              <w:t xml:space="preserve">, </w:t>
            </w:r>
            <w:hyperlink r:id="rId108" w:history="1">
              <w:r w:rsidRPr="006D7FE2">
                <w:t>4.6</w:t>
              </w:r>
            </w:hyperlink>
            <w:r w:rsidRPr="00EE04EB">
              <w:t xml:space="preserve">, </w:t>
            </w:r>
            <w:hyperlink r:id="rId109" w:history="1">
              <w:r w:rsidRPr="006D7FE2">
                <w:t>4.8</w:t>
              </w:r>
            </w:hyperlink>
            <w:r w:rsidRPr="00EE04EB">
              <w:t xml:space="preserve"> - </w:t>
            </w:r>
            <w:hyperlink r:id="rId110" w:history="1">
              <w:r w:rsidRPr="006D7FE2">
                <w:t>4.8.2</w:t>
              </w:r>
            </w:hyperlink>
            <w:r w:rsidRPr="00EE04EB">
              <w:t xml:space="preserve"> Классификатора видов разрешенного использования земельных участков; размещение гаражей и (или) стоянок для автомобилей сотрудников и посетителей </w:t>
            </w:r>
            <w:r w:rsidRPr="00EE04EB">
              <w:lastRenderedPageBreak/>
              <w:t>торгового центра</w:t>
            </w:r>
          </w:p>
        </w:tc>
        <w:tc>
          <w:tcPr>
            <w:tcW w:w="7233" w:type="dxa"/>
          </w:tcPr>
          <w:p w:rsidR="00446BB9" w:rsidRPr="00EE04EB" w:rsidRDefault="00446BB9" w:rsidP="006D7FE2">
            <w:pPr>
              <w:pStyle w:val="ConsPlusNormal"/>
              <w:tabs>
                <w:tab w:val="left" w:pos="260"/>
              </w:tabs>
              <w:ind w:left="5"/>
              <w:jc w:val="both"/>
            </w:pPr>
            <w:r w:rsidRPr="00EE04EB">
              <w:lastRenderedPageBreak/>
              <w:t>предельное максимальное количество этажей – 9 надземных этажей.</w:t>
            </w:r>
          </w:p>
          <w:p w:rsidR="00446BB9" w:rsidRPr="00EE04EB" w:rsidRDefault="00446BB9" w:rsidP="006D7FE2">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6D7FE2">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6D7FE2">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Магазины (код </w:t>
            </w:r>
            <w:r w:rsidRPr="006D7FE2">
              <w:t>4.4)</w:t>
            </w:r>
          </w:p>
        </w:tc>
        <w:tc>
          <w:tcPr>
            <w:tcW w:w="3828" w:type="dxa"/>
          </w:tcPr>
          <w:p w:rsidR="00446BB9" w:rsidRPr="00EE04EB" w:rsidRDefault="00446BB9" w:rsidP="006D7FE2">
            <w:pPr>
              <w:pStyle w:val="ConsPlusNormal"/>
              <w:tabs>
                <w:tab w:val="left" w:pos="260"/>
              </w:tabs>
              <w:ind w:left="5"/>
              <w:jc w:val="both"/>
            </w:pPr>
            <w:r w:rsidRPr="00EE04EB">
              <w:t>Размещение объектов капитального строительства, предназначенных для продажи товаров, торговая площадь которых составляет до 5000 кв. м</w:t>
            </w:r>
          </w:p>
        </w:tc>
        <w:tc>
          <w:tcPr>
            <w:tcW w:w="7233" w:type="dxa"/>
          </w:tcPr>
          <w:p w:rsidR="00446BB9" w:rsidRPr="00EE04EB" w:rsidRDefault="00446BB9" w:rsidP="006D7FE2">
            <w:pPr>
              <w:pStyle w:val="ConsPlusNormal"/>
              <w:tabs>
                <w:tab w:val="left" w:pos="260"/>
              </w:tabs>
              <w:ind w:left="5"/>
              <w:jc w:val="both"/>
            </w:pPr>
            <w:r w:rsidRPr="00EE04EB">
              <w:t>предельное максимальное количество этажей – 9 надземных этажей.</w:t>
            </w:r>
          </w:p>
          <w:p w:rsidR="00446BB9" w:rsidRPr="00EE04EB" w:rsidRDefault="00446BB9" w:rsidP="006D7FE2">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EE04EB" w:rsidRDefault="00446BB9" w:rsidP="006D7FE2">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Банковская и страховая деятельность (код </w:t>
            </w:r>
            <w:r w:rsidRPr="006D7FE2">
              <w:t>4.5)</w:t>
            </w:r>
          </w:p>
        </w:tc>
        <w:tc>
          <w:tcPr>
            <w:tcW w:w="3828" w:type="dxa"/>
          </w:tcPr>
          <w:p w:rsidR="00446BB9" w:rsidRPr="00EE04EB" w:rsidRDefault="00446BB9" w:rsidP="006D7FE2">
            <w:pPr>
              <w:pStyle w:val="ConsPlusNormal"/>
              <w:tabs>
                <w:tab w:val="left" w:pos="260"/>
              </w:tabs>
              <w:ind w:left="5"/>
              <w:jc w:val="both"/>
            </w:pPr>
            <w:r w:rsidRPr="006D7FE2">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233" w:type="dxa"/>
          </w:tcPr>
          <w:p w:rsidR="00446BB9" w:rsidRPr="00EE04EB" w:rsidRDefault="00446BB9" w:rsidP="006D7FE2">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6D7FE2">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6D7FE2">
            <w:pPr>
              <w:pStyle w:val="ConsPlusNormal"/>
              <w:tabs>
                <w:tab w:val="left" w:pos="260"/>
              </w:tabs>
              <w:ind w:left="5"/>
              <w:jc w:val="both"/>
            </w:pPr>
            <w:r w:rsidRPr="00EE04EB">
              <w:t xml:space="preserve">Максимальный процент застройки в границах земельного </w:t>
            </w:r>
            <w:r w:rsidRPr="00EE04EB">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6D7FE2">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Общественное питание (код </w:t>
            </w:r>
            <w:r w:rsidRPr="006D7FE2">
              <w:t>4.6)</w:t>
            </w:r>
          </w:p>
        </w:tc>
        <w:tc>
          <w:tcPr>
            <w:tcW w:w="3828" w:type="dxa"/>
          </w:tcPr>
          <w:p w:rsidR="00446BB9" w:rsidRPr="00EE04EB" w:rsidRDefault="00446BB9" w:rsidP="006D7FE2">
            <w:pPr>
              <w:pStyle w:val="ConsPlusNormal"/>
              <w:tabs>
                <w:tab w:val="left" w:pos="260"/>
              </w:tabs>
              <w:ind w:left="5"/>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33" w:type="dxa"/>
          </w:tcPr>
          <w:p w:rsidR="00446BB9" w:rsidRPr="006D7FE2" w:rsidRDefault="00446BB9" w:rsidP="006D7FE2">
            <w:pPr>
              <w:pStyle w:val="ConsPlusNormal"/>
              <w:tabs>
                <w:tab w:val="left" w:pos="260"/>
              </w:tabs>
              <w:ind w:left="5"/>
              <w:jc w:val="both"/>
            </w:pPr>
            <w:r w:rsidRPr="006D7FE2">
              <w:t>предельное максимальное количество этажей – 9 надземных этажей.</w:t>
            </w:r>
          </w:p>
          <w:p w:rsidR="00446BB9" w:rsidRPr="006D7FE2" w:rsidRDefault="00446BB9" w:rsidP="006D7FE2">
            <w:pPr>
              <w:pStyle w:val="ConsPlusNormal"/>
              <w:tabs>
                <w:tab w:val="left" w:pos="260"/>
              </w:tabs>
              <w:ind w:left="5"/>
              <w:jc w:val="both"/>
            </w:pPr>
            <w:r w:rsidRPr="006D7FE2">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6D7FE2" w:rsidRDefault="00446BB9" w:rsidP="006D7FE2">
            <w:pPr>
              <w:pStyle w:val="ConsPlusNormal"/>
              <w:tabs>
                <w:tab w:val="left" w:pos="260"/>
              </w:tabs>
              <w:ind w:left="5"/>
              <w:jc w:val="both"/>
            </w:pPr>
            <w:r w:rsidRPr="006D7FE2">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pPr>
            <w:r w:rsidRPr="006D7FE2">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Гостиничное обслуживание (код </w:t>
            </w:r>
            <w:r w:rsidRPr="006D7FE2">
              <w:t>4.7)</w:t>
            </w:r>
          </w:p>
        </w:tc>
        <w:tc>
          <w:tcPr>
            <w:tcW w:w="3828" w:type="dxa"/>
          </w:tcPr>
          <w:p w:rsidR="00446BB9" w:rsidRPr="00EE04EB" w:rsidRDefault="00446BB9" w:rsidP="006D7FE2">
            <w:pPr>
              <w:pStyle w:val="ConsPlusNormal"/>
              <w:tabs>
                <w:tab w:val="left" w:pos="260"/>
              </w:tabs>
              <w:ind w:left="5"/>
              <w:jc w:val="both"/>
            </w:pPr>
            <w:r w:rsidRPr="006D7FE2">
              <w:t>Размещение гостиниц</w:t>
            </w:r>
          </w:p>
        </w:tc>
        <w:tc>
          <w:tcPr>
            <w:tcW w:w="7233" w:type="dxa"/>
          </w:tcPr>
          <w:p w:rsidR="00446BB9" w:rsidRPr="00EE04EB" w:rsidRDefault="00446BB9" w:rsidP="006D7FE2">
            <w:pPr>
              <w:pStyle w:val="ConsPlusNormal"/>
              <w:tabs>
                <w:tab w:val="left" w:pos="260"/>
              </w:tabs>
              <w:ind w:left="5"/>
              <w:jc w:val="both"/>
            </w:pPr>
            <w:r w:rsidRPr="00EE04EB">
              <w:t>предельное максимальное количество этажей – 9 надземных этажей.</w:t>
            </w:r>
          </w:p>
          <w:p w:rsidR="00446BB9" w:rsidRPr="00EE04EB" w:rsidRDefault="00446BB9" w:rsidP="006D7FE2">
            <w:pPr>
              <w:pStyle w:val="ConsPlusNormal"/>
              <w:tabs>
                <w:tab w:val="left" w:pos="260"/>
              </w:tabs>
              <w:ind w:left="5"/>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lastRenderedPageBreak/>
              <w:t>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6D7FE2">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6D7FE2">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Дома социального обслуживания (код 3.2.1)</w:t>
            </w:r>
          </w:p>
        </w:tc>
        <w:tc>
          <w:tcPr>
            <w:tcW w:w="3828" w:type="dxa"/>
          </w:tcPr>
          <w:p w:rsidR="00446BB9" w:rsidRPr="00EE04EB" w:rsidRDefault="00446BB9" w:rsidP="006D7FE2">
            <w:pPr>
              <w:pStyle w:val="ConsPlusNormal"/>
              <w:tabs>
                <w:tab w:val="left" w:pos="260"/>
              </w:tabs>
              <w:ind w:left="5"/>
              <w:jc w:val="both"/>
            </w:pPr>
            <w:r w:rsidRPr="00EE04EB">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w:t>
            </w:r>
            <w:r w:rsidRPr="00EE04EB">
              <w:lastRenderedPageBreak/>
              <w:t>строительства для временного размещения вынужденных переселенцев, лиц, признанных беженцами</w:t>
            </w:r>
          </w:p>
        </w:tc>
        <w:tc>
          <w:tcPr>
            <w:tcW w:w="7233" w:type="dxa"/>
          </w:tcPr>
          <w:p w:rsidR="00446BB9" w:rsidRPr="00EE04EB" w:rsidRDefault="00446BB9" w:rsidP="006D7FE2">
            <w:pPr>
              <w:pStyle w:val="ConsPlusNormal"/>
              <w:tabs>
                <w:tab w:val="left" w:pos="260"/>
              </w:tabs>
              <w:ind w:left="5"/>
              <w:jc w:val="both"/>
            </w:pPr>
            <w:r w:rsidRPr="00EE04EB">
              <w:lastRenderedPageBreak/>
              <w:t>предельное максимальное количество этажей – 4 надземных этажа.</w:t>
            </w:r>
          </w:p>
          <w:p w:rsidR="00446BB9" w:rsidRPr="00EE04EB" w:rsidRDefault="00446BB9" w:rsidP="006D7FE2">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6D7FE2" w:rsidRDefault="00446BB9" w:rsidP="006D7FE2">
            <w:pPr>
              <w:pStyle w:val="ConsPlusNormal"/>
              <w:tabs>
                <w:tab w:val="left" w:pos="260"/>
              </w:tabs>
              <w:ind w:left="5"/>
              <w:jc w:val="both"/>
            </w:pPr>
            <w:r w:rsidRPr="006D7FE2">
              <w:t>Вспомогательные строения размещать со стороны улиц не допускается.</w:t>
            </w:r>
          </w:p>
          <w:p w:rsidR="00446BB9" w:rsidRPr="006D7FE2" w:rsidRDefault="00446BB9" w:rsidP="006D7FE2">
            <w:pPr>
              <w:pStyle w:val="ConsPlusNormal"/>
              <w:tabs>
                <w:tab w:val="left" w:pos="260"/>
              </w:tabs>
              <w:ind w:left="5"/>
              <w:jc w:val="both"/>
            </w:pPr>
            <w:r w:rsidRPr="006D7FE2">
              <w:lastRenderedPageBreak/>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6D7FE2">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Оказание социальной помощи населению (код 3.2.2)</w:t>
            </w:r>
          </w:p>
        </w:tc>
        <w:tc>
          <w:tcPr>
            <w:tcW w:w="3828" w:type="dxa"/>
          </w:tcPr>
          <w:p w:rsidR="00446BB9" w:rsidRPr="00EE04EB" w:rsidRDefault="00446BB9" w:rsidP="006D7FE2">
            <w:pPr>
              <w:pStyle w:val="ConsPlusNormal"/>
              <w:tabs>
                <w:tab w:val="left" w:pos="260"/>
              </w:tabs>
              <w:ind w:left="5"/>
              <w:jc w:val="both"/>
            </w:pPr>
            <w:r w:rsidRPr="006D7FE2">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w:t>
            </w:r>
            <w:r w:rsidRPr="006D7FE2">
              <w:lastRenderedPageBreak/>
              <w:t>некоммерческих фондов, благотворительных организаций, клубов по интересам</w:t>
            </w:r>
          </w:p>
        </w:tc>
        <w:tc>
          <w:tcPr>
            <w:tcW w:w="7233" w:type="dxa"/>
          </w:tcPr>
          <w:p w:rsidR="00446BB9" w:rsidRPr="00EE04EB" w:rsidRDefault="00446BB9" w:rsidP="006D7FE2">
            <w:pPr>
              <w:pStyle w:val="ConsPlusNormal"/>
              <w:tabs>
                <w:tab w:val="left" w:pos="260"/>
              </w:tabs>
              <w:ind w:left="5"/>
              <w:jc w:val="both"/>
            </w:pPr>
            <w:r w:rsidRPr="00EE04EB">
              <w:lastRenderedPageBreak/>
              <w:t>предельное максимальное количество этажей – 4 надземных этажа.</w:t>
            </w:r>
          </w:p>
          <w:p w:rsidR="00446BB9" w:rsidRPr="00EE04EB" w:rsidRDefault="00446BB9" w:rsidP="006D7FE2">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6D7FE2" w:rsidRDefault="00446BB9" w:rsidP="006D7FE2">
            <w:pPr>
              <w:pStyle w:val="ConsPlusNormal"/>
              <w:tabs>
                <w:tab w:val="left" w:pos="260"/>
              </w:tabs>
              <w:ind w:left="5"/>
              <w:jc w:val="both"/>
            </w:pPr>
            <w:r w:rsidRPr="006D7FE2">
              <w:t>Вспомогательные строения размещать со стороны улиц не допускается.</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6D7FE2">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 xml:space="preserve">Оказание услуг связи (код 3.2.3) </w:t>
            </w:r>
          </w:p>
        </w:tc>
        <w:tc>
          <w:tcPr>
            <w:tcW w:w="3828" w:type="dxa"/>
          </w:tcPr>
          <w:p w:rsidR="00446BB9" w:rsidRPr="00EE04EB" w:rsidRDefault="00446BB9" w:rsidP="006D7FE2">
            <w:pPr>
              <w:pStyle w:val="ConsPlusNormal"/>
              <w:tabs>
                <w:tab w:val="left" w:pos="260"/>
              </w:tabs>
              <w:ind w:left="5"/>
              <w:jc w:val="both"/>
            </w:pPr>
            <w:r w:rsidRPr="00EE04EB">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233" w:type="dxa"/>
          </w:tcPr>
          <w:p w:rsidR="00446BB9" w:rsidRPr="006D7FE2" w:rsidRDefault="00446BB9" w:rsidP="006D7FE2">
            <w:pPr>
              <w:pStyle w:val="ConsPlusNormal"/>
              <w:tabs>
                <w:tab w:val="left" w:pos="260"/>
              </w:tabs>
              <w:ind w:left="5"/>
              <w:jc w:val="both"/>
            </w:pPr>
            <w:r w:rsidRPr="006D7FE2">
              <w:t>предельное максимальное количество этажей – 3 надземных этажа.</w:t>
            </w:r>
          </w:p>
          <w:p w:rsidR="00446BB9" w:rsidRPr="006D7FE2" w:rsidRDefault="00446BB9" w:rsidP="006D7FE2">
            <w:pPr>
              <w:pStyle w:val="ConsPlusNormal"/>
              <w:tabs>
                <w:tab w:val="left" w:pos="260"/>
              </w:tabs>
              <w:ind w:left="5"/>
              <w:jc w:val="both"/>
            </w:pPr>
            <w:r w:rsidRPr="006D7FE2">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6D7FE2" w:rsidRDefault="00446BB9" w:rsidP="006D7FE2">
            <w:pPr>
              <w:pStyle w:val="ConsPlusNormal"/>
              <w:tabs>
                <w:tab w:val="left" w:pos="260"/>
              </w:tabs>
              <w:ind w:left="5"/>
              <w:jc w:val="both"/>
            </w:pPr>
            <w:r w:rsidRPr="006D7FE2">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rPr>
                <w:rFonts w:eastAsia="Calibri"/>
              </w:rPr>
            </w:pPr>
            <w:r w:rsidRPr="006D7FE2">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 xml:space="preserve">Общежития (код 3.2.4) </w:t>
            </w:r>
          </w:p>
        </w:tc>
        <w:tc>
          <w:tcPr>
            <w:tcW w:w="3828" w:type="dxa"/>
          </w:tcPr>
          <w:p w:rsidR="00446BB9" w:rsidRPr="00EE04EB" w:rsidRDefault="00446BB9" w:rsidP="006D7FE2">
            <w:pPr>
              <w:pStyle w:val="ConsPlusNormal"/>
              <w:tabs>
                <w:tab w:val="left" w:pos="260"/>
              </w:tabs>
              <w:ind w:left="5"/>
              <w:jc w:val="both"/>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w:t>
            </w:r>
            <w:r w:rsidRPr="00EE04EB">
              <w:lastRenderedPageBreak/>
              <w:t xml:space="preserve">зданий, размещение которых предусмотрено содержанием вида разрешенного использования с </w:t>
            </w:r>
            <w:hyperlink r:id="rId111" w:history="1">
              <w:r w:rsidRPr="006D7FE2">
                <w:t xml:space="preserve">кодом 4.7 </w:t>
              </w:r>
            </w:hyperlink>
            <w:r w:rsidRPr="00EE04EB">
              <w:t>Классификатора видов разрешенного использования земельных участков</w:t>
            </w:r>
          </w:p>
        </w:tc>
        <w:tc>
          <w:tcPr>
            <w:tcW w:w="7233" w:type="dxa"/>
          </w:tcPr>
          <w:p w:rsidR="00446BB9" w:rsidRPr="00EE04EB" w:rsidRDefault="00446BB9" w:rsidP="006D7FE2">
            <w:pPr>
              <w:pStyle w:val="ConsPlusNormal"/>
              <w:tabs>
                <w:tab w:val="left" w:pos="260"/>
              </w:tabs>
              <w:ind w:left="5"/>
              <w:jc w:val="both"/>
            </w:pPr>
            <w:r w:rsidRPr="00EE04EB">
              <w:lastRenderedPageBreak/>
              <w:t>предельное максимальное количество этажей – 10 надземных этажей.</w:t>
            </w:r>
          </w:p>
          <w:p w:rsidR="00446BB9" w:rsidRPr="00EE04EB" w:rsidRDefault="00446BB9" w:rsidP="006D7FE2">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 xml:space="preserve">Вспомогательные строения размещать со стороны улиц не </w:t>
            </w:r>
            <w:r w:rsidRPr="006D7FE2">
              <w:lastRenderedPageBreak/>
              <w:t>допускается.</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 до 399 человек – 45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400 до 999 человек – 25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более 1000 человек – 17 кв. м на 1 проживающего;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6D7FE2" w:rsidRDefault="00446BB9" w:rsidP="006D7FE2">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6D7FE2">
            <w:pPr>
              <w:pStyle w:val="ConsPlusNormal"/>
              <w:tabs>
                <w:tab w:val="left" w:pos="260"/>
              </w:tabs>
              <w:ind w:left="5"/>
              <w:jc w:val="both"/>
            </w:pPr>
            <w:r w:rsidRPr="00EE04EB">
              <w:t>Минимальный процент озеленения – 15%.</w:t>
            </w:r>
          </w:p>
          <w:p w:rsidR="00446BB9" w:rsidRPr="00EE04EB" w:rsidRDefault="00446BB9" w:rsidP="006D7FE2">
            <w:pPr>
              <w:pStyle w:val="ConsPlusNormal"/>
              <w:tabs>
                <w:tab w:val="left" w:pos="260"/>
              </w:tabs>
              <w:ind w:left="5"/>
              <w:jc w:val="both"/>
            </w:pPr>
            <w:r w:rsidRPr="006D7FE2">
              <w:t>Минимальное количество мест для хранения автомобилей – 1 машино-место на 85 кв. м общей площади здания</w:t>
            </w:r>
          </w:p>
        </w:tc>
      </w:tr>
      <w:tr w:rsidR="00446BB9" w:rsidRPr="00EE04EB" w:rsidTr="006D7FE2">
        <w:tblPrEx>
          <w:tblLook w:val="0000" w:firstRow="0" w:lastRow="0" w:firstColumn="0" w:lastColumn="0" w:noHBand="0" w:noVBand="0"/>
        </w:tblPrEx>
        <w:trPr>
          <w:trHeight w:val="311"/>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6D7FE2" w:rsidRDefault="00446BB9" w:rsidP="006D7FE2">
            <w:pPr>
              <w:pStyle w:val="ConsPlusNormal"/>
              <w:tabs>
                <w:tab w:val="left" w:pos="260"/>
              </w:tabs>
              <w:ind w:left="5"/>
              <w:jc w:val="both"/>
            </w:pPr>
            <w:r w:rsidRPr="00EE04EB">
              <w:t>Бытовое обслуживание (код </w:t>
            </w:r>
            <w:r w:rsidRPr="006D7FE2">
              <w:t>3.3)</w:t>
            </w:r>
          </w:p>
        </w:tc>
        <w:tc>
          <w:tcPr>
            <w:tcW w:w="3828" w:type="dxa"/>
          </w:tcPr>
          <w:p w:rsidR="00446BB9" w:rsidRPr="006D7FE2" w:rsidRDefault="00446BB9" w:rsidP="006D7FE2">
            <w:pPr>
              <w:pStyle w:val="ConsPlusNormal"/>
              <w:tabs>
                <w:tab w:val="left" w:pos="260"/>
              </w:tabs>
              <w:ind w:left="5"/>
              <w:jc w:val="both"/>
            </w:pPr>
            <w:r w:rsidRPr="006D7FE2">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w:t>
            </w:r>
            <w:r w:rsidRPr="006D7FE2">
              <w:lastRenderedPageBreak/>
              <w:t>похоронные бюро)</w:t>
            </w:r>
          </w:p>
        </w:tc>
        <w:tc>
          <w:tcPr>
            <w:tcW w:w="7233" w:type="dxa"/>
          </w:tcPr>
          <w:p w:rsidR="00446BB9" w:rsidRPr="006D7FE2" w:rsidRDefault="00446BB9" w:rsidP="006D7FE2">
            <w:pPr>
              <w:pStyle w:val="ConsPlusNormal"/>
              <w:tabs>
                <w:tab w:val="left" w:pos="260"/>
              </w:tabs>
              <w:ind w:left="5"/>
              <w:jc w:val="both"/>
            </w:pPr>
            <w:r w:rsidRPr="006D7FE2">
              <w:lastRenderedPageBreak/>
              <w:t>предельное максимальное количество этажей – 6 надземных этажей.</w:t>
            </w:r>
          </w:p>
          <w:p w:rsidR="00446BB9" w:rsidRPr="006D7FE2" w:rsidRDefault="00446BB9" w:rsidP="006D7FE2">
            <w:pPr>
              <w:pStyle w:val="ConsPlusNormal"/>
              <w:tabs>
                <w:tab w:val="left" w:pos="260"/>
              </w:tabs>
              <w:ind w:left="5"/>
              <w:jc w:val="both"/>
            </w:pPr>
            <w:r w:rsidRPr="006D7FE2">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максимальный – не подлежит установлению.</w:t>
            </w:r>
          </w:p>
          <w:p w:rsidR="00446BB9" w:rsidRPr="006D7FE2" w:rsidRDefault="00446BB9" w:rsidP="006D7FE2">
            <w:pPr>
              <w:pStyle w:val="ConsPlusNormal"/>
              <w:tabs>
                <w:tab w:val="left" w:pos="260"/>
              </w:tabs>
              <w:ind w:left="5"/>
              <w:jc w:val="both"/>
            </w:pPr>
            <w:r w:rsidRPr="006D7FE2">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6D7FE2">
            <w:pPr>
              <w:pStyle w:val="ConsPlusNormal"/>
              <w:tabs>
                <w:tab w:val="left" w:pos="260"/>
              </w:tabs>
              <w:ind w:left="5"/>
              <w:jc w:val="both"/>
            </w:pPr>
            <w:r w:rsidRPr="006D7FE2">
              <w:t>Минимальный процент озеленения – 15%</w:t>
            </w:r>
          </w:p>
        </w:tc>
      </w:tr>
      <w:tr w:rsidR="00446BB9" w:rsidRPr="00EE04EB" w:rsidTr="006D7FE2">
        <w:tblPrEx>
          <w:tblLook w:val="0000" w:firstRow="0" w:lastRow="0" w:firstColumn="0" w:lastColumn="0" w:noHBand="0" w:noVBand="0"/>
        </w:tblPrEx>
        <w:trPr>
          <w:trHeight w:val="587"/>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6D7FE2">
            <w:pPr>
              <w:pStyle w:val="ConsPlusNormal"/>
              <w:tabs>
                <w:tab w:val="left" w:pos="260"/>
              </w:tabs>
              <w:ind w:left="5"/>
              <w:jc w:val="both"/>
            </w:pPr>
            <w:r w:rsidRPr="00EE04EB">
              <w:t>Амбулаторно-поликлиническое обслуживание (код </w:t>
            </w:r>
            <w:r w:rsidRPr="006D7FE2">
              <w:t>3.4.1)</w:t>
            </w:r>
          </w:p>
        </w:tc>
        <w:tc>
          <w:tcPr>
            <w:tcW w:w="3828" w:type="dxa"/>
          </w:tcPr>
          <w:p w:rsidR="00446BB9" w:rsidRPr="00EE04EB" w:rsidRDefault="00446BB9" w:rsidP="006D7FE2">
            <w:pPr>
              <w:pStyle w:val="ConsPlusNormal"/>
              <w:tabs>
                <w:tab w:val="left" w:pos="260"/>
              </w:tabs>
              <w:ind w:left="5"/>
              <w:jc w:val="both"/>
            </w:pPr>
            <w:r w:rsidRPr="00EE04EB">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233" w:type="dxa"/>
          </w:tcPr>
          <w:p w:rsidR="00446BB9" w:rsidRPr="006D7FE2" w:rsidRDefault="00446BB9" w:rsidP="006D7FE2">
            <w:pPr>
              <w:pStyle w:val="ConsPlusNormal"/>
              <w:tabs>
                <w:tab w:val="left" w:pos="260"/>
              </w:tabs>
              <w:ind w:left="5"/>
              <w:jc w:val="both"/>
            </w:pPr>
            <w:r w:rsidRPr="006D7FE2">
              <w:t>предельное максимальное количество этажей – 5 надземных этажей.</w:t>
            </w:r>
          </w:p>
          <w:p w:rsidR="00446BB9" w:rsidRPr="006D7FE2" w:rsidRDefault="00446BB9" w:rsidP="006D7FE2">
            <w:pPr>
              <w:pStyle w:val="ConsPlusNormal"/>
              <w:tabs>
                <w:tab w:val="left" w:pos="260"/>
              </w:tabs>
              <w:ind w:left="5"/>
              <w:jc w:val="both"/>
            </w:pPr>
            <w:r w:rsidRPr="006D7FE2">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Вспомогательные строения размещать со стороны улиц не допускается.</w:t>
            </w:r>
          </w:p>
          <w:p w:rsidR="00446BB9" w:rsidRPr="006D7FE2" w:rsidRDefault="00446BB9" w:rsidP="006D7FE2">
            <w:pPr>
              <w:pStyle w:val="ConsPlusNormal"/>
              <w:tabs>
                <w:tab w:val="left" w:pos="260"/>
              </w:tabs>
              <w:ind w:left="5"/>
              <w:jc w:val="both"/>
            </w:pPr>
            <w:r w:rsidRPr="006D7FE2">
              <w:t>Предельные (минимальные и (или) максимальные) размеры земельных участков не подлежат установлению</w:t>
            </w:r>
            <w:r w:rsidRPr="00EE04EB">
              <w:t>.</w:t>
            </w:r>
            <w:r w:rsidRPr="006D7FE2">
              <w:t xml:space="preserve"> </w:t>
            </w:r>
          </w:p>
          <w:p w:rsidR="00446BB9" w:rsidRPr="006D7FE2" w:rsidRDefault="00446BB9" w:rsidP="006D7FE2">
            <w:pPr>
              <w:pStyle w:val="ConsPlusNormal"/>
              <w:tabs>
                <w:tab w:val="left" w:pos="260"/>
              </w:tabs>
              <w:ind w:left="5"/>
              <w:jc w:val="both"/>
            </w:pPr>
            <w:r w:rsidRPr="006D7FE2">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6D7FE2" w:rsidRDefault="00446BB9" w:rsidP="006D7FE2">
            <w:pPr>
              <w:pStyle w:val="ConsPlusNormal"/>
              <w:tabs>
                <w:tab w:val="left" w:pos="260"/>
              </w:tabs>
              <w:ind w:left="5"/>
              <w:jc w:val="both"/>
            </w:pPr>
            <w:r w:rsidRPr="006D7FE2">
              <w:t>Минимальный процент озеленения – 30%</w:t>
            </w:r>
          </w:p>
        </w:tc>
      </w:tr>
      <w:tr w:rsidR="00446BB9" w:rsidRPr="00EE04EB" w:rsidTr="006D7FE2">
        <w:tblPrEx>
          <w:tblLook w:val="0000" w:firstRow="0" w:lastRow="0" w:firstColumn="0" w:lastColumn="0" w:noHBand="0" w:noVBand="0"/>
        </w:tblPrEx>
        <w:trPr>
          <w:trHeight w:val="306"/>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6D7FE2" w:rsidRDefault="00446BB9" w:rsidP="006D7FE2">
            <w:pPr>
              <w:pStyle w:val="ConsPlusNormal"/>
              <w:tabs>
                <w:tab w:val="left" w:pos="260"/>
              </w:tabs>
              <w:ind w:left="5"/>
              <w:jc w:val="both"/>
            </w:pPr>
            <w:r w:rsidRPr="00EE04EB">
              <w:t>Стационарное медицинское обслуживание (код 3.4.2)</w:t>
            </w:r>
          </w:p>
        </w:tc>
        <w:tc>
          <w:tcPr>
            <w:tcW w:w="3828" w:type="dxa"/>
          </w:tcPr>
          <w:p w:rsidR="00446BB9" w:rsidRPr="006D7FE2" w:rsidRDefault="00446BB9" w:rsidP="006D7FE2">
            <w:pPr>
              <w:pStyle w:val="ConsPlusNormal"/>
              <w:tabs>
                <w:tab w:val="left" w:pos="260"/>
              </w:tabs>
              <w:ind w:left="5"/>
              <w:jc w:val="both"/>
            </w:pPr>
            <w:r w:rsidRPr="00EE04EB">
              <w:t xml:space="preserve">Размещение объектов капитального строительства, предназначенных для оказания гражданам </w:t>
            </w:r>
            <w:r w:rsidRPr="00EE04EB">
              <w:lastRenderedPageBreak/>
              <w:t>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7233" w:type="dxa"/>
          </w:tcPr>
          <w:p w:rsidR="00446BB9" w:rsidRPr="006D7FE2" w:rsidRDefault="00446BB9" w:rsidP="006D7FE2">
            <w:pPr>
              <w:pStyle w:val="ConsPlusNormal"/>
              <w:tabs>
                <w:tab w:val="left" w:pos="260"/>
              </w:tabs>
              <w:ind w:left="5"/>
              <w:jc w:val="both"/>
            </w:pPr>
            <w:r w:rsidRPr="006D7FE2">
              <w:lastRenderedPageBreak/>
              <w:t>предельное максимальное количество этажей – 5 надземных этажей.</w:t>
            </w:r>
          </w:p>
          <w:p w:rsidR="00446BB9" w:rsidRPr="006D7FE2" w:rsidRDefault="00446BB9" w:rsidP="006D7FE2">
            <w:pPr>
              <w:pStyle w:val="ConsPlusNormal"/>
              <w:tabs>
                <w:tab w:val="left" w:pos="260"/>
              </w:tabs>
              <w:ind w:left="5"/>
              <w:jc w:val="both"/>
            </w:pPr>
            <w:r w:rsidRPr="006D7FE2">
              <w:t xml:space="preserve">Минимальные отступы от границ земельных участков в целях определения мест допустимого размещения зданий, </w:t>
            </w:r>
            <w:r w:rsidRPr="006D7FE2">
              <w:lastRenderedPageBreak/>
              <w:t>строений, сооружений, за пределами которых запрещено строительство зданий, строений, сооружений – 3 м.</w:t>
            </w:r>
          </w:p>
          <w:p w:rsidR="00446BB9" w:rsidRPr="006D7FE2" w:rsidRDefault="00446BB9" w:rsidP="006D7FE2">
            <w:pPr>
              <w:pStyle w:val="ConsPlusNormal"/>
              <w:tabs>
                <w:tab w:val="left" w:pos="260"/>
              </w:tabs>
              <w:ind w:left="5"/>
              <w:jc w:val="both"/>
            </w:pPr>
            <w:r w:rsidRPr="006D7FE2">
              <w:t>Вспомогательные строения размещать со стороны улиц не допускается.</w:t>
            </w:r>
          </w:p>
          <w:p w:rsidR="00446BB9" w:rsidRPr="006D7FE2" w:rsidRDefault="00446BB9" w:rsidP="006D7FE2">
            <w:pPr>
              <w:pStyle w:val="ConsPlusNormal"/>
              <w:tabs>
                <w:tab w:val="left" w:pos="260"/>
              </w:tabs>
              <w:ind w:left="5"/>
              <w:jc w:val="both"/>
            </w:pPr>
            <w:r w:rsidRPr="006D7FE2">
              <w:t>Предельные (минимальные и (или) максимальные) размеры земельных участков не подлежат установлению</w:t>
            </w:r>
            <w:r w:rsidRPr="00EE04EB">
              <w:t>.</w:t>
            </w:r>
            <w:r w:rsidRPr="006D7FE2">
              <w:t xml:space="preserve"> </w:t>
            </w:r>
          </w:p>
          <w:p w:rsidR="00446BB9" w:rsidRPr="006D7FE2" w:rsidRDefault="00446BB9" w:rsidP="006D7FE2">
            <w:pPr>
              <w:pStyle w:val="ConsPlusNormal"/>
              <w:tabs>
                <w:tab w:val="left" w:pos="260"/>
              </w:tabs>
              <w:ind w:left="5"/>
              <w:jc w:val="both"/>
            </w:pPr>
            <w:r w:rsidRPr="006D7FE2">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50%. </w:t>
            </w:r>
          </w:p>
          <w:p w:rsidR="00446BB9" w:rsidRPr="00EE04EB" w:rsidRDefault="00446BB9" w:rsidP="006D7FE2">
            <w:pPr>
              <w:pStyle w:val="ConsPlusNormal"/>
              <w:tabs>
                <w:tab w:val="left" w:pos="260"/>
              </w:tabs>
              <w:ind w:left="5"/>
              <w:jc w:val="both"/>
            </w:pPr>
            <w:r w:rsidRPr="006D7FE2">
              <w:t>Минимальный процент озеленения – 40%</w:t>
            </w:r>
          </w:p>
        </w:tc>
      </w:tr>
      <w:tr w:rsidR="00446BB9" w:rsidRPr="00EE04EB" w:rsidTr="006D7FE2">
        <w:tblPrEx>
          <w:tblLook w:val="0000" w:firstRow="0" w:lastRow="0" w:firstColumn="0" w:lastColumn="0" w:noHBand="0" w:noVBand="0"/>
        </w:tblPrEx>
        <w:trPr>
          <w:trHeight w:val="213"/>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6D7FE2" w:rsidRDefault="00446BB9" w:rsidP="006D7FE2">
            <w:pPr>
              <w:pStyle w:val="ConsPlusNormal"/>
              <w:tabs>
                <w:tab w:val="left" w:pos="260"/>
              </w:tabs>
              <w:ind w:left="5"/>
              <w:jc w:val="both"/>
            </w:pPr>
            <w:r w:rsidRPr="00EE04EB">
              <w:t>Дошкольное, начальное и среднее общее образование (код </w:t>
            </w:r>
            <w:r w:rsidRPr="006D7FE2">
              <w:t>3.5.1)</w:t>
            </w:r>
          </w:p>
        </w:tc>
        <w:tc>
          <w:tcPr>
            <w:tcW w:w="3828" w:type="dxa"/>
          </w:tcPr>
          <w:p w:rsidR="00446BB9" w:rsidRPr="006D7FE2" w:rsidRDefault="00446BB9" w:rsidP="006D7FE2">
            <w:pPr>
              <w:pStyle w:val="ConsPlusNormal"/>
              <w:tabs>
                <w:tab w:val="left" w:pos="260"/>
              </w:tabs>
              <w:ind w:left="5"/>
              <w:jc w:val="both"/>
            </w:pPr>
            <w:r w:rsidRPr="006D7FE2">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w:t>
            </w:r>
            <w:r w:rsidRPr="006D7FE2">
              <w:lastRenderedPageBreak/>
              <w:t>в том числе зданий, спортивных сооружений, предназначенных для занятия обучающихся физической культурой и спортом</w:t>
            </w:r>
          </w:p>
        </w:tc>
        <w:tc>
          <w:tcPr>
            <w:tcW w:w="7233" w:type="dxa"/>
          </w:tcPr>
          <w:p w:rsidR="00446BB9" w:rsidRPr="006D7FE2" w:rsidRDefault="00446BB9" w:rsidP="006D7FE2">
            <w:pPr>
              <w:pStyle w:val="ConsPlusNormal"/>
              <w:tabs>
                <w:tab w:val="left" w:pos="260"/>
              </w:tabs>
              <w:ind w:left="5"/>
              <w:jc w:val="both"/>
            </w:pPr>
            <w:r w:rsidRPr="006D7FE2">
              <w:lastRenderedPageBreak/>
              <w:t>предельное максимальное количество этажей: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2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2 надземных этажа.</w:t>
            </w:r>
          </w:p>
          <w:p w:rsidR="00446BB9" w:rsidRPr="006D7FE2" w:rsidRDefault="00446BB9" w:rsidP="006D7FE2">
            <w:pPr>
              <w:pStyle w:val="ConsPlusNormal"/>
              <w:tabs>
                <w:tab w:val="left" w:pos="260"/>
              </w:tabs>
              <w:ind w:left="5"/>
              <w:jc w:val="both"/>
            </w:pPr>
            <w:r w:rsidRPr="006D7FE2">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6D7FE2" w:rsidRDefault="00446BB9" w:rsidP="006D7FE2">
            <w:pPr>
              <w:pStyle w:val="ConsPlusNormal"/>
              <w:tabs>
                <w:tab w:val="left" w:pos="260"/>
              </w:tabs>
              <w:ind w:left="5"/>
              <w:jc w:val="both"/>
            </w:pPr>
            <w:r w:rsidRPr="006D7FE2">
              <w:t>Минимальный отступ от красной линии магистральных улиц до объекта: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в г. Уссурийске – 25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в сельских населенных пунктах – 10 м.</w:t>
            </w:r>
          </w:p>
          <w:p w:rsidR="00446BB9" w:rsidRPr="006D7FE2" w:rsidRDefault="00446BB9" w:rsidP="006D7FE2">
            <w:pPr>
              <w:pStyle w:val="ConsPlusNormal"/>
              <w:tabs>
                <w:tab w:val="left" w:pos="260"/>
              </w:tabs>
              <w:ind w:left="5"/>
              <w:jc w:val="both"/>
            </w:pPr>
            <w:r w:rsidRPr="006D7FE2">
              <w:t xml:space="preserve">Размеры земельных участков: </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дошкольного образования:</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до 20% – 38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20% и более – 33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начального и среднего общего образования при вместимости:</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до 400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400 до 500 мест – 65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501 до 600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601 до 800 мест – 45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801 до 1100 мест – 36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1101 до 1500 мест – 23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1501 до 2000 мест – 18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дополнительного образования – 300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 xml:space="preserve">максимальный – не подлежит установлению. </w:t>
            </w:r>
          </w:p>
          <w:p w:rsidR="00446BB9" w:rsidRPr="00140A3C" w:rsidRDefault="00446BB9" w:rsidP="00140A3C">
            <w:pPr>
              <w:pStyle w:val="ConsPlusNormal"/>
              <w:tabs>
                <w:tab w:val="left" w:pos="260"/>
              </w:tabs>
              <w:ind w:left="5"/>
              <w:jc w:val="both"/>
            </w:pPr>
            <w:r w:rsidRPr="00140A3C">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для объектов дошкольного образования – 30%;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60%.</w:t>
            </w:r>
          </w:p>
          <w:p w:rsidR="00446BB9" w:rsidRPr="00EE04EB" w:rsidRDefault="00446BB9" w:rsidP="00140A3C">
            <w:pPr>
              <w:pStyle w:val="ConsPlusNormal"/>
              <w:tabs>
                <w:tab w:val="left" w:pos="260"/>
              </w:tabs>
              <w:ind w:left="5"/>
              <w:jc w:val="both"/>
            </w:pPr>
            <w:r w:rsidRPr="00140A3C">
              <w:t>Минимальный процент озеленения – 20%</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140A3C">
              <w:t>Объекты культурно-досуговой деятельности (код 3.6.1)</w:t>
            </w:r>
          </w:p>
        </w:tc>
        <w:tc>
          <w:tcPr>
            <w:tcW w:w="3828" w:type="dxa"/>
          </w:tcPr>
          <w:p w:rsidR="00446BB9" w:rsidRPr="00140A3C" w:rsidRDefault="00446BB9" w:rsidP="00140A3C">
            <w:pPr>
              <w:pStyle w:val="ConsPlusNormal"/>
              <w:tabs>
                <w:tab w:val="left" w:pos="260"/>
              </w:tabs>
              <w:ind w:left="5"/>
              <w:jc w:val="both"/>
            </w:pPr>
            <w:r w:rsidRPr="00140A3C">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233" w:type="dxa"/>
          </w:tcPr>
          <w:p w:rsidR="00446BB9" w:rsidRPr="00EE04EB" w:rsidRDefault="00446BB9" w:rsidP="00140A3C">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40A3C">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140A3C" w:rsidRDefault="00446BB9" w:rsidP="00140A3C">
            <w:pPr>
              <w:pStyle w:val="ConsPlusNormal"/>
              <w:tabs>
                <w:tab w:val="left" w:pos="260"/>
              </w:tabs>
              <w:ind w:left="5"/>
              <w:jc w:val="both"/>
            </w:pPr>
            <w:r w:rsidRPr="00140A3C">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140A3C"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140A3C">
              <w:t xml:space="preserve">Цирки и зверинцы </w:t>
            </w:r>
            <w:r w:rsidRPr="00140A3C">
              <w:lastRenderedPageBreak/>
              <w:t>(код 3.6.3)</w:t>
            </w:r>
          </w:p>
        </w:tc>
        <w:tc>
          <w:tcPr>
            <w:tcW w:w="3828" w:type="dxa"/>
          </w:tcPr>
          <w:p w:rsidR="00446BB9" w:rsidRPr="00EE04EB" w:rsidRDefault="00446BB9" w:rsidP="00140A3C">
            <w:pPr>
              <w:pStyle w:val="ConsPlusNormal"/>
              <w:tabs>
                <w:tab w:val="left" w:pos="260"/>
              </w:tabs>
              <w:ind w:left="5"/>
              <w:jc w:val="both"/>
            </w:pPr>
            <w:r w:rsidRPr="00EE04EB">
              <w:lastRenderedPageBreak/>
              <w:t xml:space="preserve">Размещение зданий и </w:t>
            </w:r>
            <w:r w:rsidRPr="00EE04EB">
              <w:lastRenderedPageBreak/>
              <w:t>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7233" w:type="dxa"/>
          </w:tcPr>
          <w:p w:rsidR="00446BB9" w:rsidRPr="00EE04EB" w:rsidRDefault="00446BB9" w:rsidP="00140A3C">
            <w:pPr>
              <w:pStyle w:val="ConsPlusNormal"/>
              <w:tabs>
                <w:tab w:val="left" w:pos="260"/>
              </w:tabs>
              <w:ind w:left="5"/>
              <w:jc w:val="both"/>
            </w:pPr>
            <w:r w:rsidRPr="00EE04EB">
              <w:lastRenderedPageBreak/>
              <w:t xml:space="preserve">предельные (минимальные и (или) максимальные) </w:t>
            </w:r>
            <w:r w:rsidRPr="00EE04EB">
              <w:lastRenderedPageBreak/>
              <w:t>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140A3C">
              <w:t>Развлекательные мероприятия (код 4.8.1)</w:t>
            </w:r>
          </w:p>
        </w:tc>
        <w:tc>
          <w:tcPr>
            <w:tcW w:w="3828" w:type="dxa"/>
          </w:tcPr>
          <w:p w:rsidR="00446BB9" w:rsidRPr="00140A3C" w:rsidRDefault="00446BB9" w:rsidP="00140A3C">
            <w:pPr>
              <w:pStyle w:val="ConsPlusNormal"/>
              <w:tabs>
                <w:tab w:val="left" w:pos="260"/>
              </w:tabs>
              <w:ind w:left="5"/>
              <w:jc w:val="both"/>
            </w:pPr>
            <w:r w:rsidRPr="00140A3C">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 </w:t>
            </w:r>
          </w:p>
        </w:tc>
        <w:tc>
          <w:tcPr>
            <w:tcW w:w="7233" w:type="dxa"/>
          </w:tcPr>
          <w:p w:rsidR="00446BB9" w:rsidRPr="00EE04EB" w:rsidRDefault="00446BB9" w:rsidP="00140A3C">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140A3C">
            <w:pPr>
              <w:pStyle w:val="ConsPlusNormal"/>
              <w:tabs>
                <w:tab w:val="left" w:pos="260"/>
              </w:tabs>
              <w:ind w:left="5"/>
              <w:jc w:val="both"/>
            </w:pPr>
            <w:r w:rsidRPr="00140A3C">
              <w:t>Предельные (минимальные и (или) максимальные) размеры земельных участков не подлежат установлению</w:t>
            </w:r>
            <w:r w:rsidRPr="00EE04EB">
              <w:t>.</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Проведение азартных игр (код 4.8.2)</w:t>
            </w:r>
          </w:p>
        </w:tc>
        <w:tc>
          <w:tcPr>
            <w:tcW w:w="3828" w:type="dxa"/>
          </w:tcPr>
          <w:p w:rsidR="00446BB9" w:rsidRPr="00EE04EB" w:rsidRDefault="00446BB9" w:rsidP="00140A3C">
            <w:pPr>
              <w:pStyle w:val="ConsPlusNormal"/>
              <w:tabs>
                <w:tab w:val="left" w:pos="260"/>
              </w:tabs>
              <w:ind w:left="5"/>
              <w:jc w:val="both"/>
            </w:pPr>
            <w:r w:rsidRPr="00140A3C">
              <w:t xml:space="preserve">Размещение зданий и сооружений, предназначенных для размещения букмекерских контор, тотализаторов, их </w:t>
            </w:r>
            <w:r w:rsidRPr="00140A3C">
              <w:lastRenderedPageBreak/>
              <w:t xml:space="preserve">пунктов приема ставок вне игорных зон </w:t>
            </w:r>
          </w:p>
        </w:tc>
        <w:tc>
          <w:tcPr>
            <w:tcW w:w="7233" w:type="dxa"/>
          </w:tcPr>
          <w:p w:rsidR="00446BB9" w:rsidRPr="00EE04EB" w:rsidRDefault="00446BB9" w:rsidP="00140A3C">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140A3C">
            <w:pPr>
              <w:pStyle w:val="ConsPlusNormal"/>
              <w:tabs>
                <w:tab w:val="left" w:pos="260"/>
              </w:tabs>
              <w:ind w:left="5"/>
              <w:jc w:val="both"/>
            </w:pPr>
            <w:r w:rsidRPr="00EE04EB">
              <w:t xml:space="preserve">Минимальные отступы от границ земельных участков в целях определения мест допустимого размещения зданий, </w:t>
            </w:r>
            <w:r w:rsidRPr="00EE04EB">
              <w:lastRenderedPageBreak/>
              <w:t>строений, сооружений, за пределами которых запрещено строительство зданий, строений, сооружений – 5 м.</w:t>
            </w:r>
          </w:p>
          <w:p w:rsidR="00446BB9" w:rsidRPr="00140A3C" w:rsidRDefault="00446BB9" w:rsidP="00140A3C">
            <w:pPr>
              <w:pStyle w:val="ConsPlusNormal"/>
              <w:tabs>
                <w:tab w:val="left" w:pos="260"/>
              </w:tabs>
              <w:ind w:left="5"/>
              <w:jc w:val="both"/>
            </w:pPr>
            <w:r w:rsidRPr="00140A3C">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Обеспечение деятельности в области гидрометеорологии и смежных с ней областях (код 3.9.1)</w:t>
            </w:r>
          </w:p>
        </w:tc>
        <w:tc>
          <w:tcPr>
            <w:tcW w:w="3828" w:type="dxa"/>
          </w:tcPr>
          <w:p w:rsidR="00446BB9" w:rsidRPr="00140A3C" w:rsidRDefault="00446BB9" w:rsidP="00140A3C">
            <w:pPr>
              <w:pStyle w:val="ConsPlusNormal"/>
              <w:tabs>
                <w:tab w:val="left" w:pos="260"/>
              </w:tabs>
              <w:ind w:left="5"/>
              <w:jc w:val="both"/>
            </w:pPr>
            <w:r w:rsidRPr="00EE04EB">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w:t>
            </w:r>
            <w:r w:rsidRPr="00EE04EB">
              <w:lastRenderedPageBreak/>
              <w:t>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233" w:type="dxa"/>
          </w:tcPr>
          <w:p w:rsidR="00446BB9" w:rsidRPr="00EE04EB" w:rsidRDefault="00446BB9" w:rsidP="00140A3C">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140A3C">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rPr>
          <w:trHeight w:val="225"/>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140A3C" w:rsidRDefault="00446BB9" w:rsidP="00140A3C">
            <w:pPr>
              <w:pStyle w:val="ConsPlusNormal"/>
              <w:tabs>
                <w:tab w:val="left" w:pos="260"/>
              </w:tabs>
              <w:ind w:left="5"/>
              <w:jc w:val="both"/>
            </w:pPr>
            <w:r w:rsidRPr="00EE04EB">
              <w:t>Проведение научных исследований (код 3.9.2)</w:t>
            </w:r>
          </w:p>
        </w:tc>
        <w:tc>
          <w:tcPr>
            <w:tcW w:w="3828" w:type="dxa"/>
          </w:tcPr>
          <w:p w:rsidR="00446BB9" w:rsidRPr="00140A3C" w:rsidRDefault="00446BB9" w:rsidP="00140A3C">
            <w:pPr>
              <w:pStyle w:val="ConsPlusNormal"/>
              <w:tabs>
                <w:tab w:val="left" w:pos="260"/>
              </w:tabs>
              <w:ind w:left="5"/>
              <w:jc w:val="both"/>
            </w:pPr>
            <w:r w:rsidRPr="00EE04EB">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233" w:type="dxa"/>
          </w:tcPr>
          <w:p w:rsidR="00446BB9" w:rsidRPr="00EE04EB" w:rsidRDefault="00446BB9" w:rsidP="00140A3C">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140A3C">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40A3C">
            <w:pPr>
              <w:pStyle w:val="ConsPlusNormal"/>
              <w:tabs>
                <w:tab w:val="left" w:pos="260"/>
              </w:tabs>
              <w:ind w:left="5"/>
              <w:jc w:val="both"/>
            </w:pPr>
            <w:r w:rsidRPr="00EE04EB">
              <w:lastRenderedPageBreak/>
              <w:t>Минимальный процент озеленения – 15%</w:t>
            </w:r>
          </w:p>
        </w:tc>
      </w:tr>
      <w:tr w:rsidR="00446BB9" w:rsidRPr="00EE04EB" w:rsidTr="006D7FE2">
        <w:tblPrEx>
          <w:tblLook w:val="0000" w:firstRow="0" w:lastRow="0" w:firstColumn="0" w:lastColumn="0" w:noHBand="0" w:noVBand="0"/>
        </w:tblPrEx>
        <w:trPr>
          <w:trHeight w:val="493"/>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140A3C" w:rsidRDefault="00446BB9" w:rsidP="00140A3C">
            <w:pPr>
              <w:pStyle w:val="ConsPlusNormal"/>
              <w:tabs>
                <w:tab w:val="left" w:pos="260"/>
              </w:tabs>
              <w:ind w:left="5"/>
              <w:jc w:val="both"/>
            </w:pPr>
            <w:r w:rsidRPr="00EE04EB">
              <w:t>Проведение научных испытаний (код 3.9.3)</w:t>
            </w:r>
          </w:p>
        </w:tc>
        <w:tc>
          <w:tcPr>
            <w:tcW w:w="3828" w:type="dxa"/>
          </w:tcPr>
          <w:p w:rsidR="00446BB9" w:rsidRPr="00140A3C" w:rsidRDefault="00446BB9" w:rsidP="00140A3C">
            <w:pPr>
              <w:pStyle w:val="ConsPlusNormal"/>
              <w:tabs>
                <w:tab w:val="left" w:pos="260"/>
              </w:tabs>
              <w:ind w:left="5"/>
              <w:jc w:val="both"/>
            </w:pPr>
            <w:r w:rsidRPr="00EE04EB">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7233" w:type="dxa"/>
          </w:tcPr>
          <w:p w:rsidR="00446BB9" w:rsidRPr="00EE04EB" w:rsidRDefault="00446BB9" w:rsidP="00140A3C">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140A3C">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rPr>
          <w:trHeight w:val="20"/>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140A3C" w:rsidRDefault="00446BB9" w:rsidP="00140A3C">
            <w:pPr>
              <w:pStyle w:val="ConsPlusNormal"/>
              <w:tabs>
                <w:tab w:val="left" w:pos="260"/>
              </w:tabs>
              <w:ind w:left="5"/>
              <w:jc w:val="both"/>
            </w:pPr>
            <w:r w:rsidRPr="00EE04EB">
              <w:t>Обеспечение спортивно-зрелищных мероприятий (код </w:t>
            </w:r>
            <w:r w:rsidRPr="00140A3C">
              <w:t>5.1.1)</w:t>
            </w:r>
          </w:p>
        </w:tc>
        <w:tc>
          <w:tcPr>
            <w:tcW w:w="3828" w:type="dxa"/>
          </w:tcPr>
          <w:p w:rsidR="00446BB9" w:rsidRPr="00140A3C" w:rsidRDefault="00446BB9" w:rsidP="00140A3C">
            <w:pPr>
              <w:pStyle w:val="ConsPlusNormal"/>
              <w:tabs>
                <w:tab w:val="left" w:pos="260"/>
              </w:tabs>
              <w:ind w:left="5"/>
              <w:jc w:val="both"/>
            </w:pPr>
            <w:r w:rsidRPr="00EE04EB">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233" w:type="dxa"/>
          </w:tcPr>
          <w:p w:rsidR="00446BB9" w:rsidRPr="00EE04EB" w:rsidRDefault="00446BB9" w:rsidP="00140A3C">
            <w:pPr>
              <w:pStyle w:val="ConsPlusNormal"/>
              <w:tabs>
                <w:tab w:val="left" w:pos="260"/>
              </w:tabs>
              <w:ind w:left="5"/>
              <w:jc w:val="both"/>
            </w:pPr>
            <w:r w:rsidRPr="00EE04EB">
              <w:t>предельное максимальное количество этажей – 9 надземных этажей.</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40A3C">
            <w:pPr>
              <w:pStyle w:val="ConsPlusNormal"/>
              <w:tabs>
                <w:tab w:val="left" w:pos="260"/>
              </w:tabs>
              <w:ind w:left="5"/>
              <w:jc w:val="both"/>
            </w:pPr>
            <w:r w:rsidRPr="00EE04EB">
              <w:t xml:space="preserve">В условиях реконструкции существующей застройки отступы от границ земельного участка формируются в </w:t>
            </w:r>
            <w:r w:rsidRPr="00EE04EB">
              <w:lastRenderedPageBreak/>
              <w:t>соответствии со сложившейся линией застройки или по красной линии.</w:t>
            </w:r>
          </w:p>
          <w:p w:rsidR="00446BB9" w:rsidRPr="00EE04EB" w:rsidRDefault="00446BB9" w:rsidP="00140A3C">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140A3C">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w:t>
            </w:r>
          </w:p>
          <w:p w:rsidR="00446BB9" w:rsidRPr="00140A3C" w:rsidRDefault="00446BB9" w:rsidP="00140A3C">
            <w:pPr>
              <w:pStyle w:val="ConsPlusNormal"/>
              <w:tabs>
                <w:tab w:val="left" w:pos="260"/>
              </w:tabs>
              <w:ind w:left="5"/>
              <w:jc w:val="both"/>
            </w:pPr>
            <w:r w:rsidRPr="00EE04EB">
              <w:t>Минимальный процент озеленения – 20%</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Обеспечение занятий спортом в помещениях (код </w:t>
            </w:r>
            <w:r w:rsidRPr="00140A3C">
              <w:t>5.1.2)</w:t>
            </w:r>
          </w:p>
        </w:tc>
        <w:tc>
          <w:tcPr>
            <w:tcW w:w="3828" w:type="dxa"/>
          </w:tcPr>
          <w:p w:rsidR="00446BB9" w:rsidRPr="00EE04EB" w:rsidRDefault="00446BB9" w:rsidP="00140A3C">
            <w:pPr>
              <w:pStyle w:val="ConsPlusNormal"/>
              <w:tabs>
                <w:tab w:val="left" w:pos="260"/>
              </w:tabs>
              <w:ind w:left="5"/>
              <w:jc w:val="both"/>
            </w:pPr>
            <w:r w:rsidRPr="00EE04EB">
              <w:t>Размещение спортивных клубов, спортивных залов, бассейнов, физкультурно-оздоровительных комплексов в зданиях и сооружениях</w:t>
            </w:r>
          </w:p>
        </w:tc>
        <w:tc>
          <w:tcPr>
            <w:tcW w:w="7233" w:type="dxa"/>
          </w:tcPr>
          <w:p w:rsidR="00446BB9" w:rsidRPr="00EE04EB" w:rsidRDefault="00446BB9" w:rsidP="00140A3C">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40A3C" w:rsidRDefault="00446BB9" w:rsidP="00140A3C">
            <w:pPr>
              <w:pStyle w:val="ConsPlusNormal"/>
              <w:tabs>
                <w:tab w:val="left" w:pos="260"/>
              </w:tabs>
              <w:ind w:left="5"/>
              <w:jc w:val="both"/>
            </w:pPr>
            <w:r w:rsidRPr="00140A3C">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40A3C">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140A3C">
              <w:t>.</w:t>
            </w:r>
          </w:p>
          <w:p w:rsidR="00446BB9" w:rsidRPr="00EE04EB" w:rsidRDefault="00446BB9" w:rsidP="00140A3C">
            <w:pPr>
              <w:pStyle w:val="ConsPlusNormal"/>
              <w:tabs>
                <w:tab w:val="left" w:pos="260"/>
              </w:tabs>
              <w:ind w:left="5"/>
              <w:jc w:val="both"/>
              <w:rPr>
                <w:rFonts w:eastAsia="Calibri"/>
              </w:rPr>
            </w:pPr>
            <w:r w:rsidRPr="00EE04EB">
              <w:t>Минимальный процент озеленения – 20%</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Площадки для занятий спортом (код </w:t>
            </w:r>
            <w:r w:rsidRPr="00140A3C">
              <w:t>5.1.3)</w:t>
            </w:r>
          </w:p>
        </w:tc>
        <w:tc>
          <w:tcPr>
            <w:tcW w:w="3828" w:type="dxa"/>
          </w:tcPr>
          <w:p w:rsidR="00446BB9" w:rsidRPr="00EE04EB" w:rsidRDefault="00446BB9" w:rsidP="00140A3C">
            <w:pPr>
              <w:pStyle w:val="ConsPlusNormal"/>
              <w:tabs>
                <w:tab w:val="left" w:pos="260"/>
              </w:tabs>
              <w:ind w:left="5"/>
              <w:jc w:val="both"/>
            </w:pPr>
            <w:r w:rsidRPr="00EE04EB">
              <w:t xml:space="preserve">Размещение площадок для занятия спортом и </w:t>
            </w:r>
            <w:r w:rsidRPr="00EE04EB">
              <w:lastRenderedPageBreak/>
              <w:t>физкультурой на открытом воздухе (физкультурные площадки, беговые дорожки, поля для спортивной игры)</w:t>
            </w:r>
          </w:p>
        </w:tc>
        <w:tc>
          <w:tcPr>
            <w:tcW w:w="7233" w:type="dxa"/>
          </w:tcPr>
          <w:p w:rsidR="00446BB9" w:rsidRPr="00EE04EB" w:rsidRDefault="00446BB9" w:rsidP="00140A3C">
            <w:pPr>
              <w:pStyle w:val="ConsPlusNormal"/>
              <w:tabs>
                <w:tab w:val="left" w:pos="260"/>
              </w:tabs>
              <w:ind w:left="5"/>
              <w:jc w:val="both"/>
            </w:pPr>
            <w:r w:rsidRPr="00EE04EB">
              <w:lastRenderedPageBreak/>
              <w:t xml:space="preserve">предельные (минимальные и (или) максимальные) размеры земельных участков, предельные параметры </w:t>
            </w:r>
            <w:r w:rsidRPr="00EE04EB">
              <w:lastRenderedPageBreak/>
              <w:t>разрешенного строительства, реконструкции объектов капитального строительства не подлежат установлению</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Оборудованные площадки для занятий спортом (код </w:t>
            </w:r>
            <w:r w:rsidRPr="00140A3C">
              <w:t>5.1.4)</w:t>
            </w:r>
          </w:p>
        </w:tc>
        <w:tc>
          <w:tcPr>
            <w:tcW w:w="3828" w:type="dxa"/>
          </w:tcPr>
          <w:p w:rsidR="00446BB9" w:rsidRPr="00EE04EB" w:rsidRDefault="00446BB9" w:rsidP="00140A3C">
            <w:pPr>
              <w:pStyle w:val="ConsPlusNormal"/>
              <w:tabs>
                <w:tab w:val="left" w:pos="260"/>
              </w:tabs>
              <w:ind w:left="5"/>
              <w:jc w:val="both"/>
            </w:pPr>
            <w:r w:rsidRPr="00EE04EB">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233" w:type="dxa"/>
          </w:tcPr>
          <w:p w:rsidR="00446BB9" w:rsidRPr="00EE04EB" w:rsidRDefault="00446BB9" w:rsidP="00140A3C">
            <w:pPr>
              <w:pStyle w:val="ConsPlusNormal"/>
              <w:tabs>
                <w:tab w:val="left" w:pos="260"/>
              </w:tabs>
              <w:ind w:left="5"/>
              <w:jc w:val="both"/>
            </w:pPr>
            <w:r w:rsidRPr="00140A3C">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Водный спорт (код </w:t>
            </w:r>
            <w:r w:rsidRPr="00140A3C">
              <w:t>5.1.5)</w:t>
            </w:r>
          </w:p>
        </w:tc>
        <w:tc>
          <w:tcPr>
            <w:tcW w:w="3828" w:type="dxa"/>
          </w:tcPr>
          <w:p w:rsidR="00446BB9" w:rsidRPr="00EE04EB" w:rsidRDefault="00446BB9" w:rsidP="00140A3C">
            <w:pPr>
              <w:pStyle w:val="ConsPlusNormal"/>
              <w:tabs>
                <w:tab w:val="left" w:pos="260"/>
              </w:tabs>
              <w:ind w:left="5"/>
              <w:jc w:val="both"/>
            </w:pPr>
            <w:r w:rsidRPr="00140A3C">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233" w:type="dxa"/>
          </w:tcPr>
          <w:p w:rsidR="00446BB9" w:rsidRPr="00EE04EB" w:rsidRDefault="00446BB9" w:rsidP="00140A3C">
            <w:pPr>
              <w:pStyle w:val="ConsPlusNormal"/>
              <w:tabs>
                <w:tab w:val="left" w:pos="260"/>
              </w:tabs>
              <w:ind w:left="5"/>
              <w:jc w:val="both"/>
            </w:pPr>
            <w:r w:rsidRPr="00EE04EB">
              <w:t>предельное максимальное количество этажей – 2 надземных этажа.</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140A3C">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140A3C">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140A3C" w:rsidRDefault="00446BB9" w:rsidP="00140A3C">
            <w:pPr>
              <w:pStyle w:val="ConsPlusNormal"/>
              <w:tabs>
                <w:tab w:val="left" w:pos="260"/>
              </w:tabs>
              <w:ind w:left="5"/>
              <w:jc w:val="both"/>
            </w:pPr>
            <w:r w:rsidRPr="00EE04EB">
              <w:t xml:space="preserve">Хранение автотранспорта </w:t>
            </w:r>
            <w:r w:rsidRPr="00EE04EB">
              <w:lastRenderedPageBreak/>
              <w:t>(код 2.7.1)</w:t>
            </w:r>
          </w:p>
        </w:tc>
        <w:tc>
          <w:tcPr>
            <w:tcW w:w="3828" w:type="dxa"/>
          </w:tcPr>
          <w:p w:rsidR="00446BB9" w:rsidRPr="00140A3C" w:rsidRDefault="00446BB9" w:rsidP="00140A3C">
            <w:pPr>
              <w:pStyle w:val="ConsPlusNormal"/>
              <w:tabs>
                <w:tab w:val="left" w:pos="260"/>
              </w:tabs>
              <w:ind w:left="5"/>
              <w:jc w:val="both"/>
            </w:pPr>
            <w:r w:rsidRPr="00140A3C">
              <w:lastRenderedPageBreak/>
              <w:t xml:space="preserve">Размещение отдельно стоящих </w:t>
            </w:r>
            <w:r w:rsidRPr="00140A3C">
              <w:lastRenderedPageBreak/>
              <w:t xml:space="preserve">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12" w:history="1">
              <w:r w:rsidRPr="00140A3C">
                <w:t>кодами 2.7.2</w:t>
              </w:r>
            </w:hyperlink>
            <w:r w:rsidRPr="00140A3C">
              <w:t xml:space="preserve">, </w:t>
            </w:r>
            <w:hyperlink r:id="rId113" w:history="1">
              <w:r w:rsidRPr="00140A3C">
                <w:t>4.9</w:t>
              </w:r>
              <w:r w:rsidRPr="00EE04EB">
                <w:t xml:space="preserve"> </w:t>
              </w:r>
              <w:r w:rsidRPr="00140A3C">
                <w:t xml:space="preserve">Классификатора видов разрешенного использования земельных участков </w:t>
              </w:r>
            </w:hyperlink>
          </w:p>
        </w:tc>
        <w:tc>
          <w:tcPr>
            <w:tcW w:w="7233" w:type="dxa"/>
          </w:tcPr>
          <w:p w:rsidR="00446BB9" w:rsidRPr="00EE04EB" w:rsidRDefault="00446BB9" w:rsidP="00140A3C">
            <w:pPr>
              <w:pStyle w:val="ConsPlusNormal"/>
              <w:tabs>
                <w:tab w:val="left" w:pos="260"/>
              </w:tabs>
              <w:ind w:left="5"/>
              <w:jc w:val="both"/>
            </w:pPr>
            <w:r w:rsidRPr="00EE04EB">
              <w:lastRenderedPageBreak/>
              <w:t xml:space="preserve">предельное максимальное количество этажей – </w:t>
            </w:r>
            <w:r w:rsidRPr="00EE04EB">
              <w:lastRenderedPageBreak/>
              <w:t>5 надземных этажей.</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40A3C">
            <w:pPr>
              <w:pStyle w:val="ConsPlusNormal"/>
              <w:tabs>
                <w:tab w:val="left" w:pos="260"/>
              </w:tabs>
              <w:ind w:left="5"/>
              <w:jc w:val="both"/>
            </w:pPr>
            <w:r w:rsidRPr="00EE04EB">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40A3C">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140A3C">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140A3C">
              <w:t>Служебные гаражи (код 4.9)</w:t>
            </w:r>
          </w:p>
        </w:tc>
        <w:tc>
          <w:tcPr>
            <w:tcW w:w="3828" w:type="dxa"/>
          </w:tcPr>
          <w:p w:rsidR="00446BB9" w:rsidRPr="00EE04EB" w:rsidRDefault="00446BB9" w:rsidP="00140A3C">
            <w:pPr>
              <w:pStyle w:val="ConsPlusNormal"/>
              <w:tabs>
                <w:tab w:val="left" w:pos="260"/>
              </w:tabs>
              <w:ind w:left="5"/>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w:t>
            </w:r>
            <w:r w:rsidRPr="00EE04EB">
              <w:lastRenderedPageBreak/>
              <w:t xml:space="preserve">разрешенного использования с </w:t>
            </w:r>
            <w:hyperlink r:id="rId114" w:history="1">
              <w:r w:rsidRPr="00140A3C">
                <w:t>кодами 3.0</w:t>
              </w:r>
            </w:hyperlink>
            <w:r w:rsidRPr="00EE04EB">
              <w:t xml:space="preserve">, </w:t>
            </w:r>
            <w:hyperlink r:id="rId115" w:history="1">
              <w:r w:rsidRPr="00140A3C">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3" w:type="dxa"/>
          </w:tcPr>
          <w:p w:rsidR="00446BB9" w:rsidRPr="00EE04EB" w:rsidRDefault="00446BB9" w:rsidP="00140A3C">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140A3C">
            <w:pPr>
              <w:pStyle w:val="ConsPlusNormal"/>
              <w:tabs>
                <w:tab w:val="left" w:pos="260"/>
              </w:tabs>
              <w:ind w:left="5"/>
              <w:jc w:val="both"/>
            </w:pPr>
            <w:r w:rsidRPr="00140A3C">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140A3C">
            <w:pPr>
              <w:pStyle w:val="ConsPlusNormal"/>
              <w:tabs>
                <w:tab w:val="left" w:pos="260"/>
              </w:tabs>
              <w:ind w:left="5"/>
              <w:jc w:val="both"/>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lastRenderedPageBreak/>
              <w:t>для гаражей – 40 кв. м на 1 машино-место;</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40A3C">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140A3C">
              <w:t xml:space="preserve"> </w:t>
            </w:r>
            <w:r w:rsidRPr="00EE04EB">
              <w:t>– 75%.</w:t>
            </w:r>
          </w:p>
          <w:p w:rsidR="00446BB9" w:rsidRPr="00EE04EB" w:rsidRDefault="00446BB9" w:rsidP="00140A3C">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Амбулаторное ветеринарное обслуживание (код </w:t>
            </w:r>
            <w:r w:rsidRPr="00140A3C">
              <w:t>3.10.1)</w:t>
            </w:r>
          </w:p>
        </w:tc>
        <w:tc>
          <w:tcPr>
            <w:tcW w:w="3828" w:type="dxa"/>
          </w:tcPr>
          <w:p w:rsidR="00446BB9" w:rsidRPr="00EE04EB" w:rsidRDefault="00446BB9" w:rsidP="00140A3C">
            <w:pPr>
              <w:pStyle w:val="ConsPlusNormal"/>
              <w:tabs>
                <w:tab w:val="left" w:pos="260"/>
              </w:tabs>
              <w:ind w:left="5"/>
              <w:jc w:val="both"/>
            </w:pPr>
            <w:r w:rsidRPr="00EE04EB">
              <w:t>Размещение объектов капитального строительства, предназначенных для оказания ветеринарных услуг без содержания животных</w:t>
            </w:r>
          </w:p>
        </w:tc>
        <w:tc>
          <w:tcPr>
            <w:tcW w:w="7233" w:type="dxa"/>
          </w:tcPr>
          <w:p w:rsidR="00446BB9" w:rsidRPr="00140A3C" w:rsidRDefault="00446BB9" w:rsidP="00140A3C">
            <w:pPr>
              <w:pStyle w:val="ConsPlusNormal"/>
              <w:tabs>
                <w:tab w:val="left" w:pos="260"/>
              </w:tabs>
              <w:ind w:left="5"/>
              <w:jc w:val="both"/>
            </w:pPr>
            <w:r w:rsidRPr="00140A3C">
              <w:t>предельное максимальное количество этажей – 3 надземных этажа.</w:t>
            </w:r>
          </w:p>
          <w:p w:rsidR="00446BB9" w:rsidRPr="00140A3C" w:rsidRDefault="00446BB9" w:rsidP="00140A3C">
            <w:pPr>
              <w:pStyle w:val="ConsPlusNormal"/>
              <w:tabs>
                <w:tab w:val="left" w:pos="260"/>
              </w:tabs>
              <w:ind w:left="5"/>
              <w:jc w:val="both"/>
            </w:pPr>
            <w:r w:rsidRPr="00140A3C">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40A3C" w:rsidRDefault="00446BB9" w:rsidP="00140A3C">
            <w:pPr>
              <w:pStyle w:val="ConsPlusNormal"/>
              <w:tabs>
                <w:tab w:val="left" w:pos="260"/>
              </w:tabs>
              <w:ind w:left="5"/>
              <w:jc w:val="both"/>
            </w:pPr>
            <w:r w:rsidRPr="00140A3C">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140A3C" w:rsidRDefault="00446BB9" w:rsidP="00140A3C">
            <w:pPr>
              <w:pStyle w:val="ConsPlusNormal"/>
              <w:tabs>
                <w:tab w:val="left" w:pos="260"/>
              </w:tabs>
              <w:ind w:left="5"/>
              <w:jc w:val="both"/>
            </w:pPr>
            <w:r w:rsidRPr="00140A3C">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40A3C">
            <w:pPr>
              <w:pStyle w:val="ConsPlusNormal"/>
              <w:tabs>
                <w:tab w:val="left" w:pos="260"/>
              </w:tabs>
              <w:ind w:left="5"/>
              <w:jc w:val="both"/>
            </w:pPr>
            <w:r w:rsidRPr="00140A3C">
              <w:t>Минимальный процент озеленения – 15%</w:t>
            </w:r>
          </w:p>
        </w:tc>
      </w:tr>
      <w:tr w:rsidR="00446BB9" w:rsidRPr="00EE04EB" w:rsidTr="006D7FE2">
        <w:tblPrEx>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0"/>
              </w:numPr>
              <w:spacing w:line="240" w:lineRule="auto"/>
              <w:ind w:right="0"/>
              <w:jc w:val="left"/>
              <w:rPr>
                <w:color w:val="auto"/>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 xml:space="preserve">Обеспечение </w:t>
            </w:r>
            <w:r w:rsidRPr="00EE04EB">
              <w:lastRenderedPageBreak/>
              <w:t>внутреннего правопорядка (код </w:t>
            </w:r>
            <w:r w:rsidRPr="00140A3C">
              <w:t>8.3)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lastRenderedPageBreak/>
              <w:t xml:space="preserve">Размещение объектов </w:t>
            </w:r>
            <w:r w:rsidRPr="00EE04EB">
              <w:lastRenderedPageBreak/>
              <w:t>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lastRenderedPageBreak/>
              <w:t>предельное количество этажей не подлежит установлению.</w:t>
            </w:r>
          </w:p>
          <w:p w:rsidR="00446BB9" w:rsidRPr="00EE04EB" w:rsidRDefault="00446BB9" w:rsidP="00140A3C">
            <w:pPr>
              <w:pStyle w:val="ConsPlusNormal"/>
              <w:tabs>
                <w:tab w:val="left" w:pos="260"/>
              </w:tabs>
              <w:ind w:left="5"/>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40A3C" w:rsidRDefault="00446BB9" w:rsidP="00140A3C">
            <w:pPr>
              <w:pStyle w:val="ConsPlusNormal"/>
              <w:tabs>
                <w:tab w:val="left" w:pos="260"/>
              </w:tabs>
              <w:ind w:left="5"/>
              <w:jc w:val="both"/>
            </w:pPr>
            <w:r w:rsidRPr="00140A3C">
              <w:t>Вспомогательные строения размещать со стороны улиц не допускается.</w:t>
            </w:r>
          </w:p>
          <w:p w:rsidR="00446BB9" w:rsidRPr="00EE04EB" w:rsidRDefault="00446BB9" w:rsidP="00140A3C">
            <w:pPr>
              <w:pStyle w:val="ConsPlusNormal"/>
              <w:tabs>
                <w:tab w:val="left" w:pos="260"/>
              </w:tabs>
              <w:ind w:left="5"/>
              <w:jc w:val="both"/>
            </w:pPr>
            <w:r w:rsidRPr="00140A3C">
              <w:t>Предельные (минимальные и (или) максимальные) размеры земельных участков не подлежат установлению</w:t>
            </w:r>
            <w:r w:rsidRPr="00EE04EB">
              <w:t>.</w:t>
            </w:r>
          </w:p>
          <w:p w:rsidR="00446BB9" w:rsidRPr="00140A3C" w:rsidRDefault="00446BB9" w:rsidP="00140A3C">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rPr>
          <w:trHeight w:val="480"/>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Предоставление коммунальных услуг (код 3.1.1)</w:t>
            </w:r>
          </w:p>
        </w:tc>
        <w:tc>
          <w:tcPr>
            <w:tcW w:w="3828" w:type="dxa"/>
          </w:tcPr>
          <w:p w:rsidR="00446BB9" w:rsidRPr="00EE04EB" w:rsidRDefault="00446BB9" w:rsidP="00140A3C">
            <w:pPr>
              <w:pStyle w:val="ConsPlusNormal"/>
              <w:tabs>
                <w:tab w:val="left" w:pos="260"/>
              </w:tabs>
              <w:ind w:left="5"/>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w:t>
            </w:r>
            <w:r w:rsidRPr="00EE04EB">
              <w:lastRenderedPageBreak/>
              <w:t>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3" w:type="dxa"/>
          </w:tcPr>
          <w:p w:rsidR="00446BB9" w:rsidRPr="00EE04EB" w:rsidRDefault="00446BB9" w:rsidP="00140A3C">
            <w:pPr>
              <w:pStyle w:val="ConsPlusNormal"/>
              <w:tabs>
                <w:tab w:val="left" w:pos="260"/>
              </w:tabs>
              <w:ind w:left="5"/>
              <w:jc w:val="both"/>
            </w:pPr>
            <w:r w:rsidRPr="00140A3C">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Административные здания организаций, обеспечивающих предоставление коммунальных услуг (код </w:t>
            </w:r>
            <w:r w:rsidRPr="00140A3C">
              <w:t>3.1.2)</w:t>
            </w:r>
          </w:p>
        </w:tc>
        <w:tc>
          <w:tcPr>
            <w:tcW w:w="3828" w:type="dxa"/>
          </w:tcPr>
          <w:p w:rsidR="00446BB9" w:rsidRPr="00EE04EB" w:rsidRDefault="00446BB9" w:rsidP="00140A3C">
            <w:pPr>
              <w:pStyle w:val="ConsPlusNormal"/>
              <w:tabs>
                <w:tab w:val="left" w:pos="260"/>
              </w:tabs>
              <w:ind w:left="5"/>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33" w:type="dxa"/>
          </w:tcPr>
          <w:p w:rsidR="00446BB9" w:rsidRPr="00EE04EB" w:rsidRDefault="00446BB9" w:rsidP="00140A3C">
            <w:pPr>
              <w:pStyle w:val="ConsPlusNormal"/>
              <w:tabs>
                <w:tab w:val="left" w:pos="260"/>
              </w:tabs>
              <w:ind w:left="5"/>
              <w:jc w:val="both"/>
            </w:pPr>
            <w:r w:rsidRPr="00EE04EB">
              <w:t>предельное максимальное количество этажей – 4 надземных этажа.</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40A3C" w:rsidRDefault="00446BB9" w:rsidP="00140A3C">
            <w:pPr>
              <w:pStyle w:val="ConsPlusNormal"/>
              <w:tabs>
                <w:tab w:val="left" w:pos="260"/>
              </w:tabs>
              <w:ind w:left="5"/>
              <w:jc w:val="both"/>
            </w:pPr>
            <w:r w:rsidRPr="00140A3C">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6D7FE2">
        <w:tblPrEx>
          <w:tblLook w:val="0000" w:firstRow="0" w:lastRow="0" w:firstColumn="0" w:lastColumn="0" w:noHBand="0" w:noVBand="0"/>
        </w:tblPrEx>
        <w:trPr>
          <w:trHeight w:val="32"/>
        </w:trPr>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Улично-дорожная сеть (код </w:t>
            </w:r>
            <w:r w:rsidRPr="00140A3C">
              <w:t>12.0.1)</w:t>
            </w:r>
          </w:p>
        </w:tc>
        <w:tc>
          <w:tcPr>
            <w:tcW w:w="3828" w:type="dxa"/>
          </w:tcPr>
          <w:p w:rsidR="00446BB9" w:rsidRPr="00EE04EB" w:rsidRDefault="00446BB9" w:rsidP="00140A3C">
            <w:pPr>
              <w:pStyle w:val="ConsPlusNormal"/>
              <w:tabs>
                <w:tab w:val="left" w:pos="260"/>
              </w:tabs>
              <w:ind w:left="5"/>
              <w:jc w:val="both"/>
            </w:pPr>
            <w:r w:rsidRPr="00EE04EB">
              <w:t xml:space="preserve">Размещение объектов улично-дорожной сети: автомобильных дорог, </w:t>
            </w:r>
            <w:r w:rsidRPr="00EE04EB">
              <w:lastRenderedPageBreak/>
              <w:t xml:space="preserve">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16" w:history="1">
              <w:r w:rsidRPr="00140A3C">
                <w:t>кодами 2.7.1</w:t>
              </w:r>
            </w:hyperlink>
            <w:r w:rsidRPr="00EE04EB">
              <w:t xml:space="preserve">, </w:t>
            </w:r>
            <w:hyperlink r:id="rId117" w:history="1">
              <w:r w:rsidRPr="00140A3C">
                <w:t>4.9</w:t>
              </w:r>
            </w:hyperlink>
            <w:r w:rsidRPr="00EE04EB">
              <w:t xml:space="preserve">, </w:t>
            </w:r>
            <w:hyperlink r:id="rId118" w:history="1">
              <w:r w:rsidRPr="00140A3C">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3" w:type="dxa"/>
          </w:tcPr>
          <w:p w:rsidR="00446BB9" w:rsidRPr="00EE04EB" w:rsidRDefault="00446BB9" w:rsidP="00140A3C">
            <w:pPr>
              <w:pStyle w:val="ConsPlusNormal"/>
              <w:tabs>
                <w:tab w:val="left" w:pos="260"/>
              </w:tabs>
              <w:ind w:left="5"/>
              <w:jc w:val="both"/>
            </w:pPr>
            <w:r w:rsidRPr="00EE04EB">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w:t>
            </w:r>
            <w:r w:rsidRPr="00EE04EB">
              <w:lastRenderedPageBreak/>
              <w:t>капитального строительства не подлежат установлению</w:t>
            </w:r>
          </w:p>
        </w:tc>
      </w:tr>
      <w:tr w:rsidR="00446BB9" w:rsidRPr="00EE04EB" w:rsidTr="006D7FE2">
        <w:tblPrEx>
          <w:tblLook w:val="0000" w:firstRow="0" w:lastRow="0" w:firstColumn="0" w:lastColumn="0" w:noHBand="0" w:noVBand="0"/>
        </w:tblPrEx>
        <w:tc>
          <w:tcPr>
            <w:tcW w:w="624" w:type="dxa"/>
          </w:tcPr>
          <w:p w:rsidR="00446BB9" w:rsidRPr="00EE04EB" w:rsidRDefault="00446BB9" w:rsidP="00446BB9">
            <w:pPr>
              <w:widowControl w:val="0"/>
              <w:numPr>
                <w:ilvl w:val="0"/>
                <w:numId w:val="10"/>
              </w:numPr>
              <w:spacing w:line="240" w:lineRule="auto"/>
              <w:ind w:right="0"/>
              <w:jc w:val="left"/>
              <w:rPr>
                <w:color w:val="auto"/>
              </w:rPr>
            </w:pPr>
          </w:p>
        </w:tc>
        <w:tc>
          <w:tcPr>
            <w:tcW w:w="3231" w:type="dxa"/>
          </w:tcPr>
          <w:p w:rsidR="00446BB9" w:rsidRPr="00EE04EB" w:rsidRDefault="00446BB9" w:rsidP="00140A3C">
            <w:pPr>
              <w:pStyle w:val="ConsPlusNormal"/>
              <w:tabs>
                <w:tab w:val="left" w:pos="260"/>
              </w:tabs>
              <w:ind w:left="5"/>
              <w:jc w:val="both"/>
            </w:pPr>
            <w:r w:rsidRPr="00EE04EB">
              <w:t>Благоустройство территории (код </w:t>
            </w:r>
            <w:r w:rsidRPr="00140A3C">
              <w:t>12.0.2)</w:t>
            </w:r>
          </w:p>
        </w:tc>
        <w:tc>
          <w:tcPr>
            <w:tcW w:w="3828" w:type="dxa"/>
          </w:tcPr>
          <w:p w:rsidR="00446BB9" w:rsidRPr="00EE04EB" w:rsidRDefault="00446BB9" w:rsidP="00140A3C">
            <w:pPr>
              <w:pStyle w:val="ConsPlusNormal"/>
              <w:tabs>
                <w:tab w:val="left" w:pos="260"/>
              </w:tabs>
              <w:ind w:left="5"/>
              <w:jc w:val="both"/>
            </w:pPr>
            <w:r w:rsidRPr="00140A3C">
              <w:t xml:space="preserve">Размещение декоративных, технических, планировочных, конструктивных устройств, </w:t>
            </w:r>
            <w:r w:rsidRPr="00140A3C">
              <w:lastRenderedPageBreak/>
              <w:t>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3" w:type="dxa"/>
          </w:tcPr>
          <w:p w:rsidR="00446BB9" w:rsidRPr="00EE04EB" w:rsidRDefault="00446BB9" w:rsidP="00140A3C">
            <w:pPr>
              <w:pStyle w:val="ConsPlusNormal"/>
              <w:tabs>
                <w:tab w:val="left" w:pos="260"/>
              </w:tabs>
              <w:ind w:left="5"/>
              <w:jc w:val="both"/>
            </w:pPr>
            <w:r w:rsidRPr="00EE04EB">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w:t>
            </w:r>
            <w:r w:rsidRPr="00EE04EB">
              <w:lastRenderedPageBreak/>
              <w:t>капитального строительства не подлежат установлению</w:t>
            </w:r>
          </w:p>
        </w:tc>
      </w:tr>
    </w:tbl>
    <w:p w:rsidR="00140A3C" w:rsidRDefault="00140A3C" w:rsidP="00140A3C">
      <w:pPr>
        <w:pStyle w:val="aff8"/>
      </w:pPr>
    </w:p>
    <w:p w:rsidR="00446BB9" w:rsidRDefault="00446BB9" w:rsidP="00807478">
      <w:pPr>
        <w:pStyle w:val="3"/>
      </w:pPr>
      <w:r w:rsidRPr="00807478">
        <w:t xml:space="preserve">2. Условно разрешенные виды и параметры использования </w:t>
      </w:r>
      <w:r w:rsidR="00140A3C">
        <w:br/>
      </w:r>
      <w:r w:rsidRPr="00807478">
        <w:t>земельных участков и объектов капитального строительства</w:t>
      </w:r>
    </w:p>
    <w:p w:rsidR="00140A3C" w:rsidRPr="00140A3C" w:rsidRDefault="00140A3C" w:rsidP="00140A3C">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2"/>
        <w:gridCol w:w="11"/>
        <w:gridCol w:w="3222"/>
        <w:gridCol w:w="3828"/>
        <w:gridCol w:w="7232"/>
      </w:tblGrid>
      <w:tr w:rsidR="00446BB9" w:rsidRPr="00EE04EB" w:rsidTr="00140A3C">
        <w:trPr>
          <w:trHeight w:val="20"/>
          <w:tblHeader/>
        </w:trPr>
        <w:tc>
          <w:tcPr>
            <w:tcW w:w="623" w:type="dxa"/>
            <w:vMerge w:val="restart"/>
            <w:vAlign w:val="center"/>
          </w:tcPr>
          <w:p w:rsidR="00446BB9" w:rsidRPr="00EE04EB" w:rsidRDefault="00BB5968" w:rsidP="00651CF8">
            <w:pPr>
              <w:pStyle w:val="ConsPlusNormal"/>
              <w:jc w:val="center"/>
            </w:pPr>
            <w:r>
              <w:t>№ п</w:t>
            </w:r>
            <w:r w:rsidR="00446BB9" w:rsidRPr="00EE04EB">
              <w:t>/п</w:t>
            </w:r>
          </w:p>
        </w:tc>
        <w:tc>
          <w:tcPr>
            <w:tcW w:w="7061" w:type="dxa"/>
            <w:gridSpan w:val="3"/>
            <w:vAlign w:val="center"/>
          </w:tcPr>
          <w:p w:rsidR="00446BB9" w:rsidRPr="00EE04EB" w:rsidRDefault="00446BB9" w:rsidP="00651CF8">
            <w:pPr>
              <w:pStyle w:val="ConsPlusNormal"/>
              <w:jc w:val="center"/>
            </w:pPr>
            <w:r w:rsidRPr="00EE04EB">
              <w:t>Виды разрешенного использования</w:t>
            </w:r>
          </w:p>
        </w:tc>
        <w:tc>
          <w:tcPr>
            <w:tcW w:w="7231" w:type="dxa"/>
            <w:vMerge w:val="restart"/>
            <w:vAlign w:val="center"/>
          </w:tcPr>
          <w:p w:rsidR="00446BB9" w:rsidRPr="00EE04EB" w:rsidRDefault="00446BB9" w:rsidP="00651CF8">
            <w:pPr>
              <w:pStyle w:val="ConsPlusNormal"/>
              <w:jc w:val="center"/>
            </w:pPr>
            <w:r w:rsidRPr="00EE04EB">
              <w:t>Параметры разрешенного использования</w:t>
            </w:r>
          </w:p>
        </w:tc>
      </w:tr>
      <w:tr w:rsidR="00446BB9" w:rsidRPr="00EE04EB" w:rsidTr="00140A3C">
        <w:trPr>
          <w:trHeight w:val="20"/>
          <w:tblHeader/>
        </w:trPr>
        <w:tc>
          <w:tcPr>
            <w:tcW w:w="623" w:type="dxa"/>
            <w:vMerge/>
          </w:tcPr>
          <w:p w:rsidR="00446BB9" w:rsidRPr="00EE04EB" w:rsidRDefault="00446BB9" w:rsidP="00651CF8">
            <w:pPr>
              <w:pStyle w:val="ConsPlusNormal"/>
              <w:jc w:val="center"/>
            </w:pPr>
          </w:p>
        </w:tc>
        <w:tc>
          <w:tcPr>
            <w:tcW w:w="3233" w:type="dxa"/>
            <w:gridSpan w:val="2"/>
            <w:vAlign w:val="center"/>
          </w:tcPr>
          <w:p w:rsidR="00446BB9" w:rsidRPr="00EE04EB" w:rsidRDefault="00446BB9" w:rsidP="00651CF8">
            <w:pPr>
              <w:pStyle w:val="ConsPlusNormal"/>
              <w:jc w:val="center"/>
            </w:pPr>
            <w:r w:rsidRPr="00EE04EB">
              <w:t>наименование и код вида использования</w:t>
            </w:r>
          </w:p>
        </w:tc>
        <w:tc>
          <w:tcPr>
            <w:tcW w:w="3828" w:type="dxa"/>
            <w:vAlign w:val="center"/>
          </w:tcPr>
          <w:p w:rsidR="00446BB9" w:rsidRPr="00EE04EB" w:rsidRDefault="00446BB9" w:rsidP="00651CF8">
            <w:pPr>
              <w:pStyle w:val="ConsPlusNormal"/>
              <w:jc w:val="center"/>
            </w:pPr>
            <w:r w:rsidRPr="00EE04EB">
              <w:t>описание вида использования</w:t>
            </w:r>
          </w:p>
        </w:tc>
        <w:tc>
          <w:tcPr>
            <w:tcW w:w="7231" w:type="dxa"/>
            <w:vMerge/>
            <w:vAlign w:val="center"/>
          </w:tcPr>
          <w:p w:rsidR="00446BB9" w:rsidRPr="00EE04EB" w:rsidRDefault="00446BB9" w:rsidP="00446BB9">
            <w:pPr>
              <w:keepNext/>
              <w:keepLines/>
              <w:jc w:val="center"/>
              <w:rPr>
                <w:color w:val="auto"/>
              </w:rPr>
            </w:pP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34"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651CF8">
            <w:pPr>
              <w:pStyle w:val="ConsPlusNormal"/>
              <w:jc w:val="center"/>
            </w:pPr>
            <w:r w:rsidRPr="00EE04EB">
              <w:t>1</w:t>
            </w:r>
          </w:p>
        </w:tc>
        <w:tc>
          <w:tcPr>
            <w:tcW w:w="322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651CF8">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651CF8">
            <w:pPr>
              <w:pStyle w:val="ConsPlusNormal"/>
              <w:jc w:val="center"/>
            </w:pPr>
            <w:r w:rsidRPr="00EE04EB">
              <w:t>3</w:t>
            </w:r>
          </w:p>
        </w:tc>
        <w:tc>
          <w:tcPr>
            <w:tcW w:w="7232" w:type="dxa"/>
            <w:tcBorders>
              <w:top w:val="single" w:sz="4" w:space="0" w:color="auto"/>
              <w:left w:val="single" w:sz="4" w:space="0" w:color="auto"/>
              <w:bottom w:val="single" w:sz="4" w:space="0" w:color="auto"/>
              <w:right w:val="single" w:sz="4" w:space="0" w:color="auto"/>
            </w:tcBorders>
            <w:vAlign w:val="center"/>
          </w:tcPr>
          <w:p w:rsidR="00446BB9" w:rsidRPr="00651CF8" w:rsidRDefault="00446BB9" w:rsidP="00651CF8">
            <w:pPr>
              <w:pStyle w:val="ConsPlusNormal"/>
              <w:jc w:val="center"/>
            </w:pPr>
            <w:r w:rsidRPr="00651CF8">
              <w:t>4</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81"/>
        </w:trPr>
        <w:tc>
          <w:tcPr>
            <w:tcW w:w="634"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
              </w:numPr>
              <w:spacing w:line="240" w:lineRule="auto"/>
              <w:ind w:right="0"/>
              <w:jc w:val="left"/>
              <w:rPr>
                <w:color w:val="auto"/>
              </w:rPr>
            </w:pPr>
          </w:p>
        </w:tc>
        <w:tc>
          <w:tcPr>
            <w:tcW w:w="322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Размещение гаражей для собственных нужд (код </w:t>
            </w:r>
            <w:r w:rsidRPr="00140A3C">
              <w:t>2.7.2)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 xml:space="preserve">Размещение для собственных нужд отдельно стоящих гаражей и (или) гаражей, блокированных общими стенами с другими гаражами в </w:t>
            </w:r>
            <w:r w:rsidRPr="00EE04EB">
              <w:lastRenderedPageBreak/>
              <w:t>одном ряду, имеющих общие с ними крышу, фундамент и коммуникации</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lastRenderedPageBreak/>
              <w:t>предельное максимальное количество этажей – 2 надземных этажа.</w:t>
            </w:r>
          </w:p>
          <w:p w:rsidR="00446BB9" w:rsidRPr="00EE04EB" w:rsidRDefault="00446BB9" w:rsidP="00140A3C">
            <w:pPr>
              <w:pStyle w:val="ConsPlusNormal"/>
              <w:tabs>
                <w:tab w:val="left" w:pos="260"/>
              </w:tabs>
              <w:ind w:left="5"/>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EE04EB">
              <w:lastRenderedPageBreak/>
              <w:t>строительство зданий, строений, сооружений: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3 м – для отдельно стоящих гаражей;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0 м со стороны общей стены с соседним гаражом.</w:t>
            </w:r>
          </w:p>
          <w:p w:rsidR="00446BB9" w:rsidRPr="00EE04EB" w:rsidRDefault="00446BB9" w:rsidP="00140A3C">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140A3C">
            <w:pPr>
              <w:pStyle w:val="ConsPlusNormal"/>
              <w:tabs>
                <w:tab w:val="left" w:pos="260"/>
              </w:tabs>
              <w:ind w:left="5"/>
              <w:jc w:val="both"/>
            </w:pPr>
            <w:r w:rsidRPr="00EE04EB">
              <w:t>Размеры земельных участков:</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отдельно стоящих гаражей:</w:t>
            </w:r>
          </w:p>
          <w:p w:rsidR="00446BB9" w:rsidRPr="00EE04EB" w:rsidRDefault="00446BB9" w:rsidP="00446BB9">
            <w:pPr>
              <w:pStyle w:val="a7"/>
              <w:numPr>
                <w:ilvl w:val="0"/>
                <w:numId w:val="99"/>
              </w:numPr>
              <w:autoSpaceDE/>
              <w:autoSpaceDN/>
              <w:adjustRightInd/>
              <w:spacing w:line="240" w:lineRule="auto"/>
              <w:ind w:right="0"/>
              <w:rPr>
                <w:rFonts w:eastAsia="Calibri"/>
                <w:color w:val="auto"/>
              </w:rPr>
            </w:pPr>
            <w:r w:rsidRPr="00EE04EB">
              <w:rPr>
                <w:color w:val="auto"/>
              </w:rPr>
              <w:t>минимальный – 33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54 кв. м на 1 машино-место;</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гаражей, блокированных общими стенами с другими гаражами в одном ряду:</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минимальный – 24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30 кв. м на 1 машино-место.</w:t>
            </w:r>
          </w:p>
          <w:p w:rsidR="00446BB9" w:rsidRPr="00EE04EB" w:rsidRDefault="00446BB9" w:rsidP="00140A3C">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4"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
              </w:numPr>
              <w:spacing w:line="240" w:lineRule="auto"/>
              <w:ind w:right="0"/>
              <w:jc w:val="left"/>
              <w:rPr>
                <w:color w:val="auto"/>
              </w:rPr>
            </w:pPr>
          </w:p>
        </w:tc>
        <w:tc>
          <w:tcPr>
            <w:tcW w:w="322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Осуществление религиозных обрядов (код </w:t>
            </w:r>
            <w:r w:rsidRPr="00140A3C">
              <w:t>3.7.1)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 xml:space="preserve">Размещение зданий и сооружений, предназначенных для совершения религиозных обрядов и церемоний (в том числе церкви, соборы, храмы, </w:t>
            </w:r>
            <w:r w:rsidRPr="00EE04EB">
              <w:lastRenderedPageBreak/>
              <w:t>часовни, мечети, молельные дома, синагоги)</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lastRenderedPageBreak/>
              <w:t>предельная максимальная высота – 30</w:t>
            </w:r>
            <w:r w:rsidRPr="00140A3C">
              <w:t> </w:t>
            </w:r>
            <w:r w:rsidRPr="00EE04EB">
              <w:t>м.</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40A3C">
            <w:pPr>
              <w:pStyle w:val="ConsPlusNormal"/>
              <w:tabs>
                <w:tab w:val="left" w:pos="260"/>
              </w:tabs>
              <w:ind w:left="5"/>
              <w:jc w:val="both"/>
            </w:pPr>
            <w:r w:rsidRPr="00EE04EB">
              <w:lastRenderedPageBreak/>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140A3C" w:rsidRDefault="00446BB9" w:rsidP="00140A3C">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140A3C">
            <w:pPr>
              <w:pStyle w:val="ConsPlusNormal"/>
              <w:tabs>
                <w:tab w:val="left" w:pos="260"/>
              </w:tabs>
              <w:ind w:left="5"/>
              <w:jc w:val="both"/>
            </w:pPr>
            <w:r w:rsidRPr="00EE04EB">
              <w:t>Минимальный процент озеленения – 20%</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4"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
              </w:numPr>
              <w:spacing w:line="240" w:lineRule="auto"/>
              <w:ind w:right="0"/>
              <w:jc w:val="left"/>
              <w:rPr>
                <w:color w:val="auto"/>
              </w:rPr>
            </w:pPr>
          </w:p>
        </w:tc>
        <w:tc>
          <w:tcPr>
            <w:tcW w:w="322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Религиозное управление и образование (код </w:t>
            </w:r>
            <w:r w:rsidRPr="00140A3C">
              <w:t>3.7.2</w:t>
            </w:r>
            <w:r w:rsidRPr="00EE04EB">
              <w:t>)</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w:t>
            </w:r>
            <w:r w:rsidRPr="00EE04EB">
              <w:lastRenderedPageBreak/>
              <w:t>школы, семинарии, духовные училища)</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lastRenderedPageBreak/>
              <w:t>предельная максимальная высота – 30</w:t>
            </w:r>
            <w:r w:rsidRPr="00140A3C">
              <w:t> </w:t>
            </w:r>
            <w:r w:rsidRPr="00EE04EB">
              <w:t>м.</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40A3C">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140A3C" w:rsidRDefault="00446BB9" w:rsidP="00140A3C">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EE04EB">
              <w:lastRenderedPageBreak/>
              <w:t xml:space="preserve">застроена, ко всей площади земельного участка – 70%. </w:t>
            </w:r>
          </w:p>
          <w:p w:rsidR="00446BB9" w:rsidRPr="00EE04EB" w:rsidRDefault="00446BB9" w:rsidP="00140A3C">
            <w:pPr>
              <w:pStyle w:val="ConsPlusNormal"/>
              <w:tabs>
                <w:tab w:val="left" w:pos="260"/>
              </w:tabs>
              <w:ind w:left="5"/>
              <w:jc w:val="both"/>
            </w:pPr>
            <w:r w:rsidRPr="00EE04EB">
              <w:t>Минимальный процент озеленения – 20%</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4"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
              </w:numPr>
              <w:spacing w:line="240" w:lineRule="auto"/>
              <w:ind w:right="0"/>
              <w:jc w:val="left"/>
              <w:rPr>
                <w:color w:val="auto"/>
              </w:rPr>
            </w:pPr>
          </w:p>
        </w:tc>
        <w:tc>
          <w:tcPr>
            <w:tcW w:w="322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Заправка транспортных средств (код </w:t>
            </w:r>
            <w:r w:rsidRPr="00140A3C">
              <w:t>4.9.1.1)</w:t>
            </w:r>
          </w:p>
        </w:tc>
        <w:tc>
          <w:tcPr>
            <w:tcW w:w="3827" w:type="dxa"/>
            <w:tcBorders>
              <w:top w:val="single" w:sz="4" w:space="0" w:color="auto"/>
              <w:left w:val="single" w:sz="4" w:space="0" w:color="auto"/>
              <w:bottom w:val="single" w:sz="4" w:space="0" w:color="auto"/>
              <w:right w:val="single" w:sz="4" w:space="0" w:color="auto"/>
            </w:tcBorders>
          </w:tcPr>
          <w:p w:rsidR="00446BB9" w:rsidRPr="00140A3C" w:rsidRDefault="00446BB9" w:rsidP="00140A3C">
            <w:pPr>
              <w:pStyle w:val="ConsPlusNormal"/>
              <w:tabs>
                <w:tab w:val="left" w:pos="260"/>
              </w:tabs>
              <w:ind w:left="5"/>
              <w:jc w:val="both"/>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40A3C" w:rsidRDefault="00446BB9" w:rsidP="00140A3C">
            <w:pPr>
              <w:pStyle w:val="ConsPlusNormal"/>
              <w:tabs>
                <w:tab w:val="left" w:pos="260"/>
              </w:tabs>
              <w:ind w:left="5"/>
              <w:jc w:val="both"/>
            </w:pPr>
            <w:r w:rsidRPr="00140A3C">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4"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
              </w:numPr>
              <w:spacing w:line="240" w:lineRule="auto"/>
              <w:ind w:right="0"/>
              <w:jc w:val="left"/>
              <w:rPr>
                <w:color w:val="auto"/>
              </w:rPr>
            </w:pPr>
          </w:p>
        </w:tc>
        <w:tc>
          <w:tcPr>
            <w:tcW w:w="322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Обеспечение дорожного отдыха (код </w:t>
            </w:r>
            <w:r w:rsidRPr="00140A3C">
              <w:t>4.9.1.2)</w:t>
            </w:r>
          </w:p>
        </w:tc>
        <w:tc>
          <w:tcPr>
            <w:tcW w:w="3827" w:type="dxa"/>
            <w:tcBorders>
              <w:top w:val="single" w:sz="4" w:space="0" w:color="auto"/>
              <w:left w:val="single" w:sz="4" w:space="0" w:color="auto"/>
              <w:bottom w:val="single" w:sz="4" w:space="0" w:color="auto"/>
              <w:right w:val="single" w:sz="4" w:space="0" w:color="auto"/>
            </w:tcBorders>
          </w:tcPr>
          <w:p w:rsidR="00446BB9" w:rsidRPr="00140A3C" w:rsidRDefault="00446BB9" w:rsidP="00140A3C">
            <w:pPr>
              <w:pStyle w:val="ConsPlusNormal"/>
              <w:tabs>
                <w:tab w:val="left" w:pos="260"/>
              </w:tabs>
              <w:ind w:left="5"/>
              <w:jc w:val="both"/>
            </w:pPr>
            <w:r w:rsidRPr="00140A3C">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w:t>
            </w:r>
            <w:r w:rsidRPr="00140A3C">
              <w:lastRenderedPageBreak/>
              <w:t>сервиса</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lastRenderedPageBreak/>
              <w:t>предельное максимальное количество этажей – 3 надземных этажа.</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40A3C" w:rsidRDefault="00446BB9" w:rsidP="00140A3C">
            <w:pPr>
              <w:pStyle w:val="ConsPlusNormal"/>
              <w:tabs>
                <w:tab w:val="left" w:pos="260"/>
              </w:tabs>
              <w:ind w:left="5"/>
              <w:jc w:val="both"/>
            </w:pPr>
            <w:r w:rsidRPr="00140A3C">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40A3C">
            <w:pPr>
              <w:pStyle w:val="ConsPlusNormal"/>
              <w:tabs>
                <w:tab w:val="left" w:pos="260"/>
              </w:tabs>
              <w:ind w:left="5"/>
              <w:jc w:val="both"/>
            </w:pPr>
            <w:r w:rsidRPr="00EE04EB">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4"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
              </w:numPr>
              <w:spacing w:line="240" w:lineRule="auto"/>
              <w:ind w:right="0"/>
              <w:jc w:val="left"/>
              <w:rPr>
                <w:color w:val="auto"/>
              </w:rPr>
            </w:pPr>
          </w:p>
        </w:tc>
        <w:tc>
          <w:tcPr>
            <w:tcW w:w="322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Автомобильные мойки (код </w:t>
            </w:r>
            <w:r w:rsidRPr="00140A3C">
              <w:t>4.9.1.3)</w:t>
            </w:r>
          </w:p>
        </w:tc>
        <w:tc>
          <w:tcPr>
            <w:tcW w:w="3827" w:type="dxa"/>
            <w:tcBorders>
              <w:top w:val="single" w:sz="4" w:space="0" w:color="auto"/>
              <w:left w:val="single" w:sz="4" w:space="0" w:color="auto"/>
              <w:bottom w:val="single" w:sz="4" w:space="0" w:color="auto"/>
              <w:right w:val="single" w:sz="4" w:space="0" w:color="auto"/>
            </w:tcBorders>
          </w:tcPr>
          <w:p w:rsidR="00446BB9" w:rsidRPr="00140A3C" w:rsidRDefault="00446BB9" w:rsidP="00140A3C">
            <w:pPr>
              <w:pStyle w:val="ConsPlusNormal"/>
              <w:tabs>
                <w:tab w:val="left" w:pos="260"/>
              </w:tabs>
              <w:ind w:left="5"/>
              <w:jc w:val="both"/>
            </w:pPr>
            <w:r w:rsidRPr="00140A3C">
              <w:t>Размещение автомобильных моек, а также размещение магазинов сопутствующей торговли</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40A3C" w:rsidRDefault="00446BB9" w:rsidP="00140A3C">
            <w:pPr>
              <w:pStyle w:val="ConsPlusNormal"/>
              <w:tabs>
                <w:tab w:val="left" w:pos="260"/>
              </w:tabs>
              <w:ind w:left="5"/>
              <w:jc w:val="both"/>
            </w:pPr>
            <w:r w:rsidRPr="00140A3C">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4"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1"/>
              </w:numPr>
              <w:spacing w:line="240" w:lineRule="auto"/>
              <w:ind w:right="0"/>
              <w:jc w:val="left"/>
              <w:rPr>
                <w:color w:val="auto"/>
              </w:rPr>
            </w:pPr>
          </w:p>
        </w:tc>
        <w:tc>
          <w:tcPr>
            <w:tcW w:w="322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Ремонт автомобилей (код </w:t>
            </w:r>
            <w:r w:rsidRPr="00140A3C">
              <w:t>4.9.1.4)</w:t>
            </w:r>
          </w:p>
        </w:tc>
        <w:tc>
          <w:tcPr>
            <w:tcW w:w="3827" w:type="dxa"/>
            <w:tcBorders>
              <w:top w:val="single" w:sz="4" w:space="0" w:color="auto"/>
              <w:left w:val="single" w:sz="4" w:space="0" w:color="auto"/>
              <w:bottom w:val="single" w:sz="4" w:space="0" w:color="auto"/>
              <w:right w:val="single" w:sz="4" w:space="0" w:color="auto"/>
            </w:tcBorders>
          </w:tcPr>
          <w:p w:rsidR="00446BB9" w:rsidRPr="00140A3C" w:rsidRDefault="00446BB9" w:rsidP="00140A3C">
            <w:pPr>
              <w:pStyle w:val="ConsPlusNormal"/>
              <w:tabs>
                <w:tab w:val="left" w:pos="260"/>
              </w:tabs>
              <w:ind w:left="5"/>
              <w:jc w:val="both"/>
            </w:pPr>
            <w:r w:rsidRPr="00140A3C">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w:t>
            </w:r>
            <w:r w:rsidRPr="00140A3C">
              <w:lastRenderedPageBreak/>
              <w:t>торговли</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lastRenderedPageBreak/>
              <w:t>предельное максимальное количество этажей – 3 надземных этажа.</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40A3C" w:rsidRDefault="00446BB9" w:rsidP="00140A3C">
            <w:pPr>
              <w:pStyle w:val="ConsPlusNormal"/>
              <w:tabs>
                <w:tab w:val="left" w:pos="260"/>
              </w:tabs>
              <w:ind w:left="5"/>
              <w:jc w:val="both"/>
            </w:pPr>
            <w:r w:rsidRPr="00140A3C">
              <w:lastRenderedPageBreak/>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40A3C">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140A3C">
            <w:pPr>
              <w:pStyle w:val="ConsPlusNormal"/>
              <w:tabs>
                <w:tab w:val="left" w:pos="260"/>
              </w:tabs>
              <w:ind w:left="5"/>
              <w:jc w:val="both"/>
            </w:pPr>
            <w:r w:rsidRPr="00EE04EB">
              <w:t>Минимальный процент озеленения – 15%</w:t>
            </w:r>
          </w:p>
        </w:tc>
      </w:tr>
    </w:tbl>
    <w:p w:rsidR="00140A3C" w:rsidRDefault="00140A3C" w:rsidP="00140A3C">
      <w:pPr>
        <w:pStyle w:val="aff8"/>
      </w:pPr>
    </w:p>
    <w:p w:rsidR="00446BB9" w:rsidRDefault="00EE04EB" w:rsidP="00807478">
      <w:pPr>
        <w:pStyle w:val="3"/>
      </w:pPr>
      <w:r w:rsidRPr="00807478">
        <w:t xml:space="preserve">3. Вспомогательные виды и параметры разрешенного использования </w:t>
      </w:r>
      <w:r w:rsidR="00140A3C">
        <w:br/>
      </w:r>
      <w:r w:rsidRPr="00807478">
        <w:t>земельных участков и объектов капитального строительства</w:t>
      </w:r>
    </w:p>
    <w:p w:rsidR="00140A3C" w:rsidRPr="00140A3C" w:rsidRDefault="00140A3C" w:rsidP="00140A3C">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6"/>
        <w:gridCol w:w="3227"/>
        <w:gridCol w:w="3827"/>
        <w:gridCol w:w="7232"/>
      </w:tblGrid>
      <w:tr w:rsidR="00446BB9" w:rsidRPr="00EE04EB" w:rsidTr="00140A3C">
        <w:trPr>
          <w:trHeight w:val="20"/>
          <w:tblHeader/>
        </w:trPr>
        <w:tc>
          <w:tcPr>
            <w:tcW w:w="623" w:type="dxa"/>
            <w:vMerge w:val="restart"/>
            <w:vAlign w:val="center"/>
          </w:tcPr>
          <w:p w:rsidR="00446BB9" w:rsidRPr="00EE04EB" w:rsidRDefault="00BB5968" w:rsidP="00651CF8">
            <w:pPr>
              <w:pStyle w:val="ConsPlusNormal"/>
              <w:jc w:val="center"/>
            </w:pPr>
            <w:r>
              <w:t>№ п</w:t>
            </w:r>
            <w:r w:rsidR="00446BB9" w:rsidRPr="00EE04EB">
              <w:t>/п</w:t>
            </w:r>
          </w:p>
        </w:tc>
        <w:tc>
          <w:tcPr>
            <w:tcW w:w="7060" w:type="dxa"/>
            <w:gridSpan w:val="3"/>
            <w:vAlign w:val="center"/>
          </w:tcPr>
          <w:p w:rsidR="00446BB9" w:rsidRPr="00EE04EB" w:rsidRDefault="00446BB9" w:rsidP="00651CF8">
            <w:pPr>
              <w:pStyle w:val="ConsPlusNormal"/>
              <w:jc w:val="center"/>
            </w:pPr>
            <w:r w:rsidRPr="00EE04EB">
              <w:t>Виды разрешенного использования</w:t>
            </w:r>
          </w:p>
        </w:tc>
        <w:tc>
          <w:tcPr>
            <w:tcW w:w="7232" w:type="dxa"/>
            <w:vMerge w:val="restart"/>
            <w:vAlign w:val="center"/>
          </w:tcPr>
          <w:p w:rsidR="00446BB9" w:rsidRPr="00EE04EB" w:rsidRDefault="00446BB9" w:rsidP="00651CF8">
            <w:pPr>
              <w:pStyle w:val="ConsPlusNormal"/>
              <w:jc w:val="center"/>
            </w:pPr>
            <w:r w:rsidRPr="00EE04EB">
              <w:t>Параметры разрешенного использования</w:t>
            </w:r>
          </w:p>
        </w:tc>
      </w:tr>
      <w:tr w:rsidR="00446BB9" w:rsidRPr="00EE04EB" w:rsidTr="00140A3C">
        <w:trPr>
          <w:trHeight w:val="20"/>
          <w:tblHeader/>
        </w:trPr>
        <w:tc>
          <w:tcPr>
            <w:tcW w:w="623" w:type="dxa"/>
            <w:vMerge/>
          </w:tcPr>
          <w:p w:rsidR="00446BB9" w:rsidRPr="00EE04EB" w:rsidRDefault="00446BB9" w:rsidP="00651CF8">
            <w:pPr>
              <w:pStyle w:val="ConsPlusNormal"/>
              <w:jc w:val="center"/>
            </w:pPr>
          </w:p>
        </w:tc>
        <w:tc>
          <w:tcPr>
            <w:tcW w:w="3233" w:type="dxa"/>
            <w:gridSpan w:val="2"/>
            <w:vAlign w:val="center"/>
          </w:tcPr>
          <w:p w:rsidR="00446BB9" w:rsidRPr="00EE04EB" w:rsidRDefault="00446BB9" w:rsidP="00651CF8">
            <w:pPr>
              <w:pStyle w:val="ConsPlusNormal"/>
              <w:jc w:val="center"/>
            </w:pPr>
            <w:r w:rsidRPr="00EE04EB">
              <w:t>Наименование и код вида использования</w:t>
            </w:r>
          </w:p>
        </w:tc>
        <w:tc>
          <w:tcPr>
            <w:tcW w:w="3827" w:type="dxa"/>
            <w:vAlign w:val="center"/>
          </w:tcPr>
          <w:p w:rsidR="00446BB9" w:rsidRPr="00EE04EB" w:rsidRDefault="00446BB9" w:rsidP="00651CF8">
            <w:pPr>
              <w:pStyle w:val="ConsPlusNormal"/>
              <w:jc w:val="center"/>
            </w:pPr>
            <w:r w:rsidRPr="00EE04EB">
              <w:t>описание вида использования</w:t>
            </w:r>
          </w:p>
        </w:tc>
        <w:tc>
          <w:tcPr>
            <w:tcW w:w="7232" w:type="dxa"/>
            <w:vMerge/>
            <w:vAlign w:val="center"/>
          </w:tcPr>
          <w:p w:rsidR="00446BB9" w:rsidRPr="00EE04EB" w:rsidRDefault="00446BB9" w:rsidP="00446BB9">
            <w:pPr>
              <w:keepNext/>
              <w:keepLines/>
              <w:jc w:val="center"/>
              <w:rPr>
                <w:color w:val="auto"/>
              </w:rPr>
            </w:pP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9"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651CF8">
            <w:pPr>
              <w:pStyle w:val="ConsPlusNormal"/>
              <w:jc w:val="center"/>
            </w:pPr>
            <w:r w:rsidRPr="00EE04EB">
              <w:t>1</w:t>
            </w:r>
          </w:p>
        </w:tc>
        <w:tc>
          <w:tcPr>
            <w:tcW w:w="3227"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651CF8">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651CF8">
            <w:pPr>
              <w:pStyle w:val="ConsPlusNormal"/>
              <w:jc w:val="center"/>
            </w:pPr>
            <w:r w:rsidRPr="00EE04EB">
              <w:t>3</w:t>
            </w:r>
          </w:p>
        </w:tc>
        <w:tc>
          <w:tcPr>
            <w:tcW w:w="7232" w:type="dxa"/>
            <w:tcBorders>
              <w:top w:val="single" w:sz="4" w:space="0" w:color="auto"/>
              <w:left w:val="single" w:sz="4" w:space="0" w:color="auto"/>
              <w:bottom w:val="single" w:sz="4" w:space="0" w:color="auto"/>
              <w:right w:val="single" w:sz="4" w:space="0" w:color="auto"/>
            </w:tcBorders>
            <w:vAlign w:val="center"/>
          </w:tcPr>
          <w:p w:rsidR="00446BB9" w:rsidRPr="00651CF8" w:rsidRDefault="00446BB9" w:rsidP="00651CF8">
            <w:pPr>
              <w:pStyle w:val="ConsPlusNormal"/>
              <w:jc w:val="center"/>
            </w:pPr>
            <w:r w:rsidRPr="00651CF8">
              <w:t>4</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2"/>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Предоставление коммунальных услуг (код 3.1.1)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w:t>
            </w:r>
            <w:r w:rsidRPr="00EE04EB">
              <w:lastRenderedPageBreak/>
              <w:t>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140A3C">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2"/>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Хранение автотранспорта (код </w:t>
            </w:r>
            <w:r w:rsidRPr="00140A3C">
              <w:t>2.7.1)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140A3C">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19" w:history="1">
              <w:r w:rsidRPr="00140A3C">
                <w:t>кодами 2.7.2</w:t>
              </w:r>
            </w:hyperlink>
            <w:r w:rsidRPr="00140A3C">
              <w:t xml:space="preserve">, </w:t>
            </w:r>
            <w:hyperlink r:id="rId120" w:history="1">
              <w:r w:rsidRPr="00140A3C">
                <w:t>4.9</w:t>
              </w:r>
              <w:r w:rsidRPr="00EE04EB">
                <w:t xml:space="preserve"> </w:t>
              </w:r>
              <w:r w:rsidRPr="00140A3C">
                <w:t xml:space="preserve">Классификатора видов разрешенного использования </w:t>
              </w:r>
              <w:r w:rsidRPr="00140A3C">
                <w:lastRenderedPageBreak/>
                <w:t xml:space="preserve">земельных участков </w:t>
              </w:r>
            </w:hyperlink>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lastRenderedPageBreak/>
              <w:t>предельное максимальное количество этажей – 1 надземный этаж.</w:t>
            </w:r>
          </w:p>
          <w:p w:rsidR="00446BB9" w:rsidRPr="00EE04EB" w:rsidRDefault="00446BB9" w:rsidP="00140A3C">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40A3C">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140A3C">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140A3C">
            <w:pPr>
              <w:pStyle w:val="ConsPlusNormal"/>
              <w:tabs>
                <w:tab w:val="left" w:pos="260"/>
              </w:tabs>
              <w:ind w:left="5"/>
              <w:jc w:val="both"/>
            </w:pPr>
            <w:r w:rsidRPr="00EE04EB">
              <w:t xml:space="preserve">Минимальный процент озеленения не подлежит </w:t>
            </w:r>
            <w:r w:rsidRPr="00EE04EB">
              <w:lastRenderedPageBreak/>
              <w:t>установлению</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2"/>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140A3C">
              <w:t>Служебные гаражи (код 4.9)</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21" w:history="1">
              <w:r w:rsidRPr="00140A3C">
                <w:t>кодами 3.0</w:t>
              </w:r>
            </w:hyperlink>
            <w:r w:rsidRPr="00EE04EB">
              <w:t xml:space="preserve">, </w:t>
            </w:r>
            <w:hyperlink r:id="rId122" w:history="1">
              <w:r w:rsidRPr="00140A3C">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140A3C">
            <w:pPr>
              <w:pStyle w:val="ConsPlusNormal"/>
              <w:tabs>
                <w:tab w:val="left" w:pos="260"/>
              </w:tabs>
              <w:ind w:left="5"/>
              <w:jc w:val="both"/>
            </w:pPr>
            <w:r w:rsidRPr="00140A3C">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140A3C">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140A3C">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140A3C">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2"/>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Улично-дорожная сеть (код </w:t>
            </w:r>
            <w:r w:rsidRPr="00140A3C">
              <w:t>12.0.1)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w:t>
            </w:r>
            <w:r w:rsidRPr="00EE04EB">
              <w:lastRenderedPageBreak/>
              <w:t xml:space="preserve">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23" w:history="1">
              <w:r w:rsidRPr="00140A3C">
                <w:t>кодами 2.7.1</w:t>
              </w:r>
            </w:hyperlink>
            <w:r w:rsidRPr="00EE04EB">
              <w:t xml:space="preserve">, </w:t>
            </w:r>
            <w:hyperlink r:id="rId124" w:history="1">
              <w:r w:rsidRPr="00140A3C">
                <w:t>4.9</w:t>
              </w:r>
            </w:hyperlink>
            <w:r w:rsidRPr="00EE04EB">
              <w:t xml:space="preserve">, </w:t>
            </w:r>
            <w:hyperlink r:id="rId125" w:history="1">
              <w:r w:rsidRPr="00140A3C">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140A3C">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140A3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12"/>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EE04EB">
              <w:t>Благоустройство территории (код </w:t>
            </w:r>
            <w:r w:rsidRPr="00140A3C">
              <w:t>12.0.2)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140A3C">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140A3C">
              <w:lastRenderedPageBreak/>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40A3C">
            <w:pPr>
              <w:pStyle w:val="ConsPlusNormal"/>
              <w:tabs>
                <w:tab w:val="left" w:pos="260"/>
              </w:tabs>
              <w:ind w:left="5"/>
              <w:jc w:val="both"/>
            </w:pPr>
            <w:r w:rsidRPr="00140A3C">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140A3C" w:rsidRDefault="00140A3C" w:rsidP="00140A3C">
      <w:pPr>
        <w:pStyle w:val="aff8"/>
      </w:pPr>
    </w:p>
    <w:p w:rsidR="00446BB9" w:rsidRDefault="00EE04EB" w:rsidP="00807478">
      <w:pPr>
        <w:pStyle w:val="3"/>
      </w:pPr>
      <w:r w:rsidRPr="00807478">
        <w:t>4. Ограничения использования земельных участков и объектов капитального строительства</w:t>
      </w:r>
    </w:p>
    <w:p w:rsidR="00140A3C" w:rsidRPr="00140A3C" w:rsidRDefault="00140A3C" w:rsidP="00140A3C">
      <w:pPr>
        <w:pStyle w:val="aff8"/>
        <w:rPr>
          <w:lang w:eastAsia="ru-RU"/>
        </w:rPr>
      </w:pPr>
    </w:p>
    <w:p w:rsidR="00446BB9" w:rsidRPr="00EE04EB" w:rsidRDefault="00446BB9" w:rsidP="00446BB9">
      <w:pPr>
        <w:rPr>
          <w:rFonts w:ascii="Tahoma" w:hAnsi="Tahoma" w:cs="Tahoma"/>
          <w:color w:val="auto"/>
          <w:sz w:val="2"/>
          <w:szCs w:val="2"/>
        </w:rPr>
      </w:pPr>
    </w:p>
    <w:tbl>
      <w:tblPr>
        <w:tblStyle w:val="ae"/>
        <w:tblW w:w="14884" w:type="dxa"/>
        <w:tblInd w:w="28" w:type="dxa"/>
        <w:tblLayout w:type="fixed"/>
        <w:tblCellMar>
          <w:left w:w="28" w:type="dxa"/>
          <w:right w:w="28" w:type="dxa"/>
        </w:tblCellMar>
        <w:tblLook w:val="01E0" w:firstRow="1" w:lastRow="1" w:firstColumn="1" w:lastColumn="1" w:noHBand="0" w:noVBand="0"/>
      </w:tblPr>
      <w:tblGrid>
        <w:gridCol w:w="567"/>
        <w:gridCol w:w="4820"/>
        <w:gridCol w:w="9497"/>
      </w:tblGrid>
      <w:tr w:rsidR="00140A3C" w:rsidRPr="00EE04EB" w:rsidTr="00140A3C">
        <w:trPr>
          <w:trHeight w:val="20"/>
          <w:tblHeader/>
        </w:trPr>
        <w:tc>
          <w:tcPr>
            <w:tcW w:w="567" w:type="dxa"/>
            <w:vAlign w:val="center"/>
          </w:tcPr>
          <w:p w:rsidR="00140A3C" w:rsidRPr="00EE04EB" w:rsidRDefault="00BB5968" w:rsidP="00140A3C">
            <w:pPr>
              <w:pStyle w:val="ConsPlusNormal"/>
              <w:jc w:val="center"/>
            </w:pPr>
            <w:r>
              <w:t>№ п</w:t>
            </w:r>
            <w:r w:rsidR="00140A3C" w:rsidRPr="00EE04EB">
              <w:t>/п</w:t>
            </w:r>
          </w:p>
        </w:tc>
        <w:tc>
          <w:tcPr>
            <w:tcW w:w="4820" w:type="dxa"/>
            <w:vAlign w:val="center"/>
          </w:tcPr>
          <w:p w:rsidR="00140A3C" w:rsidRPr="00EE04EB" w:rsidRDefault="00140A3C" w:rsidP="00140A3C">
            <w:pPr>
              <w:pStyle w:val="ConsPlusNormal"/>
              <w:jc w:val="center"/>
            </w:pPr>
            <w:r w:rsidRPr="00EE04EB">
              <w:t>Наименование зоны с особыми условиями использования территорий</w:t>
            </w:r>
          </w:p>
        </w:tc>
        <w:tc>
          <w:tcPr>
            <w:tcW w:w="9497" w:type="dxa"/>
            <w:vAlign w:val="center"/>
          </w:tcPr>
          <w:p w:rsidR="00140A3C" w:rsidRPr="00EE04EB" w:rsidRDefault="00140A3C" w:rsidP="00140A3C">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567" w:type="dxa"/>
          </w:tcPr>
          <w:p w:rsidR="00446BB9" w:rsidRPr="00651CF8" w:rsidRDefault="00446BB9" w:rsidP="00651CF8">
            <w:pPr>
              <w:pStyle w:val="ConsPlusNormal"/>
              <w:jc w:val="center"/>
            </w:pPr>
            <w:r w:rsidRPr="00651CF8">
              <w:t>1</w:t>
            </w:r>
          </w:p>
        </w:tc>
        <w:tc>
          <w:tcPr>
            <w:tcW w:w="4820" w:type="dxa"/>
          </w:tcPr>
          <w:p w:rsidR="00446BB9" w:rsidRPr="00651CF8" w:rsidRDefault="00446BB9" w:rsidP="00651CF8">
            <w:pPr>
              <w:pStyle w:val="ConsPlusNormal"/>
              <w:jc w:val="center"/>
            </w:pPr>
            <w:r w:rsidRPr="00651CF8">
              <w:t>2</w:t>
            </w:r>
          </w:p>
        </w:tc>
        <w:tc>
          <w:tcPr>
            <w:tcW w:w="9497" w:type="dxa"/>
          </w:tcPr>
          <w:p w:rsidR="00446BB9" w:rsidRPr="00EE04EB" w:rsidRDefault="00446BB9" w:rsidP="00651CF8">
            <w:pPr>
              <w:pStyle w:val="ConsPlusNormal"/>
              <w:jc w:val="center"/>
            </w:pPr>
            <w:r w:rsidRPr="00EE04EB">
              <w:t>3</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Охранная зона газопровода «Газоснабжение Уссурийского городского округа. 1 этап. 2 очередь строительства. 7 пусковой комплекс</w:t>
            </w:r>
            <w:r w:rsidRPr="00EE04EB">
              <w:br/>
              <w:t>(25:34-6.276)</w:t>
            </w:r>
          </w:p>
        </w:tc>
        <w:tc>
          <w:tcPr>
            <w:tcW w:w="9497" w:type="dxa"/>
          </w:tcPr>
          <w:p w:rsidR="00446BB9" w:rsidRPr="00EE04EB" w:rsidRDefault="00446BB9" w:rsidP="00604499">
            <w:pPr>
              <w:pStyle w:val="ConsPlusNormal"/>
              <w:tabs>
                <w:tab w:val="left" w:pos="260"/>
              </w:tabs>
              <w:ind w:left="5"/>
              <w:jc w:val="both"/>
            </w:pPr>
            <w:r w:rsidRPr="00EE04EB">
              <w:t xml:space="preserve">Правила охраны газораспределительных сетей, утвержденные Постановлением Правительства Российской Федерации от 20.11.2000 </w:t>
            </w:r>
            <w:r w:rsidR="00BB5968">
              <w:t>№ </w:t>
            </w:r>
            <w:r w:rsidRPr="00EE04EB">
              <w:t>878</w:t>
            </w:r>
          </w:p>
          <w:p w:rsidR="00446BB9" w:rsidRPr="00EE04EB" w:rsidRDefault="00446BB9" w:rsidP="00604499">
            <w:pPr>
              <w:pStyle w:val="ConsPlusNormal"/>
              <w:tabs>
                <w:tab w:val="left" w:pos="260"/>
              </w:tabs>
              <w:ind w:left="5"/>
              <w:jc w:val="both"/>
            </w:pP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Запретная зона военного объекта - Уссурийское лесничество Министерства обороны Российской Федерации (25:00-6.200)</w:t>
            </w:r>
          </w:p>
        </w:tc>
        <w:tc>
          <w:tcPr>
            <w:tcW w:w="9497" w:type="dxa"/>
          </w:tcPr>
          <w:p w:rsidR="00446BB9" w:rsidRPr="00EE04EB" w:rsidRDefault="00446BB9" w:rsidP="00604499">
            <w:pPr>
              <w:pStyle w:val="ConsPlusNormal"/>
              <w:tabs>
                <w:tab w:val="left" w:pos="260"/>
              </w:tabs>
              <w:ind w:left="5"/>
              <w:jc w:val="both"/>
            </w:pPr>
            <w:r w:rsidRPr="00EE04EB">
              <w:t xml:space="preserve">Постановление Правительства Российской Федерации от 05.05.2014 </w:t>
            </w:r>
            <w:r w:rsidR="00BB5968">
              <w:t>№ </w:t>
            </w:r>
            <w:r w:rsidRPr="00EE04EB">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 xml:space="preserve">Зона подтопления территории </w:t>
            </w:r>
            <w:r w:rsidRPr="00EE04EB">
              <w:lastRenderedPageBreak/>
              <w:t>с.Корсаковка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(25:18-6.432)</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(25:18-6.433)</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w:t>
            </w:r>
            <w:r w:rsidRPr="00EE04EB">
              <w:lastRenderedPageBreak/>
              <w:t xml:space="preserve">умеренного подтопления) </w:t>
            </w:r>
            <w:r w:rsidRPr="00EE04EB">
              <w:br/>
              <w:t>(25:18-6.441)</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(территории сильного подтопления) (25:18-6.443)</w:t>
            </w:r>
          </w:p>
          <w:p w:rsidR="00446BB9" w:rsidRPr="00EE04EB" w:rsidRDefault="00446BB9" w:rsidP="00604499">
            <w:pPr>
              <w:pStyle w:val="ConsPlusNormal"/>
              <w:tabs>
                <w:tab w:val="left" w:pos="260"/>
              </w:tabs>
              <w:ind w:left="5"/>
              <w:jc w:val="both"/>
            </w:pP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EE04EB">
              <w:br/>
              <w:t>(25:18-6.449)</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 xml:space="preserve">Зона подтопления территории с.Кроуновка Уссурийского городского округа Приморского края от р.Кроуновка при глубине залегания </w:t>
            </w:r>
            <w:r w:rsidRPr="00EE04EB">
              <w:lastRenderedPageBreak/>
              <w:t>грунтовых вод менее 0,3 м (территории сильного подтопления) (25:18-6.452)</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с.Пуциловка Уссурийского городского округа Приморского края от р.Казачка при глубине залегания грунтовых вод от 2 до 3 м (территори (25:18-6.456)</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с.Утесное Уссурийского городского округа Приморского края от р.Раздольная при глубине залегания грунтовых вод от 2 до 3 м (территории слабого подтопления) (25:18-6.466)</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с.Каменушка Уссурийского городского округа Приморского края от р. Комаровка при глубине залегания грунтовых вод от 0,3 - 0,7 до 1,2 - 2 м от поверхности (территории умеренного подтопления) (25:18-6.473)</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с.Каменушка Уссурийского городского округа Приморского края от р. Комаровка при глубине залегания грунтовых вод менее 0,3 м (территории сильного подтопления) </w:t>
            </w:r>
            <w:r w:rsidRPr="00EE04EB">
              <w:lastRenderedPageBreak/>
              <w:t>(25:18-6.474)</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затопления территории с.Каменушка Уссурийского городского округа Приморского края от р. Комаровка при максимальных уровнях воды 1% обеспеченности (25:18-6.476)</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EE04EB">
              <w:br/>
              <w:t>(25:18-6.477)</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w:t>
            </w:r>
            <w:r w:rsidRPr="00EE04EB">
              <w:br/>
              <w:t>(25:18-6.478)</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затопления территории с.Богатырка Уссурийского городского округа Приморского края от ручья без названия при максимальных уровнях </w:t>
            </w:r>
            <w:r w:rsidRPr="00EE04EB">
              <w:lastRenderedPageBreak/>
              <w:t>воды 1% обеспеченности (25:18-6.479)</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затопления территории с. Корфовка Уссурийского городского округа Приморского края от р.Полтавка при максимальных уровнях воды 1% обеспеченности (25:18-6.497)</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 Корфовка Уссурийского городского округа Приморского края от р.Полтавка при глубине залегания грунтовых вод от 0,3 - 0,7 до 1,2 - 2 м от поверхности (территории умеренного подтопления) </w:t>
            </w:r>
            <w:r w:rsidRPr="00EE04EB">
              <w:br/>
              <w:t>(25:18-6.498)</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 Корфовка Уссурийского городского округа Приморского края от р.Полтавка при глубине залегания грунтовых вод от 2 до 3 м (территории </w:t>
            </w:r>
            <w:r w:rsidRPr="00EE04EB">
              <w:lastRenderedPageBreak/>
              <w:t>слабого подтопления) (25:18-6.499)</w:t>
            </w:r>
          </w:p>
          <w:p w:rsidR="00446BB9" w:rsidRPr="00EE04EB" w:rsidRDefault="00446BB9" w:rsidP="00604499">
            <w:pPr>
              <w:pStyle w:val="ConsPlusNormal"/>
              <w:tabs>
                <w:tab w:val="left" w:pos="260"/>
              </w:tabs>
              <w:ind w:left="5"/>
              <w:jc w:val="both"/>
            </w:pP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 Корфовка Уссурийского городского округа Приморского края от р.Полтавка при глубине залегания грунтовых вод менее 0,3 м (территории сильного подтопления)</w:t>
            </w:r>
            <w:r w:rsidRPr="00EE04EB">
              <w:br/>
              <w:t>(25:18-6.500)</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с.Глуховка Уссурийского городского округа Приморского края от р.Глуховка при глубине залегания грунтовых вод менее 0,3 м (территории сильного подтопления) (25:18-6.505)</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с.Глуховка Уссурийского городского округа Приморского края от р.Глуховка при глубине залегания грунтовых вод от 0,3 - 0,7 до 1,2 - 2 м от поверхности (территории умеренного подтопления) </w:t>
            </w:r>
            <w:r w:rsidRPr="00EE04EB">
              <w:br/>
              <w:t>(25:18-6.506)</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затопления территории с.Глуховка Уссурийского городского </w:t>
            </w:r>
            <w:r w:rsidRPr="00EE04EB">
              <w:lastRenderedPageBreak/>
              <w:t>округа Приморского края от р.Глуховка при максимальных уровнях воды 1% обеспеченности (25:18-6.507)</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с.Глуховка Уссурийского городского округа Приморского края от р.Глуховка при глубине залегания грунтовых вод от 2 до 3 м (территории слабого подтопления) (25:18-6.508)</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(25:18-6.513)</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2 до 3 м (территории слабого подтопления)</w:t>
            </w:r>
            <w:r w:rsidRPr="00EE04EB">
              <w:br/>
              <w:t>(25:18-6.514)</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w:t>
            </w:r>
            <w:r w:rsidRPr="00EE04EB">
              <w:lastRenderedPageBreak/>
              <w:t>с.Николо-Львовское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(25:18-6.516)</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с.Дубовый ключ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w:t>
            </w:r>
            <w:r w:rsidRPr="00EE04EB">
              <w:br/>
              <w:t>(25:18-6.517)</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с.Дубовый ключ Уссурийского городского округа Приморского края от р.Комаровка при глубине залегания грунтовых вод от 2 до 3 м (территории слабого подтопления) (25:18-6.518)</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w:t>
            </w:r>
            <w:r w:rsidRPr="00EE04EB">
              <w:lastRenderedPageBreak/>
              <w:t>(25:18-6.519)</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с.Элитное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EE04EB">
              <w:br/>
              <w:t>(25:18-6.525)</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с.Элитное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(25:18-6.528)</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w:t>
            </w:r>
            <w:r w:rsidRPr="00EE04EB">
              <w:lastRenderedPageBreak/>
              <w:t>слабого подтопления) (25:18-6.543)</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EE04EB">
              <w:br/>
              <w:t>(25:18-6.546)</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с.Кугуки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(25:18-6.547)</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менее 0,3 м (территории сильного подтопления) </w:t>
            </w:r>
            <w:r w:rsidRPr="00EE04EB">
              <w:br/>
              <w:t>(25:18-6.549)</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с.Боголюбовка Уссурийского городского округа Приморского края от ручья без названия при глубине </w:t>
            </w:r>
            <w:r w:rsidRPr="00EE04EB">
              <w:lastRenderedPageBreak/>
              <w:t>залегания грунтовых вод от 2 до 3 м (территории слабого подтопления) (25:18-6.589)</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vAlign w:val="center"/>
          </w:tcPr>
          <w:p w:rsidR="00446BB9" w:rsidRPr="00EE04EB" w:rsidRDefault="00446BB9" w:rsidP="00604499">
            <w:pPr>
              <w:pStyle w:val="ConsPlusNormal"/>
              <w:tabs>
                <w:tab w:val="left" w:pos="260"/>
              </w:tabs>
              <w:ind w:left="5"/>
              <w:jc w:val="both"/>
            </w:pPr>
            <w:r w:rsidRPr="00EE04EB">
              <w:t xml:space="preserve">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w:t>
            </w:r>
            <w:r w:rsidRPr="00EE04EB">
              <w:lastRenderedPageBreak/>
              <w:t>(территории умеренного подтопления) (25:34-6.290)</w:t>
            </w:r>
          </w:p>
        </w:tc>
        <w:tc>
          <w:tcPr>
            <w:tcW w:w="9497" w:type="dxa"/>
          </w:tcPr>
          <w:p w:rsidR="00446BB9" w:rsidRPr="00EE04EB" w:rsidRDefault="00446BB9" w:rsidP="00604499">
            <w:pPr>
              <w:pStyle w:val="ConsPlusNormal"/>
              <w:tabs>
                <w:tab w:val="left" w:pos="260"/>
              </w:tabs>
              <w:ind w:left="5"/>
              <w:jc w:val="both"/>
            </w:pPr>
            <w:r w:rsidRPr="00EE04EB">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Водоохранная зона (25:34-6.35)</w:t>
            </w:r>
          </w:p>
        </w:tc>
        <w:tc>
          <w:tcPr>
            <w:tcW w:w="9497" w:type="dxa"/>
          </w:tcPr>
          <w:p w:rsidR="00446BB9" w:rsidRPr="00EE04EB" w:rsidRDefault="00446BB9" w:rsidP="00604499">
            <w:pPr>
              <w:pStyle w:val="ConsPlusNormal"/>
              <w:tabs>
                <w:tab w:val="left" w:pos="260"/>
              </w:tabs>
              <w:ind w:left="5"/>
              <w:jc w:val="both"/>
            </w:pPr>
            <w:r w:rsidRPr="00EE04EB">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 xml:space="preserve">Охранная зона инженерных коммуникаций (25:00-6.266, </w:t>
            </w:r>
            <w:r w:rsidRPr="00EE04EB">
              <w:br/>
              <w:t>25:00-6.270, 25:00-6.273, 25:00-6.278, 25:00-6.279, 25:00-6.281, 25:00-6.286, 25:00-6.288, 25:00-6.293, 25:18-6.136, 25:18-6.140, 25:18-6.164, 25:18-6.172, 25:18-6.190, 25:18-6.193, 25:18-6.199, 25:18-6.409, 25:18-6.410, 25:18-6.42, 25:18-6.86, 25:34-6.14, 25:34-6.15, 25:34-6.29, 25:34-6.32, 25:34-6.34, 25:34-6.39, 25:34-6.44)</w:t>
            </w:r>
          </w:p>
        </w:tc>
        <w:tc>
          <w:tcPr>
            <w:tcW w:w="9497" w:type="dxa"/>
          </w:tcPr>
          <w:p w:rsidR="00446BB9" w:rsidRPr="00EE04EB" w:rsidRDefault="00446BB9" w:rsidP="00604499">
            <w:pPr>
              <w:pStyle w:val="ConsPlusNormal"/>
              <w:tabs>
                <w:tab w:val="left" w:pos="260"/>
              </w:tabs>
              <w:ind w:left="5"/>
              <w:jc w:val="both"/>
            </w:pPr>
            <w:r w:rsidRPr="00EE04EB">
              <w:t>В соответствии со сведениями Единого государственного реестра недвижимости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Охранная зона линий и сооружений связи и линий и сооружений радиофикации (25:18-6.413, 25:34-6.62, 25:34-6.274)</w:t>
            </w:r>
          </w:p>
        </w:tc>
        <w:tc>
          <w:tcPr>
            <w:tcW w:w="9497" w:type="dxa"/>
          </w:tcPr>
          <w:p w:rsidR="00446BB9" w:rsidRPr="00604499" w:rsidRDefault="00446BB9" w:rsidP="00604499">
            <w:pPr>
              <w:pStyle w:val="ConsPlusNormal"/>
              <w:tabs>
                <w:tab w:val="left" w:pos="260"/>
              </w:tabs>
              <w:ind w:left="5"/>
              <w:jc w:val="both"/>
            </w:pPr>
            <w:r w:rsidRPr="00EE04EB">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t>№ </w:t>
            </w:r>
            <w:r w:rsidRPr="00EE04EB">
              <w:t>578</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 xml:space="preserve">Охранная зона особо охраняемого природного объекта (25:00-6.309, </w:t>
            </w:r>
            <w:r w:rsidRPr="00EE04EB">
              <w:br/>
              <w:t>25:00-6.577)</w:t>
            </w:r>
          </w:p>
        </w:tc>
        <w:tc>
          <w:tcPr>
            <w:tcW w:w="9497" w:type="dxa"/>
          </w:tcPr>
          <w:p w:rsidR="00446BB9" w:rsidRPr="00604499" w:rsidRDefault="00446BB9" w:rsidP="00604499">
            <w:pPr>
              <w:pStyle w:val="ConsPlusNormal"/>
              <w:tabs>
                <w:tab w:val="left" w:pos="260"/>
              </w:tabs>
              <w:ind w:left="5"/>
              <w:jc w:val="both"/>
            </w:pPr>
            <w:r w:rsidRPr="00EE04EB">
              <w:t>В соответствии со сведениями Единого государственного реестра недвижимости</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 xml:space="preserve">Охранная зона стационарного пункта наблюдений за состоянием окружающей природной среды </w:t>
            </w:r>
            <w:r w:rsidRPr="00EE04EB">
              <w:br/>
              <w:t>(25:34-6.286, 25:18-6.127, 25:18-6.25)</w:t>
            </w:r>
          </w:p>
        </w:tc>
        <w:tc>
          <w:tcPr>
            <w:tcW w:w="9497" w:type="dxa"/>
          </w:tcPr>
          <w:p w:rsidR="00446BB9" w:rsidRPr="00604499" w:rsidRDefault="00446BB9" w:rsidP="00604499">
            <w:pPr>
              <w:pStyle w:val="ConsPlusNormal"/>
              <w:tabs>
                <w:tab w:val="left" w:pos="260"/>
              </w:tabs>
              <w:ind w:left="5"/>
              <w:jc w:val="both"/>
            </w:pPr>
            <w:r w:rsidRPr="00EE04EB">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t>№ </w:t>
            </w:r>
            <w:r w:rsidRPr="00EE04EB">
              <w:t>392</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 xml:space="preserve">Санитарно-защитная зона </w:t>
            </w:r>
            <w:r w:rsidRPr="00EE04EB">
              <w:lastRenderedPageBreak/>
              <w:t>предприятий, сооружений и иных объектов (25:18-6.195)</w:t>
            </w:r>
          </w:p>
        </w:tc>
        <w:tc>
          <w:tcPr>
            <w:tcW w:w="9497" w:type="dxa"/>
          </w:tcPr>
          <w:p w:rsidR="00446BB9" w:rsidRPr="00604499" w:rsidRDefault="00446BB9" w:rsidP="00604499">
            <w:pPr>
              <w:pStyle w:val="ConsPlusNormal"/>
              <w:tabs>
                <w:tab w:val="left" w:pos="260"/>
              </w:tabs>
              <w:ind w:left="5"/>
              <w:jc w:val="both"/>
            </w:pPr>
            <w:r w:rsidRPr="00EE04EB">
              <w:lastRenderedPageBreak/>
              <w:t xml:space="preserve">СанПиН 2.2.1/2.1.1.1200-03 «Санитарно-защитные зоны и санитарная </w:t>
            </w:r>
            <w:r w:rsidRPr="00EE04EB">
              <w:lastRenderedPageBreak/>
              <w:t>классификация предприятий, сооружений и иных объектов»</w:t>
            </w:r>
          </w:p>
        </w:tc>
      </w:tr>
      <w:tr w:rsidR="00446BB9" w:rsidRPr="00EE04EB" w:rsidTr="00446BB9">
        <w:trPr>
          <w:trHeight w:val="20"/>
        </w:trPr>
        <w:tc>
          <w:tcPr>
            <w:tcW w:w="567" w:type="dxa"/>
          </w:tcPr>
          <w:p w:rsidR="00446BB9" w:rsidRPr="00EE04EB" w:rsidRDefault="00446BB9" w:rsidP="00446BB9">
            <w:pPr>
              <w:widowControl w:val="0"/>
              <w:numPr>
                <w:ilvl w:val="0"/>
                <w:numId w:val="63"/>
              </w:numPr>
              <w:spacing w:line="240" w:lineRule="auto"/>
              <w:ind w:right="0"/>
              <w:jc w:val="left"/>
              <w:rPr>
                <w:color w:val="auto"/>
              </w:rPr>
            </w:pPr>
          </w:p>
        </w:tc>
        <w:tc>
          <w:tcPr>
            <w:tcW w:w="4820" w:type="dxa"/>
          </w:tcPr>
          <w:p w:rsidR="00446BB9" w:rsidRPr="00EE04EB" w:rsidRDefault="00446BB9" w:rsidP="00604499">
            <w:pPr>
              <w:pStyle w:val="ConsPlusNormal"/>
              <w:tabs>
                <w:tab w:val="left" w:pos="260"/>
              </w:tabs>
              <w:ind w:left="5"/>
              <w:jc w:val="both"/>
            </w:pPr>
            <w:r w:rsidRPr="00EE04EB">
              <w:t>Территория объекта культурного наследия</w:t>
            </w:r>
            <w:r w:rsidRPr="00604499">
              <w:t xml:space="preserve"> </w:t>
            </w:r>
            <w:r w:rsidRPr="00EE04EB">
              <w:t xml:space="preserve">(25:28-8.93, 25:18-8.1, </w:t>
            </w:r>
            <w:r w:rsidRPr="00604499">
              <w:br/>
            </w:r>
            <w:r w:rsidRPr="00EE04EB">
              <w:t>25:34-8.233, 25:34-8.234, 25:34-8.236, 25:34-8.8,</w:t>
            </w:r>
            <w:r w:rsidRPr="00604499">
              <w:t xml:space="preserve"> </w:t>
            </w:r>
            <w:r w:rsidRPr="00EE04EB">
              <w:t>25:34-8.243,</w:t>
            </w:r>
            <w:r w:rsidRPr="00604499">
              <w:t xml:space="preserve"> </w:t>
            </w:r>
            <w:r w:rsidRPr="00EE04EB">
              <w:t>25:34-8.244)</w:t>
            </w:r>
          </w:p>
        </w:tc>
        <w:tc>
          <w:tcPr>
            <w:tcW w:w="9497" w:type="dxa"/>
          </w:tcPr>
          <w:p w:rsidR="00446BB9" w:rsidRPr="00604499" w:rsidRDefault="00446BB9" w:rsidP="00604499">
            <w:pPr>
              <w:pStyle w:val="ConsPlusNormal"/>
              <w:tabs>
                <w:tab w:val="left" w:pos="260"/>
              </w:tabs>
              <w:ind w:left="5"/>
              <w:jc w:val="both"/>
            </w:pPr>
            <w:r w:rsidRPr="00EE04EB">
              <w:t xml:space="preserve">Федеральный закон от 25.06.2002 </w:t>
            </w:r>
            <w:r w:rsidR="00BB5968">
              <w:t>№ </w:t>
            </w:r>
            <w:r w:rsidRPr="00EE04EB">
              <w:t>73-ФЗ «Об объектах культурного наследия (памятниках истории и культуры) народов Российской Федерации»</w:t>
            </w:r>
          </w:p>
        </w:tc>
      </w:tr>
    </w:tbl>
    <w:p w:rsidR="00F1787A" w:rsidRDefault="00F1787A" w:rsidP="00F1787A">
      <w:pPr>
        <w:pStyle w:val="aff8"/>
      </w:pPr>
      <w:bookmarkStart w:id="71" w:name="_Toc110592322"/>
      <w:bookmarkStart w:id="72" w:name="_Toc110866161"/>
      <w:bookmarkStart w:id="73" w:name="_Toc110866269"/>
      <w:bookmarkStart w:id="74" w:name="_Toc111018655"/>
      <w:bookmarkStart w:id="75" w:name="_Toc120017015"/>
    </w:p>
    <w:p w:rsidR="00446BB9" w:rsidRDefault="00F1787A" w:rsidP="006203F7">
      <w:pPr>
        <w:pStyle w:val="20"/>
        <w:rPr>
          <w:color w:val="auto"/>
        </w:rPr>
      </w:pPr>
      <w:r w:rsidRPr="00EE04EB">
        <w:rPr>
          <w:color w:val="auto"/>
        </w:rPr>
        <w:t xml:space="preserve">Зона делового, общественного и коммерческого назначения </w:t>
      </w:r>
      <w:r w:rsidR="00446BB9" w:rsidRPr="00EE04EB">
        <w:rPr>
          <w:color w:val="auto"/>
        </w:rPr>
        <w:t>(ОД 2)</w:t>
      </w:r>
      <w:bookmarkEnd w:id="71"/>
      <w:bookmarkEnd w:id="72"/>
      <w:bookmarkEnd w:id="73"/>
      <w:bookmarkEnd w:id="74"/>
      <w:bookmarkEnd w:id="75"/>
    </w:p>
    <w:p w:rsidR="00F1787A" w:rsidRPr="00F1787A" w:rsidRDefault="00F1787A" w:rsidP="00F1787A">
      <w:pPr>
        <w:pStyle w:val="aff8"/>
        <w:rPr>
          <w:lang w:eastAsia="ru-RU"/>
        </w:rPr>
      </w:pPr>
    </w:p>
    <w:p w:rsidR="00446BB9" w:rsidRDefault="00446BB9" w:rsidP="00807478">
      <w:pPr>
        <w:pStyle w:val="3"/>
      </w:pPr>
      <w:r w:rsidRPr="00807478">
        <w:t xml:space="preserve">1. Основные виды и параметры разрешенного использования </w:t>
      </w:r>
      <w:r w:rsidR="00F1787A">
        <w:br/>
      </w:r>
      <w:r w:rsidRPr="00807478">
        <w:t>земельных участков и объектов капитального строительства</w:t>
      </w:r>
    </w:p>
    <w:p w:rsidR="00F1787A" w:rsidRPr="00F1787A" w:rsidRDefault="00F1787A" w:rsidP="00F1787A">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95"/>
        <w:gridCol w:w="8"/>
        <w:gridCol w:w="3253"/>
        <w:gridCol w:w="3827"/>
        <w:gridCol w:w="7232"/>
      </w:tblGrid>
      <w:tr w:rsidR="00446BB9" w:rsidRPr="00EE04EB" w:rsidTr="00F1787A">
        <w:trPr>
          <w:trHeight w:val="20"/>
          <w:tblHeader/>
        </w:trPr>
        <w:tc>
          <w:tcPr>
            <w:tcW w:w="595" w:type="dxa"/>
            <w:vMerge w:val="restart"/>
            <w:vAlign w:val="center"/>
          </w:tcPr>
          <w:p w:rsidR="00446BB9" w:rsidRPr="00EE04EB" w:rsidRDefault="00BB5968" w:rsidP="00651CF8">
            <w:pPr>
              <w:pStyle w:val="ConsPlusNormal"/>
              <w:jc w:val="center"/>
            </w:pPr>
            <w:r>
              <w:t>№ п</w:t>
            </w:r>
            <w:r w:rsidR="00446BB9" w:rsidRPr="00EE04EB">
              <w:t>/п</w:t>
            </w:r>
          </w:p>
        </w:tc>
        <w:tc>
          <w:tcPr>
            <w:tcW w:w="7088" w:type="dxa"/>
            <w:gridSpan w:val="3"/>
            <w:vAlign w:val="center"/>
          </w:tcPr>
          <w:p w:rsidR="00446BB9" w:rsidRPr="00EE04EB" w:rsidRDefault="00446BB9" w:rsidP="00651CF8">
            <w:pPr>
              <w:pStyle w:val="ConsPlusNormal"/>
              <w:jc w:val="center"/>
            </w:pPr>
            <w:r w:rsidRPr="00EE04EB">
              <w:t>Виды разрешенного использования</w:t>
            </w:r>
          </w:p>
        </w:tc>
        <w:tc>
          <w:tcPr>
            <w:tcW w:w="7232" w:type="dxa"/>
            <w:vMerge w:val="restart"/>
            <w:vAlign w:val="center"/>
          </w:tcPr>
          <w:p w:rsidR="00446BB9" w:rsidRPr="00EE04EB" w:rsidRDefault="00446BB9" w:rsidP="00651CF8">
            <w:pPr>
              <w:pStyle w:val="ConsPlusNormal"/>
              <w:jc w:val="center"/>
            </w:pPr>
            <w:r w:rsidRPr="00EE04EB">
              <w:t>Параметры разрешенного использования</w:t>
            </w:r>
          </w:p>
        </w:tc>
      </w:tr>
      <w:tr w:rsidR="00446BB9" w:rsidRPr="00EE04EB" w:rsidTr="00F1787A">
        <w:trPr>
          <w:trHeight w:val="20"/>
          <w:tblHeader/>
        </w:trPr>
        <w:tc>
          <w:tcPr>
            <w:tcW w:w="595" w:type="dxa"/>
            <w:vMerge/>
          </w:tcPr>
          <w:p w:rsidR="00446BB9" w:rsidRPr="00EE04EB" w:rsidRDefault="00446BB9" w:rsidP="00651CF8">
            <w:pPr>
              <w:pStyle w:val="ConsPlusNormal"/>
              <w:jc w:val="center"/>
            </w:pPr>
          </w:p>
        </w:tc>
        <w:tc>
          <w:tcPr>
            <w:tcW w:w="3261" w:type="dxa"/>
            <w:gridSpan w:val="2"/>
            <w:vAlign w:val="center"/>
          </w:tcPr>
          <w:p w:rsidR="00446BB9" w:rsidRPr="00EE04EB" w:rsidRDefault="00446BB9" w:rsidP="00651CF8">
            <w:pPr>
              <w:pStyle w:val="ConsPlusNormal"/>
              <w:jc w:val="center"/>
            </w:pPr>
            <w:r w:rsidRPr="00EE04EB">
              <w:t>наименование и код вида использования</w:t>
            </w:r>
          </w:p>
        </w:tc>
        <w:tc>
          <w:tcPr>
            <w:tcW w:w="3827" w:type="dxa"/>
            <w:vAlign w:val="center"/>
          </w:tcPr>
          <w:p w:rsidR="00446BB9" w:rsidRPr="00EE04EB" w:rsidRDefault="00446BB9" w:rsidP="00651CF8">
            <w:pPr>
              <w:pStyle w:val="ConsPlusNormal"/>
              <w:jc w:val="center"/>
            </w:pPr>
            <w:r w:rsidRPr="00EE04EB">
              <w:t>описание вида использования</w:t>
            </w:r>
          </w:p>
        </w:tc>
        <w:tc>
          <w:tcPr>
            <w:tcW w:w="7232" w:type="dxa"/>
            <w:vMerge/>
            <w:vAlign w:val="center"/>
          </w:tcPr>
          <w:p w:rsidR="00446BB9" w:rsidRPr="00EE04EB" w:rsidRDefault="00446BB9" w:rsidP="00446BB9">
            <w:pPr>
              <w:keepNext/>
              <w:keepLines/>
              <w:jc w:val="center"/>
              <w:rPr>
                <w:color w:val="auto"/>
              </w:rPr>
            </w:pPr>
          </w:p>
        </w:tc>
      </w:tr>
      <w:tr w:rsidR="00446BB9" w:rsidRPr="00EE04EB" w:rsidTr="00F1787A">
        <w:tblPrEx>
          <w:tblLook w:val="0000" w:firstRow="0" w:lastRow="0" w:firstColumn="0" w:lastColumn="0" w:noHBand="0" w:noVBand="0"/>
        </w:tblPrEx>
        <w:trPr>
          <w:tblHeader/>
        </w:trPr>
        <w:tc>
          <w:tcPr>
            <w:tcW w:w="603" w:type="dxa"/>
            <w:gridSpan w:val="2"/>
            <w:vAlign w:val="center"/>
          </w:tcPr>
          <w:p w:rsidR="00446BB9" w:rsidRPr="00EE04EB" w:rsidRDefault="00446BB9" w:rsidP="00651CF8">
            <w:pPr>
              <w:pStyle w:val="ConsPlusNormal"/>
              <w:jc w:val="center"/>
            </w:pPr>
            <w:r w:rsidRPr="00EE04EB">
              <w:t>1</w:t>
            </w:r>
          </w:p>
        </w:tc>
        <w:tc>
          <w:tcPr>
            <w:tcW w:w="3253" w:type="dxa"/>
            <w:vAlign w:val="center"/>
          </w:tcPr>
          <w:p w:rsidR="00446BB9" w:rsidRPr="00EE04EB" w:rsidRDefault="00446BB9" w:rsidP="00651CF8">
            <w:pPr>
              <w:pStyle w:val="ConsPlusNormal"/>
              <w:jc w:val="center"/>
            </w:pPr>
            <w:r w:rsidRPr="00EE04EB">
              <w:t>2</w:t>
            </w:r>
          </w:p>
        </w:tc>
        <w:tc>
          <w:tcPr>
            <w:tcW w:w="3827" w:type="dxa"/>
          </w:tcPr>
          <w:p w:rsidR="00446BB9" w:rsidRPr="00EE04EB" w:rsidRDefault="00446BB9" w:rsidP="00651CF8">
            <w:pPr>
              <w:pStyle w:val="ConsPlusNormal"/>
              <w:jc w:val="center"/>
            </w:pPr>
            <w:r w:rsidRPr="00EE04EB">
              <w:t>3</w:t>
            </w:r>
          </w:p>
        </w:tc>
        <w:tc>
          <w:tcPr>
            <w:tcW w:w="7232" w:type="dxa"/>
            <w:vAlign w:val="center"/>
          </w:tcPr>
          <w:p w:rsidR="00446BB9" w:rsidRPr="00651CF8" w:rsidRDefault="00446BB9" w:rsidP="00651CF8">
            <w:pPr>
              <w:pStyle w:val="ConsPlusNormal"/>
              <w:jc w:val="center"/>
            </w:pPr>
            <w:r w:rsidRPr="00651CF8">
              <w:t>4</w:t>
            </w:r>
          </w:p>
        </w:tc>
      </w:tr>
      <w:tr w:rsidR="00446BB9" w:rsidRPr="00EE04EB" w:rsidTr="00F1787A">
        <w:tblPrEx>
          <w:tblLook w:val="0000" w:firstRow="0" w:lastRow="0" w:firstColumn="0" w:lastColumn="0" w:noHBand="0" w:noVBand="0"/>
        </w:tblPrEx>
        <w:trPr>
          <w:trHeight w:val="527"/>
        </w:trPr>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Государственное управление (код 3.8.1)</w:t>
            </w:r>
          </w:p>
        </w:tc>
        <w:tc>
          <w:tcPr>
            <w:tcW w:w="3827" w:type="dxa"/>
          </w:tcPr>
          <w:p w:rsidR="00446BB9" w:rsidRPr="00EE04EB" w:rsidRDefault="00446BB9" w:rsidP="00F1787A">
            <w:pPr>
              <w:pStyle w:val="ConsPlusNormal"/>
              <w:tabs>
                <w:tab w:val="left" w:pos="260"/>
              </w:tabs>
              <w:ind w:left="5"/>
              <w:jc w:val="both"/>
            </w:pPr>
            <w:r w:rsidRPr="00EE04EB">
              <w:t xml:space="preserve">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w:t>
            </w:r>
            <w:r w:rsidRPr="00EE04EB">
              <w:lastRenderedPageBreak/>
              <w:t>оказывающих государственные и (или) муниципальные услуги</w:t>
            </w:r>
          </w:p>
        </w:tc>
        <w:tc>
          <w:tcPr>
            <w:tcW w:w="7232" w:type="dxa"/>
          </w:tcPr>
          <w:p w:rsidR="00446BB9" w:rsidRPr="00EE04EB" w:rsidRDefault="00446BB9" w:rsidP="00F1787A">
            <w:pPr>
              <w:pStyle w:val="ConsPlusNormal"/>
              <w:tabs>
                <w:tab w:val="left" w:pos="260"/>
              </w:tabs>
              <w:ind w:left="5"/>
              <w:jc w:val="both"/>
            </w:pPr>
            <w:r w:rsidRPr="00EE04EB">
              <w:lastRenderedPageBreak/>
              <w:t>предельное максимальное количество этажей – 9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w:t>
            </w:r>
            <w:r w:rsidRPr="00EE04EB">
              <w:lastRenderedPageBreak/>
              <w:t xml:space="preserve">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rPr>
          <w:trHeight w:val="527"/>
        </w:trPr>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F1787A" w:rsidRDefault="00446BB9" w:rsidP="00F1787A">
            <w:pPr>
              <w:pStyle w:val="ConsPlusNormal"/>
              <w:tabs>
                <w:tab w:val="left" w:pos="260"/>
              </w:tabs>
              <w:ind w:left="5"/>
              <w:jc w:val="both"/>
            </w:pPr>
            <w:r w:rsidRPr="00EE04EB">
              <w:t>Представительская деятельность (код 3.8.2)</w:t>
            </w:r>
          </w:p>
        </w:tc>
        <w:tc>
          <w:tcPr>
            <w:tcW w:w="3827" w:type="dxa"/>
          </w:tcPr>
          <w:p w:rsidR="00446BB9" w:rsidRPr="00F1787A" w:rsidRDefault="00446BB9" w:rsidP="00F1787A">
            <w:pPr>
              <w:pStyle w:val="ConsPlusNormal"/>
              <w:tabs>
                <w:tab w:val="left" w:pos="260"/>
              </w:tabs>
              <w:ind w:left="5"/>
              <w:jc w:val="both"/>
            </w:pPr>
            <w:r w:rsidRPr="00EE04EB">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9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Деловое управление (код </w:t>
            </w:r>
            <w:r w:rsidRPr="00F1787A">
              <w:t>4.1)</w:t>
            </w:r>
          </w:p>
        </w:tc>
        <w:tc>
          <w:tcPr>
            <w:tcW w:w="3827" w:type="dxa"/>
          </w:tcPr>
          <w:p w:rsidR="00446BB9" w:rsidRPr="00EE04EB" w:rsidRDefault="00446BB9" w:rsidP="00F1787A">
            <w:pPr>
              <w:pStyle w:val="ConsPlusNormal"/>
              <w:tabs>
                <w:tab w:val="left" w:pos="260"/>
              </w:tabs>
              <w:ind w:left="5"/>
              <w:jc w:val="both"/>
            </w:pPr>
            <w:r w:rsidRPr="00EE04EB">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w:t>
            </w:r>
            <w:r w:rsidRPr="00EE04EB">
              <w:lastRenderedPageBreak/>
              <w:t>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232" w:type="dxa"/>
          </w:tcPr>
          <w:p w:rsidR="00446BB9" w:rsidRPr="00EE04EB" w:rsidRDefault="00446BB9" w:rsidP="00F1787A">
            <w:pPr>
              <w:pStyle w:val="ConsPlusNormal"/>
              <w:tabs>
                <w:tab w:val="left" w:pos="260"/>
              </w:tabs>
              <w:ind w:left="5"/>
              <w:jc w:val="both"/>
            </w:pPr>
            <w:r w:rsidRPr="00EE04EB">
              <w:lastRenderedPageBreak/>
              <w:t>предельное максимальное количество этажей – 9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F1787A">
            <w:pPr>
              <w:pStyle w:val="ConsPlusNormal"/>
              <w:tabs>
                <w:tab w:val="left" w:pos="260"/>
              </w:tabs>
              <w:ind w:left="5"/>
              <w:jc w:val="both"/>
            </w:pPr>
            <w:r w:rsidRPr="00EE04EB">
              <w:t xml:space="preserve">В условиях реконструкции существующей застройки </w:t>
            </w:r>
            <w:r w:rsidRPr="00EE04EB">
              <w:lastRenderedPageBreak/>
              <w:t>отступы от границ земельного участка формируются в соответствии со сложившейся линией застройки или по красной линии.</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F1787A"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Объекты торговли (торговые центры, торгово-развлекательные центры (комплексы) (код </w:t>
            </w:r>
            <w:r w:rsidRPr="00F1787A">
              <w:t>4.2)</w:t>
            </w:r>
          </w:p>
        </w:tc>
        <w:tc>
          <w:tcPr>
            <w:tcW w:w="3827" w:type="dxa"/>
          </w:tcPr>
          <w:p w:rsidR="00446BB9" w:rsidRPr="00EE04EB" w:rsidRDefault="00446BB9" w:rsidP="00F1787A">
            <w:pPr>
              <w:pStyle w:val="ConsPlusNormal"/>
              <w:tabs>
                <w:tab w:val="left" w:pos="260"/>
              </w:tabs>
              <w:ind w:left="5"/>
              <w:jc w:val="both"/>
            </w:pPr>
            <w:r w:rsidRPr="00EE04EB">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126" w:history="1">
              <w:r w:rsidRPr="00F1787A">
                <w:t>кодами 4.5</w:t>
              </w:r>
            </w:hyperlink>
            <w:r w:rsidRPr="00EE04EB">
              <w:t xml:space="preserve">, </w:t>
            </w:r>
            <w:hyperlink r:id="rId127" w:history="1">
              <w:r w:rsidRPr="00F1787A">
                <w:t>4.6</w:t>
              </w:r>
            </w:hyperlink>
            <w:r w:rsidRPr="00EE04EB">
              <w:t xml:space="preserve">, </w:t>
            </w:r>
            <w:hyperlink r:id="rId128" w:history="1">
              <w:r w:rsidRPr="00F1787A">
                <w:t>4.8</w:t>
              </w:r>
            </w:hyperlink>
            <w:r w:rsidRPr="00EE04EB">
              <w:t xml:space="preserve"> - </w:t>
            </w:r>
            <w:hyperlink r:id="rId129" w:history="1">
              <w:r w:rsidRPr="00F1787A">
                <w:t>4.8.2</w:t>
              </w:r>
            </w:hyperlink>
            <w:r w:rsidRPr="00EE04EB">
              <w:t xml:space="preserve"> Классификатора видов разрешенного использования </w:t>
            </w:r>
            <w:r w:rsidRPr="00EE04EB">
              <w:lastRenderedPageBreak/>
              <w:t>земельных участков; размещение гаражей и (или) стоянок для автомобилей сотрудников и посетителей торгового центра</w:t>
            </w:r>
          </w:p>
        </w:tc>
        <w:tc>
          <w:tcPr>
            <w:tcW w:w="7232" w:type="dxa"/>
          </w:tcPr>
          <w:p w:rsidR="00446BB9" w:rsidRPr="00EE04EB" w:rsidRDefault="00446BB9" w:rsidP="00F1787A">
            <w:pPr>
              <w:pStyle w:val="ConsPlusNormal"/>
              <w:tabs>
                <w:tab w:val="left" w:pos="260"/>
              </w:tabs>
              <w:ind w:left="5"/>
              <w:jc w:val="both"/>
            </w:pPr>
            <w:r w:rsidRPr="00EE04EB">
              <w:lastRenderedPageBreak/>
              <w:t>предельное максимальное количество этажей – 9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F1787A">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w:t>
            </w:r>
            <w:r w:rsidRPr="00EE04EB">
              <w:lastRenderedPageBreak/>
              <w:t xml:space="preserve">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Рынки (код </w:t>
            </w:r>
            <w:r w:rsidRPr="00F1787A">
              <w:t>4.3)</w:t>
            </w:r>
          </w:p>
        </w:tc>
        <w:tc>
          <w:tcPr>
            <w:tcW w:w="3827" w:type="dxa"/>
          </w:tcPr>
          <w:p w:rsidR="00446BB9" w:rsidRPr="00F1787A" w:rsidRDefault="00446BB9" w:rsidP="00F1787A">
            <w:pPr>
              <w:pStyle w:val="ConsPlusNormal"/>
              <w:tabs>
                <w:tab w:val="left" w:pos="260"/>
              </w:tabs>
              <w:ind w:left="5"/>
              <w:jc w:val="both"/>
            </w:pPr>
            <w:r w:rsidRPr="00F1787A">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2 надземных этажа.</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Вспомогательные и хозяйственные строения размещать со стороны улиц не допускается.</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Магазины (код </w:t>
            </w:r>
            <w:r w:rsidRPr="00F1787A">
              <w:t>4.4)</w:t>
            </w:r>
          </w:p>
        </w:tc>
        <w:tc>
          <w:tcPr>
            <w:tcW w:w="3827" w:type="dxa"/>
          </w:tcPr>
          <w:p w:rsidR="00446BB9" w:rsidRPr="00EE04EB" w:rsidRDefault="00446BB9" w:rsidP="00F1787A">
            <w:pPr>
              <w:pStyle w:val="ConsPlusNormal"/>
              <w:tabs>
                <w:tab w:val="left" w:pos="260"/>
              </w:tabs>
              <w:ind w:left="5"/>
              <w:jc w:val="both"/>
            </w:pPr>
            <w:r w:rsidRPr="00EE04EB">
              <w:t xml:space="preserve">Размещение объектов капитального строительства, предназначенных для продажи товаров, торговая площадь </w:t>
            </w:r>
            <w:r w:rsidRPr="00EE04EB">
              <w:lastRenderedPageBreak/>
              <w:t>которых составляет до 5000 кв. м</w:t>
            </w:r>
          </w:p>
        </w:tc>
        <w:tc>
          <w:tcPr>
            <w:tcW w:w="7232" w:type="dxa"/>
          </w:tcPr>
          <w:p w:rsidR="00446BB9" w:rsidRPr="00EE04EB" w:rsidRDefault="00446BB9" w:rsidP="00F1787A">
            <w:pPr>
              <w:pStyle w:val="ConsPlusNormal"/>
              <w:tabs>
                <w:tab w:val="left" w:pos="260"/>
              </w:tabs>
              <w:ind w:left="5"/>
              <w:jc w:val="both"/>
            </w:pPr>
            <w:r w:rsidRPr="00EE04EB">
              <w:lastRenderedPageBreak/>
              <w:t>предельное максимальное количество этажей – 9 надземных этажей.</w:t>
            </w:r>
          </w:p>
          <w:p w:rsidR="00446BB9" w:rsidRPr="00EE04EB" w:rsidRDefault="00446BB9" w:rsidP="00F1787A">
            <w:pPr>
              <w:pStyle w:val="ConsPlusNormal"/>
              <w:tabs>
                <w:tab w:val="left" w:pos="260"/>
              </w:tabs>
              <w:ind w:left="5"/>
              <w:jc w:val="both"/>
            </w:pPr>
            <w:r w:rsidRPr="00EE04EB">
              <w:t xml:space="preserve">Минимальные отступы от границ земельных участков в целях определения мест допустимого размещения зданий, </w:t>
            </w:r>
            <w:r w:rsidRPr="00EE04EB">
              <w:lastRenderedPageBreak/>
              <w:t>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Банковская и страховая деятельность (код </w:t>
            </w:r>
            <w:r w:rsidRPr="00F1787A">
              <w:t>4.5</w:t>
            </w:r>
            <w:r w:rsidRPr="00EE04EB">
              <w:t>)</w:t>
            </w:r>
          </w:p>
        </w:tc>
        <w:tc>
          <w:tcPr>
            <w:tcW w:w="3827" w:type="dxa"/>
          </w:tcPr>
          <w:p w:rsidR="00446BB9" w:rsidRPr="00EE04EB" w:rsidRDefault="00446BB9" w:rsidP="00F1787A">
            <w:pPr>
              <w:pStyle w:val="ConsPlusNormal"/>
              <w:tabs>
                <w:tab w:val="left" w:pos="260"/>
              </w:tabs>
              <w:ind w:left="5"/>
              <w:jc w:val="both"/>
            </w:pPr>
            <w:r w:rsidRPr="00EE04EB">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 xml:space="preserve">Общественное питание </w:t>
            </w:r>
            <w:r w:rsidRPr="00EE04EB">
              <w:lastRenderedPageBreak/>
              <w:t>(код </w:t>
            </w:r>
            <w:r w:rsidRPr="00F1787A">
              <w:t>4.6)</w:t>
            </w:r>
          </w:p>
        </w:tc>
        <w:tc>
          <w:tcPr>
            <w:tcW w:w="3827" w:type="dxa"/>
          </w:tcPr>
          <w:p w:rsidR="00446BB9" w:rsidRPr="00EE04EB" w:rsidRDefault="00446BB9" w:rsidP="00F1787A">
            <w:pPr>
              <w:pStyle w:val="ConsPlusNormal"/>
              <w:tabs>
                <w:tab w:val="left" w:pos="260"/>
              </w:tabs>
              <w:ind w:left="5"/>
              <w:jc w:val="both"/>
            </w:pPr>
            <w:r w:rsidRPr="00EE04EB">
              <w:lastRenderedPageBreak/>
              <w:t xml:space="preserve">Размещение объектов </w:t>
            </w:r>
            <w:r w:rsidRPr="00EE04EB">
              <w:lastRenderedPageBreak/>
              <w:t>капитального строительства в целях устройства мест общественного питания (рестораны, кафе, столовые, закусочные, бары)</w:t>
            </w:r>
          </w:p>
        </w:tc>
        <w:tc>
          <w:tcPr>
            <w:tcW w:w="7232" w:type="dxa"/>
          </w:tcPr>
          <w:p w:rsidR="00446BB9" w:rsidRPr="00F1787A" w:rsidRDefault="00446BB9" w:rsidP="00F1787A">
            <w:pPr>
              <w:pStyle w:val="ConsPlusNormal"/>
              <w:tabs>
                <w:tab w:val="left" w:pos="260"/>
              </w:tabs>
              <w:ind w:left="5"/>
              <w:jc w:val="both"/>
            </w:pPr>
            <w:r w:rsidRPr="00F1787A">
              <w:lastRenderedPageBreak/>
              <w:t xml:space="preserve">предельное максимальное количество этажей – </w:t>
            </w:r>
            <w:r w:rsidRPr="00F1787A">
              <w:lastRenderedPageBreak/>
              <w:t>9 надземных этажей.</w:t>
            </w:r>
          </w:p>
          <w:p w:rsidR="00446BB9" w:rsidRPr="00F1787A" w:rsidRDefault="00446BB9" w:rsidP="00F1787A">
            <w:pPr>
              <w:pStyle w:val="ConsPlusNormal"/>
              <w:tabs>
                <w:tab w:val="left" w:pos="260"/>
              </w:tabs>
              <w:ind w:left="5"/>
              <w:jc w:val="both"/>
            </w:pPr>
            <w:r w:rsidRPr="00F1787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F1787A" w:rsidRDefault="00446BB9" w:rsidP="00F1787A">
            <w:pPr>
              <w:pStyle w:val="ConsPlusNormal"/>
              <w:tabs>
                <w:tab w:val="left" w:pos="260"/>
              </w:tabs>
              <w:ind w:left="5"/>
              <w:jc w:val="both"/>
            </w:pPr>
            <w:r w:rsidRPr="00F1787A">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F1787A">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Гостиничное обслуживание (код </w:t>
            </w:r>
            <w:r w:rsidRPr="00F1787A">
              <w:t>4.7)</w:t>
            </w:r>
          </w:p>
        </w:tc>
        <w:tc>
          <w:tcPr>
            <w:tcW w:w="3827" w:type="dxa"/>
          </w:tcPr>
          <w:p w:rsidR="00446BB9" w:rsidRPr="00EE04EB" w:rsidRDefault="00446BB9" w:rsidP="00F1787A">
            <w:pPr>
              <w:pStyle w:val="ConsPlusNormal"/>
              <w:tabs>
                <w:tab w:val="left" w:pos="260"/>
              </w:tabs>
              <w:ind w:left="5"/>
              <w:jc w:val="both"/>
            </w:pPr>
            <w:r w:rsidRPr="00F1787A">
              <w:t>Размещение гостиниц</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9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lastRenderedPageBreak/>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rPr>
          <w:trHeight w:val="311"/>
        </w:trPr>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Выставочно-ярмарочная деятельность (код </w:t>
            </w:r>
            <w:r w:rsidRPr="00F1787A">
              <w:t>4.10)</w:t>
            </w:r>
          </w:p>
        </w:tc>
        <w:tc>
          <w:tcPr>
            <w:tcW w:w="3827" w:type="dxa"/>
          </w:tcPr>
          <w:p w:rsidR="00446BB9" w:rsidRPr="00F1787A" w:rsidRDefault="00446BB9" w:rsidP="00F1787A">
            <w:pPr>
              <w:pStyle w:val="ConsPlusNormal"/>
              <w:tabs>
                <w:tab w:val="left" w:pos="260"/>
              </w:tabs>
              <w:ind w:left="5"/>
              <w:jc w:val="both"/>
            </w:pPr>
            <w:r w:rsidRPr="00F1787A">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lastRenderedPageBreak/>
              <w:t>Вспомогательные строения размещать со стороны улиц не допускается.</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rPr>
          <w:trHeight w:val="311"/>
        </w:trPr>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F1787A" w:rsidRDefault="00446BB9" w:rsidP="00F1787A">
            <w:pPr>
              <w:pStyle w:val="ConsPlusNormal"/>
              <w:tabs>
                <w:tab w:val="left" w:pos="260"/>
              </w:tabs>
              <w:ind w:left="5"/>
              <w:jc w:val="both"/>
            </w:pPr>
            <w:r w:rsidRPr="00EE04EB">
              <w:t>Бытовое обслуживание (код </w:t>
            </w:r>
            <w:r w:rsidRPr="00F1787A">
              <w:t>3.3)</w:t>
            </w:r>
          </w:p>
        </w:tc>
        <w:tc>
          <w:tcPr>
            <w:tcW w:w="3827" w:type="dxa"/>
          </w:tcPr>
          <w:p w:rsidR="00446BB9" w:rsidRPr="00F1787A" w:rsidRDefault="00446BB9" w:rsidP="00F1787A">
            <w:pPr>
              <w:pStyle w:val="ConsPlusNormal"/>
              <w:tabs>
                <w:tab w:val="left" w:pos="260"/>
              </w:tabs>
              <w:ind w:left="5"/>
              <w:jc w:val="both"/>
            </w:pPr>
            <w:r w:rsidRPr="00F1787A">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232" w:type="dxa"/>
          </w:tcPr>
          <w:p w:rsidR="00446BB9" w:rsidRPr="00F1787A" w:rsidRDefault="00446BB9" w:rsidP="00F1787A">
            <w:pPr>
              <w:pStyle w:val="ConsPlusNormal"/>
              <w:tabs>
                <w:tab w:val="left" w:pos="260"/>
              </w:tabs>
              <w:ind w:left="5"/>
              <w:jc w:val="both"/>
            </w:pPr>
            <w:r w:rsidRPr="00F1787A">
              <w:t>предельное максимальное количество этажей – 6 надземных этажей.</w:t>
            </w:r>
          </w:p>
          <w:p w:rsidR="00446BB9" w:rsidRPr="00F1787A" w:rsidRDefault="00446BB9" w:rsidP="00F1787A">
            <w:pPr>
              <w:pStyle w:val="ConsPlusNormal"/>
              <w:tabs>
                <w:tab w:val="left" w:pos="260"/>
              </w:tabs>
              <w:ind w:left="5"/>
              <w:jc w:val="both"/>
            </w:pPr>
            <w:r w:rsidRPr="00F1787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F1787A" w:rsidRDefault="00446BB9" w:rsidP="00F1787A">
            <w:pPr>
              <w:pStyle w:val="ConsPlusNormal"/>
              <w:tabs>
                <w:tab w:val="left" w:pos="260"/>
              </w:tabs>
              <w:ind w:left="5"/>
              <w:jc w:val="both"/>
            </w:pPr>
            <w:r w:rsidRPr="00F1787A">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F1787A">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Обеспечение деятельности в области гидрометеорологии и смежных с ней областях (код 3.9.1)</w:t>
            </w:r>
          </w:p>
        </w:tc>
        <w:tc>
          <w:tcPr>
            <w:tcW w:w="3827" w:type="dxa"/>
          </w:tcPr>
          <w:p w:rsidR="00446BB9" w:rsidRPr="00F1787A" w:rsidRDefault="00446BB9" w:rsidP="00F1787A">
            <w:pPr>
              <w:pStyle w:val="ConsPlusNormal"/>
              <w:tabs>
                <w:tab w:val="left" w:pos="260"/>
              </w:tabs>
              <w:ind w:left="5"/>
              <w:jc w:val="both"/>
            </w:pPr>
            <w:r w:rsidRPr="00EE04EB">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w:t>
            </w:r>
            <w:r w:rsidRPr="00EE04EB">
              <w:lastRenderedPageBreak/>
              <w:t>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232" w:type="dxa"/>
          </w:tcPr>
          <w:p w:rsidR="00446BB9" w:rsidRPr="00EE04EB" w:rsidRDefault="00446BB9" w:rsidP="00F1787A">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F1787A">
            <w:pPr>
              <w:pStyle w:val="ConsPlusNormal"/>
              <w:tabs>
                <w:tab w:val="left" w:pos="260"/>
              </w:tabs>
              <w:ind w:left="5"/>
              <w:jc w:val="both"/>
            </w:pPr>
            <w:r w:rsidRPr="00EE04EB">
              <w:t xml:space="preserve">Предельные (минимальные и (или) максимальные) </w:t>
            </w:r>
            <w:r w:rsidRPr="00EE04EB">
              <w:lastRenderedPageBreak/>
              <w:t>размеры земельных участков не подлежат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rPr>
          <w:trHeight w:val="225"/>
        </w:trPr>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F1787A" w:rsidRDefault="00446BB9" w:rsidP="00F1787A">
            <w:pPr>
              <w:pStyle w:val="ConsPlusNormal"/>
              <w:tabs>
                <w:tab w:val="left" w:pos="260"/>
              </w:tabs>
              <w:ind w:left="5"/>
              <w:jc w:val="both"/>
            </w:pPr>
            <w:r w:rsidRPr="00EE04EB">
              <w:t>Проведение научных исследований (код 3.9.2)</w:t>
            </w:r>
          </w:p>
        </w:tc>
        <w:tc>
          <w:tcPr>
            <w:tcW w:w="3827" w:type="dxa"/>
          </w:tcPr>
          <w:p w:rsidR="00446BB9" w:rsidRPr="00F1787A" w:rsidRDefault="00446BB9" w:rsidP="00F1787A">
            <w:pPr>
              <w:pStyle w:val="ConsPlusNormal"/>
              <w:tabs>
                <w:tab w:val="left" w:pos="260"/>
              </w:tabs>
              <w:ind w:left="5"/>
              <w:jc w:val="both"/>
            </w:pPr>
            <w:r w:rsidRPr="00EE04EB">
              <w:t xml:space="preserve">Размещение зданий и сооружений, предназначенных для проведения научных изысканий, исследований и разработок (научно-исследовательские и </w:t>
            </w:r>
            <w:r w:rsidRPr="00EE04EB">
              <w:lastRenderedPageBreak/>
              <w:t>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232" w:type="dxa"/>
          </w:tcPr>
          <w:p w:rsidR="00446BB9" w:rsidRPr="00EE04EB" w:rsidRDefault="00446BB9" w:rsidP="00F1787A">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F1787A">
            <w:pPr>
              <w:pStyle w:val="ConsPlusNormal"/>
              <w:tabs>
                <w:tab w:val="left" w:pos="260"/>
              </w:tabs>
              <w:ind w:left="5"/>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w:t>
            </w:r>
            <w:r w:rsidRPr="00EE04EB">
              <w:lastRenderedPageBreak/>
              <w:t>установлению.</w:t>
            </w:r>
          </w:p>
          <w:p w:rsidR="00446BB9" w:rsidRPr="00EE04EB" w:rsidRDefault="00446BB9" w:rsidP="00F1787A">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rPr>
          <w:trHeight w:val="493"/>
        </w:trPr>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F1787A" w:rsidRDefault="00446BB9" w:rsidP="00F1787A">
            <w:pPr>
              <w:pStyle w:val="ConsPlusNormal"/>
              <w:tabs>
                <w:tab w:val="left" w:pos="260"/>
              </w:tabs>
              <w:ind w:left="5"/>
              <w:jc w:val="both"/>
            </w:pPr>
            <w:r w:rsidRPr="00EE04EB">
              <w:t>Проведение научных испытаний (код 3.9.3)</w:t>
            </w:r>
          </w:p>
        </w:tc>
        <w:tc>
          <w:tcPr>
            <w:tcW w:w="3827" w:type="dxa"/>
          </w:tcPr>
          <w:p w:rsidR="00446BB9" w:rsidRPr="00F1787A" w:rsidRDefault="00446BB9" w:rsidP="00F1787A">
            <w:pPr>
              <w:pStyle w:val="ConsPlusNormal"/>
              <w:tabs>
                <w:tab w:val="left" w:pos="260"/>
              </w:tabs>
              <w:ind w:left="5"/>
              <w:jc w:val="both"/>
            </w:pPr>
            <w:r w:rsidRPr="00EE04EB">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F1787A">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F1787A" w:rsidRDefault="00446BB9" w:rsidP="00F1787A">
            <w:pPr>
              <w:pStyle w:val="ConsPlusNormal"/>
              <w:tabs>
                <w:tab w:val="left" w:pos="260"/>
              </w:tabs>
              <w:ind w:left="5"/>
              <w:jc w:val="both"/>
            </w:pPr>
            <w:r w:rsidRPr="00EE04EB">
              <w:t xml:space="preserve">Хранение автотранспорта </w:t>
            </w:r>
            <w:r w:rsidRPr="00EE04EB">
              <w:lastRenderedPageBreak/>
              <w:t>(код 2.7.1)</w:t>
            </w:r>
          </w:p>
        </w:tc>
        <w:tc>
          <w:tcPr>
            <w:tcW w:w="3827" w:type="dxa"/>
          </w:tcPr>
          <w:p w:rsidR="00446BB9" w:rsidRPr="00F1787A" w:rsidRDefault="00446BB9" w:rsidP="00F1787A">
            <w:pPr>
              <w:pStyle w:val="ConsPlusNormal"/>
              <w:tabs>
                <w:tab w:val="left" w:pos="260"/>
              </w:tabs>
              <w:ind w:left="5"/>
              <w:jc w:val="both"/>
            </w:pPr>
            <w:r w:rsidRPr="00F1787A">
              <w:lastRenderedPageBreak/>
              <w:t xml:space="preserve">Размещение отдельно стоящих </w:t>
            </w:r>
            <w:r w:rsidRPr="00F1787A">
              <w:lastRenderedPageBreak/>
              <w:t xml:space="preserve">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30" w:history="1">
              <w:r w:rsidRPr="00F1787A">
                <w:t>кодами 2.7.2</w:t>
              </w:r>
            </w:hyperlink>
            <w:r w:rsidRPr="00F1787A">
              <w:t xml:space="preserve">, </w:t>
            </w:r>
            <w:hyperlink r:id="rId131" w:history="1">
              <w:r w:rsidRPr="00F1787A">
                <w:t>4.9</w:t>
              </w:r>
              <w:r w:rsidRPr="00EE04EB">
                <w:t xml:space="preserve"> </w:t>
              </w:r>
              <w:r w:rsidRPr="00F1787A">
                <w:t xml:space="preserve">Классификатора видов разрешенного использования земельных участков </w:t>
              </w:r>
            </w:hyperlink>
          </w:p>
        </w:tc>
        <w:tc>
          <w:tcPr>
            <w:tcW w:w="7232" w:type="dxa"/>
          </w:tcPr>
          <w:p w:rsidR="00446BB9" w:rsidRPr="00EE04EB" w:rsidRDefault="00446BB9" w:rsidP="00F1787A">
            <w:pPr>
              <w:pStyle w:val="ConsPlusNormal"/>
              <w:tabs>
                <w:tab w:val="left" w:pos="260"/>
              </w:tabs>
              <w:ind w:left="5"/>
              <w:jc w:val="both"/>
            </w:pPr>
            <w:r w:rsidRPr="00EE04EB">
              <w:lastRenderedPageBreak/>
              <w:t xml:space="preserve">предельное максимальное количество этажей – </w:t>
            </w:r>
            <w:r w:rsidRPr="00EE04EB">
              <w:lastRenderedPageBreak/>
              <w:t>5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F1787A">
            <w:pPr>
              <w:pStyle w:val="ConsPlusNormal"/>
              <w:tabs>
                <w:tab w:val="left" w:pos="260"/>
              </w:tabs>
              <w:ind w:left="5"/>
              <w:jc w:val="both"/>
            </w:pPr>
            <w:r w:rsidRPr="00EE04EB">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F1787A">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F1787A">
              <w:t>Служебные гаражи (код 4.9)</w:t>
            </w:r>
          </w:p>
        </w:tc>
        <w:tc>
          <w:tcPr>
            <w:tcW w:w="3827" w:type="dxa"/>
          </w:tcPr>
          <w:p w:rsidR="00446BB9" w:rsidRPr="00EE04EB" w:rsidRDefault="00446BB9" w:rsidP="00F1787A">
            <w:pPr>
              <w:pStyle w:val="ConsPlusNormal"/>
              <w:tabs>
                <w:tab w:val="left" w:pos="260"/>
              </w:tabs>
              <w:ind w:left="5"/>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w:t>
            </w:r>
            <w:r w:rsidRPr="00EE04EB">
              <w:lastRenderedPageBreak/>
              <w:t xml:space="preserve">разрешенного использования с </w:t>
            </w:r>
            <w:hyperlink r:id="rId132" w:history="1">
              <w:r w:rsidRPr="00F1787A">
                <w:t>кодами 3.0</w:t>
              </w:r>
            </w:hyperlink>
            <w:r w:rsidRPr="00EE04EB">
              <w:t xml:space="preserve">, </w:t>
            </w:r>
            <w:hyperlink r:id="rId133" w:history="1">
              <w:r w:rsidRPr="00F1787A">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2" w:type="dxa"/>
          </w:tcPr>
          <w:p w:rsidR="00446BB9" w:rsidRPr="00EE04EB" w:rsidRDefault="00446BB9" w:rsidP="00F1787A">
            <w:pPr>
              <w:pStyle w:val="ConsPlusNormal"/>
              <w:tabs>
                <w:tab w:val="left" w:pos="260"/>
              </w:tabs>
              <w:ind w:left="5"/>
              <w:jc w:val="both"/>
            </w:pPr>
            <w:r w:rsidRPr="00EE04EB">
              <w:lastRenderedPageBreak/>
              <w:t>предельное максимальное количество этажей – 5 надземных этажей.</w:t>
            </w:r>
          </w:p>
          <w:p w:rsidR="00446BB9" w:rsidRPr="00EE04EB" w:rsidRDefault="00446BB9" w:rsidP="00F1787A">
            <w:pPr>
              <w:pStyle w:val="ConsPlusNormal"/>
              <w:tabs>
                <w:tab w:val="left" w:pos="260"/>
              </w:tabs>
              <w:ind w:left="5"/>
              <w:jc w:val="both"/>
            </w:pPr>
            <w:r w:rsidRPr="00F1787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F1787A">
            <w:pPr>
              <w:pStyle w:val="ConsPlusNormal"/>
              <w:tabs>
                <w:tab w:val="left" w:pos="260"/>
              </w:tabs>
              <w:ind w:left="5"/>
              <w:jc w:val="both"/>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lastRenderedPageBreak/>
              <w:t>для гаражей – 40 кв. м на 1 машино-место;</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F1787A">
              <w:t xml:space="preserve"> – 75%</w:t>
            </w:r>
            <w:r w:rsidRPr="00EE04EB">
              <w:t>.</w:t>
            </w:r>
          </w:p>
          <w:p w:rsidR="00446BB9" w:rsidRPr="00EE04EB" w:rsidRDefault="00446BB9" w:rsidP="00F1787A">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F1787A" w:rsidRDefault="00446BB9" w:rsidP="00F1787A">
            <w:pPr>
              <w:pStyle w:val="ConsPlusNormal"/>
              <w:tabs>
                <w:tab w:val="left" w:pos="260"/>
              </w:tabs>
              <w:ind w:left="5"/>
              <w:jc w:val="both"/>
            </w:pPr>
            <w:r w:rsidRPr="00EE04EB">
              <w:t>Заправка транспортных средств (код </w:t>
            </w:r>
            <w:r w:rsidRPr="00F1787A">
              <w:t>4.9.1.1)</w:t>
            </w:r>
          </w:p>
        </w:tc>
        <w:tc>
          <w:tcPr>
            <w:tcW w:w="3827" w:type="dxa"/>
          </w:tcPr>
          <w:p w:rsidR="00446BB9" w:rsidRPr="00F1787A" w:rsidRDefault="00446BB9" w:rsidP="00F1787A">
            <w:pPr>
              <w:pStyle w:val="ConsPlusNormal"/>
              <w:tabs>
                <w:tab w:val="left" w:pos="260"/>
              </w:tabs>
              <w:ind w:left="5"/>
              <w:jc w:val="both"/>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F1787A" w:rsidRDefault="00446BB9" w:rsidP="00F1787A">
            <w:pPr>
              <w:pStyle w:val="ConsPlusNormal"/>
              <w:tabs>
                <w:tab w:val="left" w:pos="260"/>
              </w:tabs>
              <w:ind w:left="5"/>
              <w:jc w:val="both"/>
            </w:pPr>
            <w:r w:rsidRPr="00EE04EB">
              <w:t xml:space="preserve">Обеспечение дорожного </w:t>
            </w:r>
            <w:r w:rsidRPr="00EE04EB">
              <w:lastRenderedPageBreak/>
              <w:t>отдыха (код </w:t>
            </w:r>
            <w:r w:rsidRPr="00F1787A">
              <w:t>4.9.1.2)</w:t>
            </w:r>
          </w:p>
        </w:tc>
        <w:tc>
          <w:tcPr>
            <w:tcW w:w="3827" w:type="dxa"/>
          </w:tcPr>
          <w:p w:rsidR="00446BB9" w:rsidRPr="00F1787A" w:rsidRDefault="00446BB9" w:rsidP="00F1787A">
            <w:pPr>
              <w:pStyle w:val="ConsPlusNormal"/>
              <w:tabs>
                <w:tab w:val="left" w:pos="260"/>
              </w:tabs>
              <w:ind w:left="5"/>
              <w:jc w:val="both"/>
            </w:pPr>
            <w:r w:rsidRPr="00F1787A">
              <w:lastRenderedPageBreak/>
              <w:t xml:space="preserve">Размещение зданий для </w:t>
            </w:r>
            <w:r w:rsidRPr="00F1787A">
              <w:lastRenderedPageBreak/>
              <w:t>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232" w:type="dxa"/>
          </w:tcPr>
          <w:p w:rsidR="00446BB9" w:rsidRPr="00EE04EB" w:rsidRDefault="00446BB9" w:rsidP="00F1787A">
            <w:pPr>
              <w:pStyle w:val="ConsPlusNormal"/>
              <w:tabs>
                <w:tab w:val="left" w:pos="260"/>
              </w:tabs>
              <w:ind w:left="5"/>
              <w:jc w:val="both"/>
            </w:pPr>
            <w:r w:rsidRPr="00EE04EB">
              <w:lastRenderedPageBreak/>
              <w:t xml:space="preserve">предельное максимальное количество этажей – </w:t>
            </w:r>
            <w:r w:rsidRPr="00EE04EB">
              <w:lastRenderedPageBreak/>
              <w:t>3 надземных этажа.</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F1787A" w:rsidRDefault="00446BB9" w:rsidP="00F1787A">
            <w:pPr>
              <w:pStyle w:val="ConsPlusNormal"/>
              <w:tabs>
                <w:tab w:val="left" w:pos="260"/>
              </w:tabs>
              <w:ind w:left="5"/>
              <w:jc w:val="both"/>
            </w:pPr>
            <w:r w:rsidRPr="00EE04EB">
              <w:t>Автомобильные мойки (код </w:t>
            </w:r>
            <w:r w:rsidRPr="00F1787A">
              <w:t>4.9.1.3)</w:t>
            </w:r>
          </w:p>
        </w:tc>
        <w:tc>
          <w:tcPr>
            <w:tcW w:w="3827" w:type="dxa"/>
          </w:tcPr>
          <w:p w:rsidR="00446BB9" w:rsidRPr="00F1787A" w:rsidRDefault="00446BB9" w:rsidP="00F1787A">
            <w:pPr>
              <w:pStyle w:val="ConsPlusNormal"/>
              <w:tabs>
                <w:tab w:val="left" w:pos="260"/>
              </w:tabs>
              <w:ind w:left="5"/>
              <w:jc w:val="both"/>
            </w:pPr>
            <w:r w:rsidRPr="00F1787A">
              <w:t>Размещение автомобильных моек, а также размещение магазинов сопутствующей торговли</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EE04EB">
              <w:lastRenderedPageBreak/>
              <w:t xml:space="preserve">застроена, ко всей площади земельного участка – 65%.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F1787A" w:rsidRDefault="00446BB9" w:rsidP="00F1787A">
            <w:pPr>
              <w:pStyle w:val="ConsPlusNormal"/>
              <w:tabs>
                <w:tab w:val="left" w:pos="260"/>
              </w:tabs>
              <w:ind w:left="5"/>
              <w:jc w:val="both"/>
            </w:pPr>
            <w:r w:rsidRPr="00EE04EB">
              <w:t>Ремонт автомобилей (код </w:t>
            </w:r>
            <w:r w:rsidRPr="00F1787A">
              <w:t>4.9.1.4)</w:t>
            </w:r>
          </w:p>
        </w:tc>
        <w:tc>
          <w:tcPr>
            <w:tcW w:w="3827" w:type="dxa"/>
          </w:tcPr>
          <w:p w:rsidR="00446BB9" w:rsidRPr="00F1787A" w:rsidRDefault="00446BB9" w:rsidP="00F1787A">
            <w:pPr>
              <w:pStyle w:val="ConsPlusNormal"/>
              <w:tabs>
                <w:tab w:val="left" w:pos="260"/>
              </w:tabs>
              <w:ind w:left="5"/>
              <w:jc w:val="both"/>
            </w:pPr>
            <w:r w:rsidRPr="00F1787A">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Склад (код </w:t>
            </w:r>
            <w:r w:rsidRPr="00F1787A">
              <w:t>6.9)</w:t>
            </w:r>
          </w:p>
        </w:tc>
        <w:tc>
          <w:tcPr>
            <w:tcW w:w="3827" w:type="dxa"/>
          </w:tcPr>
          <w:p w:rsidR="00446BB9" w:rsidRPr="00EE04EB" w:rsidRDefault="00446BB9" w:rsidP="00F1787A">
            <w:pPr>
              <w:pStyle w:val="ConsPlusNormal"/>
              <w:tabs>
                <w:tab w:val="left" w:pos="260"/>
              </w:tabs>
              <w:ind w:left="5"/>
              <w:jc w:val="both"/>
            </w:pPr>
            <w:r w:rsidRPr="00EE04EB">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w:t>
            </w:r>
            <w:r w:rsidRPr="00EE04EB">
              <w:lastRenderedPageBreak/>
              <w:t>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7232" w:type="dxa"/>
          </w:tcPr>
          <w:p w:rsidR="00446BB9" w:rsidRPr="00EE04EB" w:rsidRDefault="00446BB9" w:rsidP="00F1787A">
            <w:pPr>
              <w:pStyle w:val="ConsPlusNormal"/>
              <w:tabs>
                <w:tab w:val="left" w:pos="260"/>
              </w:tabs>
              <w:ind w:left="5"/>
              <w:jc w:val="both"/>
            </w:pPr>
            <w:r w:rsidRPr="00EE04EB">
              <w:lastRenderedPageBreak/>
              <w:t>предельное максимальное количество этажей – 3 надземных этажа.</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продовольственного склада – 300 кв. м;</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lastRenderedPageBreak/>
              <w:t>для непродовольственного склада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F1787A">
              <w:t>Складские площадки (код 6.9.1)</w:t>
            </w:r>
          </w:p>
        </w:tc>
        <w:tc>
          <w:tcPr>
            <w:tcW w:w="3827" w:type="dxa"/>
          </w:tcPr>
          <w:p w:rsidR="00446BB9" w:rsidRPr="00EE04EB" w:rsidRDefault="00446BB9" w:rsidP="00F1787A">
            <w:pPr>
              <w:pStyle w:val="ConsPlusNormal"/>
              <w:tabs>
                <w:tab w:val="left" w:pos="260"/>
              </w:tabs>
              <w:ind w:left="5"/>
              <w:jc w:val="both"/>
            </w:pPr>
            <w:r w:rsidRPr="00EE04EB">
              <w:t>Временное хранение, распределение и перевалка грузов (за исключением хранения стратегических запасов) на открытом воздухе</w:t>
            </w:r>
          </w:p>
        </w:tc>
        <w:tc>
          <w:tcPr>
            <w:tcW w:w="7232" w:type="dxa"/>
          </w:tcPr>
          <w:p w:rsidR="00446BB9" w:rsidRPr="00EE04EB" w:rsidRDefault="00446BB9" w:rsidP="00F1787A">
            <w:pPr>
              <w:pStyle w:val="ConsPlusNormal"/>
              <w:tabs>
                <w:tab w:val="left" w:pos="260"/>
              </w:tabs>
              <w:ind w:left="5"/>
              <w:jc w:val="both"/>
            </w:pPr>
            <w:r w:rsidRPr="00F1787A">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1787A">
        <w:tblPrEx>
          <w:tblLook w:val="0000" w:firstRow="0" w:lastRow="0" w:firstColumn="0" w:lastColumn="0" w:noHBand="0" w:noVBand="0"/>
        </w:tblPrEx>
        <w:tc>
          <w:tcPr>
            <w:tcW w:w="603"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6"/>
              </w:numPr>
              <w:spacing w:line="240" w:lineRule="auto"/>
              <w:ind w:right="0"/>
              <w:jc w:val="left"/>
              <w:rPr>
                <w:color w:val="auto"/>
              </w:rPr>
            </w:pPr>
          </w:p>
        </w:tc>
        <w:tc>
          <w:tcPr>
            <w:tcW w:w="3253"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Обеспечение внутреннего правопорядка (код </w:t>
            </w:r>
            <w:r w:rsidRPr="00F1787A">
              <w:t>8.3)</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sidRPr="00EE04EB">
              <w:lastRenderedPageBreak/>
              <w:t>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lastRenderedPageBreak/>
              <w:t>предельное количество этажей не подлежит установлению.</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 xml:space="preserve">Вспомогательные строения размещать со стороны улиц не </w:t>
            </w:r>
            <w:r w:rsidRPr="00F1787A">
              <w:lastRenderedPageBreak/>
              <w:t>допускается.</w:t>
            </w:r>
          </w:p>
          <w:p w:rsidR="00446BB9" w:rsidRPr="00EE04EB" w:rsidRDefault="00446BB9" w:rsidP="00F1787A">
            <w:pPr>
              <w:pStyle w:val="ConsPlusNormal"/>
              <w:tabs>
                <w:tab w:val="left" w:pos="260"/>
              </w:tabs>
              <w:ind w:left="5"/>
              <w:jc w:val="both"/>
            </w:pPr>
            <w:r w:rsidRPr="00F1787A">
              <w:t>Предельные (минимальные и (или) максимальные) размеры земельных участков не подлежат установлению</w:t>
            </w:r>
            <w:r w:rsidRPr="00EE04EB">
              <w:t>.</w:t>
            </w:r>
          </w:p>
          <w:p w:rsidR="00446BB9" w:rsidRPr="00F1787A" w:rsidRDefault="00446BB9" w:rsidP="00F1787A">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rPr>
          <w:trHeight w:val="178"/>
        </w:trPr>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Предоставление коммунальных услуг (код 3.1.1)</w:t>
            </w:r>
          </w:p>
        </w:tc>
        <w:tc>
          <w:tcPr>
            <w:tcW w:w="3827" w:type="dxa"/>
          </w:tcPr>
          <w:p w:rsidR="00446BB9" w:rsidRPr="00EE04EB" w:rsidRDefault="00446BB9" w:rsidP="00F1787A">
            <w:pPr>
              <w:pStyle w:val="ConsPlusNormal"/>
              <w:tabs>
                <w:tab w:val="left" w:pos="260"/>
              </w:tabs>
              <w:ind w:left="5"/>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w:t>
            </w:r>
            <w:r w:rsidRPr="00EE04EB">
              <w:lastRenderedPageBreak/>
              <w:t>и аварийной техники, сооружений, необходимых для сбора и плавки снега)</w:t>
            </w:r>
          </w:p>
          <w:p w:rsidR="00446BB9" w:rsidRPr="00EE04EB" w:rsidRDefault="00446BB9" w:rsidP="00F1787A">
            <w:pPr>
              <w:pStyle w:val="ConsPlusNormal"/>
              <w:tabs>
                <w:tab w:val="left" w:pos="260"/>
              </w:tabs>
              <w:ind w:left="5"/>
              <w:jc w:val="both"/>
            </w:pPr>
          </w:p>
        </w:tc>
        <w:tc>
          <w:tcPr>
            <w:tcW w:w="7232" w:type="dxa"/>
          </w:tcPr>
          <w:p w:rsidR="00446BB9" w:rsidRPr="00EE04EB" w:rsidRDefault="00446BB9" w:rsidP="00F1787A">
            <w:pPr>
              <w:pStyle w:val="ConsPlusNormal"/>
              <w:tabs>
                <w:tab w:val="left" w:pos="260"/>
              </w:tabs>
              <w:ind w:left="5"/>
              <w:jc w:val="both"/>
            </w:pPr>
            <w:r w:rsidRPr="00F1787A">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Административные здания организаций, обеспечивающих предоставление коммунальных услуг (код </w:t>
            </w:r>
            <w:r w:rsidRPr="00F1787A">
              <w:t>3.1.2)</w:t>
            </w:r>
          </w:p>
        </w:tc>
        <w:tc>
          <w:tcPr>
            <w:tcW w:w="3827" w:type="dxa"/>
          </w:tcPr>
          <w:p w:rsidR="00446BB9" w:rsidRPr="00EE04EB" w:rsidRDefault="00446BB9" w:rsidP="00F1787A">
            <w:pPr>
              <w:pStyle w:val="ConsPlusNormal"/>
              <w:tabs>
                <w:tab w:val="left" w:pos="260"/>
              </w:tabs>
              <w:ind w:left="5"/>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32"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4 надземных этажа.</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Look w:val="0000" w:firstRow="0" w:lastRow="0" w:firstColumn="0" w:lastColumn="0" w:noHBand="0" w:noVBand="0"/>
        </w:tblPrEx>
        <w:trPr>
          <w:trHeight w:val="32"/>
        </w:trPr>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Улично-дорожная сеть (код </w:t>
            </w:r>
            <w:r w:rsidRPr="00F1787A">
              <w:t>12.0.1)</w:t>
            </w:r>
          </w:p>
        </w:tc>
        <w:tc>
          <w:tcPr>
            <w:tcW w:w="3827" w:type="dxa"/>
          </w:tcPr>
          <w:p w:rsidR="00446BB9" w:rsidRPr="00EE04EB" w:rsidRDefault="00446BB9" w:rsidP="00F1787A">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w:t>
            </w:r>
            <w:r w:rsidRPr="00EE04EB">
              <w:lastRenderedPageBreak/>
              <w:t xml:space="preserve">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34" w:history="1">
              <w:r w:rsidRPr="00F1787A">
                <w:t>кодами 2.7.1</w:t>
              </w:r>
            </w:hyperlink>
            <w:r w:rsidRPr="00EE04EB">
              <w:t xml:space="preserve">, </w:t>
            </w:r>
            <w:hyperlink r:id="rId135" w:history="1">
              <w:r w:rsidRPr="00F1787A">
                <w:t>4.9</w:t>
              </w:r>
            </w:hyperlink>
            <w:r w:rsidRPr="00EE04EB">
              <w:t xml:space="preserve">, </w:t>
            </w:r>
            <w:hyperlink r:id="rId136" w:history="1">
              <w:r w:rsidRPr="00F1787A">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2" w:type="dxa"/>
          </w:tcPr>
          <w:p w:rsidR="00446BB9" w:rsidRPr="00EE04EB" w:rsidRDefault="00446BB9" w:rsidP="00F1787A">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1787A">
        <w:tblPrEx>
          <w:tblLook w:val="0000" w:firstRow="0" w:lastRow="0" w:firstColumn="0" w:lastColumn="0" w:noHBand="0" w:noVBand="0"/>
        </w:tblPrEx>
        <w:tc>
          <w:tcPr>
            <w:tcW w:w="603" w:type="dxa"/>
            <w:gridSpan w:val="2"/>
          </w:tcPr>
          <w:p w:rsidR="00446BB9" w:rsidRPr="00EE04EB" w:rsidRDefault="00446BB9" w:rsidP="00446BB9">
            <w:pPr>
              <w:widowControl w:val="0"/>
              <w:numPr>
                <w:ilvl w:val="0"/>
                <w:numId w:val="86"/>
              </w:numPr>
              <w:spacing w:line="240" w:lineRule="auto"/>
              <w:ind w:right="0"/>
              <w:jc w:val="left"/>
              <w:rPr>
                <w:color w:val="auto"/>
              </w:rPr>
            </w:pPr>
          </w:p>
        </w:tc>
        <w:tc>
          <w:tcPr>
            <w:tcW w:w="3253" w:type="dxa"/>
          </w:tcPr>
          <w:p w:rsidR="00446BB9" w:rsidRPr="00EE04EB" w:rsidRDefault="00446BB9" w:rsidP="00F1787A">
            <w:pPr>
              <w:pStyle w:val="ConsPlusNormal"/>
              <w:tabs>
                <w:tab w:val="left" w:pos="260"/>
              </w:tabs>
              <w:ind w:left="5"/>
              <w:jc w:val="both"/>
            </w:pPr>
            <w:r w:rsidRPr="00EE04EB">
              <w:t>Благоустройство территории (код </w:t>
            </w:r>
            <w:r w:rsidRPr="00F1787A">
              <w:t>12.0.2)</w:t>
            </w:r>
          </w:p>
        </w:tc>
        <w:tc>
          <w:tcPr>
            <w:tcW w:w="3827" w:type="dxa"/>
          </w:tcPr>
          <w:p w:rsidR="00446BB9" w:rsidRPr="00EE04EB" w:rsidRDefault="00446BB9" w:rsidP="00F1787A">
            <w:pPr>
              <w:pStyle w:val="ConsPlusNormal"/>
              <w:tabs>
                <w:tab w:val="left" w:pos="260"/>
              </w:tabs>
              <w:ind w:left="5"/>
              <w:jc w:val="both"/>
            </w:pPr>
            <w:r w:rsidRPr="00F1787A">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F1787A">
              <w:lastRenderedPageBreak/>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2" w:type="dxa"/>
          </w:tcPr>
          <w:p w:rsidR="00446BB9" w:rsidRPr="00EE04EB" w:rsidRDefault="00446BB9" w:rsidP="00F1787A">
            <w:pPr>
              <w:pStyle w:val="ConsPlusNormal"/>
              <w:tabs>
                <w:tab w:val="left" w:pos="260"/>
              </w:tabs>
              <w:ind w:left="5"/>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F1787A" w:rsidRDefault="00F1787A" w:rsidP="00F1787A">
      <w:pPr>
        <w:pStyle w:val="aff8"/>
      </w:pPr>
    </w:p>
    <w:p w:rsidR="00446BB9" w:rsidRDefault="00446BB9" w:rsidP="00807478">
      <w:pPr>
        <w:pStyle w:val="3"/>
      </w:pPr>
      <w:r w:rsidRPr="00807478">
        <w:t>2. Условно разрешенные виды и параметры использования земельных участков и объектов капитального строительства</w:t>
      </w:r>
    </w:p>
    <w:p w:rsidR="00F1787A" w:rsidRPr="00F1787A" w:rsidRDefault="00F1787A" w:rsidP="00F1787A">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2"/>
        <w:gridCol w:w="6"/>
        <w:gridCol w:w="3227"/>
        <w:gridCol w:w="3828"/>
        <w:gridCol w:w="7232"/>
      </w:tblGrid>
      <w:tr w:rsidR="00446BB9" w:rsidRPr="00EE04EB" w:rsidTr="00F1787A">
        <w:trPr>
          <w:trHeight w:val="20"/>
          <w:tblHeader/>
        </w:trPr>
        <w:tc>
          <w:tcPr>
            <w:tcW w:w="623" w:type="dxa"/>
            <w:vMerge w:val="restart"/>
            <w:vAlign w:val="center"/>
          </w:tcPr>
          <w:p w:rsidR="00446BB9" w:rsidRPr="00EE04EB" w:rsidRDefault="00BB5968" w:rsidP="00651CF8">
            <w:pPr>
              <w:pStyle w:val="ConsPlusNormal"/>
              <w:jc w:val="center"/>
            </w:pPr>
            <w:r>
              <w:t>№ п</w:t>
            </w:r>
            <w:r w:rsidR="00446BB9" w:rsidRPr="00EE04EB">
              <w:t>/п</w:t>
            </w:r>
          </w:p>
        </w:tc>
        <w:tc>
          <w:tcPr>
            <w:tcW w:w="7061" w:type="dxa"/>
            <w:gridSpan w:val="3"/>
            <w:vAlign w:val="center"/>
          </w:tcPr>
          <w:p w:rsidR="00446BB9" w:rsidRPr="00EE04EB" w:rsidRDefault="00446BB9" w:rsidP="00651CF8">
            <w:pPr>
              <w:pStyle w:val="ConsPlusNormal"/>
              <w:jc w:val="center"/>
            </w:pPr>
            <w:r w:rsidRPr="00EE04EB">
              <w:t>Виды разрешенного использования</w:t>
            </w:r>
          </w:p>
        </w:tc>
        <w:tc>
          <w:tcPr>
            <w:tcW w:w="7231" w:type="dxa"/>
            <w:vMerge w:val="restart"/>
            <w:vAlign w:val="center"/>
          </w:tcPr>
          <w:p w:rsidR="00446BB9" w:rsidRPr="00EE04EB" w:rsidRDefault="00446BB9" w:rsidP="00651CF8">
            <w:pPr>
              <w:pStyle w:val="ConsPlusNormal"/>
              <w:jc w:val="center"/>
            </w:pPr>
            <w:r w:rsidRPr="00EE04EB">
              <w:t>Параметры разрешенного использования</w:t>
            </w:r>
          </w:p>
        </w:tc>
      </w:tr>
      <w:tr w:rsidR="00446BB9" w:rsidRPr="00EE04EB" w:rsidTr="00F1787A">
        <w:trPr>
          <w:trHeight w:val="20"/>
          <w:tblHeader/>
        </w:trPr>
        <w:tc>
          <w:tcPr>
            <w:tcW w:w="623" w:type="dxa"/>
            <w:vMerge/>
          </w:tcPr>
          <w:p w:rsidR="00446BB9" w:rsidRPr="00EE04EB" w:rsidRDefault="00446BB9" w:rsidP="00651CF8">
            <w:pPr>
              <w:pStyle w:val="ConsPlusNormal"/>
              <w:jc w:val="center"/>
            </w:pPr>
          </w:p>
        </w:tc>
        <w:tc>
          <w:tcPr>
            <w:tcW w:w="3233" w:type="dxa"/>
            <w:gridSpan w:val="2"/>
            <w:vAlign w:val="center"/>
          </w:tcPr>
          <w:p w:rsidR="00446BB9" w:rsidRPr="00EE04EB" w:rsidRDefault="00446BB9" w:rsidP="00651CF8">
            <w:pPr>
              <w:pStyle w:val="ConsPlusNormal"/>
              <w:jc w:val="center"/>
            </w:pPr>
            <w:r w:rsidRPr="00EE04EB">
              <w:t>наименование и код вида использования</w:t>
            </w:r>
          </w:p>
        </w:tc>
        <w:tc>
          <w:tcPr>
            <w:tcW w:w="3828" w:type="dxa"/>
            <w:vAlign w:val="center"/>
          </w:tcPr>
          <w:p w:rsidR="00446BB9" w:rsidRPr="00EE04EB" w:rsidRDefault="00446BB9" w:rsidP="00651CF8">
            <w:pPr>
              <w:pStyle w:val="ConsPlusNormal"/>
              <w:jc w:val="center"/>
            </w:pPr>
            <w:r w:rsidRPr="00EE04EB">
              <w:t>описание вида использования</w:t>
            </w:r>
          </w:p>
        </w:tc>
        <w:tc>
          <w:tcPr>
            <w:tcW w:w="7231" w:type="dxa"/>
            <w:vMerge/>
            <w:vAlign w:val="center"/>
          </w:tcPr>
          <w:p w:rsidR="00446BB9" w:rsidRPr="00EE04EB" w:rsidRDefault="00446BB9" w:rsidP="00446BB9">
            <w:pPr>
              <w:keepNext/>
              <w:keepLines/>
              <w:jc w:val="center"/>
              <w:rPr>
                <w:color w:val="auto"/>
              </w:rPr>
            </w:pP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9"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651CF8">
            <w:pPr>
              <w:pStyle w:val="ConsPlusNormal"/>
              <w:jc w:val="center"/>
            </w:pPr>
            <w:r w:rsidRPr="00EE04EB">
              <w:t>1</w:t>
            </w:r>
          </w:p>
        </w:tc>
        <w:tc>
          <w:tcPr>
            <w:tcW w:w="3227"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651CF8">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651CF8">
            <w:pPr>
              <w:pStyle w:val="ConsPlusNormal"/>
              <w:jc w:val="center"/>
            </w:pPr>
            <w:r w:rsidRPr="00EE04EB">
              <w:t>3</w:t>
            </w:r>
          </w:p>
        </w:tc>
        <w:tc>
          <w:tcPr>
            <w:tcW w:w="7232" w:type="dxa"/>
            <w:tcBorders>
              <w:top w:val="single" w:sz="4" w:space="0" w:color="auto"/>
              <w:left w:val="single" w:sz="4" w:space="0" w:color="auto"/>
              <w:bottom w:val="single" w:sz="4" w:space="0" w:color="auto"/>
              <w:right w:val="single" w:sz="4" w:space="0" w:color="auto"/>
            </w:tcBorders>
            <w:vAlign w:val="center"/>
          </w:tcPr>
          <w:p w:rsidR="00446BB9" w:rsidRPr="00651CF8" w:rsidRDefault="00446BB9" w:rsidP="00651CF8">
            <w:pPr>
              <w:pStyle w:val="ConsPlusNormal"/>
              <w:jc w:val="center"/>
            </w:pPr>
            <w:r w:rsidRPr="00651CF8">
              <w:t>4</w:t>
            </w: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81"/>
        </w:trPr>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7"/>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F1787A">
              <w:t>Амбулаторное ветеринарное обслуживание (код 3.10.1)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Размещение объектов капитального строительства, предназначенных для оказания ветеринарных услуг без содержания животных</w:t>
            </w:r>
          </w:p>
        </w:tc>
        <w:tc>
          <w:tcPr>
            <w:tcW w:w="7232" w:type="dxa"/>
            <w:tcBorders>
              <w:top w:val="single" w:sz="4" w:space="0" w:color="auto"/>
              <w:left w:val="single" w:sz="4" w:space="0" w:color="auto"/>
              <w:bottom w:val="single" w:sz="4" w:space="0" w:color="auto"/>
              <w:right w:val="single" w:sz="4" w:space="0" w:color="auto"/>
            </w:tcBorders>
          </w:tcPr>
          <w:p w:rsidR="00446BB9" w:rsidRPr="00F1787A" w:rsidRDefault="00446BB9" w:rsidP="00F1787A">
            <w:pPr>
              <w:pStyle w:val="ConsPlusNormal"/>
              <w:tabs>
                <w:tab w:val="left" w:pos="260"/>
              </w:tabs>
              <w:ind w:left="5"/>
              <w:jc w:val="both"/>
            </w:pPr>
            <w:r w:rsidRPr="00F1787A">
              <w:t>предельное максимальное количество этажей – 3 надземных этажа.</w:t>
            </w:r>
          </w:p>
          <w:p w:rsidR="00446BB9" w:rsidRPr="00F1787A" w:rsidRDefault="00446BB9" w:rsidP="00F1787A">
            <w:pPr>
              <w:pStyle w:val="ConsPlusNormal"/>
              <w:tabs>
                <w:tab w:val="left" w:pos="260"/>
              </w:tabs>
              <w:ind w:left="5"/>
              <w:jc w:val="both"/>
            </w:pPr>
            <w:r w:rsidRPr="00F1787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F1787A" w:rsidRDefault="00446BB9" w:rsidP="00F1787A">
            <w:pPr>
              <w:pStyle w:val="ConsPlusNormal"/>
              <w:tabs>
                <w:tab w:val="left" w:pos="260"/>
              </w:tabs>
              <w:ind w:left="5"/>
              <w:jc w:val="both"/>
            </w:pPr>
            <w:r w:rsidRPr="00F1787A">
              <w:t xml:space="preserve">Максимальный процент застройки в границах земельного </w:t>
            </w:r>
            <w:r w:rsidRPr="00F1787A">
              <w:lastRenderedPageBreak/>
              <w:t xml:space="preserve">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F1787A">
              <w:t>Минимальный процент озеленения – 15%</w:t>
            </w: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7"/>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F1787A">
              <w:t>Приюты для животных (код 3.10.2)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pPr>
            <w:r w:rsidRPr="00EE04EB">
              <w:t>Минимальный процент озеленения – 15%</w:t>
            </w: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7"/>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F1787A" w:rsidRDefault="00446BB9" w:rsidP="00F1787A">
            <w:pPr>
              <w:pStyle w:val="ConsPlusNormal"/>
              <w:tabs>
                <w:tab w:val="left" w:pos="260"/>
              </w:tabs>
              <w:ind w:left="5"/>
              <w:jc w:val="both"/>
            </w:pPr>
            <w:r w:rsidRPr="00EE04EB">
              <w:t xml:space="preserve">Легкая промышленность </w:t>
            </w:r>
            <w:r w:rsidRPr="00EE04EB">
              <w:lastRenderedPageBreak/>
              <w:t>(код </w:t>
            </w:r>
            <w:r w:rsidRPr="00F1787A">
              <w:t>6.3)</w:t>
            </w:r>
          </w:p>
        </w:tc>
        <w:tc>
          <w:tcPr>
            <w:tcW w:w="3827" w:type="dxa"/>
            <w:tcBorders>
              <w:top w:val="single" w:sz="4" w:space="0" w:color="auto"/>
              <w:left w:val="single" w:sz="4" w:space="0" w:color="auto"/>
              <w:bottom w:val="single" w:sz="4" w:space="0" w:color="auto"/>
              <w:right w:val="single" w:sz="4" w:space="0" w:color="auto"/>
            </w:tcBorders>
          </w:tcPr>
          <w:p w:rsidR="00446BB9" w:rsidRPr="00F1787A" w:rsidRDefault="00446BB9" w:rsidP="00F1787A">
            <w:pPr>
              <w:pStyle w:val="ConsPlusNormal"/>
              <w:tabs>
                <w:tab w:val="left" w:pos="260"/>
              </w:tabs>
              <w:ind w:left="5"/>
              <w:jc w:val="both"/>
            </w:pPr>
            <w:r w:rsidRPr="00F1787A">
              <w:lastRenderedPageBreak/>
              <w:t xml:space="preserve">Размещение объектов </w:t>
            </w:r>
            <w:r w:rsidRPr="00F1787A">
              <w:lastRenderedPageBreak/>
              <w:t>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lastRenderedPageBreak/>
              <w:t>предельное количество этажей не подлежит установлению.</w:t>
            </w:r>
          </w:p>
          <w:p w:rsidR="00446BB9" w:rsidRPr="00EE04EB" w:rsidRDefault="00446BB9" w:rsidP="00F1787A">
            <w:pPr>
              <w:pStyle w:val="ConsPlusNormal"/>
              <w:tabs>
                <w:tab w:val="left" w:pos="260"/>
              </w:tabs>
              <w:ind w:left="5"/>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F1787A">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F1787A">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F1787A">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F1787A">
            <w:pPr>
              <w:pStyle w:val="ConsPlusNormal"/>
              <w:tabs>
                <w:tab w:val="left" w:pos="260"/>
              </w:tabs>
              <w:ind w:left="5"/>
              <w:jc w:val="both"/>
            </w:pPr>
            <w:r w:rsidRPr="00EE04EB">
              <w:t>Минимальный процент озеленения – 10%</w:t>
            </w: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7"/>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F1787A" w:rsidRDefault="00446BB9" w:rsidP="00F1787A">
            <w:pPr>
              <w:pStyle w:val="ConsPlusNormal"/>
              <w:tabs>
                <w:tab w:val="left" w:pos="260"/>
              </w:tabs>
              <w:ind w:left="5"/>
              <w:jc w:val="both"/>
            </w:pPr>
            <w:r w:rsidRPr="00EE04EB">
              <w:t>Пищевая промышленность (код </w:t>
            </w:r>
            <w:r w:rsidRPr="00F1787A">
              <w:t>6.4</w:t>
            </w:r>
            <w:r w:rsidRPr="00EE04EB">
              <w:t>)</w:t>
            </w:r>
          </w:p>
        </w:tc>
        <w:tc>
          <w:tcPr>
            <w:tcW w:w="3827" w:type="dxa"/>
            <w:tcBorders>
              <w:top w:val="single" w:sz="4" w:space="0" w:color="auto"/>
              <w:left w:val="single" w:sz="4" w:space="0" w:color="auto"/>
              <w:bottom w:val="single" w:sz="4" w:space="0" w:color="auto"/>
              <w:right w:val="single" w:sz="4" w:space="0" w:color="auto"/>
            </w:tcBorders>
          </w:tcPr>
          <w:p w:rsidR="00446BB9" w:rsidRPr="00F1787A" w:rsidRDefault="00446BB9" w:rsidP="00F1787A">
            <w:pPr>
              <w:pStyle w:val="ConsPlusNormal"/>
              <w:tabs>
                <w:tab w:val="left" w:pos="260"/>
              </w:tabs>
              <w:ind w:left="5"/>
              <w:jc w:val="both"/>
            </w:pPr>
            <w:r w:rsidRPr="00F1787A">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w:t>
            </w:r>
            <w:r w:rsidRPr="00F1787A">
              <w:lastRenderedPageBreak/>
              <w:t>алкогольных напитков и табачных изделий</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lastRenderedPageBreak/>
              <w:t>предельное количество этажей не подлежит установлению.</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F1787A">
            <w:pPr>
              <w:pStyle w:val="ConsPlusNormal"/>
              <w:tabs>
                <w:tab w:val="left" w:pos="260"/>
              </w:tabs>
              <w:ind w:left="5"/>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F1787A">
            <w:pPr>
              <w:pStyle w:val="ConsPlusNormal"/>
              <w:tabs>
                <w:tab w:val="left" w:pos="260"/>
              </w:tabs>
              <w:ind w:left="5"/>
              <w:jc w:val="both"/>
            </w:pPr>
            <w:r w:rsidRPr="00EE04EB">
              <w:t xml:space="preserve">Предельные (минимальные и (или) максимальные) </w:t>
            </w:r>
            <w:r w:rsidRPr="00EE04EB">
              <w:lastRenderedPageBreak/>
              <w:t>размеры земельных участков не подлежат установлению.</w:t>
            </w:r>
          </w:p>
          <w:p w:rsidR="00446BB9" w:rsidRPr="00EE04EB" w:rsidRDefault="00446BB9" w:rsidP="00F1787A">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F1787A">
            <w:pPr>
              <w:pStyle w:val="ConsPlusNormal"/>
              <w:tabs>
                <w:tab w:val="left" w:pos="260"/>
              </w:tabs>
              <w:ind w:left="5"/>
              <w:jc w:val="both"/>
            </w:pPr>
            <w:r w:rsidRPr="00EE04EB">
              <w:t>Минимальный процент озеленения – 10%</w:t>
            </w:r>
          </w:p>
        </w:tc>
      </w:tr>
    </w:tbl>
    <w:p w:rsidR="00F1787A" w:rsidRDefault="00F1787A" w:rsidP="00F1787A">
      <w:pPr>
        <w:pStyle w:val="aff8"/>
      </w:pPr>
    </w:p>
    <w:p w:rsidR="00446BB9" w:rsidRDefault="00EE04EB" w:rsidP="00807478">
      <w:pPr>
        <w:pStyle w:val="3"/>
      </w:pPr>
      <w:r w:rsidRPr="00807478">
        <w:t xml:space="preserve">3. Вспомогательные виды и параметры разрешенного использования </w:t>
      </w:r>
      <w:r w:rsidR="00F1787A">
        <w:br/>
      </w:r>
      <w:r w:rsidRPr="00807478">
        <w:t>земельных участков и объектов капитального строительства</w:t>
      </w:r>
    </w:p>
    <w:p w:rsidR="00F1787A" w:rsidRPr="00F1787A" w:rsidRDefault="00F1787A" w:rsidP="00F1787A">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2"/>
        <w:gridCol w:w="6"/>
        <w:gridCol w:w="3227"/>
        <w:gridCol w:w="3828"/>
        <w:gridCol w:w="7232"/>
      </w:tblGrid>
      <w:tr w:rsidR="00446BB9" w:rsidRPr="00EE04EB" w:rsidTr="00F1787A">
        <w:trPr>
          <w:trHeight w:val="20"/>
          <w:tblHeader/>
        </w:trPr>
        <w:tc>
          <w:tcPr>
            <w:tcW w:w="623" w:type="dxa"/>
            <w:vMerge w:val="restart"/>
            <w:vAlign w:val="center"/>
          </w:tcPr>
          <w:p w:rsidR="00446BB9" w:rsidRPr="00EE04EB" w:rsidRDefault="00BB5968" w:rsidP="00651CF8">
            <w:pPr>
              <w:pStyle w:val="ConsPlusNormal"/>
              <w:jc w:val="center"/>
            </w:pPr>
            <w:r>
              <w:t>№ п</w:t>
            </w:r>
            <w:r w:rsidR="00446BB9" w:rsidRPr="00EE04EB">
              <w:t>/п</w:t>
            </w:r>
          </w:p>
        </w:tc>
        <w:tc>
          <w:tcPr>
            <w:tcW w:w="7061" w:type="dxa"/>
            <w:gridSpan w:val="3"/>
            <w:vAlign w:val="center"/>
          </w:tcPr>
          <w:p w:rsidR="00446BB9" w:rsidRPr="00EE04EB" w:rsidRDefault="00446BB9" w:rsidP="00651CF8">
            <w:pPr>
              <w:pStyle w:val="ConsPlusNormal"/>
              <w:jc w:val="center"/>
            </w:pPr>
            <w:r w:rsidRPr="00EE04EB">
              <w:t>Виды разрешенного использования</w:t>
            </w:r>
          </w:p>
        </w:tc>
        <w:tc>
          <w:tcPr>
            <w:tcW w:w="7231" w:type="dxa"/>
            <w:vMerge w:val="restart"/>
            <w:vAlign w:val="center"/>
          </w:tcPr>
          <w:p w:rsidR="00446BB9" w:rsidRPr="00EE04EB" w:rsidRDefault="00446BB9" w:rsidP="00651CF8">
            <w:pPr>
              <w:pStyle w:val="ConsPlusNormal"/>
              <w:jc w:val="center"/>
            </w:pPr>
            <w:r w:rsidRPr="00EE04EB">
              <w:t>Параметры разрешенного использования</w:t>
            </w:r>
          </w:p>
        </w:tc>
      </w:tr>
      <w:tr w:rsidR="00446BB9" w:rsidRPr="00EE04EB" w:rsidTr="00F1787A">
        <w:trPr>
          <w:trHeight w:val="20"/>
          <w:tblHeader/>
        </w:trPr>
        <w:tc>
          <w:tcPr>
            <w:tcW w:w="623" w:type="dxa"/>
            <w:vMerge/>
          </w:tcPr>
          <w:p w:rsidR="00446BB9" w:rsidRPr="00EE04EB" w:rsidRDefault="00446BB9" w:rsidP="00651CF8">
            <w:pPr>
              <w:pStyle w:val="ConsPlusNormal"/>
              <w:jc w:val="center"/>
            </w:pPr>
          </w:p>
        </w:tc>
        <w:tc>
          <w:tcPr>
            <w:tcW w:w="3233" w:type="dxa"/>
            <w:gridSpan w:val="2"/>
            <w:vAlign w:val="center"/>
          </w:tcPr>
          <w:p w:rsidR="00446BB9" w:rsidRPr="00EE04EB" w:rsidRDefault="00446BB9" w:rsidP="00651CF8">
            <w:pPr>
              <w:pStyle w:val="ConsPlusNormal"/>
              <w:jc w:val="center"/>
            </w:pPr>
            <w:r w:rsidRPr="00EE04EB">
              <w:t>наименование и код вида использования</w:t>
            </w:r>
          </w:p>
        </w:tc>
        <w:tc>
          <w:tcPr>
            <w:tcW w:w="3828" w:type="dxa"/>
            <w:vAlign w:val="center"/>
          </w:tcPr>
          <w:p w:rsidR="00446BB9" w:rsidRPr="00EE04EB" w:rsidRDefault="00446BB9" w:rsidP="00651CF8">
            <w:pPr>
              <w:pStyle w:val="ConsPlusNormal"/>
              <w:jc w:val="center"/>
            </w:pPr>
            <w:r w:rsidRPr="00EE04EB">
              <w:t>описание вида использования</w:t>
            </w:r>
          </w:p>
        </w:tc>
        <w:tc>
          <w:tcPr>
            <w:tcW w:w="7231" w:type="dxa"/>
            <w:vMerge/>
            <w:vAlign w:val="center"/>
          </w:tcPr>
          <w:p w:rsidR="00446BB9" w:rsidRPr="00EE04EB" w:rsidRDefault="00446BB9" w:rsidP="00446BB9">
            <w:pPr>
              <w:keepNext/>
              <w:keepLines/>
              <w:jc w:val="center"/>
              <w:rPr>
                <w:color w:val="auto"/>
              </w:rPr>
            </w:pP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9"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651CF8">
            <w:pPr>
              <w:pStyle w:val="ConsPlusNormal"/>
              <w:jc w:val="center"/>
            </w:pPr>
            <w:r w:rsidRPr="00EE04EB">
              <w:t>1</w:t>
            </w:r>
          </w:p>
        </w:tc>
        <w:tc>
          <w:tcPr>
            <w:tcW w:w="3227"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651CF8">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651CF8">
            <w:pPr>
              <w:pStyle w:val="ConsPlusNormal"/>
              <w:jc w:val="center"/>
            </w:pPr>
            <w:r w:rsidRPr="00EE04EB">
              <w:t>3</w:t>
            </w:r>
          </w:p>
        </w:tc>
        <w:tc>
          <w:tcPr>
            <w:tcW w:w="7232" w:type="dxa"/>
            <w:tcBorders>
              <w:top w:val="single" w:sz="4" w:space="0" w:color="auto"/>
              <w:left w:val="single" w:sz="4" w:space="0" w:color="auto"/>
              <w:bottom w:val="single" w:sz="4" w:space="0" w:color="auto"/>
              <w:right w:val="single" w:sz="4" w:space="0" w:color="auto"/>
            </w:tcBorders>
            <w:vAlign w:val="center"/>
          </w:tcPr>
          <w:p w:rsidR="00446BB9" w:rsidRPr="00651CF8" w:rsidRDefault="00446BB9" w:rsidP="00651CF8">
            <w:pPr>
              <w:pStyle w:val="ConsPlusNormal"/>
              <w:jc w:val="center"/>
            </w:pPr>
            <w:r w:rsidRPr="00651CF8">
              <w:t>4</w:t>
            </w: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8"/>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Предоставление коммунальных услуг (код 3.1.1)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w:t>
            </w:r>
            <w:r w:rsidRPr="00EE04EB">
              <w:lastRenderedPageBreak/>
              <w:t>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F1787A">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8"/>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Хранение автотранспорта (код </w:t>
            </w:r>
            <w:r w:rsidRPr="00F1787A">
              <w:t>2.7.1)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F1787A">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37" w:history="1">
              <w:r w:rsidRPr="00F1787A">
                <w:t>кодами 2.7.2</w:t>
              </w:r>
            </w:hyperlink>
            <w:r w:rsidRPr="00F1787A">
              <w:t xml:space="preserve">, </w:t>
            </w:r>
            <w:hyperlink r:id="rId138" w:history="1">
              <w:r w:rsidRPr="00F1787A">
                <w:t>4.9</w:t>
              </w:r>
              <w:r w:rsidRPr="00EE04EB">
                <w:t xml:space="preserve"> </w:t>
              </w:r>
              <w:r w:rsidRPr="00F1787A">
                <w:t xml:space="preserve">Классификатора видов разрешенного использования земельных участков </w:t>
              </w:r>
            </w:hyperlink>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предельное максимальное количество этажей – 5 надземных этажей.</w:t>
            </w:r>
          </w:p>
          <w:p w:rsidR="00446BB9" w:rsidRPr="00EE04EB" w:rsidRDefault="00446BB9" w:rsidP="00F1787A">
            <w:pPr>
              <w:pStyle w:val="ConsPlusNormal"/>
              <w:tabs>
                <w:tab w:val="left" w:pos="260"/>
              </w:tabs>
              <w:ind w:left="5"/>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F1787A">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F1787A">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F1787A">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8"/>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F1787A">
              <w:t xml:space="preserve">Служебные гаражи </w:t>
            </w:r>
            <w:r w:rsidRPr="00F1787A">
              <w:lastRenderedPageBreak/>
              <w:t>(код 4.9)</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lastRenderedPageBreak/>
              <w:t xml:space="preserve">Размещение постоянных или </w:t>
            </w:r>
            <w:r w:rsidRPr="00EE04EB">
              <w:lastRenderedPageBreak/>
              <w:t xml:space="preserve">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39" w:history="1">
              <w:r w:rsidRPr="00F1787A">
                <w:t>кодами 3.0</w:t>
              </w:r>
            </w:hyperlink>
            <w:r w:rsidRPr="00EE04EB">
              <w:t xml:space="preserve">, </w:t>
            </w:r>
            <w:hyperlink r:id="rId140" w:history="1">
              <w:r w:rsidRPr="00F1787A">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lastRenderedPageBreak/>
              <w:t xml:space="preserve">предельное максимальное количество этажей – </w:t>
            </w:r>
            <w:r w:rsidRPr="00EE04EB">
              <w:lastRenderedPageBreak/>
              <w:t>5 надземных этажей.</w:t>
            </w:r>
          </w:p>
          <w:p w:rsidR="00446BB9" w:rsidRPr="00EE04EB" w:rsidRDefault="00446BB9" w:rsidP="00F1787A">
            <w:pPr>
              <w:pStyle w:val="ConsPlusNormal"/>
              <w:tabs>
                <w:tab w:val="left" w:pos="260"/>
              </w:tabs>
              <w:ind w:left="5"/>
              <w:jc w:val="both"/>
            </w:pPr>
            <w:r w:rsidRPr="00F1787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F1787A">
            <w:pPr>
              <w:pStyle w:val="ConsPlusNormal"/>
              <w:tabs>
                <w:tab w:val="left" w:pos="260"/>
              </w:tabs>
              <w:ind w:left="5"/>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F1787A">
            <w:pPr>
              <w:pStyle w:val="ConsPlusNormal"/>
              <w:tabs>
                <w:tab w:val="left" w:pos="260"/>
              </w:tabs>
              <w:ind w:left="5"/>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F1787A">
            <w:pPr>
              <w:pStyle w:val="ConsPlusNormal"/>
              <w:tabs>
                <w:tab w:val="left" w:pos="260"/>
              </w:tabs>
              <w:ind w:left="5"/>
              <w:jc w:val="both"/>
            </w:pPr>
            <w:r w:rsidRPr="00EE04EB">
              <w:t>Минимальный процент озеленения не подлежит установлению</w:t>
            </w: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8"/>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Улично-дорожная сеть (код </w:t>
            </w:r>
            <w:r w:rsidRPr="00F1787A">
              <w:t>12.0.1)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w:t>
            </w:r>
            <w:r w:rsidRPr="00EE04EB">
              <w:lastRenderedPageBreak/>
              <w:t xml:space="preserve">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41" w:history="1">
              <w:r w:rsidRPr="00F1787A">
                <w:t>кодами 2.7.1</w:t>
              </w:r>
            </w:hyperlink>
            <w:r w:rsidRPr="00EE04EB">
              <w:t xml:space="preserve">, </w:t>
            </w:r>
            <w:hyperlink r:id="rId142" w:history="1">
              <w:r w:rsidRPr="00F1787A">
                <w:t>4.9</w:t>
              </w:r>
            </w:hyperlink>
            <w:r w:rsidRPr="00EE04EB">
              <w:t xml:space="preserve">, </w:t>
            </w:r>
            <w:hyperlink r:id="rId143" w:history="1">
              <w:r w:rsidRPr="00F1787A">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F1787A">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17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widowControl w:val="0"/>
              <w:numPr>
                <w:ilvl w:val="0"/>
                <w:numId w:val="88"/>
              </w:numPr>
              <w:spacing w:line="240" w:lineRule="auto"/>
              <w:ind w:right="0"/>
              <w:jc w:val="left"/>
              <w:rPr>
                <w:color w:val="auto"/>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EE04EB">
              <w:t>Благоустройство территории (код </w:t>
            </w:r>
            <w:r w:rsidRPr="00F1787A">
              <w:t>12.0.2)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F1787A">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w:t>
            </w:r>
            <w:r w:rsidRPr="00F1787A">
              <w:lastRenderedPageBreak/>
              <w:t>сооружений, информационных щитов и указателей, применяемых как составные части благоустройства территории, общественных туалетов</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F1787A">
            <w:pPr>
              <w:pStyle w:val="ConsPlusNormal"/>
              <w:tabs>
                <w:tab w:val="left" w:pos="260"/>
              </w:tabs>
              <w:ind w:left="5"/>
              <w:jc w:val="both"/>
            </w:pPr>
            <w:r w:rsidRPr="00F1787A">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F1787A" w:rsidRDefault="00F1787A" w:rsidP="00F1787A">
      <w:pPr>
        <w:pStyle w:val="aff8"/>
      </w:pPr>
    </w:p>
    <w:p w:rsidR="00446BB9" w:rsidRDefault="00EE04EB" w:rsidP="00807478">
      <w:pPr>
        <w:pStyle w:val="3"/>
      </w:pPr>
      <w:r w:rsidRPr="00807478">
        <w:t>4. Ограничения использования земельных участков и объектов капитального строительства</w:t>
      </w:r>
    </w:p>
    <w:p w:rsidR="00F1787A" w:rsidRPr="00F1787A" w:rsidRDefault="00F1787A" w:rsidP="00F1787A">
      <w:pPr>
        <w:pStyle w:val="aff8"/>
        <w:rPr>
          <w:lang w:eastAsia="ru-RU"/>
        </w:rPr>
      </w:pPr>
    </w:p>
    <w:p w:rsidR="00446BB9" w:rsidRPr="00EE04EB" w:rsidRDefault="00446BB9" w:rsidP="00446BB9">
      <w:pPr>
        <w:rPr>
          <w:rFonts w:ascii="Tahoma" w:hAnsi="Tahoma" w:cs="Tahoma"/>
          <w:color w:val="auto"/>
          <w:sz w:val="2"/>
          <w:szCs w:val="2"/>
        </w:rPr>
      </w:pPr>
    </w:p>
    <w:tbl>
      <w:tblPr>
        <w:tblStyle w:val="25"/>
        <w:tblW w:w="14884" w:type="dxa"/>
        <w:tblInd w:w="28" w:type="dxa"/>
        <w:tblLayout w:type="fixed"/>
        <w:tblCellMar>
          <w:left w:w="28" w:type="dxa"/>
          <w:right w:w="28" w:type="dxa"/>
        </w:tblCellMar>
        <w:tblLook w:val="01E0" w:firstRow="1" w:lastRow="1" w:firstColumn="1" w:lastColumn="1" w:noHBand="0" w:noVBand="0"/>
      </w:tblPr>
      <w:tblGrid>
        <w:gridCol w:w="567"/>
        <w:gridCol w:w="4820"/>
        <w:gridCol w:w="9497"/>
      </w:tblGrid>
      <w:tr w:rsidR="00F1787A" w:rsidRPr="00EE04EB" w:rsidTr="00F1787A">
        <w:trPr>
          <w:trHeight w:val="20"/>
          <w:tblHeader/>
        </w:trPr>
        <w:tc>
          <w:tcPr>
            <w:tcW w:w="567" w:type="dxa"/>
            <w:vAlign w:val="center"/>
          </w:tcPr>
          <w:p w:rsidR="00F1787A" w:rsidRPr="00EE04EB" w:rsidRDefault="00BB5968" w:rsidP="00F1787A">
            <w:pPr>
              <w:pStyle w:val="ConsPlusNormal"/>
              <w:jc w:val="center"/>
            </w:pPr>
            <w:r>
              <w:t>№ п</w:t>
            </w:r>
            <w:r w:rsidR="00F1787A" w:rsidRPr="00EE04EB">
              <w:t>/п</w:t>
            </w:r>
          </w:p>
        </w:tc>
        <w:tc>
          <w:tcPr>
            <w:tcW w:w="4820" w:type="dxa"/>
            <w:vAlign w:val="center"/>
          </w:tcPr>
          <w:p w:rsidR="00F1787A" w:rsidRPr="00EE04EB" w:rsidRDefault="00F1787A" w:rsidP="00F1787A">
            <w:pPr>
              <w:pStyle w:val="ConsPlusNormal"/>
              <w:jc w:val="center"/>
            </w:pPr>
            <w:r w:rsidRPr="00EE04EB">
              <w:t>Наименование зоны с особыми условиями использования территорий</w:t>
            </w:r>
          </w:p>
        </w:tc>
        <w:tc>
          <w:tcPr>
            <w:tcW w:w="9497" w:type="dxa"/>
            <w:vAlign w:val="center"/>
          </w:tcPr>
          <w:p w:rsidR="00F1787A" w:rsidRPr="00EE04EB" w:rsidRDefault="00F1787A" w:rsidP="00F1787A">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567" w:type="dxa"/>
          </w:tcPr>
          <w:p w:rsidR="00446BB9" w:rsidRPr="00651CF8" w:rsidRDefault="00446BB9" w:rsidP="00651CF8">
            <w:pPr>
              <w:pStyle w:val="ConsPlusNormal"/>
              <w:jc w:val="center"/>
              <w:rPr>
                <w:rFonts w:eastAsiaTheme="minorHAnsi"/>
                <w:lang w:eastAsia="en-US"/>
              </w:rPr>
            </w:pPr>
            <w:r w:rsidRPr="00651CF8">
              <w:rPr>
                <w:rFonts w:eastAsiaTheme="minorHAnsi"/>
                <w:lang w:eastAsia="en-US"/>
              </w:rPr>
              <w:t>1</w:t>
            </w:r>
          </w:p>
        </w:tc>
        <w:tc>
          <w:tcPr>
            <w:tcW w:w="4820" w:type="dxa"/>
          </w:tcPr>
          <w:p w:rsidR="00446BB9" w:rsidRPr="00651CF8" w:rsidRDefault="00446BB9" w:rsidP="00651CF8">
            <w:pPr>
              <w:pStyle w:val="ConsPlusNormal"/>
              <w:jc w:val="center"/>
              <w:rPr>
                <w:rFonts w:eastAsiaTheme="minorHAnsi"/>
                <w:lang w:eastAsia="en-US"/>
              </w:rPr>
            </w:pPr>
            <w:r w:rsidRPr="00651CF8">
              <w:rPr>
                <w:rFonts w:eastAsiaTheme="minorHAnsi"/>
                <w:lang w:eastAsia="en-US"/>
              </w:rPr>
              <w:t>2</w:t>
            </w:r>
          </w:p>
        </w:tc>
        <w:tc>
          <w:tcPr>
            <w:tcW w:w="9497" w:type="dxa"/>
          </w:tcPr>
          <w:p w:rsidR="00446BB9" w:rsidRPr="00651CF8" w:rsidRDefault="00446BB9" w:rsidP="00651CF8">
            <w:pPr>
              <w:pStyle w:val="ConsPlusNormal"/>
              <w:jc w:val="center"/>
              <w:rPr>
                <w:rFonts w:eastAsiaTheme="minorHAnsi"/>
                <w:lang w:eastAsia="en-US"/>
              </w:rPr>
            </w:pPr>
            <w:r w:rsidRPr="00651CF8">
              <w:rPr>
                <w:rFonts w:eastAsiaTheme="minorHAnsi"/>
                <w:lang w:eastAsia="en-US"/>
              </w:rPr>
              <w:t>3</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Санитарно-защитная зона предприятий сооружений и иных объектов </w:t>
            </w:r>
            <w:r w:rsidRPr="00F1787A">
              <w:rPr>
                <w:rFonts w:eastAsiaTheme="minorHAnsi"/>
                <w:lang w:eastAsia="en-US"/>
              </w:rPr>
              <w:br/>
              <w:t>(25:34-6.51, 25:34-6.291, 25:34-6.54, 25:27-6.150, 25:34-6.61, 25:34-6.56)</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СанПиН 2.2.1/2.1.1.1200-03 «Санитарно-защитные зоны и санитарная классификация предприятий, сооружений и иных объектов»</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с особыми условиями использования территории (охранная зона) магистрального газопровода «Газоснабжение Уссурийского городского округа.1 этап. 1 очередь строительства. 2 пусковой комплекс. Корректировка (25:34-6.275)</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Правила охраны газораспределительных сетей, утвержденные Постановлением Правительства Российской Федерации от 20.11.2000 </w:t>
            </w:r>
            <w:r w:rsidR="00BB5968">
              <w:rPr>
                <w:rFonts w:eastAsiaTheme="minorHAnsi"/>
                <w:lang w:eastAsia="en-US"/>
              </w:rPr>
              <w:t>№ </w:t>
            </w:r>
            <w:r w:rsidRPr="00F1787A">
              <w:rPr>
                <w:rFonts w:eastAsiaTheme="minorHAnsi"/>
                <w:lang w:eastAsia="en-US"/>
              </w:rPr>
              <w:t>878</w:t>
            </w:r>
          </w:p>
          <w:p w:rsidR="00446BB9" w:rsidRPr="00F1787A" w:rsidRDefault="00446BB9" w:rsidP="00F1787A">
            <w:pPr>
              <w:pStyle w:val="ConsPlusNormal"/>
              <w:tabs>
                <w:tab w:val="left" w:pos="260"/>
              </w:tabs>
              <w:ind w:left="5"/>
              <w:jc w:val="both"/>
              <w:rPr>
                <w:rFonts w:eastAsiaTheme="minorHAnsi"/>
                <w:lang w:eastAsia="en-US"/>
              </w:rPr>
            </w:pP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Границы территории объекта </w:t>
            </w:r>
            <w:r w:rsidRPr="00F1787A">
              <w:rPr>
                <w:rFonts w:eastAsiaTheme="minorHAnsi"/>
                <w:lang w:eastAsia="en-US"/>
              </w:rPr>
              <w:lastRenderedPageBreak/>
              <w:t>культурного наследия регионального значения «Отделение Никольск–Уссурийское Сибирского Торгового Банка», 1910 год, расположенного по адресу: г. Уссурийск, ул. Калинина, д. 35 (Лит. А, А1) (25:34-6.277)</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 xml:space="preserve">Федеральный закон от 25.06.2002 </w:t>
            </w:r>
            <w:r w:rsidR="00BB5968">
              <w:rPr>
                <w:rFonts w:eastAsiaTheme="minorHAnsi"/>
                <w:lang w:eastAsia="en-US"/>
              </w:rPr>
              <w:t>№ </w:t>
            </w:r>
            <w:r w:rsidRPr="00F1787A">
              <w:rPr>
                <w:rFonts w:eastAsiaTheme="minorHAnsi"/>
                <w:lang w:eastAsia="en-US"/>
              </w:rPr>
              <w:t xml:space="preserve">73-ФЗ «Об объектах культурного </w:t>
            </w:r>
            <w:r w:rsidRPr="00F1787A">
              <w:rPr>
                <w:rFonts w:eastAsiaTheme="minorHAnsi"/>
                <w:lang w:eastAsia="en-US"/>
              </w:rPr>
              <w:lastRenderedPageBreak/>
              <w:t>наследия (памятниках истории и культуры) народов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Границы территории объекта культурного наследия регионального значения «Дом доходный», начало XX века, расположенного по адресу:г. Уссурийск, ул. Калинина, д. 41 (Лит. А) (25:34-6.279)</w:t>
            </w:r>
          </w:p>
          <w:p w:rsidR="00446BB9" w:rsidRPr="00F1787A" w:rsidRDefault="00446BB9" w:rsidP="00F1787A">
            <w:pPr>
              <w:pStyle w:val="ConsPlusNormal"/>
              <w:tabs>
                <w:tab w:val="left" w:pos="260"/>
              </w:tabs>
              <w:ind w:left="5"/>
              <w:jc w:val="both"/>
              <w:rPr>
                <w:rFonts w:eastAsiaTheme="minorHAnsi"/>
                <w:lang w:eastAsia="en-US"/>
              </w:rPr>
            </w:pP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Федеральный закон от 25.06.2002 </w:t>
            </w:r>
            <w:r w:rsidR="00BB5968">
              <w:rPr>
                <w:rFonts w:eastAsiaTheme="minorHAnsi"/>
                <w:lang w:eastAsia="en-US"/>
              </w:rPr>
              <w:t>№ </w:t>
            </w:r>
            <w:r w:rsidRPr="00F1787A">
              <w:rPr>
                <w:rFonts w:eastAsiaTheme="minorHAnsi"/>
                <w:lang w:eastAsia="en-US"/>
              </w:rPr>
              <w:t>73-ФЗ «Об объектах культурного наследия (памятниках истории и культуры) народов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Границы территории объекта культурного наследия регионального значения «Магазин торгового дома </w:t>
            </w:r>
            <w:r w:rsidRPr="00F1787A">
              <w:rPr>
                <w:rFonts w:eastAsiaTheme="minorHAnsi"/>
                <w:lang w:eastAsia="en-US"/>
              </w:rPr>
              <w:br/>
              <w:t xml:space="preserve">«М. Пьянков с братьями», 1898 – </w:t>
            </w:r>
            <w:r w:rsidRPr="00F1787A">
              <w:rPr>
                <w:rFonts w:eastAsiaTheme="minorHAnsi"/>
                <w:lang w:eastAsia="en-US"/>
              </w:rPr>
              <w:br/>
              <w:t>1903 годы, расположенного по адресу: г. Уссурийск, ул. Калинина, д. 43 (Лит. А) (25:34-6.281)</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Федеральный закон от 25.06.2002 </w:t>
            </w:r>
            <w:r w:rsidR="00BB5968">
              <w:rPr>
                <w:rFonts w:eastAsiaTheme="minorHAnsi"/>
                <w:lang w:eastAsia="en-US"/>
              </w:rPr>
              <w:t>№ </w:t>
            </w:r>
            <w:r w:rsidRPr="00F1787A">
              <w:rPr>
                <w:rFonts w:eastAsiaTheme="minorHAnsi"/>
                <w:lang w:eastAsia="en-US"/>
              </w:rPr>
              <w:t>73-ФЗ «Об объектах культурного наследия (памятниках истории и культуры) народов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Запретная зона военного объекта - Уссурийское лесничество Министерства обороны Российской Федерации (25:00-6.200)</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Постановление Правительства Российской Федерации от 05.05.2014 </w:t>
            </w:r>
            <w:r w:rsidR="00BB5968">
              <w:rPr>
                <w:rFonts w:eastAsiaTheme="minorHAnsi"/>
                <w:lang w:eastAsia="en-US"/>
              </w:rPr>
              <w:t>№ </w:t>
            </w:r>
            <w:r w:rsidRPr="00F1787A">
              <w:rPr>
                <w:rFonts w:eastAsiaTheme="minorHAnsi"/>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затопления территории </w:t>
            </w:r>
            <w:r w:rsidRPr="00F1787A">
              <w:rPr>
                <w:rFonts w:eastAsiaTheme="minorHAnsi"/>
                <w:lang w:eastAsia="en-US"/>
              </w:rPr>
              <w:lastRenderedPageBreak/>
              <w:t>с.Воздвиженка Уссурийского городского округа Приморского края от р.Репьевка при максимальных уровнях воды 1% обеспеченности</w:t>
            </w:r>
            <w:r w:rsidRPr="00F1787A">
              <w:rPr>
                <w:rFonts w:eastAsiaTheme="minorHAnsi"/>
                <w:lang w:eastAsia="en-US"/>
              </w:rPr>
              <w:br/>
              <w:t>(25:18-6.416)</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подтопления территории с.Воздвиженка Уссурийского городского округа Приморского края от р.Репьевка при глубине залегания грунтовых вод от 0,3 - 0,7 до 1,2 - 2 м от поверхности (территории умеренного подтопления) </w:t>
            </w:r>
            <w:r w:rsidRPr="00F1787A">
              <w:rPr>
                <w:rFonts w:eastAsiaTheme="minorHAnsi"/>
                <w:lang w:eastAsia="en-US"/>
              </w:rPr>
              <w:br/>
              <w:t>(25:18-6.417)</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2 до 3 м (территории слабого подтопления) (25:18-6.418)</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менее 0,3 м (территории сильного подтопления)</w:t>
            </w:r>
            <w:r w:rsidRPr="00F1787A">
              <w:rPr>
                <w:rFonts w:eastAsiaTheme="minorHAnsi"/>
                <w:lang w:eastAsia="en-US"/>
              </w:rPr>
              <w:br/>
              <w:t>(25:18-6.419)</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от 2 до 3 м (территории слабого подтопления) (25:18-6.424)</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менее 0,3 м (территории сильного подтопления) (25:18-6.429)</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затопления территории с.Тимирязевский Уссурийского городского округа Приморского края от р.Раковка при максимальных уровнях воды 1% обеспеченности (25:18-6.430)</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подтопления территории </w:t>
            </w:r>
            <w:r w:rsidRPr="00F1787A">
              <w:rPr>
                <w:rFonts w:eastAsiaTheme="minorHAnsi"/>
                <w:lang w:eastAsia="en-US"/>
              </w:rPr>
              <w:lastRenderedPageBreak/>
              <w:t>с.Тимирязевский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(25:18-6.431)</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с.Раковка Уссурийского городского округа Приморского края от р.Раковка при глубине залегания грунтовых вод от 2 до 3 м (территории слабого подтопления) (25:18-6.436)</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w:t>
            </w:r>
            <w:r w:rsidRPr="00F1787A">
              <w:rPr>
                <w:rFonts w:eastAsiaTheme="minorHAnsi"/>
                <w:lang w:eastAsia="en-US"/>
              </w:rPr>
              <w:br/>
            </w:r>
            <w:r w:rsidRPr="00F1787A">
              <w:rPr>
                <w:rFonts w:eastAsiaTheme="minorHAnsi"/>
                <w:lang w:eastAsia="en-US"/>
              </w:rPr>
              <w:lastRenderedPageBreak/>
              <w:t>(25:18-6.441)</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(территории сильного подтопления)</w:t>
            </w:r>
            <w:r w:rsidRPr="00F1787A">
              <w:rPr>
                <w:rFonts w:eastAsiaTheme="minorHAnsi"/>
                <w:lang w:eastAsia="en-US"/>
              </w:rPr>
              <w:br/>
              <w:t>(25:18-6.443)</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F1787A">
              <w:rPr>
                <w:rFonts w:eastAsiaTheme="minorHAnsi"/>
                <w:lang w:eastAsia="en-US"/>
              </w:rPr>
              <w:br/>
              <w:t>(25:18-6.449)</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подтопления территории с.Кроуновка Уссурийского городского округа Приморского края от р.Кроуновка при глубине залегания грунтовых вод от 0,3 - 0,7 до 1,2 - 2 м от поверхности (территории </w:t>
            </w:r>
            <w:r w:rsidRPr="00F1787A">
              <w:rPr>
                <w:rFonts w:eastAsiaTheme="minorHAnsi"/>
                <w:lang w:eastAsia="en-US"/>
              </w:rPr>
              <w:lastRenderedPageBreak/>
              <w:t>умеренного подтопления) (25:18-6.450)</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менее 0,3 м (территории сильного подтопления) (25:18-6.452)</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2 до 3 м (территори (25:18-6.456)</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затопления территории с.Каймановка Уссурийского городского округа Приморского края от р.Барсуковка, р. Комаровка при максимальных уровнях воды 1% </w:t>
            </w:r>
            <w:r w:rsidRPr="00F1787A">
              <w:rPr>
                <w:rFonts w:eastAsiaTheme="minorHAnsi"/>
                <w:lang w:eastAsia="en-US"/>
              </w:rPr>
              <w:lastRenderedPageBreak/>
              <w:t>обеспеченности (25:18-6.470)</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с.Баневурово Уссурийского городского округа Приморского края от р.Комаровка при глубине залегания грунтовых вод менее 0,3 м (территории сильного подтопления) (25:18-6.493)</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подтопления территории с.Баневурово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w:t>
            </w:r>
            <w:r w:rsidRPr="00F1787A">
              <w:rPr>
                <w:rFonts w:eastAsiaTheme="minorHAnsi"/>
                <w:lang w:eastAsia="en-US"/>
              </w:rPr>
              <w:br/>
              <w:t>(25:18-6.494)</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затопления территории с.Баневурово Уссурийского городского округа Приморского края от р.Комаровка при максимальных уровнях воды 1% обеспеченности (25:18-6.495)</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подтопления территории с.Баневурово Уссурийского городского округа Приморского края от р.Комаровка при глубине залегания </w:t>
            </w:r>
            <w:r w:rsidRPr="00F1787A">
              <w:rPr>
                <w:rFonts w:eastAsiaTheme="minorHAnsi"/>
                <w:lang w:eastAsia="en-US"/>
              </w:rPr>
              <w:lastRenderedPageBreak/>
              <w:t>грунтовых вод от 2 до 3 м (территории слабого подтопления) (25:18-6.496)</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с.Глуховка Уссурийского городского округа Приморского края от р.Глуховка при глубине залегания грунтовых вод менее 0,3 м (территории сильного подтопления) (25:18-6.505)</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затопления территории с.Глуховка Уссурийского городского округа Приморского края от р.Глуховка при максимальных уровнях воды 1% обеспеченности (25:18-6.507)</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(25:18-6.519)</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затопления территории с.Дубовый ключ Уссурийского городского округа Приморского края от р.Комаровка при максимальных </w:t>
            </w:r>
            <w:r w:rsidRPr="00F1787A">
              <w:rPr>
                <w:rFonts w:eastAsiaTheme="minorHAnsi"/>
                <w:lang w:eastAsia="en-US"/>
              </w:rPr>
              <w:lastRenderedPageBreak/>
              <w:t>уровнях воды 1% обеспеченности (25:18-6.520)</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затопления территории </w:t>
            </w:r>
            <w:r w:rsidRPr="00F1787A">
              <w:rPr>
                <w:rFonts w:eastAsiaTheme="minorHAnsi"/>
                <w:lang w:eastAsia="en-US"/>
              </w:rPr>
              <w:br/>
              <w:t>ж/д ст. Лимичевка Уссурийского городского округа Приморского края от р. Раковка при максимальных уровнях воды 1% обеспеченности (25:18-6.532)</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затопления территории с.Раковка Уссурийского городского округа Приморского края от р.Раковка при максимальных уровнях воды 1% обеспеченности (25:18-6.536)</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подтопления территории </w:t>
            </w:r>
            <w:r w:rsidRPr="00F1787A">
              <w:rPr>
                <w:rFonts w:eastAsiaTheme="minorHAnsi"/>
                <w:lang w:eastAsia="en-US"/>
              </w:rPr>
              <w:lastRenderedPageBreak/>
              <w:t>с.Новоникольск Уссурийского городского округа Приморского края от р. Славянка при глубине залегания грунтовых вод менее 0,3 м (территории сильного подтопления) (25:18-6.544)</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0,3 - 0,7 до 1,2 - 2 м от поверхности (территории умеренного подтопления) (25:18-6.545)</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с.Раковка Уссурийского городского округа Приморского края от р.Раковка при глубине залегания грунтовых вод менее 0,3 м (территории сильного подтопления) (25:18-6.550)</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подтопления территории с.Раковка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w:t>
            </w:r>
            <w:r w:rsidRPr="00F1787A">
              <w:rPr>
                <w:rFonts w:eastAsiaTheme="minorHAnsi"/>
                <w:lang w:eastAsia="en-US"/>
              </w:rPr>
              <w:lastRenderedPageBreak/>
              <w:t>(25:18-6.551)</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vAlign w:val="center"/>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Водоохранная зона (25:34-6.35)</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Водный кодекс Российской Федерации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Запретная зона при военном складе (25:34-6.271)</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Постановление Правительства Российской Федерации от 05.05.2014 </w:t>
            </w:r>
            <w:r w:rsidR="00BB5968">
              <w:rPr>
                <w:rFonts w:eastAsiaTheme="minorHAnsi"/>
                <w:lang w:eastAsia="en-US"/>
              </w:rPr>
              <w:t>№ </w:t>
            </w:r>
            <w:r w:rsidRPr="00F1787A">
              <w:rPr>
                <w:rFonts w:eastAsiaTheme="minorHAnsi"/>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Зона охраны объекта культурного наследия (25:34-6.63)</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Зона регулирования застройки и хозяйственной деятельности </w:t>
            </w:r>
            <w:r w:rsidRPr="00F1787A">
              <w:rPr>
                <w:rFonts w:eastAsiaTheme="minorHAnsi"/>
                <w:lang w:eastAsia="en-US"/>
              </w:rPr>
              <w:br/>
              <w:t>(25:34-6.66)</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Охранная зона инженерных коммуникаций (25:00-6.266, </w:t>
            </w:r>
            <w:r w:rsidRPr="00F1787A">
              <w:rPr>
                <w:rFonts w:eastAsiaTheme="minorHAnsi"/>
                <w:lang w:eastAsia="en-US"/>
              </w:rPr>
              <w:br/>
              <w:t xml:space="preserve">25:00-6.270, 25:00-6.278, 25:00-6.286, 25:18-6.136, 25:18-6.140, 25:18-6.141, 25:18-6.144, 25:18-6.164, 25:18-6.166, 25:18-6.193, 25:18-6.199, 25:18-6.609, 25:34-6.10, 25:34-6.13, 25:34-6.15, 25:34-6.16, 25:34-6.17, 25:34-6.18, 25:34-6.2, 25:34-6.20, 25:34-6.23, </w:t>
            </w:r>
            <w:r w:rsidRPr="00F1787A">
              <w:rPr>
                <w:rFonts w:eastAsiaTheme="minorHAnsi"/>
                <w:lang w:eastAsia="en-US"/>
              </w:rPr>
              <w:br/>
              <w:t>25:34-6.25, 25:34-6.29, 25:34-6.30, 25:34-6.31, 25:34-6.32, 25:34-6.34, 25:34-6.39, 25:34-6.42, 25:34-6.44, 25:34-6.49, 25:34-6.64, 25:34-6.69, 25:34-6.8)</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Охранная зона линий и сооружений </w:t>
            </w:r>
            <w:r w:rsidRPr="00F1787A">
              <w:rPr>
                <w:rFonts w:eastAsiaTheme="minorHAnsi"/>
                <w:lang w:eastAsia="en-US"/>
              </w:rPr>
              <w:lastRenderedPageBreak/>
              <w:t>связи и линий и сооружений радиофикации (25:34-6.62, 25:34-6.274, 25:18-6.412)</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lastRenderedPageBreak/>
              <w:t xml:space="preserve">Правила охраны линий и сооружений связи Российской Федерации, </w:t>
            </w:r>
            <w:r w:rsidRPr="00F1787A">
              <w:rPr>
                <w:rFonts w:eastAsiaTheme="minorHAnsi"/>
                <w:lang w:eastAsia="en-US"/>
              </w:rPr>
              <w:lastRenderedPageBreak/>
              <w:t xml:space="preserve">утвержденные Постановлением Правительства Российской Федерации от 09.06.1995 </w:t>
            </w:r>
            <w:r w:rsidR="00BB5968">
              <w:rPr>
                <w:rFonts w:eastAsiaTheme="minorHAnsi"/>
                <w:lang w:eastAsia="en-US"/>
              </w:rPr>
              <w:t>№ </w:t>
            </w:r>
            <w:r w:rsidRPr="00F1787A">
              <w:rPr>
                <w:rFonts w:eastAsiaTheme="minorHAnsi"/>
                <w:lang w:eastAsia="en-US"/>
              </w:rPr>
              <w:t>578</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Охранная зона особо охраняемого природного объекта (25:00-6.309, </w:t>
            </w:r>
            <w:r w:rsidRPr="00F1787A">
              <w:rPr>
                <w:rFonts w:eastAsiaTheme="minorHAnsi"/>
                <w:lang w:eastAsia="en-US"/>
              </w:rPr>
              <w:br/>
              <w:t>25:00-6.577)</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Охранная зона стационарного пункта наблюдений за состоянием окружающей природной среды </w:t>
            </w:r>
            <w:r w:rsidRPr="00F1787A">
              <w:rPr>
                <w:rFonts w:eastAsiaTheme="minorHAnsi"/>
                <w:lang w:eastAsia="en-US"/>
              </w:rPr>
              <w:br/>
              <w:t>(25:34-6.286)</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Pr>
                <w:rFonts w:eastAsiaTheme="minorHAnsi"/>
                <w:lang w:eastAsia="en-US"/>
              </w:rPr>
              <w:t>№ </w:t>
            </w:r>
            <w:r w:rsidRPr="00F1787A">
              <w:rPr>
                <w:rFonts w:eastAsiaTheme="minorHAnsi"/>
                <w:lang w:eastAsia="en-US"/>
              </w:rPr>
              <w:t>392</w:t>
            </w:r>
          </w:p>
        </w:tc>
      </w:tr>
      <w:tr w:rsidR="00446BB9" w:rsidRPr="00EE04EB" w:rsidTr="00446BB9">
        <w:trPr>
          <w:trHeight w:val="20"/>
        </w:trPr>
        <w:tc>
          <w:tcPr>
            <w:tcW w:w="567" w:type="dxa"/>
          </w:tcPr>
          <w:p w:rsidR="00446BB9" w:rsidRPr="00EE04EB" w:rsidRDefault="00446BB9" w:rsidP="00446BB9">
            <w:pPr>
              <w:widowControl w:val="0"/>
              <w:numPr>
                <w:ilvl w:val="0"/>
                <w:numId w:val="89"/>
              </w:numPr>
              <w:spacing w:line="240" w:lineRule="auto"/>
              <w:ind w:right="0"/>
              <w:jc w:val="left"/>
              <w:rPr>
                <w:color w:val="auto"/>
              </w:rPr>
            </w:pPr>
          </w:p>
        </w:tc>
        <w:tc>
          <w:tcPr>
            <w:tcW w:w="4820"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Территория объекта культурного наследия (25:34-8.239, 25:34-8.245, 25:34-8.257, 25:34-8.8, 25:28-8.93, 25:18-8.1, 25:34-6.280)</w:t>
            </w:r>
          </w:p>
        </w:tc>
        <w:tc>
          <w:tcPr>
            <w:tcW w:w="9497" w:type="dxa"/>
          </w:tcPr>
          <w:p w:rsidR="00446BB9" w:rsidRPr="00F1787A" w:rsidRDefault="00446BB9" w:rsidP="00F1787A">
            <w:pPr>
              <w:pStyle w:val="ConsPlusNormal"/>
              <w:tabs>
                <w:tab w:val="left" w:pos="260"/>
              </w:tabs>
              <w:ind w:left="5"/>
              <w:jc w:val="both"/>
              <w:rPr>
                <w:rFonts w:eastAsiaTheme="minorHAnsi"/>
                <w:lang w:eastAsia="en-US"/>
              </w:rPr>
            </w:pPr>
            <w:r w:rsidRPr="00F1787A">
              <w:rPr>
                <w:rFonts w:eastAsiaTheme="minorHAnsi"/>
                <w:lang w:eastAsia="en-US"/>
              </w:rPr>
              <w:t xml:space="preserve">Федеральный закон от 25.06.2002 </w:t>
            </w:r>
            <w:r w:rsidR="00BB5968">
              <w:rPr>
                <w:rFonts w:eastAsiaTheme="minorHAnsi"/>
                <w:lang w:eastAsia="en-US"/>
              </w:rPr>
              <w:t>№ </w:t>
            </w:r>
            <w:r w:rsidRPr="00F1787A">
              <w:rPr>
                <w:rFonts w:eastAsiaTheme="minorHAnsi"/>
                <w:lang w:eastAsia="en-US"/>
              </w:rPr>
              <w:t>73-ФЗ «Об объектах культурного наследия (памятниках истории и культуры) народов Российской Федерации»</w:t>
            </w:r>
          </w:p>
        </w:tc>
      </w:tr>
    </w:tbl>
    <w:p w:rsidR="00F1787A" w:rsidRDefault="00F1787A" w:rsidP="00F1787A">
      <w:pPr>
        <w:pStyle w:val="aff8"/>
      </w:pPr>
      <w:bookmarkStart w:id="76" w:name="_Toc51693485"/>
      <w:bookmarkStart w:id="77" w:name="_Toc65776262"/>
      <w:bookmarkStart w:id="78" w:name="_Toc110592323"/>
      <w:bookmarkStart w:id="79" w:name="_Toc110866162"/>
      <w:bookmarkStart w:id="80" w:name="_Toc110866270"/>
      <w:bookmarkStart w:id="81" w:name="_Toc111018656"/>
      <w:bookmarkStart w:id="82" w:name="_Toc120017016"/>
      <w:bookmarkStart w:id="83" w:name="_Toc51693483"/>
      <w:bookmarkStart w:id="84" w:name="_Toc65776260"/>
      <w:bookmarkEnd w:id="68"/>
      <w:bookmarkEnd w:id="69"/>
    </w:p>
    <w:p w:rsidR="00446BB9" w:rsidRDefault="00F1787A" w:rsidP="006203F7">
      <w:pPr>
        <w:pStyle w:val="20"/>
        <w:rPr>
          <w:color w:val="auto"/>
        </w:rPr>
      </w:pPr>
      <w:r w:rsidRPr="00EE04EB">
        <w:rPr>
          <w:color w:val="auto"/>
        </w:rPr>
        <w:t xml:space="preserve">Зона объектов здравоохранения </w:t>
      </w:r>
      <w:r w:rsidR="00446BB9" w:rsidRPr="00EE04EB">
        <w:rPr>
          <w:color w:val="auto"/>
        </w:rPr>
        <w:t>(ОД 3)</w:t>
      </w:r>
      <w:bookmarkEnd w:id="76"/>
      <w:bookmarkEnd w:id="77"/>
      <w:bookmarkEnd w:id="78"/>
      <w:bookmarkEnd w:id="79"/>
      <w:bookmarkEnd w:id="80"/>
      <w:bookmarkEnd w:id="81"/>
      <w:bookmarkEnd w:id="82"/>
    </w:p>
    <w:p w:rsidR="00F1787A" w:rsidRPr="00F1787A" w:rsidRDefault="00F1787A" w:rsidP="00F1787A">
      <w:pPr>
        <w:pStyle w:val="aff8"/>
        <w:rPr>
          <w:lang w:eastAsia="ru-RU"/>
        </w:rPr>
      </w:pPr>
    </w:p>
    <w:p w:rsidR="00446BB9" w:rsidRDefault="00446BB9" w:rsidP="00807478">
      <w:pPr>
        <w:pStyle w:val="3"/>
      </w:pPr>
      <w:r w:rsidRPr="00807478">
        <w:t xml:space="preserve">1. Основные виды и параметры разрешенного использования </w:t>
      </w:r>
      <w:r w:rsidR="00F1787A">
        <w:br/>
      </w:r>
      <w:r w:rsidRPr="00807478">
        <w:t>земельных участков и объектов капитального строительства</w:t>
      </w:r>
    </w:p>
    <w:p w:rsidR="00F1787A" w:rsidRPr="00F1787A" w:rsidRDefault="00F1787A" w:rsidP="00F1787A">
      <w:pPr>
        <w:pStyle w:val="aff8"/>
        <w:rPr>
          <w:lang w:eastAsia="ru-RU"/>
        </w:rPr>
      </w:pPr>
    </w:p>
    <w:tbl>
      <w:tblPr>
        <w:tblW w:w="14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95"/>
        <w:gridCol w:w="3119"/>
        <w:gridCol w:w="3969"/>
        <w:gridCol w:w="7235"/>
      </w:tblGrid>
      <w:tr w:rsidR="00446BB9" w:rsidRPr="00EE04EB" w:rsidTr="00446BB9">
        <w:trPr>
          <w:trHeight w:val="20"/>
          <w:tblHeader/>
        </w:trPr>
        <w:tc>
          <w:tcPr>
            <w:tcW w:w="595" w:type="dxa"/>
            <w:vMerge w:val="restart"/>
            <w:vAlign w:val="center"/>
          </w:tcPr>
          <w:p w:rsidR="00446BB9" w:rsidRPr="00651CF8" w:rsidRDefault="00BB5968" w:rsidP="00651CF8">
            <w:pPr>
              <w:pStyle w:val="ConsPlusNormal"/>
              <w:jc w:val="center"/>
            </w:pPr>
            <w:r>
              <w:t>№ п</w:t>
            </w:r>
            <w:r w:rsidR="00446BB9" w:rsidRPr="00651CF8">
              <w:t>/п</w:t>
            </w:r>
          </w:p>
        </w:tc>
        <w:tc>
          <w:tcPr>
            <w:tcW w:w="7088"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5"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446BB9">
        <w:trPr>
          <w:trHeight w:val="20"/>
          <w:tblHeader/>
        </w:trPr>
        <w:tc>
          <w:tcPr>
            <w:tcW w:w="595" w:type="dxa"/>
            <w:vMerge/>
          </w:tcPr>
          <w:p w:rsidR="00446BB9" w:rsidRPr="00651CF8" w:rsidRDefault="00446BB9" w:rsidP="00651CF8">
            <w:pPr>
              <w:pStyle w:val="ConsPlusNormal"/>
              <w:jc w:val="center"/>
            </w:pPr>
          </w:p>
        </w:tc>
        <w:tc>
          <w:tcPr>
            <w:tcW w:w="3119"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969" w:type="dxa"/>
            <w:vAlign w:val="center"/>
          </w:tcPr>
          <w:p w:rsidR="00446BB9" w:rsidRPr="00651CF8" w:rsidRDefault="00446BB9" w:rsidP="00651CF8">
            <w:pPr>
              <w:pStyle w:val="ConsPlusNormal"/>
              <w:jc w:val="center"/>
            </w:pPr>
            <w:r w:rsidRPr="00651CF8">
              <w:t>описание вида использования</w:t>
            </w:r>
          </w:p>
        </w:tc>
        <w:tc>
          <w:tcPr>
            <w:tcW w:w="7235" w:type="dxa"/>
            <w:vMerge/>
            <w:vAlign w:val="center"/>
          </w:tcPr>
          <w:p w:rsidR="00446BB9" w:rsidRPr="00EE04EB" w:rsidRDefault="00446BB9" w:rsidP="00446BB9">
            <w:pPr>
              <w:pStyle w:val="aff7"/>
              <w:rPr>
                <w:b w:val="0"/>
                <w:color w:val="auto"/>
                <w:sz w:val="28"/>
                <w:szCs w:val="28"/>
              </w:rPr>
            </w:pPr>
          </w:p>
        </w:tc>
      </w:tr>
    </w:tbl>
    <w:p w:rsidR="00446BB9" w:rsidRPr="00EE04EB" w:rsidRDefault="00446BB9" w:rsidP="00446BB9">
      <w:pPr>
        <w:rPr>
          <w:color w:val="auto"/>
          <w:sz w:val="2"/>
          <w:szCs w:val="2"/>
        </w:rPr>
      </w:pPr>
    </w:p>
    <w:tbl>
      <w:tblPr>
        <w:tblW w:w="14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95"/>
        <w:gridCol w:w="3119"/>
        <w:gridCol w:w="3969"/>
        <w:gridCol w:w="7235"/>
      </w:tblGrid>
      <w:tr w:rsidR="00446BB9" w:rsidRPr="00EE04EB" w:rsidTr="00446BB9">
        <w:trPr>
          <w:trHeight w:val="20"/>
          <w:tblHeader/>
        </w:trPr>
        <w:tc>
          <w:tcPr>
            <w:tcW w:w="595" w:type="dxa"/>
          </w:tcPr>
          <w:p w:rsidR="00446BB9" w:rsidRPr="00EE04EB" w:rsidRDefault="00446BB9" w:rsidP="00446BB9">
            <w:pPr>
              <w:pStyle w:val="ConsPlusNormal"/>
              <w:jc w:val="center"/>
            </w:pPr>
            <w:r w:rsidRPr="00EE04EB">
              <w:t>1</w:t>
            </w:r>
          </w:p>
        </w:tc>
        <w:tc>
          <w:tcPr>
            <w:tcW w:w="3119" w:type="dxa"/>
          </w:tcPr>
          <w:p w:rsidR="00446BB9" w:rsidRPr="00EE04EB" w:rsidRDefault="00446BB9" w:rsidP="00446BB9">
            <w:pPr>
              <w:pStyle w:val="ConsPlusNormal"/>
              <w:jc w:val="center"/>
            </w:pPr>
            <w:r w:rsidRPr="00EE04EB">
              <w:t>2</w:t>
            </w:r>
          </w:p>
        </w:tc>
        <w:tc>
          <w:tcPr>
            <w:tcW w:w="3969" w:type="dxa"/>
          </w:tcPr>
          <w:p w:rsidR="00446BB9" w:rsidRPr="00EE04EB" w:rsidRDefault="00446BB9" w:rsidP="00446BB9">
            <w:pPr>
              <w:pStyle w:val="ConsPlusNormal"/>
              <w:jc w:val="center"/>
            </w:pPr>
            <w:r w:rsidRPr="00EE04EB">
              <w:t>3</w:t>
            </w:r>
          </w:p>
        </w:tc>
        <w:tc>
          <w:tcPr>
            <w:tcW w:w="7235" w:type="dxa"/>
          </w:tcPr>
          <w:p w:rsidR="00446BB9" w:rsidRPr="00EE04EB" w:rsidRDefault="00446BB9" w:rsidP="00446BB9">
            <w:pPr>
              <w:pStyle w:val="ConsPlusNormal"/>
              <w:jc w:val="center"/>
              <w:rPr>
                <w:lang w:val="en-US"/>
              </w:rPr>
            </w:pPr>
            <w:r w:rsidRPr="00EE04EB">
              <w:rPr>
                <w:lang w:val="en-US"/>
              </w:rPr>
              <w:t>4</w:t>
            </w:r>
          </w:p>
        </w:tc>
      </w:tr>
      <w:tr w:rsidR="00446BB9" w:rsidRPr="00EE04EB" w:rsidTr="00446BB9">
        <w:trPr>
          <w:trHeight w:val="20"/>
        </w:trPr>
        <w:tc>
          <w:tcPr>
            <w:tcW w:w="595" w:type="dxa"/>
          </w:tcPr>
          <w:p w:rsidR="00446BB9" w:rsidRPr="00EE04EB" w:rsidRDefault="00446BB9" w:rsidP="00446BB9">
            <w:pPr>
              <w:pStyle w:val="ConsPlusNormal"/>
              <w:widowControl w:val="0"/>
              <w:numPr>
                <w:ilvl w:val="0"/>
                <w:numId w:val="16"/>
              </w:numPr>
              <w:ind w:right="0"/>
              <w:contextualSpacing w:val="0"/>
            </w:pPr>
          </w:p>
        </w:tc>
        <w:tc>
          <w:tcPr>
            <w:tcW w:w="3119" w:type="dxa"/>
          </w:tcPr>
          <w:p w:rsidR="00446BB9" w:rsidRPr="00EE04EB" w:rsidRDefault="00446BB9" w:rsidP="00F1787A">
            <w:pPr>
              <w:pStyle w:val="ConsPlusNormal"/>
              <w:tabs>
                <w:tab w:val="left" w:pos="260"/>
              </w:tabs>
              <w:ind w:left="5"/>
              <w:jc w:val="both"/>
            </w:pPr>
            <w:r w:rsidRPr="00EE04EB">
              <w:t>Амбулаторно-</w:t>
            </w:r>
            <w:r w:rsidRPr="00EE04EB">
              <w:lastRenderedPageBreak/>
              <w:t>поликлиническое обслуживание (код </w:t>
            </w:r>
            <w:r w:rsidRPr="00F1787A">
              <w:t>3.4.1)</w:t>
            </w:r>
          </w:p>
        </w:tc>
        <w:tc>
          <w:tcPr>
            <w:tcW w:w="3969" w:type="dxa"/>
          </w:tcPr>
          <w:p w:rsidR="00446BB9" w:rsidRPr="00EE04EB" w:rsidRDefault="00446BB9" w:rsidP="00F1787A">
            <w:pPr>
              <w:pStyle w:val="ConsPlusNormal"/>
              <w:tabs>
                <w:tab w:val="left" w:pos="260"/>
              </w:tabs>
              <w:ind w:left="5"/>
              <w:jc w:val="both"/>
            </w:pPr>
            <w:r w:rsidRPr="00EE04EB">
              <w:lastRenderedPageBreak/>
              <w:t xml:space="preserve">Размещение объектов </w:t>
            </w:r>
            <w:r w:rsidRPr="00EE04EB">
              <w:lastRenderedPageBreak/>
              <w:t>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235" w:type="dxa"/>
          </w:tcPr>
          <w:p w:rsidR="00446BB9" w:rsidRPr="00F1787A" w:rsidRDefault="00446BB9" w:rsidP="00F1787A">
            <w:pPr>
              <w:pStyle w:val="ConsPlusNormal"/>
              <w:tabs>
                <w:tab w:val="left" w:pos="260"/>
              </w:tabs>
              <w:ind w:left="5"/>
              <w:jc w:val="both"/>
            </w:pPr>
            <w:r w:rsidRPr="00F1787A">
              <w:lastRenderedPageBreak/>
              <w:t xml:space="preserve">предельное максимальное количество этажей – </w:t>
            </w:r>
            <w:r w:rsidRPr="00F1787A">
              <w:lastRenderedPageBreak/>
              <w:t>7 надземных этажей.</w:t>
            </w:r>
          </w:p>
          <w:p w:rsidR="00446BB9" w:rsidRPr="00F1787A" w:rsidRDefault="00446BB9" w:rsidP="00F1787A">
            <w:pPr>
              <w:pStyle w:val="ConsPlusNormal"/>
              <w:tabs>
                <w:tab w:val="left" w:pos="260"/>
              </w:tabs>
              <w:ind w:left="5"/>
              <w:jc w:val="both"/>
            </w:pPr>
            <w:r w:rsidRPr="00F1787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Вспомогательные строения размещать со стороны улиц не допускается.</w:t>
            </w:r>
          </w:p>
          <w:p w:rsidR="00446BB9" w:rsidRPr="00F1787A" w:rsidRDefault="00446BB9" w:rsidP="00F1787A">
            <w:pPr>
              <w:pStyle w:val="ConsPlusNormal"/>
              <w:tabs>
                <w:tab w:val="left" w:pos="260"/>
              </w:tabs>
              <w:ind w:left="5"/>
              <w:jc w:val="both"/>
            </w:pPr>
            <w:r w:rsidRPr="00F1787A">
              <w:t>Предельные (минимальные и (или) максимальные) размеры земельных участков не подлежат установлению</w:t>
            </w:r>
            <w:r w:rsidRPr="00EE04EB">
              <w:t>.</w:t>
            </w:r>
            <w:r w:rsidRPr="00F1787A">
              <w:t xml:space="preserve"> </w:t>
            </w:r>
          </w:p>
          <w:p w:rsidR="00446BB9" w:rsidRPr="00F1787A" w:rsidRDefault="00446BB9" w:rsidP="00F1787A">
            <w:pPr>
              <w:pStyle w:val="ConsPlusNormal"/>
              <w:tabs>
                <w:tab w:val="left" w:pos="260"/>
              </w:tabs>
              <w:ind w:left="5"/>
              <w:jc w:val="both"/>
            </w:pPr>
            <w:r w:rsidRPr="00F1787A">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F1787A" w:rsidRDefault="00446BB9" w:rsidP="00F1787A">
            <w:pPr>
              <w:pStyle w:val="ConsPlusNormal"/>
              <w:tabs>
                <w:tab w:val="left" w:pos="260"/>
              </w:tabs>
              <w:ind w:left="5"/>
              <w:jc w:val="both"/>
            </w:pPr>
            <w:r w:rsidRPr="00F1787A">
              <w:t>Минимальный процент озеленения – 30%</w:t>
            </w:r>
          </w:p>
        </w:tc>
      </w:tr>
      <w:tr w:rsidR="00446BB9" w:rsidRPr="00EE04EB" w:rsidTr="00446BB9">
        <w:trPr>
          <w:trHeight w:val="20"/>
        </w:trPr>
        <w:tc>
          <w:tcPr>
            <w:tcW w:w="595" w:type="dxa"/>
          </w:tcPr>
          <w:p w:rsidR="00446BB9" w:rsidRPr="00EE04EB" w:rsidRDefault="00446BB9" w:rsidP="00446BB9">
            <w:pPr>
              <w:pStyle w:val="ConsPlusNormal"/>
              <w:widowControl w:val="0"/>
              <w:numPr>
                <w:ilvl w:val="0"/>
                <w:numId w:val="16"/>
              </w:numPr>
              <w:ind w:right="0"/>
              <w:contextualSpacing w:val="0"/>
            </w:pPr>
          </w:p>
        </w:tc>
        <w:tc>
          <w:tcPr>
            <w:tcW w:w="3119" w:type="dxa"/>
          </w:tcPr>
          <w:p w:rsidR="00446BB9" w:rsidRPr="00EE04EB" w:rsidRDefault="00446BB9" w:rsidP="00F1787A">
            <w:pPr>
              <w:pStyle w:val="ConsPlusNormal"/>
              <w:tabs>
                <w:tab w:val="left" w:pos="260"/>
              </w:tabs>
              <w:ind w:left="5"/>
              <w:jc w:val="both"/>
            </w:pPr>
            <w:r w:rsidRPr="00EE04EB">
              <w:t>Стационарное медицинское обслуживание (код 3.4.2)</w:t>
            </w:r>
          </w:p>
        </w:tc>
        <w:tc>
          <w:tcPr>
            <w:tcW w:w="3969" w:type="dxa"/>
          </w:tcPr>
          <w:p w:rsidR="00446BB9" w:rsidRPr="00EE04EB" w:rsidRDefault="00446BB9" w:rsidP="00F1787A">
            <w:pPr>
              <w:pStyle w:val="ConsPlusNormal"/>
              <w:tabs>
                <w:tab w:val="left" w:pos="260"/>
              </w:tabs>
              <w:ind w:left="5"/>
              <w:jc w:val="both"/>
            </w:pPr>
            <w:r w:rsidRPr="00EE04EB">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w:t>
            </w:r>
            <w:r w:rsidRPr="00EE04EB">
              <w:lastRenderedPageBreak/>
              <w:t>санитарной авиации</w:t>
            </w:r>
          </w:p>
        </w:tc>
        <w:tc>
          <w:tcPr>
            <w:tcW w:w="7235" w:type="dxa"/>
          </w:tcPr>
          <w:p w:rsidR="00446BB9" w:rsidRPr="00F1787A" w:rsidRDefault="00446BB9" w:rsidP="00F1787A">
            <w:pPr>
              <w:pStyle w:val="ConsPlusNormal"/>
              <w:tabs>
                <w:tab w:val="left" w:pos="260"/>
              </w:tabs>
              <w:ind w:left="5"/>
              <w:jc w:val="both"/>
            </w:pPr>
            <w:r w:rsidRPr="00F1787A">
              <w:lastRenderedPageBreak/>
              <w:t>предельное максимальное количество этажей – 7 надземных этажей.</w:t>
            </w:r>
          </w:p>
          <w:p w:rsidR="00446BB9" w:rsidRPr="00F1787A" w:rsidRDefault="00446BB9" w:rsidP="00F1787A">
            <w:pPr>
              <w:pStyle w:val="ConsPlusNormal"/>
              <w:tabs>
                <w:tab w:val="left" w:pos="260"/>
              </w:tabs>
              <w:ind w:left="5"/>
              <w:jc w:val="both"/>
            </w:pPr>
            <w:r w:rsidRPr="00F1787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Вспомогательные строения размещать со стороны улиц не допускается.</w:t>
            </w:r>
          </w:p>
          <w:p w:rsidR="00446BB9" w:rsidRPr="00F1787A" w:rsidRDefault="00446BB9" w:rsidP="00F1787A">
            <w:pPr>
              <w:pStyle w:val="ConsPlusNormal"/>
              <w:tabs>
                <w:tab w:val="left" w:pos="260"/>
              </w:tabs>
              <w:ind w:left="5"/>
              <w:jc w:val="both"/>
            </w:pPr>
            <w:r w:rsidRPr="00F1787A">
              <w:t>Предельные (минимальные и (или) максимальные) размеры земельных участков не подлежат установлению</w:t>
            </w:r>
            <w:r w:rsidRPr="00EE04EB">
              <w:t>.</w:t>
            </w:r>
            <w:r w:rsidRPr="00F1787A">
              <w:t xml:space="preserve"> </w:t>
            </w:r>
          </w:p>
          <w:p w:rsidR="00446BB9" w:rsidRPr="00F1787A" w:rsidRDefault="00446BB9" w:rsidP="00F1787A">
            <w:pPr>
              <w:pStyle w:val="ConsPlusNormal"/>
              <w:tabs>
                <w:tab w:val="left" w:pos="260"/>
              </w:tabs>
              <w:ind w:left="5"/>
              <w:jc w:val="both"/>
            </w:pPr>
            <w:r w:rsidRPr="00F1787A">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50%. </w:t>
            </w:r>
          </w:p>
          <w:p w:rsidR="00446BB9" w:rsidRPr="00EE04EB" w:rsidRDefault="00446BB9" w:rsidP="00F1787A">
            <w:pPr>
              <w:pStyle w:val="ConsPlusNormal"/>
              <w:tabs>
                <w:tab w:val="left" w:pos="260"/>
              </w:tabs>
              <w:ind w:left="5"/>
              <w:jc w:val="both"/>
            </w:pPr>
            <w:r w:rsidRPr="00F1787A">
              <w:lastRenderedPageBreak/>
              <w:t>Минимальный процент озеленения – 40%</w:t>
            </w:r>
          </w:p>
        </w:tc>
      </w:tr>
      <w:tr w:rsidR="00446BB9" w:rsidRPr="00EE04EB" w:rsidTr="00446BB9">
        <w:trPr>
          <w:trHeight w:val="20"/>
        </w:trPr>
        <w:tc>
          <w:tcPr>
            <w:tcW w:w="595" w:type="dxa"/>
          </w:tcPr>
          <w:p w:rsidR="00446BB9" w:rsidRPr="00EE04EB" w:rsidRDefault="00446BB9" w:rsidP="00446BB9">
            <w:pPr>
              <w:pStyle w:val="ConsPlusNormal"/>
              <w:widowControl w:val="0"/>
              <w:numPr>
                <w:ilvl w:val="0"/>
                <w:numId w:val="16"/>
              </w:numPr>
              <w:ind w:right="0"/>
              <w:contextualSpacing w:val="0"/>
            </w:pPr>
          </w:p>
        </w:tc>
        <w:tc>
          <w:tcPr>
            <w:tcW w:w="3119" w:type="dxa"/>
          </w:tcPr>
          <w:p w:rsidR="00446BB9" w:rsidRPr="00EE04EB" w:rsidRDefault="00446BB9" w:rsidP="00446BB9">
            <w:pPr>
              <w:pStyle w:val="ConsPlusNormal"/>
              <w:jc w:val="both"/>
              <w:rPr>
                <w:rFonts w:eastAsia="Calibri"/>
              </w:rPr>
            </w:pPr>
            <w:r w:rsidRPr="00EE04EB">
              <w:t>Медицинские организации особого назначения (код </w:t>
            </w:r>
            <w:r w:rsidRPr="00EE04EB">
              <w:rPr>
                <w:rFonts w:eastAsia="Calibri"/>
              </w:rPr>
              <w:t>3.4.3)</w:t>
            </w:r>
          </w:p>
        </w:tc>
        <w:tc>
          <w:tcPr>
            <w:tcW w:w="3969" w:type="dxa"/>
          </w:tcPr>
          <w:p w:rsidR="00446BB9" w:rsidRPr="00EE04EB" w:rsidRDefault="00446BB9" w:rsidP="00446BB9">
            <w:pPr>
              <w:pStyle w:val="ConsPlusNormal"/>
              <w:jc w:val="both"/>
              <w:rPr>
                <w:rFonts w:eastAsia="Calibri"/>
              </w:rPr>
            </w:pPr>
            <w:r w:rsidRPr="00EE04EB">
              <w:rPr>
                <w:rFonts w:eastAsia="Calibri"/>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7235" w:type="dxa"/>
          </w:tcPr>
          <w:p w:rsidR="00446BB9" w:rsidRPr="00EE04EB" w:rsidRDefault="00446BB9" w:rsidP="00F1787A">
            <w:pPr>
              <w:pStyle w:val="ConsPlusNormal"/>
              <w:tabs>
                <w:tab w:val="left" w:pos="260"/>
              </w:tabs>
              <w:ind w:left="5"/>
              <w:jc w:val="both"/>
            </w:pPr>
            <w:r w:rsidRPr="00EE04EB">
              <w:t>предельное максимальное количество этажей – 3 надземных этажа.</w:t>
            </w:r>
          </w:p>
          <w:p w:rsidR="00446BB9" w:rsidRPr="00EE04EB" w:rsidRDefault="00446BB9" w:rsidP="00F1787A">
            <w:pPr>
              <w:pStyle w:val="ConsPlusNormal"/>
              <w:tabs>
                <w:tab w:val="left" w:pos="260"/>
              </w:tabs>
              <w:ind w:left="5"/>
              <w:jc w:val="both"/>
            </w:pPr>
            <w:r w:rsidRPr="00EE04EB">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w:t>
            </w:r>
          </w:p>
          <w:p w:rsidR="00446BB9" w:rsidRPr="00EE04EB" w:rsidRDefault="00446BB9" w:rsidP="00F1787A">
            <w:pPr>
              <w:pStyle w:val="ConsPlusNormal"/>
              <w:tabs>
                <w:tab w:val="left" w:pos="260"/>
              </w:tabs>
              <w:ind w:left="5"/>
              <w:jc w:val="both"/>
            </w:pPr>
            <w:r w:rsidRPr="00EE04EB">
              <w:t>Вспомогательные строения размещать со стороны улиц не допускается.</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F1787A">
            <w:pPr>
              <w:pStyle w:val="ConsPlusNormal"/>
              <w:tabs>
                <w:tab w:val="left" w:pos="260"/>
              </w:tabs>
              <w:ind w:left="5"/>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F1787A">
            <w:pPr>
              <w:pStyle w:val="ConsPlusNormal"/>
              <w:tabs>
                <w:tab w:val="left" w:pos="260"/>
              </w:tabs>
              <w:ind w:left="5"/>
              <w:jc w:val="both"/>
            </w:pPr>
            <w:r w:rsidRPr="00EE04EB">
              <w:t>Минимальный процент озеленения – 25%</w:t>
            </w:r>
          </w:p>
        </w:tc>
      </w:tr>
      <w:tr w:rsidR="00446BB9" w:rsidRPr="00EE04EB" w:rsidTr="00446BB9">
        <w:trPr>
          <w:trHeight w:val="20"/>
        </w:trPr>
        <w:tc>
          <w:tcPr>
            <w:tcW w:w="595" w:type="dxa"/>
          </w:tcPr>
          <w:p w:rsidR="00446BB9" w:rsidRPr="00EE04EB" w:rsidRDefault="00446BB9" w:rsidP="00446BB9">
            <w:pPr>
              <w:pStyle w:val="ConsPlusNormal"/>
              <w:widowControl w:val="0"/>
              <w:numPr>
                <w:ilvl w:val="0"/>
                <w:numId w:val="16"/>
              </w:numPr>
              <w:ind w:right="0"/>
              <w:contextualSpacing w:val="0"/>
            </w:pPr>
          </w:p>
        </w:tc>
        <w:tc>
          <w:tcPr>
            <w:tcW w:w="3119" w:type="dxa"/>
          </w:tcPr>
          <w:p w:rsidR="00446BB9" w:rsidRPr="00EE04EB" w:rsidRDefault="00446BB9" w:rsidP="00F1787A">
            <w:pPr>
              <w:pStyle w:val="ConsPlusNormal"/>
              <w:tabs>
                <w:tab w:val="left" w:pos="260"/>
              </w:tabs>
              <w:ind w:left="5"/>
              <w:jc w:val="both"/>
            </w:pPr>
            <w:r w:rsidRPr="00EE04EB">
              <w:t>Предоставление коммунальных услуг (код 3.1.1)</w:t>
            </w:r>
          </w:p>
        </w:tc>
        <w:tc>
          <w:tcPr>
            <w:tcW w:w="3969" w:type="dxa"/>
          </w:tcPr>
          <w:p w:rsidR="00446BB9" w:rsidRPr="00EE04EB" w:rsidRDefault="00446BB9" w:rsidP="00F1787A">
            <w:pPr>
              <w:pStyle w:val="ConsPlusNormal"/>
              <w:tabs>
                <w:tab w:val="left" w:pos="260"/>
              </w:tabs>
              <w:ind w:left="5"/>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w:t>
            </w:r>
            <w:r w:rsidRPr="00EE04EB">
              <w:lastRenderedPageBreak/>
              <w:t>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5" w:type="dxa"/>
          </w:tcPr>
          <w:p w:rsidR="00446BB9" w:rsidRPr="00EE04EB" w:rsidRDefault="00446BB9" w:rsidP="00F1787A">
            <w:pPr>
              <w:pStyle w:val="ConsPlusNormal"/>
              <w:tabs>
                <w:tab w:val="left" w:pos="260"/>
              </w:tabs>
              <w:ind w:left="5"/>
              <w:jc w:val="both"/>
            </w:pPr>
            <w:r w:rsidRPr="00F1787A">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595" w:type="dxa"/>
          </w:tcPr>
          <w:p w:rsidR="00446BB9" w:rsidRPr="00EE04EB" w:rsidRDefault="00446BB9" w:rsidP="00446BB9">
            <w:pPr>
              <w:pStyle w:val="ConsPlusNormal"/>
              <w:widowControl w:val="0"/>
              <w:numPr>
                <w:ilvl w:val="0"/>
                <w:numId w:val="16"/>
              </w:numPr>
              <w:ind w:right="0"/>
              <w:contextualSpacing w:val="0"/>
            </w:pPr>
          </w:p>
        </w:tc>
        <w:tc>
          <w:tcPr>
            <w:tcW w:w="3119" w:type="dxa"/>
          </w:tcPr>
          <w:p w:rsidR="00446BB9" w:rsidRPr="00EE04EB" w:rsidRDefault="00446BB9" w:rsidP="00F1787A">
            <w:pPr>
              <w:pStyle w:val="ConsPlusNormal"/>
              <w:tabs>
                <w:tab w:val="left" w:pos="260"/>
              </w:tabs>
              <w:ind w:left="5"/>
              <w:jc w:val="both"/>
            </w:pPr>
            <w:r w:rsidRPr="00EE04EB">
              <w:t>Административные здания организаций, обеспечивающих предоставление коммунальных услуг (код </w:t>
            </w:r>
            <w:r w:rsidRPr="00F1787A">
              <w:t>3.1.2)</w:t>
            </w:r>
          </w:p>
        </w:tc>
        <w:tc>
          <w:tcPr>
            <w:tcW w:w="3969" w:type="dxa"/>
          </w:tcPr>
          <w:p w:rsidR="00446BB9" w:rsidRPr="00EE04EB" w:rsidRDefault="00446BB9" w:rsidP="00F1787A">
            <w:pPr>
              <w:pStyle w:val="ConsPlusNormal"/>
              <w:tabs>
                <w:tab w:val="left" w:pos="260"/>
              </w:tabs>
              <w:ind w:left="5"/>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35" w:type="dxa"/>
          </w:tcPr>
          <w:p w:rsidR="00446BB9" w:rsidRPr="00F1787A" w:rsidRDefault="00446BB9" w:rsidP="00F1787A">
            <w:pPr>
              <w:pStyle w:val="ConsPlusNormal"/>
              <w:tabs>
                <w:tab w:val="left" w:pos="260"/>
              </w:tabs>
              <w:ind w:left="5"/>
              <w:jc w:val="both"/>
            </w:pPr>
            <w:r w:rsidRPr="00F1787A">
              <w:t>предельное максимальное количество этажей – 4 надземных этажа.</w:t>
            </w:r>
          </w:p>
          <w:p w:rsidR="00446BB9" w:rsidRPr="00F1787A" w:rsidRDefault="00446BB9" w:rsidP="00F1787A">
            <w:pPr>
              <w:pStyle w:val="ConsPlusNormal"/>
              <w:tabs>
                <w:tab w:val="left" w:pos="260"/>
              </w:tabs>
              <w:ind w:left="5"/>
              <w:jc w:val="both"/>
            </w:pPr>
            <w:r w:rsidRPr="00F1787A">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F1787A">
            <w:pPr>
              <w:pStyle w:val="ConsPlusNormal"/>
              <w:tabs>
                <w:tab w:val="left" w:pos="260"/>
              </w:tabs>
              <w:ind w:left="5"/>
              <w:jc w:val="both"/>
            </w:pPr>
            <w:r w:rsidRPr="00F1787A">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F1787A" w:rsidRDefault="00446BB9" w:rsidP="00F1787A">
            <w:pPr>
              <w:pStyle w:val="ConsPlusNormal"/>
              <w:tabs>
                <w:tab w:val="left" w:pos="260"/>
              </w:tabs>
              <w:ind w:left="5"/>
              <w:jc w:val="both"/>
            </w:pPr>
            <w:r w:rsidRPr="00F1787A">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F1787A">
            <w:pPr>
              <w:pStyle w:val="ConsPlusNormal"/>
              <w:tabs>
                <w:tab w:val="left" w:pos="260"/>
              </w:tabs>
              <w:ind w:left="5"/>
              <w:jc w:val="both"/>
              <w:rPr>
                <w:rFonts w:eastAsia="Calibri"/>
              </w:rPr>
            </w:pPr>
            <w:r w:rsidRPr="00F1787A">
              <w:t>Минимальный процент озеленения – 15%</w:t>
            </w:r>
          </w:p>
        </w:tc>
      </w:tr>
      <w:tr w:rsidR="00446BB9" w:rsidRPr="00EE04EB" w:rsidTr="00446BB9">
        <w:trPr>
          <w:trHeight w:val="20"/>
        </w:trPr>
        <w:tc>
          <w:tcPr>
            <w:tcW w:w="595" w:type="dxa"/>
          </w:tcPr>
          <w:p w:rsidR="00446BB9" w:rsidRPr="00EE04EB" w:rsidRDefault="00446BB9" w:rsidP="00446BB9">
            <w:pPr>
              <w:pStyle w:val="ConsPlusNormal"/>
              <w:widowControl w:val="0"/>
              <w:numPr>
                <w:ilvl w:val="0"/>
                <w:numId w:val="16"/>
              </w:numPr>
              <w:ind w:right="0"/>
              <w:contextualSpacing w:val="0"/>
            </w:pPr>
          </w:p>
        </w:tc>
        <w:tc>
          <w:tcPr>
            <w:tcW w:w="3119" w:type="dxa"/>
          </w:tcPr>
          <w:p w:rsidR="00446BB9" w:rsidRPr="00EE04EB" w:rsidRDefault="00446BB9" w:rsidP="00F1787A">
            <w:pPr>
              <w:pStyle w:val="ConsPlusNormal"/>
              <w:tabs>
                <w:tab w:val="left" w:pos="260"/>
              </w:tabs>
              <w:ind w:left="5"/>
              <w:jc w:val="both"/>
            </w:pPr>
            <w:r w:rsidRPr="00EE04EB">
              <w:t>Улично-дорожная сеть (код </w:t>
            </w:r>
            <w:r w:rsidRPr="00F1787A">
              <w:t>12.0.1)</w:t>
            </w:r>
          </w:p>
        </w:tc>
        <w:tc>
          <w:tcPr>
            <w:tcW w:w="3969" w:type="dxa"/>
          </w:tcPr>
          <w:p w:rsidR="00446BB9" w:rsidRPr="00EE04EB" w:rsidRDefault="00446BB9" w:rsidP="00F1787A">
            <w:pPr>
              <w:pStyle w:val="ConsPlusNormal"/>
              <w:tabs>
                <w:tab w:val="left" w:pos="260"/>
              </w:tabs>
              <w:ind w:left="5"/>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w:t>
            </w:r>
            <w:r w:rsidRPr="00EE04EB">
              <w:lastRenderedPageBreak/>
              <w:t xml:space="preserve">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44" w:history="1">
              <w:r w:rsidRPr="00F1787A">
                <w:t>кодами 2.7.1</w:t>
              </w:r>
            </w:hyperlink>
            <w:r w:rsidRPr="00EE04EB">
              <w:t xml:space="preserve">, </w:t>
            </w:r>
            <w:hyperlink r:id="rId145" w:history="1">
              <w:r w:rsidRPr="00F1787A">
                <w:t>4.9</w:t>
              </w:r>
            </w:hyperlink>
            <w:r w:rsidRPr="00EE04EB">
              <w:t xml:space="preserve">, </w:t>
            </w:r>
            <w:hyperlink r:id="rId146" w:history="1">
              <w:r w:rsidRPr="00F1787A">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5" w:type="dxa"/>
          </w:tcPr>
          <w:p w:rsidR="00446BB9" w:rsidRPr="00EE04EB" w:rsidRDefault="00446BB9" w:rsidP="00F1787A">
            <w:pPr>
              <w:pStyle w:val="ConsPlusNormal"/>
              <w:tabs>
                <w:tab w:val="left" w:pos="260"/>
              </w:tabs>
              <w:ind w:left="5"/>
              <w:jc w:val="both"/>
            </w:pPr>
            <w:r w:rsidRPr="00F1787A">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595" w:type="dxa"/>
          </w:tcPr>
          <w:p w:rsidR="00446BB9" w:rsidRPr="00EE04EB" w:rsidRDefault="00446BB9" w:rsidP="00446BB9">
            <w:pPr>
              <w:pStyle w:val="ConsPlusNormal"/>
              <w:widowControl w:val="0"/>
              <w:numPr>
                <w:ilvl w:val="0"/>
                <w:numId w:val="16"/>
              </w:numPr>
              <w:ind w:right="0"/>
              <w:contextualSpacing w:val="0"/>
            </w:pPr>
          </w:p>
        </w:tc>
        <w:tc>
          <w:tcPr>
            <w:tcW w:w="3119" w:type="dxa"/>
          </w:tcPr>
          <w:p w:rsidR="00446BB9" w:rsidRPr="00EE04EB" w:rsidRDefault="00446BB9" w:rsidP="00446BB9">
            <w:pPr>
              <w:pStyle w:val="ConsPlusNormal"/>
            </w:pPr>
            <w:r w:rsidRPr="00EE04EB">
              <w:t>Благоустройство территории (код </w:t>
            </w:r>
            <w:r w:rsidRPr="00EE04EB">
              <w:rPr>
                <w:rFonts w:eastAsia="Calibri"/>
              </w:rPr>
              <w:t>12.0.2)</w:t>
            </w:r>
          </w:p>
        </w:tc>
        <w:tc>
          <w:tcPr>
            <w:tcW w:w="3969" w:type="dxa"/>
          </w:tcPr>
          <w:p w:rsidR="00446BB9" w:rsidRPr="00EE04EB" w:rsidRDefault="00446BB9" w:rsidP="00446BB9">
            <w:pPr>
              <w:pStyle w:val="ConsPlusNormal"/>
              <w:jc w:val="both"/>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w:t>
            </w:r>
            <w:r w:rsidRPr="00EE04EB">
              <w:rPr>
                <w:rFonts w:eastAsia="Calibri"/>
              </w:rPr>
              <w:lastRenderedPageBreak/>
              <w:t>сооружений, информационных щитов и указателей, применяемых как составные части благоустройства территории, общественных туалетов</w:t>
            </w:r>
          </w:p>
        </w:tc>
        <w:tc>
          <w:tcPr>
            <w:tcW w:w="7235" w:type="dxa"/>
          </w:tcPr>
          <w:p w:rsidR="00446BB9" w:rsidRPr="00EE04EB" w:rsidRDefault="00446BB9" w:rsidP="00446BB9">
            <w:pPr>
              <w:pStyle w:val="ConsPlusNormal"/>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F1787A" w:rsidRDefault="00F1787A" w:rsidP="00F1787A">
      <w:pPr>
        <w:pStyle w:val="aff8"/>
      </w:pPr>
    </w:p>
    <w:p w:rsidR="00446BB9" w:rsidRDefault="00446BB9" w:rsidP="00807478">
      <w:pPr>
        <w:pStyle w:val="3"/>
      </w:pPr>
      <w:r w:rsidRPr="00807478">
        <w:t>2. Условно разрешенные виды и параметры использования земельных участков и объектов капитального строительства</w:t>
      </w:r>
    </w:p>
    <w:p w:rsidR="00F1787A" w:rsidRPr="00F1787A" w:rsidRDefault="00F1787A" w:rsidP="00F1787A">
      <w:pPr>
        <w:pStyle w:val="aff8"/>
        <w:rPr>
          <w:lang w:eastAsia="ru-RU"/>
        </w:rPr>
      </w:pPr>
    </w:p>
    <w:tbl>
      <w:tblPr>
        <w:tblW w:w="14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6"/>
        <w:gridCol w:w="3084"/>
        <w:gridCol w:w="3969"/>
        <w:gridCol w:w="7229"/>
      </w:tblGrid>
      <w:tr w:rsidR="00446BB9" w:rsidRPr="00EE04EB" w:rsidTr="00F1787A">
        <w:trPr>
          <w:trHeight w:val="20"/>
          <w:tblHeader/>
        </w:trPr>
        <w:tc>
          <w:tcPr>
            <w:tcW w:w="624" w:type="dxa"/>
            <w:vMerge w:val="restart"/>
            <w:vAlign w:val="center"/>
          </w:tcPr>
          <w:p w:rsidR="00446BB9" w:rsidRPr="00651CF8" w:rsidRDefault="00BB5968" w:rsidP="00651CF8">
            <w:pPr>
              <w:pStyle w:val="ConsPlusNormal"/>
              <w:jc w:val="center"/>
            </w:pPr>
            <w:r>
              <w:t>№ п</w:t>
            </w:r>
            <w:r w:rsidR="00446BB9" w:rsidRPr="00651CF8">
              <w:t>/п</w:t>
            </w:r>
          </w:p>
        </w:tc>
        <w:tc>
          <w:tcPr>
            <w:tcW w:w="7059" w:type="dxa"/>
            <w:gridSpan w:val="3"/>
            <w:vAlign w:val="center"/>
          </w:tcPr>
          <w:p w:rsidR="00446BB9" w:rsidRPr="00651CF8" w:rsidRDefault="00446BB9" w:rsidP="00651CF8">
            <w:pPr>
              <w:pStyle w:val="ConsPlusNormal"/>
              <w:jc w:val="center"/>
            </w:pPr>
            <w:r w:rsidRPr="00651CF8">
              <w:t>Виды разрешенного использования</w:t>
            </w:r>
          </w:p>
        </w:tc>
        <w:tc>
          <w:tcPr>
            <w:tcW w:w="7229"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F1787A">
        <w:trPr>
          <w:trHeight w:val="20"/>
          <w:tblHeader/>
        </w:trPr>
        <w:tc>
          <w:tcPr>
            <w:tcW w:w="624" w:type="dxa"/>
            <w:vMerge/>
          </w:tcPr>
          <w:p w:rsidR="00446BB9" w:rsidRPr="00651CF8" w:rsidRDefault="00446BB9" w:rsidP="00651CF8">
            <w:pPr>
              <w:pStyle w:val="ConsPlusNormal"/>
              <w:jc w:val="center"/>
            </w:pPr>
          </w:p>
        </w:tc>
        <w:tc>
          <w:tcPr>
            <w:tcW w:w="3090" w:type="dxa"/>
            <w:gridSpan w:val="2"/>
            <w:vAlign w:val="center"/>
          </w:tcPr>
          <w:p w:rsidR="00446BB9" w:rsidRPr="00651CF8" w:rsidRDefault="00446BB9" w:rsidP="00651CF8">
            <w:pPr>
              <w:pStyle w:val="ConsPlusNormal"/>
              <w:jc w:val="center"/>
            </w:pPr>
            <w:r w:rsidRPr="00651CF8">
              <w:t>наименование и код вида использования</w:t>
            </w:r>
          </w:p>
        </w:tc>
        <w:tc>
          <w:tcPr>
            <w:tcW w:w="3969" w:type="dxa"/>
            <w:vAlign w:val="center"/>
          </w:tcPr>
          <w:p w:rsidR="00446BB9" w:rsidRPr="00651CF8" w:rsidRDefault="00446BB9" w:rsidP="00651CF8">
            <w:pPr>
              <w:pStyle w:val="ConsPlusNormal"/>
              <w:jc w:val="center"/>
            </w:pPr>
            <w:r w:rsidRPr="00651CF8">
              <w:t>описание вида использования</w:t>
            </w:r>
          </w:p>
        </w:tc>
        <w:tc>
          <w:tcPr>
            <w:tcW w:w="7229" w:type="dxa"/>
            <w:vMerge/>
            <w:vAlign w:val="center"/>
          </w:tcPr>
          <w:p w:rsidR="00446BB9" w:rsidRPr="00EE04EB" w:rsidRDefault="00446BB9" w:rsidP="00446BB9">
            <w:pPr>
              <w:pStyle w:val="aff7"/>
              <w:rPr>
                <w:b w:val="0"/>
                <w:color w:val="auto"/>
                <w:sz w:val="28"/>
                <w:szCs w:val="28"/>
              </w:rPr>
            </w:pPr>
          </w:p>
        </w:tc>
      </w:tr>
      <w:tr w:rsidR="00446BB9" w:rsidRPr="00EE04EB" w:rsidTr="00F1787A">
        <w:tblPrEx>
          <w:tblLook w:val="0000" w:firstRow="0" w:lastRow="0" w:firstColumn="0" w:lastColumn="0" w:noHBand="0" w:noVBand="0"/>
        </w:tblPrEx>
        <w:trPr>
          <w:trHeight w:val="20"/>
          <w:tblHeader/>
        </w:trPr>
        <w:tc>
          <w:tcPr>
            <w:tcW w:w="630" w:type="dxa"/>
            <w:gridSpan w:val="2"/>
            <w:vAlign w:val="center"/>
          </w:tcPr>
          <w:p w:rsidR="00446BB9" w:rsidRPr="00EE04EB" w:rsidRDefault="00446BB9" w:rsidP="00446BB9">
            <w:pPr>
              <w:pStyle w:val="ConsPlusNormal"/>
              <w:jc w:val="center"/>
            </w:pPr>
            <w:r w:rsidRPr="00EE04EB">
              <w:t>1</w:t>
            </w:r>
          </w:p>
        </w:tc>
        <w:tc>
          <w:tcPr>
            <w:tcW w:w="3084" w:type="dxa"/>
            <w:vAlign w:val="center"/>
          </w:tcPr>
          <w:p w:rsidR="00446BB9" w:rsidRPr="00EE04EB" w:rsidRDefault="00446BB9" w:rsidP="00446BB9">
            <w:pPr>
              <w:pStyle w:val="ConsPlusNormal"/>
              <w:jc w:val="center"/>
            </w:pPr>
            <w:r w:rsidRPr="00EE04EB">
              <w:t>2</w:t>
            </w:r>
          </w:p>
        </w:tc>
        <w:tc>
          <w:tcPr>
            <w:tcW w:w="3969" w:type="dxa"/>
          </w:tcPr>
          <w:p w:rsidR="00446BB9" w:rsidRPr="00EE04EB" w:rsidRDefault="00446BB9" w:rsidP="00446BB9">
            <w:pPr>
              <w:pStyle w:val="ConsPlusNormal"/>
              <w:jc w:val="center"/>
            </w:pPr>
            <w:r w:rsidRPr="00EE04EB">
              <w:t>3</w:t>
            </w:r>
          </w:p>
        </w:tc>
        <w:tc>
          <w:tcPr>
            <w:tcW w:w="7229"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F1787A">
        <w:tblPrEx>
          <w:tblLook w:val="0000" w:firstRow="0" w:lastRow="0" w:firstColumn="0" w:lastColumn="0" w:noHBand="0" w:noVBand="0"/>
        </w:tblPrEx>
        <w:trPr>
          <w:trHeight w:val="20"/>
        </w:trPr>
        <w:tc>
          <w:tcPr>
            <w:tcW w:w="630" w:type="dxa"/>
            <w:gridSpan w:val="2"/>
          </w:tcPr>
          <w:p w:rsidR="00446BB9" w:rsidRPr="00EE04EB" w:rsidRDefault="00446BB9" w:rsidP="00446BB9">
            <w:pPr>
              <w:pStyle w:val="ConsPlusNormal"/>
              <w:widowControl w:val="0"/>
              <w:numPr>
                <w:ilvl w:val="0"/>
                <w:numId w:val="17"/>
              </w:numPr>
              <w:ind w:right="0"/>
              <w:contextualSpacing w:val="0"/>
            </w:pPr>
          </w:p>
        </w:tc>
        <w:tc>
          <w:tcPr>
            <w:tcW w:w="3084" w:type="dxa"/>
          </w:tcPr>
          <w:p w:rsidR="00446BB9" w:rsidRPr="00F1787A" w:rsidRDefault="00446BB9" w:rsidP="0087049F">
            <w:pPr>
              <w:pStyle w:val="ConsPlusNormal"/>
              <w:jc w:val="both"/>
              <w:rPr>
                <w:rFonts w:eastAsia="Calibri"/>
              </w:rPr>
            </w:pPr>
            <w:r w:rsidRPr="00EE04EB">
              <w:rPr>
                <w:rFonts w:eastAsia="Calibri"/>
              </w:rPr>
              <w:t>Служебные гаражи (код 4.9)</w:t>
            </w:r>
          </w:p>
        </w:tc>
        <w:tc>
          <w:tcPr>
            <w:tcW w:w="3969" w:type="dxa"/>
          </w:tcPr>
          <w:p w:rsidR="00446BB9" w:rsidRPr="00F1787A" w:rsidRDefault="00446BB9" w:rsidP="0087049F">
            <w:pPr>
              <w:pStyle w:val="ConsPlusNormal"/>
              <w:jc w:val="both"/>
              <w:rPr>
                <w:rFonts w:eastAsia="Calibri"/>
              </w:rPr>
            </w:pPr>
            <w:r w:rsidRPr="00F1787A">
              <w:rPr>
                <w:rFonts w:eastAsia="Calibri"/>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47" w:history="1">
              <w:r w:rsidRPr="00F1787A">
                <w:rPr>
                  <w:rFonts w:eastAsia="Calibri"/>
                </w:rPr>
                <w:t>кодами 3.0</w:t>
              </w:r>
            </w:hyperlink>
            <w:r w:rsidRPr="00F1787A">
              <w:rPr>
                <w:rFonts w:eastAsia="Calibri"/>
              </w:rPr>
              <w:t xml:space="preserve">, </w:t>
            </w:r>
            <w:hyperlink r:id="rId148" w:history="1">
              <w:r w:rsidRPr="00F1787A">
                <w:rPr>
                  <w:rFonts w:eastAsia="Calibri"/>
                </w:rPr>
                <w:t>4.0</w:t>
              </w:r>
            </w:hyperlink>
            <w:r w:rsidRPr="00F1787A">
              <w:rPr>
                <w:rFonts w:eastAsia="Calibri"/>
              </w:rPr>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w:t>
            </w:r>
            <w:r w:rsidRPr="00F1787A">
              <w:rPr>
                <w:rFonts w:eastAsia="Calibri"/>
              </w:rPr>
              <w:lastRenderedPageBreak/>
              <w:t>депо</w:t>
            </w:r>
          </w:p>
        </w:tc>
        <w:tc>
          <w:tcPr>
            <w:tcW w:w="7229" w:type="dxa"/>
          </w:tcPr>
          <w:p w:rsidR="00446BB9" w:rsidRPr="00F1787A" w:rsidRDefault="00446BB9" w:rsidP="0087049F">
            <w:pPr>
              <w:pStyle w:val="ConsPlusNormal"/>
              <w:jc w:val="both"/>
              <w:rPr>
                <w:rFonts w:eastAsia="Calibri"/>
              </w:rPr>
            </w:pPr>
            <w:r w:rsidRPr="00F1787A">
              <w:rPr>
                <w:rFonts w:eastAsia="Calibri"/>
              </w:rPr>
              <w:lastRenderedPageBreak/>
              <w:t>предельное максимальное количество этажей – 5 надземных этажей.</w:t>
            </w:r>
          </w:p>
          <w:p w:rsidR="00446BB9" w:rsidRPr="00F1787A" w:rsidRDefault="00446BB9" w:rsidP="0087049F">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F1787A">
              <w:rPr>
                <w:rFonts w:eastAsia="Calibri"/>
              </w:rPr>
              <w:t>.</w:t>
            </w:r>
          </w:p>
          <w:p w:rsidR="00446BB9" w:rsidRPr="00F1787A" w:rsidRDefault="00446BB9" w:rsidP="0087049F">
            <w:pPr>
              <w:pStyle w:val="ConsPlusNormal"/>
              <w:jc w:val="both"/>
              <w:rPr>
                <w:rFonts w:eastAsia="Calibri"/>
              </w:rPr>
            </w:pPr>
            <w:r w:rsidRPr="00F1787A">
              <w:rPr>
                <w:rFonts w:eastAsia="Calibri"/>
              </w:rPr>
              <w:t>Размеры земельных участков:</w:t>
            </w:r>
          </w:p>
          <w:p w:rsidR="00446BB9" w:rsidRPr="00EE04EB" w:rsidRDefault="00446BB9" w:rsidP="0087049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87049F">
            <w:pPr>
              <w:pStyle w:val="a7"/>
              <w:numPr>
                <w:ilvl w:val="0"/>
                <w:numId w:val="95"/>
              </w:numPr>
              <w:tabs>
                <w:tab w:val="left" w:pos="346"/>
              </w:tabs>
              <w:autoSpaceDE/>
              <w:autoSpaceDN/>
              <w:adjustRightInd/>
              <w:spacing w:line="240" w:lineRule="auto"/>
              <w:ind w:right="0"/>
              <w:rPr>
                <w:color w:val="auto"/>
              </w:rPr>
            </w:pPr>
            <w:r w:rsidRPr="00EE04EB">
              <w:rPr>
                <w:color w:val="auto"/>
              </w:rPr>
              <w:t>для гаражей – 40 кв. м на 1 машино-место;</w:t>
            </w:r>
          </w:p>
          <w:p w:rsidR="00446BB9" w:rsidRPr="00EE04EB" w:rsidRDefault="00446BB9" w:rsidP="0087049F">
            <w:pPr>
              <w:pStyle w:val="a7"/>
              <w:numPr>
                <w:ilvl w:val="0"/>
                <w:numId w:val="95"/>
              </w:numPr>
              <w:tabs>
                <w:tab w:val="left" w:pos="346"/>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87049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F1787A" w:rsidRDefault="00446BB9" w:rsidP="0087049F">
            <w:pPr>
              <w:pStyle w:val="ConsPlusNormal"/>
              <w:jc w:val="both"/>
              <w:rPr>
                <w:rFonts w:eastAsia="Calibri"/>
              </w:rPr>
            </w:pPr>
            <w:r w:rsidRPr="00F1787A">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F1787A">
              <w:rPr>
                <w:rFonts w:eastAsia="Calibri"/>
              </w:rPr>
              <w:lastRenderedPageBreak/>
              <w:t>застроена, ко всей площади земельного участка</w:t>
            </w:r>
            <w:r w:rsidRPr="00EE04EB">
              <w:rPr>
                <w:rFonts w:eastAsia="Calibri"/>
              </w:rPr>
              <w:t xml:space="preserve"> – 75%</w:t>
            </w:r>
            <w:r w:rsidRPr="00F1787A">
              <w:rPr>
                <w:rFonts w:eastAsia="Calibri"/>
              </w:rPr>
              <w:t>.</w:t>
            </w:r>
          </w:p>
          <w:p w:rsidR="00446BB9" w:rsidRPr="00EE04EB" w:rsidRDefault="00446BB9" w:rsidP="0087049F">
            <w:pPr>
              <w:pStyle w:val="ConsPlusNormal"/>
              <w:jc w:val="both"/>
            </w:pPr>
            <w:r w:rsidRPr="00F1787A">
              <w:rPr>
                <w:rFonts w:eastAsia="Calibri"/>
              </w:rPr>
              <w:t>Минимальный процент озеленения не подлежит установлению</w:t>
            </w:r>
          </w:p>
        </w:tc>
      </w:tr>
      <w:tr w:rsidR="00446BB9" w:rsidRPr="00EE04EB" w:rsidTr="00F1787A">
        <w:tblPrEx>
          <w:tblLook w:val="0000" w:firstRow="0" w:lastRow="0" w:firstColumn="0" w:lastColumn="0" w:noHBand="0" w:noVBand="0"/>
        </w:tblPrEx>
        <w:trPr>
          <w:trHeight w:val="20"/>
        </w:trPr>
        <w:tc>
          <w:tcPr>
            <w:tcW w:w="630" w:type="dxa"/>
            <w:gridSpan w:val="2"/>
          </w:tcPr>
          <w:p w:rsidR="00446BB9" w:rsidRPr="00EE04EB" w:rsidRDefault="00446BB9" w:rsidP="00446BB9">
            <w:pPr>
              <w:pStyle w:val="ConsPlusNormal"/>
              <w:widowControl w:val="0"/>
              <w:numPr>
                <w:ilvl w:val="0"/>
                <w:numId w:val="17"/>
              </w:numPr>
              <w:ind w:right="0"/>
              <w:contextualSpacing w:val="0"/>
            </w:pPr>
          </w:p>
        </w:tc>
        <w:tc>
          <w:tcPr>
            <w:tcW w:w="3084" w:type="dxa"/>
          </w:tcPr>
          <w:p w:rsidR="00446BB9" w:rsidRPr="00F1787A" w:rsidRDefault="00446BB9" w:rsidP="0087049F">
            <w:pPr>
              <w:pStyle w:val="ConsPlusNormal"/>
              <w:jc w:val="both"/>
              <w:rPr>
                <w:rFonts w:eastAsia="Calibri"/>
              </w:rPr>
            </w:pPr>
            <w:r w:rsidRPr="00F1787A">
              <w:rPr>
                <w:rFonts w:eastAsia="Calibri"/>
              </w:rPr>
              <w:t>Осуществление религиозных обрядов (код </w:t>
            </w:r>
            <w:r w:rsidRPr="00EE04EB">
              <w:rPr>
                <w:rFonts w:eastAsia="Calibri"/>
              </w:rPr>
              <w:t>3.7.1)</w:t>
            </w:r>
          </w:p>
        </w:tc>
        <w:tc>
          <w:tcPr>
            <w:tcW w:w="3969" w:type="dxa"/>
          </w:tcPr>
          <w:p w:rsidR="00446BB9" w:rsidRPr="00EE04EB" w:rsidRDefault="00446BB9" w:rsidP="0087049F">
            <w:pPr>
              <w:pStyle w:val="ConsPlusNormal"/>
              <w:jc w:val="both"/>
              <w:rPr>
                <w:rFonts w:eastAsia="Calibri"/>
              </w:rPr>
            </w:pPr>
            <w:r w:rsidRPr="00EE04EB">
              <w:rPr>
                <w:rFonts w:eastAsia="Calibri"/>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229" w:type="dxa"/>
          </w:tcPr>
          <w:p w:rsidR="00446BB9" w:rsidRPr="00F1787A" w:rsidRDefault="00446BB9" w:rsidP="0087049F">
            <w:pPr>
              <w:pStyle w:val="ConsPlusNormal"/>
              <w:jc w:val="both"/>
              <w:rPr>
                <w:rFonts w:eastAsia="Calibri"/>
              </w:rPr>
            </w:pPr>
            <w:r w:rsidRPr="00F1787A">
              <w:rPr>
                <w:rFonts w:eastAsia="Calibri"/>
              </w:rPr>
              <w:t>предельная максимальная высота – 30 м.</w:t>
            </w:r>
          </w:p>
          <w:p w:rsidR="00446BB9" w:rsidRPr="00F1787A" w:rsidRDefault="00446BB9" w:rsidP="0087049F">
            <w:pPr>
              <w:pStyle w:val="ConsPlusNormal"/>
              <w:jc w:val="both"/>
              <w:rPr>
                <w:rFonts w:eastAsia="Calibri"/>
              </w:rPr>
            </w:pPr>
            <w:r w:rsidRPr="00F1787A">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87049F">
            <w:pPr>
              <w:pStyle w:val="ConsPlusNormal"/>
              <w:jc w:val="both"/>
              <w:rPr>
                <w:rFonts w:eastAsia="Calibri"/>
              </w:rPr>
            </w:pPr>
            <w:r w:rsidRPr="00F1787A">
              <w:rPr>
                <w:rFonts w:eastAsia="Calibri"/>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87049F">
            <w:pPr>
              <w:pStyle w:val="ConsPlusNormal"/>
              <w:jc w:val="both"/>
              <w:rPr>
                <w:rFonts w:eastAsia="Calibri"/>
              </w:rPr>
            </w:pPr>
            <w:r w:rsidRPr="00F1787A">
              <w:rPr>
                <w:rFonts w:eastAsia="Calibri"/>
              </w:rPr>
              <w:t>Предельные (минимальные и (или) максимальные) размеры земельных участков не подлежат установлению.</w:t>
            </w:r>
          </w:p>
          <w:p w:rsidR="00446BB9" w:rsidRPr="00F1787A" w:rsidRDefault="00446BB9" w:rsidP="0087049F">
            <w:pPr>
              <w:pStyle w:val="ConsPlusNormal"/>
              <w:jc w:val="both"/>
              <w:rPr>
                <w:rFonts w:eastAsia="Calibri"/>
              </w:rPr>
            </w:pPr>
            <w:r w:rsidRPr="00F1787A">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F1787A" w:rsidRDefault="00446BB9" w:rsidP="0087049F">
            <w:pPr>
              <w:pStyle w:val="ConsPlusNormal"/>
              <w:jc w:val="both"/>
              <w:rPr>
                <w:rFonts w:eastAsia="Calibri"/>
              </w:rPr>
            </w:pPr>
            <w:r w:rsidRPr="00F1787A">
              <w:rPr>
                <w:rFonts w:eastAsia="Calibri"/>
              </w:rPr>
              <w:t>Минимальный процент озеленения – 20%</w:t>
            </w:r>
          </w:p>
        </w:tc>
      </w:tr>
      <w:tr w:rsidR="00446BB9" w:rsidRPr="00EE04EB" w:rsidTr="00F1787A">
        <w:tblPrEx>
          <w:tblLook w:val="0000" w:firstRow="0" w:lastRow="0" w:firstColumn="0" w:lastColumn="0" w:noHBand="0" w:noVBand="0"/>
        </w:tblPrEx>
        <w:trPr>
          <w:trHeight w:val="20"/>
        </w:trPr>
        <w:tc>
          <w:tcPr>
            <w:tcW w:w="630" w:type="dxa"/>
            <w:gridSpan w:val="2"/>
          </w:tcPr>
          <w:p w:rsidR="00446BB9" w:rsidRPr="00EE04EB" w:rsidRDefault="00446BB9" w:rsidP="00446BB9">
            <w:pPr>
              <w:pStyle w:val="ConsPlusNormal"/>
              <w:widowControl w:val="0"/>
              <w:numPr>
                <w:ilvl w:val="0"/>
                <w:numId w:val="17"/>
              </w:numPr>
              <w:ind w:right="0"/>
              <w:contextualSpacing w:val="0"/>
            </w:pPr>
          </w:p>
        </w:tc>
        <w:tc>
          <w:tcPr>
            <w:tcW w:w="3084" w:type="dxa"/>
          </w:tcPr>
          <w:p w:rsidR="00446BB9" w:rsidRPr="00F1787A" w:rsidRDefault="00446BB9" w:rsidP="0087049F">
            <w:pPr>
              <w:pStyle w:val="ConsPlusNormal"/>
              <w:jc w:val="both"/>
              <w:rPr>
                <w:rFonts w:eastAsia="Calibri"/>
              </w:rPr>
            </w:pPr>
            <w:r w:rsidRPr="00F1787A">
              <w:rPr>
                <w:rFonts w:eastAsia="Calibri"/>
              </w:rPr>
              <w:t>Религиозное управление и образование (код </w:t>
            </w:r>
            <w:r w:rsidRPr="00EE04EB">
              <w:rPr>
                <w:rFonts w:eastAsia="Calibri"/>
              </w:rPr>
              <w:t>3.7.2)</w:t>
            </w:r>
          </w:p>
        </w:tc>
        <w:tc>
          <w:tcPr>
            <w:tcW w:w="3969" w:type="dxa"/>
          </w:tcPr>
          <w:p w:rsidR="00446BB9" w:rsidRPr="00EE04EB" w:rsidRDefault="00446BB9" w:rsidP="0087049F">
            <w:pPr>
              <w:pStyle w:val="ConsPlusNormal"/>
              <w:jc w:val="both"/>
              <w:rPr>
                <w:rFonts w:eastAsia="Calibri"/>
              </w:rPr>
            </w:pPr>
            <w:r w:rsidRPr="00EE04EB">
              <w:rPr>
                <w:rFonts w:eastAsia="Calibri"/>
              </w:rPr>
              <w:t xml:space="preserve">Размещение зданий, предназначенных для постоянного местонахождения духовных лиц, паломников и послушников в связи с осуществлением ими </w:t>
            </w:r>
            <w:r w:rsidRPr="00EE04EB">
              <w:rPr>
                <w:rFonts w:eastAsia="Calibri"/>
              </w:rPr>
              <w:lastRenderedPageBreak/>
              <w:t>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7229" w:type="dxa"/>
          </w:tcPr>
          <w:p w:rsidR="00446BB9" w:rsidRPr="00F1787A" w:rsidRDefault="00446BB9" w:rsidP="0087049F">
            <w:pPr>
              <w:pStyle w:val="ConsPlusNormal"/>
              <w:jc w:val="both"/>
              <w:rPr>
                <w:rFonts w:eastAsia="Calibri"/>
              </w:rPr>
            </w:pPr>
            <w:r w:rsidRPr="00F1787A">
              <w:rPr>
                <w:rFonts w:eastAsia="Calibri"/>
              </w:rPr>
              <w:lastRenderedPageBreak/>
              <w:t>предельная максимальная высота – 30 м.</w:t>
            </w:r>
          </w:p>
          <w:p w:rsidR="00446BB9" w:rsidRPr="00F1787A" w:rsidRDefault="00446BB9" w:rsidP="0087049F">
            <w:pPr>
              <w:pStyle w:val="ConsPlusNormal"/>
              <w:jc w:val="both"/>
              <w:rPr>
                <w:rFonts w:eastAsia="Calibri"/>
              </w:rPr>
            </w:pPr>
            <w:r w:rsidRPr="00F1787A">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F1787A" w:rsidRDefault="00446BB9" w:rsidP="0087049F">
            <w:pPr>
              <w:pStyle w:val="ConsPlusNormal"/>
              <w:jc w:val="both"/>
              <w:rPr>
                <w:rFonts w:eastAsia="Calibri"/>
              </w:rPr>
            </w:pPr>
            <w:r w:rsidRPr="00F1787A">
              <w:rPr>
                <w:rFonts w:eastAsia="Calibri"/>
              </w:rPr>
              <w:t xml:space="preserve">В условиях реконструкции существующей застройки </w:t>
            </w:r>
            <w:r w:rsidRPr="00F1787A">
              <w:rPr>
                <w:rFonts w:eastAsia="Calibri"/>
              </w:rPr>
              <w:lastRenderedPageBreak/>
              <w:t>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87049F">
            <w:pPr>
              <w:pStyle w:val="ConsPlusNormal"/>
              <w:jc w:val="both"/>
              <w:rPr>
                <w:rFonts w:eastAsia="Calibri"/>
              </w:rPr>
            </w:pPr>
            <w:r w:rsidRPr="00F1787A">
              <w:rPr>
                <w:rFonts w:eastAsia="Calibri"/>
              </w:rPr>
              <w:t>Предельные (минимальные и (или) максимальные) размеры земельных участков не подлежат установлению.</w:t>
            </w:r>
          </w:p>
          <w:p w:rsidR="00446BB9" w:rsidRPr="00F1787A" w:rsidRDefault="00446BB9" w:rsidP="0087049F">
            <w:pPr>
              <w:pStyle w:val="ConsPlusNormal"/>
              <w:jc w:val="both"/>
              <w:rPr>
                <w:rFonts w:eastAsia="Calibri"/>
              </w:rPr>
            </w:pPr>
            <w:r w:rsidRPr="00F1787A">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87049F">
            <w:pPr>
              <w:pStyle w:val="ConsPlusNormal"/>
              <w:jc w:val="both"/>
            </w:pPr>
            <w:r w:rsidRPr="00F1787A">
              <w:rPr>
                <w:rFonts w:eastAsia="Calibri"/>
              </w:rPr>
              <w:t>Минимальный процент озеленения – 20%</w:t>
            </w:r>
          </w:p>
        </w:tc>
      </w:tr>
    </w:tbl>
    <w:p w:rsidR="00F1787A" w:rsidRDefault="00F1787A" w:rsidP="00F1787A">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F1787A">
        <w:rPr>
          <w:color w:val="auto"/>
        </w:rPr>
        <w:br/>
      </w:r>
      <w:r w:rsidRPr="00EE04EB">
        <w:rPr>
          <w:color w:val="auto"/>
        </w:rPr>
        <w:t>земельных участков и объектов капитального строительства</w:t>
      </w:r>
    </w:p>
    <w:p w:rsidR="00F1787A" w:rsidRPr="00F1787A" w:rsidRDefault="00F1787A" w:rsidP="00F1787A">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7"/>
        <w:gridCol w:w="3084"/>
        <w:gridCol w:w="3969"/>
        <w:gridCol w:w="7232"/>
      </w:tblGrid>
      <w:tr w:rsidR="00446BB9" w:rsidRPr="00EE04EB" w:rsidTr="0087049F">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3"/>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49F">
        <w:trPr>
          <w:trHeight w:val="20"/>
          <w:tblHeader/>
        </w:trPr>
        <w:tc>
          <w:tcPr>
            <w:tcW w:w="623" w:type="dxa"/>
            <w:vMerge/>
          </w:tcPr>
          <w:p w:rsidR="00446BB9" w:rsidRPr="00651CF8" w:rsidRDefault="00446BB9" w:rsidP="00651CF8">
            <w:pPr>
              <w:pStyle w:val="ConsPlusNormal"/>
              <w:jc w:val="center"/>
            </w:pPr>
          </w:p>
        </w:tc>
        <w:tc>
          <w:tcPr>
            <w:tcW w:w="3091" w:type="dxa"/>
            <w:gridSpan w:val="2"/>
            <w:vAlign w:val="center"/>
          </w:tcPr>
          <w:p w:rsidR="00446BB9" w:rsidRPr="00651CF8" w:rsidRDefault="00446BB9" w:rsidP="00651CF8">
            <w:pPr>
              <w:pStyle w:val="ConsPlusNormal"/>
              <w:jc w:val="center"/>
            </w:pPr>
            <w:r w:rsidRPr="00651CF8">
              <w:t>наименование и код вида использования</w:t>
            </w:r>
          </w:p>
        </w:tc>
        <w:tc>
          <w:tcPr>
            <w:tcW w:w="396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87049F">
        <w:tblPrEx>
          <w:tblLook w:val="0000" w:firstRow="0" w:lastRow="0" w:firstColumn="0" w:lastColumn="0" w:noHBand="0" w:noVBand="0"/>
        </w:tblPrEx>
        <w:trPr>
          <w:tblHeader/>
        </w:trPr>
        <w:tc>
          <w:tcPr>
            <w:tcW w:w="630" w:type="dxa"/>
            <w:gridSpan w:val="2"/>
            <w:vAlign w:val="center"/>
          </w:tcPr>
          <w:p w:rsidR="00446BB9" w:rsidRPr="00EE04EB" w:rsidRDefault="00446BB9" w:rsidP="00446BB9">
            <w:pPr>
              <w:pStyle w:val="ConsPlusNormal"/>
              <w:jc w:val="center"/>
            </w:pPr>
            <w:r w:rsidRPr="00EE04EB">
              <w:t>1</w:t>
            </w:r>
          </w:p>
        </w:tc>
        <w:tc>
          <w:tcPr>
            <w:tcW w:w="3084" w:type="dxa"/>
            <w:vAlign w:val="center"/>
          </w:tcPr>
          <w:p w:rsidR="00446BB9" w:rsidRPr="00EE04EB" w:rsidRDefault="00446BB9" w:rsidP="00446BB9">
            <w:pPr>
              <w:pStyle w:val="ConsPlusNormal"/>
              <w:jc w:val="center"/>
            </w:pPr>
            <w:r w:rsidRPr="00EE04EB">
              <w:t>2</w:t>
            </w:r>
          </w:p>
        </w:tc>
        <w:tc>
          <w:tcPr>
            <w:tcW w:w="3969" w:type="dxa"/>
            <w:vAlign w:val="center"/>
          </w:tcPr>
          <w:p w:rsidR="00446BB9" w:rsidRPr="00EE04EB" w:rsidRDefault="00446BB9" w:rsidP="00446BB9">
            <w:pPr>
              <w:pStyle w:val="ConsPlusNormal"/>
              <w:jc w:val="center"/>
            </w:pPr>
            <w:r w:rsidRPr="00EE04EB">
              <w:t>3</w:t>
            </w:r>
          </w:p>
        </w:tc>
        <w:tc>
          <w:tcPr>
            <w:tcW w:w="7232"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87049F">
        <w:tblPrEx>
          <w:tblLook w:val="0000" w:firstRow="0" w:lastRow="0" w:firstColumn="0" w:lastColumn="0" w:noHBand="0" w:noVBand="0"/>
        </w:tblPrEx>
        <w:tc>
          <w:tcPr>
            <w:tcW w:w="630" w:type="dxa"/>
            <w:gridSpan w:val="2"/>
          </w:tcPr>
          <w:p w:rsidR="00446BB9" w:rsidRPr="00EE04EB" w:rsidRDefault="00446BB9" w:rsidP="00446BB9">
            <w:pPr>
              <w:pStyle w:val="ConsPlusNormal"/>
              <w:widowControl w:val="0"/>
              <w:numPr>
                <w:ilvl w:val="0"/>
                <w:numId w:val="18"/>
              </w:numPr>
              <w:ind w:right="0"/>
              <w:contextualSpacing w:val="0"/>
            </w:pPr>
          </w:p>
        </w:tc>
        <w:tc>
          <w:tcPr>
            <w:tcW w:w="3084" w:type="dxa"/>
          </w:tcPr>
          <w:p w:rsidR="00446BB9" w:rsidRPr="0087049F" w:rsidRDefault="00446BB9" w:rsidP="0087049F">
            <w:pPr>
              <w:pStyle w:val="ConsPlusNormal"/>
              <w:jc w:val="both"/>
              <w:rPr>
                <w:rFonts w:eastAsia="Calibri"/>
              </w:rPr>
            </w:pPr>
            <w:r w:rsidRPr="0087049F">
              <w:rPr>
                <w:rFonts w:eastAsia="Calibri"/>
              </w:rPr>
              <w:t>Предоставление коммунальных услуг (код 3.1.1)</w:t>
            </w:r>
          </w:p>
        </w:tc>
        <w:tc>
          <w:tcPr>
            <w:tcW w:w="3969" w:type="dxa"/>
          </w:tcPr>
          <w:p w:rsidR="00446BB9" w:rsidRPr="0087049F" w:rsidRDefault="00446BB9" w:rsidP="0087049F">
            <w:pPr>
              <w:pStyle w:val="ConsPlusNormal"/>
              <w:jc w:val="both"/>
              <w:rPr>
                <w:rFonts w:eastAsia="Calibri"/>
              </w:rPr>
            </w:pPr>
            <w:r w:rsidRPr="0087049F">
              <w:rPr>
                <w:rFonts w:eastAsia="Calibri"/>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r w:rsidRPr="0087049F">
              <w:rPr>
                <w:rFonts w:eastAsia="Calibri"/>
              </w:rPr>
              <w:lastRenderedPageBreak/>
              <w:t>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2" w:type="dxa"/>
          </w:tcPr>
          <w:p w:rsidR="00446BB9" w:rsidRPr="00EE04EB" w:rsidRDefault="00446BB9" w:rsidP="0087049F">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49F">
        <w:tblPrEx>
          <w:tblLook w:val="0000" w:firstRow="0" w:lastRow="0" w:firstColumn="0" w:lastColumn="0" w:noHBand="0" w:noVBand="0"/>
        </w:tblPrEx>
        <w:tc>
          <w:tcPr>
            <w:tcW w:w="630" w:type="dxa"/>
            <w:gridSpan w:val="2"/>
          </w:tcPr>
          <w:p w:rsidR="00446BB9" w:rsidRPr="00EE04EB" w:rsidRDefault="00446BB9" w:rsidP="00446BB9">
            <w:pPr>
              <w:pStyle w:val="ConsPlusNormal"/>
              <w:widowControl w:val="0"/>
              <w:numPr>
                <w:ilvl w:val="0"/>
                <w:numId w:val="18"/>
              </w:numPr>
              <w:ind w:right="0"/>
              <w:contextualSpacing w:val="0"/>
            </w:pPr>
          </w:p>
        </w:tc>
        <w:tc>
          <w:tcPr>
            <w:tcW w:w="3084" w:type="dxa"/>
          </w:tcPr>
          <w:p w:rsidR="00446BB9" w:rsidRPr="0087049F" w:rsidRDefault="00446BB9" w:rsidP="0087049F">
            <w:pPr>
              <w:pStyle w:val="ConsPlusNormal"/>
              <w:jc w:val="both"/>
              <w:rPr>
                <w:rFonts w:eastAsia="Calibri"/>
              </w:rPr>
            </w:pPr>
            <w:r w:rsidRPr="00EE04EB">
              <w:rPr>
                <w:rFonts w:eastAsia="Calibri"/>
              </w:rPr>
              <w:t>Служебные гаражи (код 4.9)</w:t>
            </w:r>
          </w:p>
        </w:tc>
        <w:tc>
          <w:tcPr>
            <w:tcW w:w="3969" w:type="dxa"/>
          </w:tcPr>
          <w:p w:rsidR="00446BB9" w:rsidRPr="0087049F" w:rsidRDefault="00446BB9" w:rsidP="0087049F">
            <w:pPr>
              <w:pStyle w:val="ConsPlusNormal"/>
              <w:jc w:val="both"/>
              <w:rPr>
                <w:rFonts w:eastAsia="Calibri"/>
              </w:rPr>
            </w:pPr>
            <w:r w:rsidRPr="0087049F">
              <w:rPr>
                <w:rFonts w:eastAsia="Calibri"/>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49" w:history="1">
              <w:r w:rsidRPr="0087049F">
                <w:rPr>
                  <w:rFonts w:eastAsia="Calibri"/>
                </w:rPr>
                <w:t>кодами 3.0</w:t>
              </w:r>
            </w:hyperlink>
            <w:r w:rsidRPr="0087049F">
              <w:rPr>
                <w:rFonts w:eastAsia="Calibri"/>
              </w:rPr>
              <w:t xml:space="preserve">, </w:t>
            </w:r>
            <w:hyperlink r:id="rId150" w:history="1">
              <w:r w:rsidRPr="0087049F">
                <w:rPr>
                  <w:rFonts w:eastAsia="Calibri"/>
                </w:rPr>
                <w:t>4.0</w:t>
              </w:r>
            </w:hyperlink>
            <w:r w:rsidRPr="0087049F">
              <w:rPr>
                <w:rFonts w:eastAsia="Calibri"/>
              </w:rPr>
              <w:t xml:space="preserve"> Классификатора видов разрешенного использования земельных участков, а также </w:t>
            </w:r>
            <w:r w:rsidRPr="0087049F">
              <w:rPr>
                <w:rFonts w:eastAsia="Calibri"/>
              </w:rPr>
              <w:lastRenderedPageBreak/>
              <w:t>для стоянки и хранения транспортных средств общего пользования, в том числе в депо</w:t>
            </w:r>
          </w:p>
        </w:tc>
        <w:tc>
          <w:tcPr>
            <w:tcW w:w="7232" w:type="dxa"/>
          </w:tcPr>
          <w:p w:rsidR="00446BB9" w:rsidRPr="0087049F" w:rsidRDefault="00446BB9" w:rsidP="0087049F">
            <w:pPr>
              <w:pStyle w:val="ConsPlusNormal"/>
              <w:jc w:val="both"/>
              <w:rPr>
                <w:rFonts w:eastAsia="Calibri"/>
              </w:rPr>
            </w:pPr>
            <w:r w:rsidRPr="0087049F">
              <w:rPr>
                <w:rFonts w:eastAsia="Calibri"/>
              </w:rPr>
              <w:lastRenderedPageBreak/>
              <w:t>предельное максимальное количество этажей – 5 надземных этажей.</w:t>
            </w:r>
          </w:p>
          <w:p w:rsidR="00446BB9" w:rsidRPr="0087049F" w:rsidRDefault="00446BB9" w:rsidP="0087049F">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87049F">
              <w:rPr>
                <w:rFonts w:eastAsia="Calibri"/>
              </w:rPr>
              <w:t>.</w:t>
            </w:r>
          </w:p>
          <w:p w:rsidR="00446BB9" w:rsidRPr="0087049F" w:rsidRDefault="00446BB9" w:rsidP="0087049F">
            <w:pPr>
              <w:pStyle w:val="ConsPlusNormal"/>
              <w:jc w:val="both"/>
              <w:rPr>
                <w:rFonts w:eastAsia="Calibri"/>
              </w:rPr>
            </w:pPr>
            <w:r w:rsidRPr="0087049F">
              <w:rPr>
                <w:rFonts w:eastAsia="Calibri"/>
              </w:rPr>
              <w:t>Предельные (минимальные и (или) максимальные) размеры земельных участков не подлежат установлению.</w:t>
            </w:r>
          </w:p>
          <w:p w:rsidR="00446BB9" w:rsidRPr="0087049F" w:rsidRDefault="00446BB9" w:rsidP="0087049F">
            <w:pPr>
              <w:pStyle w:val="ConsPlusNormal"/>
              <w:jc w:val="both"/>
              <w:rPr>
                <w:rFonts w:eastAsia="Calibri"/>
              </w:rPr>
            </w:pPr>
            <w:r w:rsidRPr="0087049F">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w:t>
            </w:r>
            <w:r w:rsidRPr="0087049F">
              <w:rPr>
                <w:rFonts w:eastAsia="Calibri"/>
              </w:rPr>
              <w:lastRenderedPageBreak/>
              <w:t>подлежит установлению.</w:t>
            </w:r>
          </w:p>
          <w:p w:rsidR="00446BB9" w:rsidRPr="00EE04EB" w:rsidRDefault="00446BB9" w:rsidP="0087049F">
            <w:pPr>
              <w:pStyle w:val="ConsPlusNormal"/>
              <w:jc w:val="both"/>
            </w:pPr>
            <w:r w:rsidRPr="0087049F">
              <w:rPr>
                <w:rFonts w:eastAsia="Calibri"/>
              </w:rPr>
              <w:t>Минимальный процент озеленения не подлежит установлению</w:t>
            </w:r>
          </w:p>
        </w:tc>
      </w:tr>
      <w:tr w:rsidR="00446BB9" w:rsidRPr="00EE04EB" w:rsidTr="0087049F">
        <w:tblPrEx>
          <w:tblLook w:val="0000" w:firstRow="0" w:lastRow="0" w:firstColumn="0" w:lastColumn="0" w:noHBand="0" w:noVBand="0"/>
        </w:tblPrEx>
        <w:tc>
          <w:tcPr>
            <w:tcW w:w="630" w:type="dxa"/>
            <w:gridSpan w:val="2"/>
          </w:tcPr>
          <w:p w:rsidR="00446BB9" w:rsidRPr="00EE04EB" w:rsidRDefault="00446BB9" w:rsidP="00446BB9">
            <w:pPr>
              <w:pStyle w:val="ConsPlusNormal"/>
              <w:widowControl w:val="0"/>
              <w:numPr>
                <w:ilvl w:val="0"/>
                <w:numId w:val="18"/>
              </w:numPr>
              <w:ind w:right="0"/>
              <w:contextualSpacing w:val="0"/>
            </w:pPr>
          </w:p>
        </w:tc>
        <w:tc>
          <w:tcPr>
            <w:tcW w:w="3084" w:type="dxa"/>
          </w:tcPr>
          <w:p w:rsidR="00446BB9" w:rsidRPr="0087049F" w:rsidRDefault="00446BB9" w:rsidP="0087049F">
            <w:pPr>
              <w:pStyle w:val="ConsPlusNormal"/>
              <w:jc w:val="both"/>
              <w:rPr>
                <w:rFonts w:eastAsia="Calibri"/>
              </w:rPr>
            </w:pPr>
            <w:r w:rsidRPr="0087049F">
              <w:rPr>
                <w:rFonts w:eastAsia="Calibri"/>
              </w:rPr>
              <w:t>Улично-дорожная сеть (код </w:t>
            </w:r>
            <w:r w:rsidRPr="00EE04EB">
              <w:rPr>
                <w:rFonts w:eastAsia="Calibri"/>
              </w:rPr>
              <w:t>12.0.1)</w:t>
            </w:r>
          </w:p>
        </w:tc>
        <w:tc>
          <w:tcPr>
            <w:tcW w:w="3969" w:type="dxa"/>
          </w:tcPr>
          <w:p w:rsidR="00446BB9" w:rsidRPr="0087049F" w:rsidRDefault="00446BB9" w:rsidP="0087049F">
            <w:pPr>
              <w:pStyle w:val="ConsPlusNormal"/>
              <w:jc w:val="both"/>
              <w:rPr>
                <w:rFonts w:eastAsia="Calibri"/>
              </w:rPr>
            </w:pPr>
            <w:r w:rsidRPr="0087049F">
              <w:rPr>
                <w:rFonts w:eastAsia="Calibri"/>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51" w:history="1">
              <w:r w:rsidRPr="0087049F">
                <w:rPr>
                  <w:rFonts w:eastAsia="Calibri"/>
                </w:rPr>
                <w:t>кодами 2.7.1</w:t>
              </w:r>
            </w:hyperlink>
            <w:r w:rsidRPr="0087049F">
              <w:rPr>
                <w:rFonts w:eastAsia="Calibri"/>
              </w:rPr>
              <w:t xml:space="preserve">, </w:t>
            </w:r>
            <w:hyperlink r:id="rId152" w:history="1">
              <w:r w:rsidRPr="0087049F">
                <w:rPr>
                  <w:rFonts w:eastAsia="Calibri"/>
                </w:rPr>
                <w:t>4.9</w:t>
              </w:r>
            </w:hyperlink>
            <w:r w:rsidRPr="0087049F">
              <w:rPr>
                <w:rFonts w:eastAsia="Calibri"/>
              </w:rPr>
              <w:t xml:space="preserve">, </w:t>
            </w:r>
            <w:hyperlink r:id="rId153" w:history="1">
              <w:r w:rsidRPr="0087049F">
                <w:rPr>
                  <w:rFonts w:eastAsia="Calibri"/>
                </w:rPr>
                <w:t>7.2.3</w:t>
              </w:r>
            </w:hyperlink>
            <w:r w:rsidRPr="0087049F">
              <w:rPr>
                <w:rFonts w:eastAsia="Calibri"/>
              </w:rPr>
              <w:t xml:space="preserve"> Классификатора видов разрешенного использования </w:t>
            </w:r>
            <w:r w:rsidRPr="0087049F">
              <w:rPr>
                <w:rFonts w:eastAsia="Calibri"/>
              </w:rPr>
              <w:lastRenderedPageBreak/>
              <w:t>земельных участков, а также некапитальных сооружений, предназначенных для охраны транспортных средств</w:t>
            </w:r>
          </w:p>
        </w:tc>
        <w:tc>
          <w:tcPr>
            <w:tcW w:w="7232" w:type="dxa"/>
          </w:tcPr>
          <w:p w:rsidR="00446BB9" w:rsidRPr="0087049F" w:rsidRDefault="00446BB9" w:rsidP="0087049F">
            <w:pPr>
              <w:pStyle w:val="ConsPlusNormal"/>
              <w:jc w:val="both"/>
              <w:rPr>
                <w:rFonts w:eastAsia="Calibri"/>
              </w:rPr>
            </w:pPr>
            <w:r w:rsidRPr="0087049F">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49F">
        <w:tblPrEx>
          <w:tblLook w:val="0000" w:firstRow="0" w:lastRow="0" w:firstColumn="0" w:lastColumn="0" w:noHBand="0" w:noVBand="0"/>
        </w:tblPrEx>
        <w:tc>
          <w:tcPr>
            <w:tcW w:w="630" w:type="dxa"/>
            <w:gridSpan w:val="2"/>
          </w:tcPr>
          <w:p w:rsidR="00446BB9" w:rsidRPr="00EE04EB" w:rsidRDefault="00446BB9" w:rsidP="00446BB9">
            <w:pPr>
              <w:pStyle w:val="ConsPlusNormal"/>
              <w:widowControl w:val="0"/>
              <w:numPr>
                <w:ilvl w:val="0"/>
                <w:numId w:val="18"/>
              </w:numPr>
              <w:ind w:right="0"/>
              <w:contextualSpacing w:val="0"/>
            </w:pPr>
          </w:p>
        </w:tc>
        <w:tc>
          <w:tcPr>
            <w:tcW w:w="3084" w:type="dxa"/>
          </w:tcPr>
          <w:p w:rsidR="00446BB9" w:rsidRPr="0087049F" w:rsidRDefault="00446BB9" w:rsidP="0087049F">
            <w:pPr>
              <w:pStyle w:val="ConsPlusNormal"/>
              <w:jc w:val="both"/>
              <w:rPr>
                <w:rFonts w:eastAsia="Calibri"/>
              </w:rPr>
            </w:pPr>
            <w:r w:rsidRPr="0087049F">
              <w:rPr>
                <w:rFonts w:eastAsia="Calibri"/>
              </w:rPr>
              <w:t>Благоустройство территории (код </w:t>
            </w:r>
            <w:r w:rsidRPr="00EE04EB">
              <w:rPr>
                <w:rFonts w:eastAsia="Calibri"/>
              </w:rPr>
              <w:t>12.0.2)</w:t>
            </w:r>
          </w:p>
        </w:tc>
        <w:tc>
          <w:tcPr>
            <w:tcW w:w="3969" w:type="dxa"/>
          </w:tcPr>
          <w:p w:rsidR="00446BB9" w:rsidRPr="0087049F" w:rsidRDefault="00446BB9" w:rsidP="0087049F">
            <w:pPr>
              <w:pStyle w:val="ConsPlusNormal"/>
              <w:jc w:val="both"/>
              <w:rPr>
                <w:rFonts w:eastAsia="Calibri"/>
              </w:rPr>
            </w:pPr>
            <w:r w:rsidRPr="00EE04EB">
              <w:rPr>
                <w:rFonts w:eastAsia="Calibri"/>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2" w:type="dxa"/>
          </w:tcPr>
          <w:p w:rsidR="00446BB9" w:rsidRPr="0087049F" w:rsidRDefault="00446BB9" w:rsidP="0087049F">
            <w:pPr>
              <w:pStyle w:val="ConsPlusNormal"/>
              <w:jc w:val="both"/>
              <w:rPr>
                <w:rFonts w:eastAsia="Calibri"/>
              </w:rPr>
            </w:pPr>
            <w:r w:rsidRPr="0087049F">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446BB9" w:rsidRDefault="00EE04EB" w:rsidP="00807478">
      <w:pPr>
        <w:pStyle w:val="3"/>
        <w:rPr>
          <w:color w:val="auto"/>
        </w:rPr>
      </w:pPr>
      <w:r>
        <w:rPr>
          <w:color w:val="auto"/>
        </w:rPr>
        <w:lastRenderedPageBreak/>
        <w:t>4. Ограничения использования земельных участков и объектов капитального строительства</w:t>
      </w:r>
    </w:p>
    <w:p w:rsidR="0087049F" w:rsidRPr="0087049F" w:rsidRDefault="0087049F" w:rsidP="0087049F">
      <w:pPr>
        <w:pStyle w:val="aff8"/>
        <w:rPr>
          <w:lang w:eastAsia="ru-RU"/>
        </w:rPr>
      </w:pPr>
    </w:p>
    <w:p w:rsidR="00446BB9" w:rsidRPr="00EE04EB" w:rsidRDefault="00446BB9" w:rsidP="00446BB9">
      <w:pPr>
        <w:rPr>
          <w:rFonts w:ascii="Tahoma" w:hAnsi="Tahoma" w:cs="Tahoma"/>
          <w:color w:val="auto"/>
          <w:sz w:val="2"/>
          <w:szCs w:val="2"/>
        </w:rPr>
      </w:pPr>
    </w:p>
    <w:tbl>
      <w:tblPr>
        <w:tblStyle w:val="25"/>
        <w:tblW w:w="4943" w:type="pct"/>
        <w:tblInd w:w="28" w:type="dxa"/>
        <w:tblLayout w:type="fixed"/>
        <w:tblCellMar>
          <w:left w:w="28" w:type="dxa"/>
          <w:right w:w="28" w:type="dxa"/>
        </w:tblCellMar>
        <w:tblLook w:val="01E0" w:firstRow="1" w:lastRow="1" w:firstColumn="1" w:lastColumn="1" w:noHBand="0" w:noVBand="0"/>
      </w:tblPr>
      <w:tblGrid>
        <w:gridCol w:w="572"/>
        <w:gridCol w:w="4959"/>
        <w:gridCol w:w="9353"/>
      </w:tblGrid>
      <w:tr w:rsidR="0087049F" w:rsidRPr="00EE04EB" w:rsidTr="0087049F">
        <w:trPr>
          <w:trHeight w:val="20"/>
          <w:tblHeader/>
        </w:trPr>
        <w:tc>
          <w:tcPr>
            <w:tcW w:w="192" w:type="pct"/>
            <w:vAlign w:val="center"/>
          </w:tcPr>
          <w:p w:rsidR="0087049F" w:rsidRPr="00EE04EB" w:rsidRDefault="00BB5968" w:rsidP="0087049F">
            <w:pPr>
              <w:pStyle w:val="ConsPlusNormal"/>
              <w:jc w:val="center"/>
            </w:pPr>
            <w:r>
              <w:t>№ п</w:t>
            </w:r>
            <w:r w:rsidR="0087049F" w:rsidRPr="00EE04EB">
              <w:t>/п</w:t>
            </w:r>
          </w:p>
        </w:tc>
        <w:tc>
          <w:tcPr>
            <w:tcW w:w="1666" w:type="pct"/>
            <w:vAlign w:val="center"/>
          </w:tcPr>
          <w:p w:rsidR="0087049F" w:rsidRPr="00EE04EB" w:rsidRDefault="0087049F" w:rsidP="0087049F">
            <w:pPr>
              <w:pStyle w:val="ConsPlusNormal"/>
              <w:jc w:val="center"/>
            </w:pPr>
            <w:r w:rsidRPr="00EE04EB">
              <w:t>Наименование зоны с особыми условиями использования территорий</w:t>
            </w:r>
          </w:p>
        </w:tc>
        <w:tc>
          <w:tcPr>
            <w:tcW w:w="3142" w:type="pct"/>
            <w:vAlign w:val="center"/>
          </w:tcPr>
          <w:p w:rsidR="0087049F" w:rsidRPr="00EE04EB" w:rsidRDefault="0087049F" w:rsidP="0087049F">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87049F">
        <w:trPr>
          <w:trHeight w:val="20"/>
          <w:tblHeader/>
        </w:trPr>
        <w:tc>
          <w:tcPr>
            <w:tcW w:w="192"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1</w:t>
            </w:r>
          </w:p>
        </w:tc>
        <w:tc>
          <w:tcPr>
            <w:tcW w:w="1666"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2</w:t>
            </w:r>
          </w:p>
        </w:tc>
        <w:tc>
          <w:tcPr>
            <w:tcW w:w="3142"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3</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с особыми условиями использования территории (охранная зона) магистрального газопровода «Газоснабжение Уссурийского городского округа.1 этап. 1 очередь строительства. 2 пусковой комплекс. Корректировка (25:34-6.275)</w:t>
            </w:r>
          </w:p>
        </w:tc>
        <w:tc>
          <w:tcPr>
            <w:tcW w:w="3142" w:type="pct"/>
          </w:tcPr>
          <w:p w:rsidR="00446BB9" w:rsidRPr="0087049F" w:rsidRDefault="00446BB9" w:rsidP="0087049F">
            <w:pPr>
              <w:pStyle w:val="ConsPlusNormal"/>
              <w:jc w:val="both"/>
              <w:rPr>
                <w:lang w:eastAsia="en-US"/>
              </w:rPr>
            </w:pPr>
            <w:r w:rsidRPr="0087049F">
              <w:rPr>
                <w:lang w:eastAsia="en-US"/>
              </w:rPr>
              <w:t xml:space="preserve">Правила охраны газораспределительных сетей, утвержденные Постановлением Правительства Российской Федерации от 20.11.2000 </w:t>
            </w:r>
            <w:r w:rsidR="00BB5968">
              <w:rPr>
                <w:lang w:eastAsia="en-US"/>
              </w:rPr>
              <w:t>№ </w:t>
            </w:r>
            <w:r w:rsidRPr="0087049F">
              <w:rPr>
                <w:lang w:eastAsia="en-US"/>
              </w:rPr>
              <w:t>878</w:t>
            </w:r>
          </w:p>
          <w:p w:rsidR="00446BB9" w:rsidRPr="0087049F" w:rsidRDefault="00446BB9" w:rsidP="0087049F">
            <w:pPr>
              <w:pStyle w:val="ConsPlusNormal"/>
              <w:jc w:val="both"/>
              <w:rPr>
                <w:lang w:eastAsia="en-US"/>
              </w:rPr>
            </w:pP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от 2 до 3 м (территории слабого подтопления) (25:18-6.437)</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(25:18-6.438)</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 xml:space="preserve">Зона затопления территории с. Заречное Уссурийского городского округа Приморского края от р.Комаровка при максимальных </w:t>
            </w:r>
            <w:r w:rsidRPr="0087049F">
              <w:rPr>
                <w:lang w:eastAsia="en-US"/>
              </w:rPr>
              <w:lastRenderedPageBreak/>
              <w:t>уровнях воды 1% обеспеченности (25:18-6.439)</w:t>
            </w:r>
          </w:p>
        </w:tc>
        <w:tc>
          <w:tcPr>
            <w:tcW w:w="3142" w:type="pct"/>
          </w:tcPr>
          <w:p w:rsidR="00446BB9" w:rsidRPr="0087049F" w:rsidRDefault="00446BB9" w:rsidP="0087049F">
            <w:pPr>
              <w:pStyle w:val="ConsPlusNormal"/>
              <w:jc w:val="both"/>
              <w:rPr>
                <w:lang w:eastAsia="en-US"/>
              </w:rPr>
            </w:pPr>
            <w:r w:rsidRPr="0087049F">
              <w:rPr>
                <w:lang w:eastAsia="en-US"/>
              </w:rPr>
              <w:lastRenderedPageBreak/>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менее 0,3 м (территории сильного подтопления) (25:18-6.444)</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от 2 до 3 м (территории слабого подтопления) (25:18-6.466)</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 xml:space="preserve">Зона подтопления территории с.Утесное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w:t>
            </w:r>
            <w:r w:rsidRPr="0087049F">
              <w:rPr>
                <w:lang w:eastAsia="en-US"/>
              </w:rPr>
              <w:br/>
              <w:t>(25:18-6.468)</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 xml:space="preserve">Зона подтопления территории с.Богатырка Уссурийского городского округа Приморского края от ручья без названия при глубине залегания </w:t>
            </w:r>
            <w:r w:rsidRPr="0087049F">
              <w:rPr>
                <w:lang w:eastAsia="en-US"/>
              </w:rPr>
              <w:lastRenderedPageBreak/>
              <w:t>грунтовых вод от 0,3 - 0,7 до 1,2 - 2 м от поверхности (территории умеренного подтопления) (25:18-6.477)</w:t>
            </w:r>
          </w:p>
        </w:tc>
        <w:tc>
          <w:tcPr>
            <w:tcW w:w="3142" w:type="pct"/>
          </w:tcPr>
          <w:p w:rsidR="00446BB9" w:rsidRPr="0087049F" w:rsidRDefault="00446BB9" w:rsidP="0087049F">
            <w:pPr>
              <w:pStyle w:val="ConsPlusNormal"/>
              <w:jc w:val="both"/>
              <w:rPr>
                <w:lang w:eastAsia="en-US"/>
              </w:rPr>
            </w:pPr>
            <w:r w:rsidRPr="0087049F">
              <w:rPr>
                <w:lang w:eastAsia="en-US"/>
              </w:rPr>
              <w:lastRenderedPageBreak/>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(25:18-6.519)</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(25:18-6.523)</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Водоохранная зона (25:34-6.35)</w:t>
            </w:r>
          </w:p>
        </w:tc>
        <w:tc>
          <w:tcPr>
            <w:tcW w:w="3142" w:type="pct"/>
          </w:tcPr>
          <w:p w:rsidR="00446BB9" w:rsidRPr="0087049F" w:rsidRDefault="00446BB9" w:rsidP="0087049F">
            <w:pPr>
              <w:pStyle w:val="ConsPlusNormal"/>
              <w:jc w:val="both"/>
              <w:rPr>
                <w:lang w:eastAsia="en-US"/>
              </w:rPr>
            </w:pPr>
            <w:r w:rsidRPr="0087049F">
              <w:rPr>
                <w:lang w:eastAsia="en-US"/>
              </w:rPr>
              <w:t>Водный кодекс Российской Федерации</w:t>
            </w:r>
          </w:p>
          <w:p w:rsidR="00446BB9" w:rsidRPr="0087049F" w:rsidRDefault="00446BB9" w:rsidP="0087049F">
            <w:pPr>
              <w:pStyle w:val="ConsPlusNormal"/>
              <w:jc w:val="both"/>
              <w:rPr>
                <w:lang w:eastAsia="en-US"/>
              </w:rPr>
            </w:pP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Охранная зона инженерных коммуникаций (25:18-6.577, 25:34-6.10, 25:34-6.34, 25:34-6.8)</w:t>
            </w:r>
          </w:p>
        </w:tc>
        <w:tc>
          <w:tcPr>
            <w:tcW w:w="3142" w:type="pct"/>
          </w:tcPr>
          <w:p w:rsidR="00446BB9" w:rsidRPr="0087049F" w:rsidRDefault="00446BB9" w:rsidP="0087049F">
            <w:pPr>
              <w:pStyle w:val="ConsPlusNormal"/>
              <w:jc w:val="both"/>
              <w:rPr>
                <w:lang w:eastAsia="en-US"/>
              </w:rPr>
            </w:pPr>
            <w:r w:rsidRPr="0087049F">
              <w:rPr>
                <w:lang w:eastAsia="en-US"/>
              </w:rPr>
              <w:t>В соответствии со сведениями Единого государственного реестра недвижимости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Охранная зона линий и сооружений связи и линий и сооружений радиофикации (25:34-6.62, 25:18-6.184)</w:t>
            </w:r>
          </w:p>
        </w:tc>
        <w:tc>
          <w:tcPr>
            <w:tcW w:w="3142" w:type="pct"/>
          </w:tcPr>
          <w:p w:rsidR="00446BB9" w:rsidRPr="0087049F" w:rsidRDefault="00446BB9" w:rsidP="0087049F">
            <w:pPr>
              <w:pStyle w:val="ConsPlusNormal"/>
              <w:jc w:val="both"/>
              <w:rPr>
                <w:lang w:eastAsia="en-US"/>
              </w:rPr>
            </w:pPr>
            <w:r w:rsidRPr="0087049F">
              <w:rPr>
                <w:lang w:eastAsia="en-US"/>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Pr>
                <w:lang w:eastAsia="en-US"/>
              </w:rPr>
              <w:t>№ </w:t>
            </w:r>
            <w:r w:rsidRPr="0087049F">
              <w:rPr>
                <w:lang w:eastAsia="en-US"/>
              </w:rPr>
              <w:t>578</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 xml:space="preserve">Охранная зона особо охраняемого природного объекта (25:00-6.309, </w:t>
            </w:r>
            <w:r w:rsidRPr="0087049F">
              <w:rPr>
                <w:lang w:eastAsia="en-US"/>
              </w:rPr>
              <w:br/>
              <w:t>25:00-6.577)</w:t>
            </w:r>
          </w:p>
        </w:tc>
        <w:tc>
          <w:tcPr>
            <w:tcW w:w="3142" w:type="pct"/>
          </w:tcPr>
          <w:p w:rsidR="00446BB9" w:rsidRPr="0087049F" w:rsidRDefault="00446BB9" w:rsidP="0087049F">
            <w:pPr>
              <w:pStyle w:val="ConsPlusNormal"/>
              <w:jc w:val="both"/>
              <w:rPr>
                <w:lang w:eastAsia="en-US"/>
              </w:rPr>
            </w:pPr>
            <w:r w:rsidRPr="0087049F">
              <w:rPr>
                <w:lang w:eastAsia="en-US"/>
              </w:rPr>
              <w:t>В соответствии со сведениями Единого государственного реестра недвижимости</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Охранная зона стационарного пункта наблюдений за состоянием окружающей природной среды (25:34-6.286)</w:t>
            </w:r>
          </w:p>
        </w:tc>
        <w:tc>
          <w:tcPr>
            <w:tcW w:w="3142" w:type="pct"/>
          </w:tcPr>
          <w:p w:rsidR="00446BB9" w:rsidRPr="0087049F" w:rsidRDefault="00446BB9" w:rsidP="0087049F">
            <w:pPr>
              <w:pStyle w:val="ConsPlusNormal"/>
              <w:jc w:val="both"/>
              <w:rPr>
                <w:lang w:eastAsia="en-US"/>
              </w:rPr>
            </w:pPr>
            <w:r w:rsidRPr="0087049F">
              <w:rPr>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Pr>
                <w:lang w:eastAsia="en-US"/>
              </w:rPr>
              <w:t>№ </w:t>
            </w:r>
            <w:r w:rsidRPr="0087049F">
              <w:rPr>
                <w:lang w:eastAsia="en-US"/>
              </w:rPr>
              <w:t>392</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 xml:space="preserve">Санитарно-защитная зона предприятий, сооружений и иных объектов </w:t>
            </w:r>
            <w:r w:rsidRPr="0087049F">
              <w:rPr>
                <w:lang w:eastAsia="en-US"/>
              </w:rPr>
              <w:br/>
              <w:t>(25:18-6.200)</w:t>
            </w:r>
          </w:p>
        </w:tc>
        <w:tc>
          <w:tcPr>
            <w:tcW w:w="3142" w:type="pct"/>
          </w:tcPr>
          <w:p w:rsidR="00446BB9" w:rsidRPr="0087049F" w:rsidRDefault="00446BB9" w:rsidP="0087049F">
            <w:pPr>
              <w:pStyle w:val="ConsPlusNormal"/>
              <w:jc w:val="both"/>
              <w:rPr>
                <w:lang w:eastAsia="en-US"/>
              </w:rPr>
            </w:pPr>
            <w:r w:rsidRPr="0087049F">
              <w:rPr>
                <w:lang w:eastAsia="en-US"/>
              </w:rPr>
              <w:t>СанПиН 2.2.1/2.1.1.1200-03 «Санитарно-защитные зоны и санитарная классификация предприятий, сооружений и иных объектов»</w:t>
            </w:r>
          </w:p>
        </w:tc>
      </w:tr>
      <w:tr w:rsidR="00446BB9" w:rsidRPr="00EE04EB" w:rsidTr="0087049F">
        <w:trPr>
          <w:trHeight w:val="20"/>
        </w:trPr>
        <w:tc>
          <w:tcPr>
            <w:tcW w:w="192" w:type="pct"/>
          </w:tcPr>
          <w:p w:rsidR="00446BB9" w:rsidRPr="00EE04EB" w:rsidRDefault="00446BB9" w:rsidP="00446BB9">
            <w:pPr>
              <w:pStyle w:val="ConsPlusNormal"/>
              <w:widowControl w:val="0"/>
              <w:numPr>
                <w:ilvl w:val="0"/>
                <w:numId w:val="65"/>
              </w:numPr>
              <w:ind w:left="0" w:right="0" w:hanging="11"/>
              <w:contextualSpacing w:val="0"/>
              <w:jc w:val="center"/>
            </w:pPr>
          </w:p>
        </w:tc>
        <w:tc>
          <w:tcPr>
            <w:tcW w:w="1666" w:type="pct"/>
          </w:tcPr>
          <w:p w:rsidR="00446BB9" w:rsidRPr="0087049F" w:rsidRDefault="00446BB9" w:rsidP="0087049F">
            <w:pPr>
              <w:pStyle w:val="ConsPlusNormal"/>
              <w:jc w:val="both"/>
              <w:rPr>
                <w:lang w:eastAsia="en-US"/>
              </w:rPr>
            </w:pPr>
            <w:r w:rsidRPr="0087049F">
              <w:rPr>
                <w:lang w:eastAsia="en-US"/>
              </w:rPr>
              <w:t>Территория объекта культурного наследия (25:34-8.232, 25:34-8.217, 25:34-8.11)</w:t>
            </w:r>
          </w:p>
        </w:tc>
        <w:tc>
          <w:tcPr>
            <w:tcW w:w="3142" w:type="pct"/>
          </w:tcPr>
          <w:p w:rsidR="00446BB9" w:rsidRPr="0087049F" w:rsidRDefault="00446BB9" w:rsidP="0087049F">
            <w:pPr>
              <w:pStyle w:val="ConsPlusNormal"/>
              <w:jc w:val="both"/>
              <w:rPr>
                <w:lang w:eastAsia="en-US"/>
              </w:rPr>
            </w:pPr>
            <w:r w:rsidRPr="0087049F">
              <w:rPr>
                <w:lang w:eastAsia="en-US"/>
              </w:rPr>
              <w:t xml:space="preserve">Федеральный закон от 25.06.2002 </w:t>
            </w:r>
            <w:r w:rsidR="00BB5968">
              <w:rPr>
                <w:lang w:eastAsia="en-US"/>
              </w:rPr>
              <w:t>№ </w:t>
            </w:r>
            <w:r w:rsidRPr="0087049F">
              <w:rPr>
                <w:lang w:eastAsia="en-US"/>
              </w:rPr>
              <w:t>73-ФЗ «Об объектах культурного наследия (памятниках истории и культуры) народов Российской Федерации»</w:t>
            </w:r>
          </w:p>
        </w:tc>
      </w:tr>
    </w:tbl>
    <w:p w:rsidR="0087049F" w:rsidRDefault="0087049F" w:rsidP="0087049F">
      <w:pPr>
        <w:pStyle w:val="aff8"/>
      </w:pPr>
      <w:bookmarkStart w:id="85" w:name="_Toc110592324"/>
      <w:bookmarkStart w:id="86" w:name="_Toc110866163"/>
      <w:bookmarkStart w:id="87" w:name="_Toc110866271"/>
      <w:bookmarkStart w:id="88" w:name="_Toc111018657"/>
      <w:bookmarkStart w:id="89" w:name="_Toc120017017"/>
    </w:p>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446BB9" w:rsidRDefault="0087049F" w:rsidP="006203F7">
      <w:pPr>
        <w:pStyle w:val="20"/>
        <w:rPr>
          <w:color w:val="auto"/>
        </w:rPr>
      </w:pPr>
      <w:r w:rsidRPr="00EE04EB">
        <w:rPr>
          <w:color w:val="auto"/>
        </w:rPr>
        <w:lastRenderedPageBreak/>
        <w:t xml:space="preserve">Зона объектов образования </w:t>
      </w:r>
      <w:r w:rsidR="00446BB9" w:rsidRPr="00EE04EB">
        <w:rPr>
          <w:color w:val="auto"/>
        </w:rPr>
        <w:t>(ОД 4)</w:t>
      </w:r>
      <w:bookmarkEnd w:id="83"/>
      <w:bookmarkEnd w:id="84"/>
      <w:bookmarkEnd w:id="85"/>
      <w:bookmarkEnd w:id="86"/>
      <w:bookmarkEnd w:id="87"/>
      <w:bookmarkEnd w:id="88"/>
      <w:bookmarkEnd w:id="89"/>
    </w:p>
    <w:p w:rsidR="0087049F" w:rsidRPr="0087049F" w:rsidRDefault="0087049F" w:rsidP="0087049F">
      <w:pPr>
        <w:pStyle w:val="aff8"/>
        <w:rPr>
          <w:lang w:eastAsia="ru-RU"/>
        </w:rPr>
      </w:pPr>
    </w:p>
    <w:p w:rsidR="00446BB9" w:rsidRDefault="00446BB9" w:rsidP="00807478">
      <w:pPr>
        <w:pStyle w:val="3"/>
        <w:rPr>
          <w:color w:val="auto"/>
        </w:rPr>
      </w:pPr>
      <w:r w:rsidRPr="00EE04EB">
        <w:rPr>
          <w:color w:val="auto"/>
        </w:rPr>
        <w:t xml:space="preserve">1. Основные виды и параметры разрешенного использования </w:t>
      </w:r>
      <w:r w:rsidR="0087049F">
        <w:rPr>
          <w:color w:val="auto"/>
        </w:rPr>
        <w:br/>
      </w:r>
      <w:r w:rsidRPr="00EE04EB">
        <w:rPr>
          <w:color w:val="auto"/>
        </w:rPr>
        <w:t>земельных участков и объектов капитального строительства</w:t>
      </w:r>
    </w:p>
    <w:p w:rsidR="0087049F" w:rsidRPr="0087049F" w:rsidRDefault="0087049F" w:rsidP="0087049F">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95"/>
        <w:gridCol w:w="3261"/>
        <w:gridCol w:w="3827"/>
        <w:gridCol w:w="7225"/>
        <w:gridCol w:w="7"/>
      </w:tblGrid>
      <w:tr w:rsidR="00446BB9" w:rsidRPr="00EE04EB" w:rsidTr="0087049F">
        <w:trPr>
          <w:trHeight w:val="20"/>
          <w:tblHeader/>
        </w:trPr>
        <w:tc>
          <w:tcPr>
            <w:tcW w:w="595" w:type="dxa"/>
            <w:vMerge w:val="restart"/>
            <w:vAlign w:val="center"/>
          </w:tcPr>
          <w:p w:rsidR="00446BB9" w:rsidRPr="00651CF8" w:rsidRDefault="00BB5968" w:rsidP="00651CF8">
            <w:pPr>
              <w:pStyle w:val="ConsPlusNormal"/>
              <w:jc w:val="center"/>
            </w:pPr>
            <w:r>
              <w:t>№ п</w:t>
            </w:r>
            <w:r w:rsidR="00446BB9" w:rsidRPr="00651CF8">
              <w:t>/п</w:t>
            </w:r>
          </w:p>
        </w:tc>
        <w:tc>
          <w:tcPr>
            <w:tcW w:w="7088"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gridSpan w:val="2"/>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49F">
        <w:trPr>
          <w:trHeight w:val="20"/>
          <w:tblHeader/>
        </w:trPr>
        <w:tc>
          <w:tcPr>
            <w:tcW w:w="595" w:type="dxa"/>
            <w:vMerge/>
          </w:tcPr>
          <w:p w:rsidR="00446BB9" w:rsidRPr="00651CF8" w:rsidRDefault="00446BB9" w:rsidP="00651CF8">
            <w:pPr>
              <w:pStyle w:val="ConsPlusNormal"/>
              <w:jc w:val="center"/>
            </w:pPr>
          </w:p>
        </w:tc>
        <w:tc>
          <w:tcPr>
            <w:tcW w:w="326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7" w:type="dxa"/>
            <w:vAlign w:val="center"/>
          </w:tcPr>
          <w:p w:rsidR="00446BB9" w:rsidRPr="00651CF8" w:rsidRDefault="00446BB9" w:rsidP="00651CF8">
            <w:pPr>
              <w:pStyle w:val="ConsPlusNormal"/>
              <w:jc w:val="center"/>
            </w:pPr>
            <w:r w:rsidRPr="00651CF8">
              <w:t>код вида использования</w:t>
            </w:r>
          </w:p>
        </w:tc>
        <w:tc>
          <w:tcPr>
            <w:tcW w:w="7232" w:type="dxa"/>
            <w:gridSpan w:val="2"/>
            <w:vMerge/>
            <w:vAlign w:val="center"/>
          </w:tcPr>
          <w:p w:rsidR="00446BB9" w:rsidRPr="00EE04EB" w:rsidRDefault="00446BB9" w:rsidP="00446BB9">
            <w:pPr>
              <w:pStyle w:val="aff7"/>
              <w:rPr>
                <w:b w:val="0"/>
                <w:color w:val="auto"/>
                <w:sz w:val="28"/>
                <w:szCs w:val="24"/>
              </w:rPr>
            </w:pPr>
          </w:p>
        </w:tc>
      </w:tr>
      <w:tr w:rsidR="00446BB9" w:rsidRPr="00EE04EB" w:rsidTr="0087049F">
        <w:tblPrEx>
          <w:tblLook w:val="0000" w:firstRow="0" w:lastRow="0" w:firstColumn="0" w:lastColumn="0" w:noHBand="0" w:noVBand="0"/>
        </w:tblPrEx>
        <w:trPr>
          <w:gridAfter w:val="1"/>
          <w:wAfter w:w="7" w:type="dxa"/>
          <w:trHeight w:val="20"/>
          <w:tblHeader/>
        </w:trPr>
        <w:tc>
          <w:tcPr>
            <w:tcW w:w="595" w:type="dxa"/>
            <w:vAlign w:val="center"/>
          </w:tcPr>
          <w:p w:rsidR="00446BB9" w:rsidRPr="00EE04EB" w:rsidRDefault="00446BB9" w:rsidP="00446BB9">
            <w:pPr>
              <w:pStyle w:val="ConsPlusNormal"/>
              <w:jc w:val="center"/>
            </w:pPr>
            <w:r w:rsidRPr="00EE04EB">
              <w:t>1</w:t>
            </w:r>
          </w:p>
        </w:tc>
        <w:tc>
          <w:tcPr>
            <w:tcW w:w="3261" w:type="dxa"/>
            <w:vAlign w:val="center"/>
          </w:tcPr>
          <w:p w:rsidR="00446BB9" w:rsidRPr="00EE04EB" w:rsidRDefault="00446BB9" w:rsidP="00446BB9">
            <w:pPr>
              <w:pStyle w:val="ConsPlusNormal"/>
              <w:jc w:val="center"/>
            </w:pPr>
            <w:r w:rsidRPr="00EE04EB">
              <w:t>2</w:t>
            </w:r>
          </w:p>
        </w:tc>
        <w:tc>
          <w:tcPr>
            <w:tcW w:w="3827" w:type="dxa"/>
          </w:tcPr>
          <w:p w:rsidR="00446BB9" w:rsidRPr="00EE04EB" w:rsidRDefault="00446BB9" w:rsidP="00446BB9">
            <w:pPr>
              <w:pStyle w:val="ConsPlusNormal"/>
              <w:jc w:val="center"/>
            </w:pPr>
            <w:r w:rsidRPr="00EE04EB">
              <w:t>3</w:t>
            </w:r>
          </w:p>
        </w:tc>
        <w:tc>
          <w:tcPr>
            <w:tcW w:w="7225"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Дошкольное, начальное и среднее общее образование (код </w:t>
            </w:r>
            <w:r w:rsidRPr="00EE04EB">
              <w:rPr>
                <w:rFonts w:eastAsia="Calibri"/>
              </w:rPr>
              <w:t>3.5.1)</w:t>
            </w:r>
          </w:p>
        </w:tc>
        <w:tc>
          <w:tcPr>
            <w:tcW w:w="3827" w:type="dxa"/>
          </w:tcPr>
          <w:p w:rsidR="00446BB9" w:rsidRPr="0087049F" w:rsidRDefault="00446BB9" w:rsidP="0087049F">
            <w:pPr>
              <w:pStyle w:val="ConsPlusNormal"/>
              <w:jc w:val="both"/>
            </w:pPr>
            <w:r w:rsidRPr="0087049F">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225" w:type="dxa"/>
          </w:tcPr>
          <w:p w:rsidR="00446BB9" w:rsidRPr="0087049F" w:rsidRDefault="00446BB9" w:rsidP="0087049F">
            <w:pPr>
              <w:pStyle w:val="ConsPlusNormal"/>
              <w:jc w:val="both"/>
            </w:pPr>
            <w:r w:rsidRPr="0087049F">
              <w:t>предельное максимальное количество этажей:</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для объектов дошкольного образования – 2 надземных этажа;</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для объектов начального и среднего общего образования – 4 надземных этажа;</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для объектов дополнительного образования – 2 надземных этажа.</w:t>
            </w:r>
          </w:p>
          <w:p w:rsidR="00446BB9" w:rsidRPr="0087049F" w:rsidRDefault="00446BB9" w:rsidP="0087049F">
            <w:pPr>
              <w:pStyle w:val="ConsPlusNormal"/>
              <w:jc w:val="both"/>
            </w:pPr>
            <w:r w:rsidRPr="0087049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87049F" w:rsidRDefault="00446BB9" w:rsidP="0087049F">
            <w:pPr>
              <w:pStyle w:val="ConsPlusNormal"/>
              <w:jc w:val="both"/>
            </w:pPr>
            <w:r w:rsidRPr="0087049F">
              <w:t>Минимальный отступ от красной линии магистральных улиц до объекта:</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в г. Уссурийске – 25 м;</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в сельских населенных пунктах – 10 м.</w:t>
            </w:r>
          </w:p>
          <w:p w:rsidR="00446BB9" w:rsidRPr="0087049F" w:rsidRDefault="00446BB9" w:rsidP="0087049F">
            <w:pPr>
              <w:pStyle w:val="ConsPlusNormal"/>
              <w:jc w:val="both"/>
            </w:pPr>
            <w:r w:rsidRPr="0087049F">
              <w:t xml:space="preserve">Размеры земельных участков: </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минимальный:</w:t>
            </w:r>
          </w:p>
          <w:p w:rsidR="00446BB9" w:rsidRPr="0087049F" w:rsidRDefault="00446BB9" w:rsidP="0087049F">
            <w:pPr>
              <w:pStyle w:val="a7"/>
              <w:numPr>
                <w:ilvl w:val="0"/>
                <w:numId w:val="94"/>
              </w:numPr>
              <w:tabs>
                <w:tab w:val="left" w:pos="346"/>
              </w:tabs>
              <w:autoSpaceDE/>
              <w:autoSpaceDN/>
              <w:adjustRightInd/>
              <w:spacing w:line="240" w:lineRule="auto"/>
              <w:ind w:right="0"/>
              <w:rPr>
                <w:rFonts w:eastAsiaTheme="minorHAnsi"/>
                <w:color w:val="auto"/>
                <w:lang w:eastAsia="en-US"/>
              </w:rPr>
            </w:pPr>
            <w:r w:rsidRPr="0087049F">
              <w:rPr>
                <w:rFonts w:eastAsiaTheme="minorHAnsi"/>
                <w:color w:val="auto"/>
                <w:lang w:eastAsia="en-US"/>
              </w:rPr>
              <w:t>для объектов дошкольного образования:</w:t>
            </w:r>
          </w:p>
          <w:p w:rsidR="00446BB9" w:rsidRPr="0087049F" w:rsidRDefault="00446BB9" w:rsidP="0087049F">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49F">
              <w:rPr>
                <w:rFonts w:eastAsiaTheme="minorHAnsi"/>
                <w:color w:val="auto"/>
                <w:lang w:eastAsia="en-US"/>
              </w:rPr>
              <w:t xml:space="preserve">для территории с уклоном рельефа до 20% – </w:t>
            </w:r>
            <w:r w:rsidRPr="0087049F">
              <w:rPr>
                <w:rFonts w:eastAsiaTheme="minorHAnsi"/>
                <w:color w:val="auto"/>
                <w:lang w:eastAsia="en-US"/>
              </w:rPr>
              <w:lastRenderedPageBreak/>
              <w:t>38 кв. м на 1 место;</w:t>
            </w:r>
          </w:p>
          <w:p w:rsidR="00446BB9" w:rsidRPr="0087049F" w:rsidRDefault="00446BB9" w:rsidP="0087049F">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49F">
              <w:rPr>
                <w:rFonts w:eastAsiaTheme="minorHAnsi"/>
                <w:color w:val="auto"/>
                <w:lang w:eastAsia="en-US"/>
              </w:rPr>
              <w:t>для территории с уклоном рельефа 20% и более – 33 кв. м на 1 место;</w:t>
            </w:r>
          </w:p>
          <w:p w:rsidR="00446BB9" w:rsidRPr="0087049F" w:rsidRDefault="00446BB9" w:rsidP="0087049F">
            <w:pPr>
              <w:pStyle w:val="a7"/>
              <w:numPr>
                <w:ilvl w:val="0"/>
                <w:numId w:val="94"/>
              </w:numPr>
              <w:tabs>
                <w:tab w:val="left" w:pos="346"/>
              </w:tabs>
              <w:autoSpaceDE/>
              <w:autoSpaceDN/>
              <w:adjustRightInd/>
              <w:spacing w:line="240" w:lineRule="auto"/>
              <w:ind w:right="0"/>
              <w:rPr>
                <w:rFonts w:eastAsiaTheme="minorHAnsi"/>
                <w:color w:val="auto"/>
                <w:lang w:eastAsia="en-US"/>
              </w:rPr>
            </w:pPr>
            <w:r w:rsidRPr="0087049F">
              <w:rPr>
                <w:rFonts w:eastAsiaTheme="minorHAnsi"/>
                <w:color w:val="auto"/>
                <w:lang w:eastAsia="en-US"/>
              </w:rPr>
              <w:t>для объектов начального и среднего общего образования при вместимости:</w:t>
            </w:r>
          </w:p>
          <w:p w:rsidR="00446BB9" w:rsidRPr="0087049F" w:rsidRDefault="00446BB9" w:rsidP="0087049F">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49F">
              <w:rPr>
                <w:rFonts w:eastAsiaTheme="minorHAnsi"/>
                <w:color w:val="auto"/>
                <w:lang w:eastAsia="en-US"/>
              </w:rPr>
              <w:t>до 400 мест – 55 кв. м на 1 место;</w:t>
            </w:r>
          </w:p>
          <w:p w:rsidR="00446BB9" w:rsidRPr="0087049F" w:rsidRDefault="00446BB9" w:rsidP="0087049F">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49F">
              <w:rPr>
                <w:rFonts w:eastAsiaTheme="minorHAnsi"/>
                <w:color w:val="auto"/>
                <w:lang w:eastAsia="en-US"/>
              </w:rPr>
              <w:t>от 400 до 500 мест – 65 кв. м на 1 место;</w:t>
            </w:r>
          </w:p>
          <w:p w:rsidR="00446BB9" w:rsidRPr="0087049F" w:rsidRDefault="00446BB9" w:rsidP="0087049F">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49F">
              <w:rPr>
                <w:rFonts w:eastAsiaTheme="minorHAnsi"/>
                <w:color w:val="auto"/>
                <w:lang w:eastAsia="en-US"/>
              </w:rPr>
              <w:t>от 501 до 600 мест – 55 кв. м на 1 место;</w:t>
            </w:r>
          </w:p>
          <w:p w:rsidR="00446BB9" w:rsidRPr="0087049F" w:rsidRDefault="00446BB9" w:rsidP="0087049F">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49F">
              <w:rPr>
                <w:rFonts w:eastAsiaTheme="minorHAnsi"/>
                <w:color w:val="auto"/>
                <w:lang w:eastAsia="en-US"/>
              </w:rPr>
              <w:t>от 601 до 800 мест – 45 кв. м на 1 место;</w:t>
            </w:r>
          </w:p>
          <w:p w:rsidR="00446BB9" w:rsidRPr="0087049F" w:rsidRDefault="00446BB9" w:rsidP="0087049F">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49F">
              <w:rPr>
                <w:rFonts w:eastAsiaTheme="minorHAnsi"/>
                <w:color w:val="auto"/>
                <w:lang w:eastAsia="en-US"/>
              </w:rPr>
              <w:t>от 801 до 1100 мест – 36 кв. м на 1 место;</w:t>
            </w:r>
          </w:p>
          <w:p w:rsidR="00446BB9" w:rsidRPr="0087049F" w:rsidRDefault="00446BB9" w:rsidP="0087049F">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49F">
              <w:rPr>
                <w:rFonts w:eastAsiaTheme="minorHAnsi"/>
                <w:color w:val="auto"/>
                <w:lang w:eastAsia="en-US"/>
              </w:rPr>
              <w:t>от 1101 до 1500 мест – 23 кв. м на 1 место;</w:t>
            </w:r>
          </w:p>
          <w:p w:rsidR="00446BB9" w:rsidRPr="0087049F" w:rsidRDefault="00446BB9" w:rsidP="0087049F">
            <w:pPr>
              <w:pStyle w:val="a7"/>
              <w:numPr>
                <w:ilvl w:val="0"/>
                <w:numId w:val="96"/>
              </w:numPr>
              <w:tabs>
                <w:tab w:val="left" w:pos="346"/>
              </w:tabs>
              <w:autoSpaceDE/>
              <w:autoSpaceDN/>
              <w:adjustRightInd/>
              <w:spacing w:line="240" w:lineRule="auto"/>
              <w:ind w:left="1099" w:right="0"/>
              <w:rPr>
                <w:rFonts w:eastAsiaTheme="minorHAnsi"/>
                <w:color w:val="auto"/>
                <w:lang w:eastAsia="en-US"/>
              </w:rPr>
            </w:pPr>
            <w:r w:rsidRPr="0087049F">
              <w:rPr>
                <w:rFonts w:eastAsiaTheme="minorHAnsi"/>
                <w:color w:val="auto"/>
                <w:lang w:eastAsia="en-US"/>
              </w:rPr>
              <w:t>от 1501 до 2000 мест – 18 кв. м на 1 место.</w:t>
            </w:r>
          </w:p>
          <w:p w:rsidR="00446BB9" w:rsidRPr="0087049F" w:rsidRDefault="00446BB9" w:rsidP="0087049F">
            <w:pPr>
              <w:pStyle w:val="a7"/>
              <w:numPr>
                <w:ilvl w:val="0"/>
                <w:numId w:val="94"/>
              </w:numPr>
              <w:tabs>
                <w:tab w:val="left" w:pos="346"/>
              </w:tabs>
              <w:autoSpaceDE/>
              <w:autoSpaceDN/>
              <w:adjustRightInd/>
              <w:spacing w:line="240" w:lineRule="auto"/>
              <w:ind w:right="0"/>
              <w:rPr>
                <w:rFonts w:eastAsiaTheme="minorHAnsi"/>
                <w:color w:val="auto"/>
                <w:lang w:eastAsia="en-US"/>
              </w:rPr>
            </w:pPr>
            <w:r w:rsidRPr="0087049F">
              <w:rPr>
                <w:rFonts w:eastAsiaTheme="minorHAnsi"/>
                <w:color w:val="auto"/>
                <w:lang w:eastAsia="en-US"/>
              </w:rPr>
              <w:t>для объектов дополнительного образования – 300 кв. м;</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 xml:space="preserve">максимальный – не подлежит установлению. </w:t>
            </w:r>
          </w:p>
          <w:p w:rsidR="00446BB9" w:rsidRPr="0087049F" w:rsidRDefault="00446BB9" w:rsidP="0087049F">
            <w:pPr>
              <w:pStyle w:val="ConsPlusNormal"/>
              <w:jc w:val="both"/>
            </w:pPr>
            <w:r w:rsidRPr="0087049F">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для объектов дошкольного образования – 30%;</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для объектов начального и среднего общего образования – 40%;</w:t>
            </w:r>
          </w:p>
          <w:p w:rsidR="00446BB9" w:rsidRPr="0087049F" w:rsidRDefault="00446BB9" w:rsidP="0087049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87049F">
              <w:rPr>
                <w:rFonts w:eastAsiaTheme="minorHAnsi"/>
                <w:color w:val="auto"/>
                <w:lang w:eastAsia="en-US"/>
              </w:rPr>
              <w:t>для объектов дополнительного образования – 60%.</w:t>
            </w:r>
          </w:p>
          <w:p w:rsidR="00446BB9" w:rsidRPr="00EE04EB" w:rsidRDefault="00446BB9" w:rsidP="0087049F">
            <w:pPr>
              <w:pStyle w:val="ConsPlusNormal"/>
              <w:jc w:val="both"/>
            </w:pPr>
            <w:r w:rsidRPr="0087049F">
              <w:t>Минимальный процент озеленения – 20%</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Среднее и высшее профессиональное образование (код </w:t>
            </w:r>
            <w:r w:rsidRPr="0087049F">
              <w:t>3.5.2)</w:t>
            </w:r>
          </w:p>
        </w:tc>
        <w:tc>
          <w:tcPr>
            <w:tcW w:w="3827" w:type="dxa"/>
          </w:tcPr>
          <w:p w:rsidR="00446BB9" w:rsidRPr="00EE04EB" w:rsidRDefault="00446BB9" w:rsidP="0087049F">
            <w:pPr>
              <w:pStyle w:val="ConsPlusNormal"/>
              <w:jc w:val="both"/>
            </w:pPr>
            <w:r w:rsidRPr="00EE04EB">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225" w:type="dxa"/>
          </w:tcPr>
          <w:p w:rsidR="00446BB9" w:rsidRPr="00EE04EB" w:rsidRDefault="00446BB9" w:rsidP="0087049F">
            <w:pPr>
              <w:pStyle w:val="ConsPlusNormal"/>
              <w:jc w:val="both"/>
            </w:pPr>
            <w:r w:rsidRPr="0087049F">
              <w:t>предельное максимальное количество этажей</w:t>
            </w:r>
            <w:r w:rsidRPr="00EE04EB">
              <w:t xml:space="preserve"> – 4 надземных этажа.</w:t>
            </w:r>
          </w:p>
          <w:p w:rsidR="00446BB9" w:rsidRPr="0087049F" w:rsidRDefault="00446BB9" w:rsidP="0087049F">
            <w:pPr>
              <w:pStyle w:val="ConsPlusNormal"/>
              <w:jc w:val="both"/>
            </w:pPr>
            <w:r w:rsidRPr="0087049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87049F">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EE04EB">
              <w:t xml:space="preserve"> – 60%.</w:t>
            </w:r>
          </w:p>
          <w:p w:rsidR="00446BB9" w:rsidRPr="00EE04EB" w:rsidRDefault="00446BB9" w:rsidP="0087049F">
            <w:pPr>
              <w:pStyle w:val="ConsPlusNormal"/>
              <w:jc w:val="both"/>
            </w:pPr>
            <w:r w:rsidRPr="0087049F">
              <w:t>Минимальный процент озеленения – 20%</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 xml:space="preserve">Обеспечение деятельности в области </w:t>
            </w:r>
            <w:r w:rsidRPr="00EE04EB">
              <w:lastRenderedPageBreak/>
              <w:t>гидрометеорологии и смежных с ней областях (код 3.9.1)</w:t>
            </w:r>
          </w:p>
        </w:tc>
        <w:tc>
          <w:tcPr>
            <w:tcW w:w="3827" w:type="dxa"/>
          </w:tcPr>
          <w:p w:rsidR="00446BB9" w:rsidRPr="00EE04EB" w:rsidRDefault="00446BB9" w:rsidP="0087049F">
            <w:pPr>
              <w:pStyle w:val="ConsPlusNormal"/>
              <w:jc w:val="both"/>
            </w:pPr>
            <w:r w:rsidRPr="00EE04EB">
              <w:lastRenderedPageBreak/>
              <w:t xml:space="preserve">Размещение объектов капитального строительства, </w:t>
            </w:r>
            <w:r w:rsidRPr="00EE04EB">
              <w:lastRenderedPageBreak/>
              <w:t>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225" w:type="dxa"/>
          </w:tcPr>
          <w:p w:rsidR="00446BB9" w:rsidRPr="00EE04EB" w:rsidRDefault="00446BB9" w:rsidP="0087049F">
            <w:pPr>
              <w:pStyle w:val="ConsPlusNormal"/>
              <w:jc w:val="both"/>
            </w:pPr>
            <w:r w:rsidRPr="00EE04EB">
              <w:lastRenderedPageBreak/>
              <w:t>предельное максимальное количество этажей – 5 надземных этажей.</w:t>
            </w:r>
          </w:p>
          <w:p w:rsidR="00446BB9" w:rsidRPr="00EE04EB" w:rsidRDefault="00446BB9" w:rsidP="0087049F">
            <w:pPr>
              <w:pStyle w:val="ConsPlusNormal"/>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49F">
            <w:pPr>
              <w:pStyle w:val="ConsPlusNormal"/>
              <w:jc w:val="both"/>
            </w:pPr>
            <w:r w:rsidRPr="00EE04EB">
              <w:t>Минимальный процент озеленения – 15%</w:t>
            </w:r>
          </w:p>
        </w:tc>
      </w:tr>
      <w:tr w:rsidR="00446BB9" w:rsidRPr="00EE04EB" w:rsidTr="0087049F">
        <w:tblPrEx>
          <w:tblLook w:val="0000" w:firstRow="0" w:lastRow="0" w:firstColumn="0" w:lastColumn="0" w:noHBand="0" w:noVBand="0"/>
        </w:tblPrEx>
        <w:trPr>
          <w:gridAfter w:val="1"/>
          <w:wAfter w:w="7" w:type="dxa"/>
          <w:trHeight w:val="454"/>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Проведение научных исследований (код 3.9.2)</w:t>
            </w:r>
          </w:p>
        </w:tc>
        <w:tc>
          <w:tcPr>
            <w:tcW w:w="3827" w:type="dxa"/>
          </w:tcPr>
          <w:p w:rsidR="00446BB9" w:rsidRPr="00EE04EB" w:rsidRDefault="00446BB9" w:rsidP="0087049F">
            <w:pPr>
              <w:pStyle w:val="ConsPlusNormal"/>
              <w:jc w:val="both"/>
            </w:pPr>
            <w:r w:rsidRPr="00EE04EB">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7225" w:type="dxa"/>
          </w:tcPr>
          <w:p w:rsidR="00446BB9" w:rsidRPr="00EE04EB" w:rsidRDefault="00446BB9" w:rsidP="0087049F">
            <w:pPr>
              <w:pStyle w:val="ConsPlusNormal"/>
              <w:jc w:val="both"/>
            </w:pPr>
            <w:r w:rsidRPr="00EE04EB">
              <w:t>предельное максимальное количество этажей – 5 надземных этажей.</w:t>
            </w:r>
          </w:p>
          <w:p w:rsidR="00446BB9" w:rsidRPr="00EE04EB" w:rsidRDefault="00446BB9" w:rsidP="0087049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49F">
            <w:pPr>
              <w:pStyle w:val="ConsPlusNormal"/>
              <w:jc w:val="both"/>
            </w:pPr>
            <w:r w:rsidRPr="00EE04EB">
              <w:t>Минимальный процент озеленения – 15%</w:t>
            </w:r>
          </w:p>
        </w:tc>
      </w:tr>
      <w:tr w:rsidR="00446BB9" w:rsidRPr="00EE04EB" w:rsidTr="0087049F">
        <w:tblPrEx>
          <w:tblLook w:val="0000" w:firstRow="0" w:lastRow="0" w:firstColumn="0" w:lastColumn="0" w:noHBand="0" w:noVBand="0"/>
        </w:tblPrEx>
        <w:trPr>
          <w:gridAfter w:val="1"/>
          <w:wAfter w:w="7" w:type="dxa"/>
          <w:trHeight w:val="454"/>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rPr>
                <w:rFonts w:eastAsia="Calibri"/>
              </w:rPr>
            </w:pPr>
            <w:r w:rsidRPr="00EE04EB">
              <w:t>Проведение научных испытаний (код 3.9.3)</w:t>
            </w:r>
          </w:p>
        </w:tc>
        <w:tc>
          <w:tcPr>
            <w:tcW w:w="3827" w:type="dxa"/>
          </w:tcPr>
          <w:p w:rsidR="00446BB9" w:rsidRPr="00EE04EB" w:rsidRDefault="00446BB9" w:rsidP="0087049F">
            <w:pPr>
              <w:pStyle w:val="ConsPlusNormal"/>
              <w:jc w:val="both"/>
              <w:rPr>
                <w:rFonts w:eastAsia="Calibri"/>
              </w:rPr>
            </w:pPr>
            <w:r w:rsidRPr="00EE04EB">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w:t>
            </w:r>
            <w:r w:rsidRPr="00EE04EB">
              <w:lastRenderedPageBreak/>
              <w:t>хозяйства для получения ценных с научной точки зрения образцов растительного и животного мира</w:t>
            </w:r>
          </w:p>
        </w:tc>
        <w:tc>
          <w:tcPr>
            <w:tcW w:w="7225" w:type="dxa"/>
          </w:tcPr>
          <w:p w:rsidR="00446BB9" w:rsidRPr="00EE04EB" w:rsidRDefault="00446BB9" w:rsidP="0087049F">
            <w:pPr>
              <w:pStyle w:val="ConsPlusNormal"/>
              <w:jc w:val="both"/>
            </w:pPr>
            <w:r w:rsidRPr="00EE04EB">
              <w:lastRenderedPageBreak/>
              <w:t>предельное максимальное количество этажей – 5 надземных этажей.</w:t>
            </w:r>
          </w:p>
          <w:p w:rsidR="00446BB9" w:rsidRPr="00EE04EB" w:rsidRDefault="00446BB9" w:rsidP="0087049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EE04EB">
              <w:t xml:space="preserve">Максимальный процент застройки в границах земельного участка, определяемый как отношение суммарной </w:t>
            </w:r>
            <w:r w:rsidRPr="00EE04EB">
              <w:lastRenderedPageBreak/>
              <w:t xml:space="preserve">площади земельного участка, которая может быть застроена, ко всей площади земельного участка – 75%. </w:t>
            </w:r>
          </w:p>
          <w:p w:rsidR="00446BB9" w:rsidRPr="00EE04EB" w:rsidRDefault="00446BB9" w:rsidP="0087049F">
            <w:pPr>
              <w:pStyle w:val="ConsPlusNormal"/>
              <w:jc w:val="both"/>
            </w:pPr>
            <w:r w:rsidRPr="00EE04EB">
              <w:t>Минимальный процент озеленения – 15%</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Общежития (код </w:t>
            </w:r>
            <w:r w:rsidRPr="0087049F">
              <w:t>3.2.4</w:t>
            </w:r>
            <w:r w:rsidRPr="00EE04EB">
              <w:t>)</w:t>
            </w:r>
          </w:p>
        </w:tc>
        <w:tc>
          <w:tcPr>
            <w:tcW w:w="3827" w:type="dxa"/>
          </w:tcPr>
          <w:p w:rsidR="00446BB9" w:rsidRPr="00EE04EB" w:rsidRDefault="00446BB9" w:rsidP="0087049F">
            <w:pPr>
              <w:pStyle w:val="ConsPlusNormal"/>
              <w:jc w:val="both"/>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154" w:history="1">
              <w:r w:rsidRPr="0087049F">
                <w:t xml:space="preserve">кодом 4.7 </w:t>
              </w:r>
            </w:hyperlink>
            <w:r w:rsidRPr="00EE04EB">
              <w:t>Классификатора видов разрешенного использования земельных участков</w:t>
            </w:r>
          </w:p>
        </w:tc>
        <w:tc>
          <w:tcPr>
            <w:tcW w:w="7225" w:type="dxa"/>
          </w:tcPr>
          <w:p w:rsidR="00446BB9" w:rsidRPr="00EE04EB" w:rsidRDefault="00446BB9" w:rsidP="0087049F">
            <w:pPr>
              <w:pStyle w:val="ConsPlusNormal"/>
              <w:jc w:val="both"/>
            </w:pPr>
            <w:r w:rsidRPr="00EE04EB">
              <w:t>предельное максимальное количество этажей – 5 надземных этажей.</w:t>
            </w:r>
          </w:p>
          <w:p w:rsidR="00446BB9" w:rsidRPr="00EE04EB" w:rsidRDefault="00446BB9" w:rsidP="0087049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49F" w:rsidRDefault="00446BB9" w:rsidP="0087049F">
            <w:pPr>
              <w:pStyle w:val="ConsPlusNormal"/>
              <w:jc w:val="both"/>
            </w:pPr>
            <w:r w:rsidRPr="0087049F">
              <w:t>Вспомогательные строения размещать со стороны улиц не допускается.</w:t>
            </w:r>
          </w:p>
          <w:p w:rsidR="00446BB9" w:rsidRPr="0087049F" w:rsidRDefault="00446BB9" w:rsidP="0087049F">
            <w:pPr>
              <w:pStyle w:val="ConsPlusNormal"/>
              <w:jc w:val="both"/>
            </w:pPr>
            <w:r w:rsidRPr="0087049F">
              <w:t>Размеры земельных участков:</w:t>
            </w:r>
          </w:p>
          <w:p w:rsidR="00446BB9" w:rsidRPr="00EE04EB" w:rsidRDefault="00446BB9" w:rsidP="0087049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87049F">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 до 399 человек – 45 кв. м на 1 проживающего;</w:t>
            </w:r>
          </w:p>
          <w:p w:rsidR="00446BB9" w:rsidRPr="00EE04EB" w:rsidRDefault="00446BB9" w:rsidP="0087049F">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400 до 999 человек – 25 кв. м на 1 проживающего;</w:t>
            </w:r>
          </w:p>
          <w:p w:rsidR="00446BB9" w:rsidRPr="00EE04EB" w:rsidRDefault="00446BB9" w:rsidP="0087049F">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более 1000 человек – 17 кв. м на 1 проживающего;</w:t>
            </w:r>
          </w:p>
          <w:p w:rsidR="00446BB9" w:rsidRPr="00EE04EB" w:rsidRDefault="00446BB9" w:rsidP="0087049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49F" w:rsidRDefault="00446BB9" w:rsidP="0087049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EE04EB">
              <w:lastRenderedPageBreak/>
              <w:t>застроена, ко всей площади земельного участка – 80%.</w:t>
            </w:r>
          </w:p>
          <w:p w:rsidR="00446BB9" w:rsidRPr="00EE04EB" w:rsidRDefault="00446BB9" w:rsidP="0087049F">
            <w:pPr>
              <w:pStyle w:val="ConsPlusNormal"/>
              <w:jc w:val="both"/>
            </w:pPr>
            <w:r w:rsidRPr="00EE04EB">
              <w:t>Минимальный процент озеленения – 15%.</w:t>
            </w:r>
          </w:p>
          <w:p w:rsidR="00446BB9" w:rsidRPr="00EE04EB" w:rsidRDefault="00446BB9" w:rsidP="0087049F">
            <w:pPr>
              <w:pStyle w:val="ConsPlusNormal"/>
              <w:jc w:val="both"/>
            </w:pPr>
            <w:r w:rsidRPr="00EE04EB">
              <w:t>Минимальное количество мест для хранения автомобилей – 1 машино-место на 85 кв. м общей площади здания</w:t>
            </w:r>
          </w:p>
        </w:tc>
      </w:tr>
      <w:tr w:rsidR="00446BB9" w:rsidRPr="00EE04EB" w:rsidTr="0087049F">
        <w:tblPrEx>
          <w:tblLook w:val="0000" w:firstRow="0" w:lastRow="0" w:firstColumn="0" w:lastColumn="0" w:noHBand="0" w:noVBand="0"/>
        </w:tblPrEx>
        <w:trPr>
          <w:gridAfter w:val="1"/>
          <w:wAfter w:w="7" w:type="dxa"/>
          <w:trHeight w:val="583"/>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87049F">
              <w:t>Объекты культурно-досуговой деятельности (код 3.6.1)</w:t>
            </w:r>
          </w:p>
        </w:tc>
        <w:tc>
          <w:tcPr>
            <w:tcW w:w="3827" w:type="dxa"/>
          </w:tcPr>
          <w:p w:rsidR="00446BB9" w:rsidRPr="00EE04EB" w:rsidRDefault="00446BB9" w:rsidP="0087049F">
            <w:pPr>
              <w:pStyle w:val="ConsPlusNormal"/>
              <w:jc w:val="both"/>
            </w:pPr>
            <w:r w:rsidRPr="00EE04EB">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7225" w:type="dxa"/>
          </w:tcPr>
          <w:p w:rsidR="00446BB9" w:rsidRPr="00EE04EB" w:rsidRDefault="00446BB9" w:rsidP="0087049F">
            <w:pPr>
              <w:pStyle w:val="ConsPlusNormal"/>
              <w:jc w:val="both"/>
            </w:pPr>
            <w:r w:rsidRPr="00EE04EB">
              <w:t>предельное максимальное количество этажей – 5 надземных этажей.</w:t>
            </w:r>
          </w:p>
          <w:p w:rsidR="00446BB9" w:rsidRPr="00EE04EB" w:rsidRDefault="00446BB9" w:rsidP="0087049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49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87049F" w:rsidRDefault="00446BB9" w:rsidP="0087049F">
            <w:pPr>
              <w:pStyle w:val="ConsPlusNormal"/>
              <w:jc w:val="both"/>
            </w:pPr>
            <w:r w:rsidRPr="0087049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49F" w:rsidRDefault="00446BB9" w:rsidP="0087049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49F">
            <w:pPr>
              <w:pStyle w:val="ConsPlusNormal"/>
              <w:jc w:val="both"/>
            </w:pPr>
            <w:r w:rsidRPr="00EE04EB">
              <w:t>Минимальный процент озеленения – 15%</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 xml:space="preserve">Обеспечение занятий спортом в помещениях </w:t>
            </w:r>
            <w:r w:rsidRPr="00EE04EB">
              <w:lastRenderedPageBreak/>
              <w:t>(код </w:t>
            </w:r>
            <w:r w:rsidRPr="0087049F">
              <w:t>5.1.2)</w:t>
            </w:r>
          </w:p>
        </w:tc>
        <w:tc>
          <w:tcPr>
            <w:tcW w:w="3827" w:type="dxa"/>
          </w:tcPr>
          <w:p w:rsidR="00446BB9" w:rsidRPr="00EE04EB" w:rsidRDefault="00446BB9" w:rsidP="0087049F">
            <w:pPr>
              <w:pStyle w:val="ConsPlusNormal"/>
              <w:jc w:val="both"/>
            </w:pPr>
            <w:r w:rsidRPr="00EE04EB">
              <w:lastRenderedPageBreak/>
              <w:t xml:space="preserve">Размещение спортивных клубов, спортивных залов, </w:t>
            </w:r>
            <w:r w:rsidRPr="00EE04EB">
              <w:lastRenderedPageBreak/>
              <w:t>бассейнов, физкультурно-оздоровительных комплексов в зданиях и сооружениях</w:t>
            </w:r>
          </w:p>
        </w:tc>
        <w:tc>
          <w:tcPr>
            <w:tcW w:w="7225" w:type="dxa"/>
          </w:tcPr>
          <w:p w:rsidR="00446BB9" w:rsidRPr="00EE04EB" w:rsidRDefault="00446BB9" w:rsidP="0087049F">
            <w:pPr>
              <w:pStyle w:val="ConsPlusNormal"/>
              <w:jc w:val="both"/>
            </w:pPr>
            <w:r w:rsidRPr="00EE04EB">
              <w:lastRenderedPageBreak/>
              <w:t>предельное максимальное количество этажей – 5 надземных этажей.</w:t>
            </w:r>
          </w:p>
          <w:p w:rsidR="00446BB9" w:rsidRPr="00EE04EB" w:rsidRDefault="00446BB9" w:rsidP="0087049F">
            <w:pPr>
              <w:pStyle w:val="ConsPlusNormal"/>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49F" w:rsidRDefault="00446BB9" w:rsidP="0087049F">
            <w:pPr>
              <w:pStyle w:val="ConsPlusNormal"/>
              <w:jc w:val="both"/>
            </w:pPr>
            <w:r w:rsidRPr="0087049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49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87049F">
              <w:t>.</w:t>
            </w:r>
          </w:p>
          <w:p w:rsidR="00446BB9" w:rsidRPr="00EE04EB" w:rsidRDefault="00446BB9" w:rsidP="0087049F">
            <w:pPr>
              <w:pStyle w:val="ConsPlusNormal"/>
              <w:jc w:val="both"/>
            </w:pPr>
            <w:r w:rsidRPr="00EE04EB">
              <w:t>Минимальный процент озеленения – 20%</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Площадки для занятий спортом (код </w:t>
            </w:r>
            <w:r w:rsidRPr="0087049F">
              <w:t>5.1.3)</w:t>
            </w:r>
          </w:p>
        </w:tc>
        <w:tc>
          <w:tcPr>
            <w:tcW w:w="3827" w:type="dxa"/>
          </w:tcPr>
          <w:p w:rsidR="00446BB9" w:rsidRPr="0087049F" w:rsidRDefault="00446BB9" w:rsidP="0087049F">
            <w:pPr>
              <w:pStyle w:val="ConsPlusNormal"/>
              <w:jc w:val="both"/>
            </w:pPr>
            <w:r w:rsidRPr="0087049F">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225" w:type="dxa"/>
          </w:tcPr>
          <w:p w:rsidR="00446BB9" w:rsidRPr="00EE04EB" w:rsidRDefault="00446BB9" w:rsidP="0087049F">
            <w:pPr>
              <w:pStyle w:val="ConsPlusNormal"/>
              <w:jc w:val="both"/>
            </w:pPr>
            <w:r w:rsidRPr="0087049F">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49F">
        <w:tblPrEx>
          <w:tblLook w:val="0000" w:firstRow="0" w:lastRow="0" w:firstColumn="0" w:lastColumn="0" w:noHBand="0" w:noVBand="0"/>
        </w:tblPrEx>
        <w:trPr>
          <w:gridAfter w:val="1"/>
          <w:wAfter w:w="7" w:type="dxa"/>
          <w:trHeight w:val="20"/>
        </w:trPr>
        <w:tc>
          <w:tcPr>
            <w:tcW w:w="5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3"/>
              </w:numPr>
              <w:ind w:right="0"/>
              <w:contextualSpacing w:val="0"/>
            </w:pPr>
          </w:p>
        </w:tc>
        <w:tc>
          <w:tcPr>
            <w:tcW w:w="3261" w:type="dxa"/>
            <w:tcBorders>
              <w:top w:val="single" w:sz="4" w:space="0" w:color="auto"/>
              <w:left w:val="single" w:sz="4" w:space="0" w:color="auto"/>
              <w:bottom w:val="single" w:sz="4" w:space="0" w:color="auto"/>
              <w:right w:val="single" w:sz="4" w:space="0" w:color="auto"/>
            </w:tcBorders>
          </w:tcPr>
          <w:p w:rsidR="00446BB9" w:rsidRPr="0087049F" w:rsidRDefault="00446BB9" w:rsidP="0087049F">
            <w:pPr>
              <w:pStyle w:val="ConsPlusNormal"/>
              <w:jc w:val="both"/>
            </w:pPr>
            <w:r w:rsidRPr="0087049F">
              <w:t>Хранение автотранспорта (код 2.7.1)</w:t>
            </w:r>
          </w:p>
        </w:tc>
        <w:tc>
          <w:tcPr>
            <w:tcW w:w="3827" w:type="dxa"/>
            <w:tcBorders>
              <w:top w:val="single" w:sz="4" w:space="0" w:color="auto"/>
              <w:left w:val="single" w:sz="4" w:space="0" w:color="auto"/>
              <w:bottom w:val="single" w:sz="4" w:space="0" w:color="auto"/>
              <w:right w:val="single" w:sz="4" w:space="0" w:color="auto"/>
            </w:tcBorders>
          </w:tcPr>
          <w:p w:rsidR="00446BB9" w:rsidRPr="0087049F" w:rsidRDefault="00446BB9" w:rsidP="0087049F">
            <w:pPr>
              <w:pStyle w:val="ConsPlusNormal"/>
              <w:jc w:val="both"/>
            </w:pPr>
            <w:r w:rsidRPr="0087049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w:t>
            </w:r>
            <w:r w:rsidRPr="0087049F">
              <w:lastRenderedPageBreak/>
              <w:t xml:space="preserve">исключением гаражей, размещение которых предусмотрено содержанием видов разрешенного использования с </w:t>
            </w:r>
            <w:hyperlink r:id="rId155" w:history="1">
              <w:r w:rsidRPr="0087049F">
                <w:t>кодами 2.7.2</w:t>
              </w:r>
            </w:hyperlink>
            <w:r w:rsidRPr="0087049F">
              <w:t xml:space="preserve">, </w:t>
            </w:r>
            <w:hyperlink r:id="rId156" w:history="1">
              <w:r w:rsidRPr="0087049F">
                <w:t>4.9</w:t>
              </w:r>
              <w:r w:rsidRPr="00EE04EB">
                <w:t xml:space="preserve"> </w:t>
              </w:r>
              <w:r w:rsidRPr="0087049F">
                <w:t xml:space="preserve">Классификатора видов разрешенного использования земельных участков </w:t>
              </w:r>
            </w:hyperlink>
          </w:p>
        </w:tc>
        <w:tc>
          <w:tcPr>
            <w:tcW w:w="7225"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lastRenderedPageBreak/>
              <w:t>предельное максимальное количество этажей – 1 надземный этаж.</w:t>
            </w:r>
          </w:p>
          <w:p w:rsidR="00446BB9" w:rsidRPr="00EE04EB" w:rsidRDefault="00446BB9" w:rsidP="0087049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49F">
            <w:pPr>
              <w:pStyle w:val="ConsPlusNormal"/>
              <w:jc w:val="both"/>
            </w:pPr>
            <w:r w:rsidRPr="00EE04EB">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lastRenderedPageBreak/>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49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87049F">
            <w:pPr>
              <w:pStyle w:val="ConsPlusNormal"/>
              <w:jc w:val="both"/>
            </w:pPr>
            <w:r w:rsidRPr="00EE04EB">
              <w:t>Минимальный процент озеленения не подлежит установлению</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Предоставление коммунальных услуг (код 3.1.1)</w:t>
            </w:r>
          </w:p>
        </w:tc>
        <w:tc>
          <w:tcPr>
            <w:tcW w:w="3827" w:type="dxa"/>
          </w:tcPr>
          <w:p w:rsidR="00446BB9" w:rsidRPr="00EE04EB" w:rsidRDefault="00446BB9" w:rsidP="0087049F">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w:t>
            </w:r>
            <w:r w:rsidRPr="00EE04EB">
              <w:lastRenderedPageBreak/>
              <w:t>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25" w:type="dxa"/>
          </w:tcPr>
          <w:p w:rsidR="00446BB9" w:rsidRPr="00EE04EB" w:rsidRDefault="00446BB9" w:rsidP="0087049F">
            <w:pPr>
              <w:pStyle w:val="ConsPlusNormal"/>
              <w:jc w:val="both"/>
            </w:pPr>
            <w:r w:rsidRPr="0087049F">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Административные здания организаций, обеспечивающих предоставление коммунальных услуг (код </w:t>
            </w:r>
            <w:r w:rsidRPr="0087049F">
              <w:t>3.1.2)</w:t>
            </w:r>
          </w:p>
        </w:tc>
        <w:tc>
          <w:tcPr>
            <w:tcW w:w="3827" w:type="dxa"/>
          </w:tcPr>
          <w:p w:rsidR="00446BB9" w:rsidRPr="00EE04EB" w:rsidRDefault="00446BB9" w:rsidP="0087049F">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25" w:type="dxa"/>
          </w:tcPr>
          <w:p w:rsidR="00446BB9" w:rsidRPr="0087049F" w:rsidRDefault="00446BB9" w:rsidP="0087049F">
            <w:pPr>
              <w:pStyle w:val="ConsPlusNormal"/>
              <w:jc w:val="both"/>
            </w:pPr>
            <w:r w:rsidRPr="0087049F">
              <w:t>предельное максимальное количество этажей – 4 надземных этажа.</w:t>
            </w:r>
          </w:p>
          <w:p w:rsidR="00446BB9" w:rsidRPr="0087049F" w:rsidRDefault="00446BB9" w:rsidP="0087049F">
            <w:pPr>
              <w:pStyle w:val="ConsPlusNormal"/>
              <w:jc w:val="both"/>
            </w:pPr>
            <w:r w:rsidRPr="0087049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49F" w:rsidRDefault="00446BB9" w:rsidP="0087049F">
            <w:pPr>
              <w:pStyle w:val="ConsPlusNormal"/>
              <w:jc w:val="both"/>
            </w:pPr>
            <w:r w:rsidRPr="0087049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49F" w:rsidRDefault="00446BB9" w:rsidP="0087049F">
            <w:pPr>
              <w:pStyle w:val="ConsPlusNormal"/>
              <w:jc w:val="both"/>
            </w:pPr>
            <w:r w:rsidRPr="0087049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49F">
            <w:pPr>
              <w:pStyle w:val="ConsPlusNormal"/>
              <w:jc w:val="both"/>
              <w:rPr>
                <w:rFonts w:eastAsia="Calibri"/>
              </w:rPr>
            </w:pPr>
            <w:r w:rsidRPr="0087049F">
              <w:t>Минимальный процент озеленения – 15%</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Улично-дорожная сеть (код </w:t>
            </w:r>
            <w:r w:rsidRPr="0087049F">
              <w:t>12.0.1)</w:t>
            </w:r>
          </w:p>
        </w:tc>
        <w:tc>
          <w:tcPr>
            <w:tcW w:w="3827" w:type="dxa"/>
          </w:tcPr>
          <w:p w:rsidR="00446BB9" w:rsidRPr="00EE04EB" w:rsidRDefault="00446BB9" w:rsidP="0087049F">
            <w:pPr>
              <w:pStyle w:val="ConsPlusNormal"/>
              <w:jc w:val="both"/>
            </w:pPr>
            <w:r w:rsidRPr="00EE04EB">
              <w:t xml:space="preserve">Размещение объектов улично-дорожной сети: автомобильных дорог, </w:t>
            </w:r>
            <w:r w:rsidRPr="00EE04EB">
              <w:lastRenderedPageBreak/>
              <w:t xml:space="preserve">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57" w:history="1">
              <w:r w:rsidRPr="0087049F">
                <w:t>кодами 2.7.1</w:t>
              </w:r>
            </w:hyperlink>
            <w:r w:rsidRPr="00EE04EB">
              <w:t xml:space="preserve">, </w:t>
            </w:r>
            <w:hyperlink r:id="rId158" w:history="1">
              <w:r w:rsidRPr="0087049F">
                <w:t>4.9</w:t>
              </w:r>
            </w:hyperlink>
            <w:r w:rsidRPr="00EE04EB">
              <w:t xml:space="preserve">, </w:t>
            </w:r>
            <w:hyperlink r:id="rId159" w:history="1">
              <w:r w:rsidRPr="0087049F">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25" w:type="dxa"/>
          </w:tcPr>
          <w:p w:rsidR="00446BB9" w:rsidRPr="00EE04EB" w:rsidRDefault="00446BB9" w:rsidP="0087049F">
            <w:pPr>
              <w:pStyle w:val="ConsPlusNormal"/>
              <w:jc w:val="both"/>
            </w:pPr>
            <w:r w:rsidRPr="00EE04EB">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w:t>
            </w:r>
            <w:r w:rsidRPr="00EE04EB">
              <w:lastRenderedPageBreak/>
              <w:t>капитального строительства не подлежат установлению</w:t>
            </w:r>
          </w:p>
        </w:tc>
      </w:tr>
      <w:tr w:rsidR="00446BB9" w:rsidRPr="00EE04EB" w:rsidTr="0087049F">
        <w:tblPrEx>
          <w:tblLook w:val="0000" w:firstRow="0" w:lastRow="0" w:firstColumn="0" w:lastColumn="0" w:noHBand="0" w:noVBand="0"/>
        </w:tblPrEx>
        <w:trPr>
          <w:gridAfter w:val="1"/>
          <w:wAfter w:w="7" w:type="dxa"/>
          <w:trHeight w:val="20"/>
        </w:trPr>
        <w:tc>
          <w:tcPr>
            <w:tcW w:w="595" w:type="dxa"/>
          </w:tcPr>
          <w:p w:rsidR="00446BB9" w:rsidRPr="00EE04EB" w:rsidRDefault="00446BB9" w:rsidP="00446BB9">
            <w:pPr>
              <w:pStyle w:val="ConsPlusNormal"/>
              <w:widowControl w:val="0"/>
              <w:numPr>
                <w:ilvl w:val="0"/>
                <w:numId w:val="13"/>
              </w:numPr>
              <w:ind w:right="0"/>
              <w:contextualSpacing w:val="0"/>
            </w:pPr>
          </w:p>
        </w:tc>
        <w:tc>
          <w:tcPr>
            <w:tcW w:w="3261" w:type="dxa"/>
          </w:tcPr>
          <w:p w:rsidR="00446BB9" w:rsidRPr="00EE04EB" w:rsidRDefault="00446BB9" w:rsidP="0087049F">
            <w:pPr>
              <w:pStyle w:val="ConsPlusNormal"/>
              <w:jc w:val="both"/>
            </w:pPr>
            <w:r w:rsidRPr="00EE04EB">
              <w:t>Благоустройство территории (код </w:t>
            </w:r>
            <w:r w:rsidRPr="0087049F">
              <w:t>12.0.2)</w:t>
            </w:r>
          </w:p>
        </w:tc>
        <w:tc>
          <w:tcPr>
            <w:tcW w:w="3827" w:type="dxa"/>
          </w:tcPr>
          <w:p w:rsidR="00446BB9" w:rsidRPr="00EE04EB" w:rsidRDefault="00446BB9" w:rsidP="0087049F">
            <w:pPr>
              <w:pStyle w:val="ConsPlusNormal"/>
              <w:jc w:val="both"/>
            </w:pPr>
            <w:r w:rsidRPr="0087049F">
              <w:t xml:space="preserve">Размещение декоративных, технических, планировочных, </w:t>
            </w:r>
            <w:r w:rsidRPr="0087049F">
              <w:lastRenderedPageBreak/>
              <w:t>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25" w:type="dxa"/>
          </w:tcPr>
          <w:p w:rsidR="00446BB9" w:rsidRPr="00EE04EB" w:rsidRDefault="00446BB9" w:rsidP="0087049F">
            <w:pPr>
              <w:pStyle w:val="ConsPlusNormal"/>
              <w:jc w:val="both"/>
            </w:pPr>
            <w:r w:rsidRPr="00EE04EB">
              <w:lastRenderedPageBreak/>
              <w:t xml:space="preserve">предельные (минимальные и (или) максимальные) размеры земельных участков, предельные параметры </w:t>
            </w:r>
            <w:r w:rsidRPr="00EE04EB">
              <w:lastRenderedPageBreak/>
              <w:t>разрешенного строительства, реконструкции объектов капитального строительства не подлежат установлению</w:t>
            </w:r>
          </w:p>
        </w:tc>
      </w:tr>
    </w:tbl>
    <w:p w:rsidR="0087049F" w:rsidRDefault="0087049F" w:rsidP="0087049F">
      <w:pPr>
        <w:pStyle w:val="aff8"/>
      </w:pPr>
    </w:p>
    <w:p w:rsidR="00446BB9" w:rsidRDefault="00446BB9" w:rsidP="00807478">
      <w:pPr>
        <w:pStyle w:val="3"/>
        <w:rPr>
          <w:color w:val="auto"/>
        </w:rPr>
      </w:pPr>
      <w:r w:rsidRPr="00EE04EB">
        <w:rPr>
          <w:color w:val="auto"/>
        </w:rPr>
        <w:t>2. </w:t>
      </w:r>
      <w:r w:rsidRPr="00807478">
        <w:t>Условно</w:t>
      </w:r>
      <w:r w:rsidRPr="00EE04EB">
        <w:rPr>
          <w:color w:val="auto"/>
        </w:rPr>
        <w:t xml:space="preserve"> разрешенные виды и параметры использования </w:t>
      </w:r>
      <w:r w:rsidR="0087049F">
        <w:rPr>
          <w:color w:val="auto"/>
        </w:rPr>
        <w:br/>
      </w:r>
      <w:r w:rsidRPr="00EE04EB">
        <w:rPr>
          <w:color w:val="auto"/>
        </w:rPr>
        <w:t>земельных участков и объектов капитального строительства</w:t>
      </w:r>
    </w:p>
    <w:p w:rsidR="0087049F" w:rsidRPr="0087049F" w:rsidRDefault="0087049F" w:rsidP="0087049F">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7"/>
        <w:gridCol w:w="3226"/>
        <w:gridCol w:w="3827"/>
        <w:gridCol w:w="7232"/>
      </w:tblGrid>
      <w:tr w:rsidR="00446BB9" w:rsidRPr="00EE04EB" w:rsidTr="0087049F">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3"/>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49F">
        <w:trPr>
          <w:trHeight w:val="20"/>
          <w:tblHeader/>
        </w:trPr>
        <w:tc>
          <w:tcPr>
            <w:tcW w:w="623" w:type="dxa"/>
            <w:vMerge/>
          </w:tcPr>
          <w:p w:rsidR="00446BB9" w:rsidRPr="00651CF8" w:rsidRDefault="00446BB9" w:rsidP="00651CF8">
            <w:pPr>
              <w:pStyle w:val="ConsPlusNormal"/>
              <w:jc w:val="center"/>
            </w:pPr>
          </w:p>
        </w:tc>
        <w:tc>
          <w:tcPr>
            <w:tcW w:w="3233" w:type="dxa"/>
            <w:gridSpan w:val="2"/>
            <w:vAlign w:val="center"/>
          </w:tcPr>
          <w:p w:rsidR="00446BB9" w:rsidRPr="00651CF8" w:rsidRDefault="00446BB9" w:rsidP="00651CF8">
            <w:pPr>
              <w:pStyle w:val="ConsPlusNormal"/>
              <w:jc w:val="center"/>
            </w:pPr>
            <w:r w:rsidRPr="00651CF8">
              <w:t>наименование и код вида использования</w:t>
            </w:r>
          </w:p>
        </w:tc>
        <w:tc>
          <w:tcPr>
            <w:tcW w:w="3827" w:type="dxa"/>
            <w:vAlign w:val="center"/>
          </w:tcPr>
          <w:p w:rsidR="00446BB9" w:rsidRPr="00651CF8" w:rsidRDefault="00446BB9" w:rsidP="00651CF8">
            <w:pPr>
              <w:pStyle w:val="ConsPlusNormal"/>
              <w:jc w:val="center"/>
            </w:pPr>
            <w:r w:rsidRPr="00651CF8">
              <w:t>код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30"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2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3</w:t>
            </w:r>
          </w:p>
        </w:tc>
        <w:tc>
          <w:tcPr>
            <w:tcW w:w="723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Магазины (код </w:t>
            </w:r>
            <w:r w:rsidRPr="0087049F">
              <w:t>4.4)</w:t>
            </w:r>
          </w:p>
        </w:tc>
        <w:tc>
          <w:tcPr>
            <w:tcW w:w="3827" w:type="dxa"/>
            <w:tcBorders>
              <w:top w:val="single" w:sz="4" w:space="0" w:color="auto"/>
              <w:left w:val="single" w:sz="4" w:space="0" w:color="auto"/>
              <w:bottom w:val="single" w:sz="4" w:space="0" w:color="auto"/>
              <w:right w:val="single" w:sz="4" w:space="0" w:color="auto"/>
            </w:tcBorders>
          </w:tcPr>
          <w:p w:rsidR="00446BB9" w:rsidRPr="0087049F" w:rsidRDefault="00446BB9" w:rsidP="0087049F">
            <w:pPr>
              <w:pStyle w:val="ConsPlusNormal"/>
              <w:jc w:val="both"/>
            </w:pPr>
            <w:r w:rsidRPr="0087049F">
              <w:t xml:space="preserve">Размещение объектов капитального строительства, предназначенных для продажи товаров, торговая </w:t>
            </w:r>
            <w:r w:rsidRPr="0087049F">
              <w:lastRenderedPageBreak/>
              <w:t>площадь которых составляет до 5000 кв. м</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lastRenderedPageBreak/>
              <w:t>предельное максимальное количество этажей – 5 надземных этажей.</w:t>
            </w:r>
          </w:p>
          <w:p w:rsidR="00446BB9" w:rsidRPr="00EE04EB" w:rsidRDefault="00446BB9" w:rsidP="0087049F">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w:t>
            </w:r>
            <w:r w:rsidRPr="00EE04EB">
              <w:lastRenderedPageBreak/>
              <w:t>строений, сооружений, за пределами которых запрещено строительство зданий, строений, сооружений – 3 м.</w:t>
            </w:r>
          </w:p>
          <w:p w:rsidR="00446BB9" w:rsidRPr="0087049F" w:rsidRDefault="00446BB9" w:rsidP="0087049F">
            <w:pPr>
              <w:pStyle w:val="ConsPlusNormal"/>
              <w:jc w:val="both"/>
            </w:pPr>
            <w:r w:rsidRPr="0087049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EE04EB" w:rsidRDefault="00446BB9" w:rsidP="0087049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49F">
            <w:pPr>
              <w:pStyle w:val="ConsPlusNormal"/>
              <w:jc w:val="both"/>
            </w:pPr>
            <w:r w:rsidRPr="00EE04EB">
              <w:t>Минимальный процент озеленения – 15%</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Общественное питание (код </w:t>
            </w:r>
            <w:r w:rsidRPr="0087049F">
              <w:t>4.6)</w:t>
            </w:r>
          </w:p>
        </w:tc>
        <w:tc>
          <w:tcPr>
            <w:tcW w:w="3827" w:type="dxa"/>
            <w:tcBorders>
              <w:top w:val="single" w:sz="4" w:space="0" w:color="auto"/>
              <w:left w:val="single" w:sz="4" w:space="0" w:color="auto"/>
              <w:bottom w:val="single" w:sz="4" w:space="0" w:color="auto"/>
              <w:right w:val="single" w:sz="4" w:space="0" w:color="auto"/>
            </w:tcBorders>
          </w:tcPr>
          <w:p w:rsidR="00446BB9" w:rsidRPr="0087049F" w:rsidRDefault="00446BB9" w:rsidP="0087049F">
            <w:pPr>
              <w:pStyle w:val="ConsPlusNormal"/>
              <w:jc w:val="both"/>
            </w:pPr>
            <w:r w:rsidRPr="0087049F">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32" w:type="dxa"/>
            <w:tcBorders>
              <w:top w:val="single" w:sz="4" w:space="0" w:color="auto"/>
              <w:left w:val="single" w:sz="4" w:space="0" w:color="auto"/>
              <w:bottom w:val="single" w:sz="4" w:space="0" w:color="auto"/>
              <w:right w:val="single" w:sz="4" w:space="0" w:color="auto"/>
            </w:tcBorders>
          </w:tcPr>
          <w:p w:rsidR="00446BB9" w:rsidRPr="0087049F" w:rsidRDefault="00446BB9" w:rsidP="0087049F">
            <w:pPr>
              <w:pStyle w:val="ConsPlusNormal"/>
              <w:jc w:val="both"/>
            </w:pPr>
            <w:r w:rsidRPr="0087049F">
              <w:t>предельное максимальное количество этажей – 5 надземных этажей.</w:t>
            </w:r>
          </w:p>
          <w:p w:rsidR="00446BB9" w:rsidRPr="0087049F" w:rsidRDefault="00446BB9" w:rsidP="0087049F">
            <w:pPr>
              <w:pStyle w:val="ConsPlusNormal"/>
              <w:jc w:val="both"/>
            </w:pPr>
            <w:r w:rsidRPr="0087049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49F" w:rsidRDefault="00446BB9" w:rsidP="0087049F">
            <w:pPr>
              <w:pStyle w:val="ConsPlusNormal"/>
              <w:jc w:val="both"/>
            </w:pPr>
            <w:r w:rsidRPr="0087049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7049F" w:rsidRDefault="00446BB9" w:rsidP="0087049F">
            <w:pPr>
              <w:pStyle w:val="ConsPlusNormal"/>
              <w:jc w:val="both"/>
            </w:pPr>
            <w:r w:rsidRPr="0087049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87049F">
            <w:pPr>
              <w:pStyle w:val="ConsPlusNormal"/>
              <w:jc w:val="both"/>
            </w:pPr>
            <w:r w:rsidRPr="0087049F">
              <w:lastRenderedPageBreak/>
              <w:t>Минимальный процент озеленения – 15%</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4"/>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87049F">
              <w:t>Служебные гаражи (код 4.9)</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60" w:history="1">
              <w:r w:rsidRPr="0087049F">
                <w:t>кодами 3.0</w:t>
              </w:r>
            </w:hyperlink>
            <w:r w:rsidRPr="00EE04EB">
              <w:t xml:space="preserve">, </w:t>
            </w:r>
            <w:hyperlink r:id="rId161" w:history="1">
              <w:r w:rsidRPr="0087049F">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предельное максимальное количество этажей – 5 надземных этажей.</w:t>
            </w:r>
          </w:p>
          <w:p w:rsidR="00446BB9" w:rsidRPr="00EE04EB" w:rsidRDefault="00446BB9" w:rsidP="0087049F">
            <w:pPr>
              <w:pStyle w:val="ConsPlusNormal"/>
              <w:jc w:val="both"/>
            </w:pPr>
            <w:r w:rsidRPr="0087049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87049F">
            <w:pPr>
              <w:pStyle w:val="ConsPlusNormal"/>
              <w:jc w:val="both"/>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гаражей – 40 кв. м на 1 машино-место;</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87049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87049F">
              <w:t xml:space="preserve"> </w:t>
            </w:r>
            <w:r w:rsidRPr="00EE04EB">
              <w:t>– 75%.</w:t>
            </w:r>
          </w:p>
          <w:p w:rsidR="00446BB9" w:rsidRPr="00EE04EB" w:rsidRDefault="00446BB9" w:rsidP="0087049F">
            <w:pPr>
              <w:pStyle w:val="ConsPlusNormal"/>
              <w:jc w:val="both"/>
            </w:pPr>
            <w:r w:rsidRPr="00EE04EB">
              <w:t>Минимальный процент озеленения не подлежит установлению</w:t>
            </w:r>
          </w:p>
        </w:tc>
      </w:tr>
    </w:tbl>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446BB9" w:rsidRDefault="00EE04EB" w:rsidP="00807478">
      <w:pPr>
        <w:pStyle w:val="3"/>
        <w:rPr>
          <w:color w:val="auto"/>
        </w:rPr>
      </w:pPr>
      <w:r w:rsidRPr="00EE04EB">
        <w:rPr>
          <w:color w:val="auto"/>
        </w:rPr>
        <w:lastRenderedPageBreak/>
        <w:t>3. </w:t>
      </w:r>
      <w:r w:rsidRPr="00807478">
        <w:t>Вспомогательные</w:t>
      </w:r>
      <w:r w:rsidRPr="00EE04EB">
        <w:rPr>
          <w:color w:val="auto"/>
        </w:rPr>
        <w:t xml:space="preserve"> виды и параметры разрешенного использования </w:t>
      </w:r>
      <w:r w:rsidR="0087049F">
        <w:rPr>
          <w:color w:val="auto"/>
        </w:rPr>
        <w:br/>
      </w:r>
      <w:r w:rsidRPr="00EE04EB">
        <w:rPr>
          <w:color w:val="auto"/>
        </w:rPr>
        <w:t>земельных участков и объектов капитального строительства</w:t>
      </w:r>
    </w:p>
    <w:p w:rsidR="0087049F" w:rsidRPr="0087049F" w:rsidRDefault="0087049F" w:rsidP="0087049F">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7"/>
        <w:gridCol w:w="3226"/>
        <w:gridCol w:w="3827"/>
        <w:gridCol w:w="7232"/>
      </w:tblGrid>
      <w:tr w:rsidR="00446BB9" w:rsidRPr="00EE04EB" w:rsidTr="0087049F">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3"/>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49F">
        <w:trPr>
          <w:trHeight w:val="20"/>
          <w:tblHeader/>
        </w:trPr>
        <w:tc>
          <w:tcPr>
            <w:tcW w:w="623" w:type="dxa"/>
            <w:vMerge/>
          </w:tcPr>
          <w:p w:rsidR="00446BB9" w:rsidRPr="00651CF8" w:rsidRDefault="00446BB9" w:rsidP="00651CF8">
            <w:pPr>
              <w:pStyle w:val="ConsPlusNormal"/>
              <w:jc w:val="center"/>
            </w:pPr>
          </w:p>
        </w:tc>
        <w:tc>
          <w:tcPr>
            <w:tcW w:w="3233" w:type="dxa"/>
            <w:gridSpan w:val="2"/>
            <w:vAlign w:val="center"/>
          </w:tcPr>
          <w:p w:rsidR="00446BB9" w:rsidRPr="00651CF8" w:rsidRDefault="00446BB9" w:rsidP="00651CF8">
            <w:pPr>
              <w:pStyle w:val="ConsPlusNormal"/>
              <w:jc w:val="center"/>
            </w:pPr>
            <w:r w:rsidRPr="00651CF8">
              <w:t>Наименование и код вида использования</w:t>
            </w:r>
          </w:p>
        </w:tc>
        <w:tc>
          <w:tcPr>
            <w:tcW w:w="3827"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30"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2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3</w:t>
            </w:r>
          </w:p>
        </w:tc>
        <w:tc>
          <w:tcPr>
            <w:tcW w:w="7229"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5"/>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Предоставление коммунальных услуг (код 3.1.1)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29"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87049F">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5"/>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87049F" w:rsidRDefault="00446BB9" w:rsidP="0087049F">
            <w:pPr>
              <w:pStyle w:val="ConsPlusNormal"/>
              <w:jc w:val="both"/>
            </w:pPr>
            <w:r w:rsidRPr="0087049F">
              <w:t>Хранение автотранспорта (код 2.7.1)</w:t>
            </w:r>
          </w:p>
        </w:tc>
        <w:tc>
          <w:tcPr>
            <w:tcW w:w="3827" w:type="dxa"/>
            <w:tcBorders>
              <w:top w:val="single" w:sz="4" w:space="0" w:color="auto"/>
              <w:left w:val="single" w:sz="4" w:space="0" w:color="auto"/>
              <w:bottom w:val="single" w:sz="4" w:space="0" w:color="auto"/>
              <w:right w:val="single" w:sz="4" w:space="0" w:color="auto"/>
            </w:tcBorders>
          </w:tcPr>
          <w:p w:rsidR="00446BB9" w:rsidRPr="0087049F" w:rsidRDefault="00446BB9" w:rsidP="0087049F">
            <w:pPr>
              <w:pStyle w:val="ConsPlusNormal"/>
              <w:jc w:val="both"/>
            </w:pPr>
            <w:r w:rsidRPr="0087049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62" w:history="1">
              <w:r w:rsidRPr="0087049F">
                <w:t>кодами 2.7.2</w:t>
              </w:r>
            </w:hyperlink>
            <w:r w:rsidRPr="0087049F">
              <w:t xml:space="preserve">, </w:t>
            </w:r>
            <w:hyperlink r:id="rId163" w:history="1">
              <w:r w:rsidRPr="0087049F">
                <w:t>4.9</w:t>
              </w:r>
              <w:r w:rsidRPr="00EE04EB">
                <w:t xml:space="preserve"> </w:t>
              </w:r>
              <w:r w:rsidRPr="0087049F">
                <w:t xml:space="preserve">Классификатора видов разрешенного использования земельных участков </w:t>
              </w:r>
            </w:hyperlink>
          </w:p>
        </w:tc>
        <w:tc>
          <w:tcPr>
            <w:tcW w:w="7229"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предельное максимальное количество этажей – 1 надземный этаж.</w:t>
            </w:r>
          </w:p>
          <w:p w:rsidR="00446BB9" w:rsidRPr="00EE04EB" w:rsidRDefault="00446BB9" w:rsidP="0087049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87049F">
            <w:pPr>
              <w:pStyle w:val="ConsPlusNormal"/>
              <w:jc w:val="both"/>
            </w:pPr>
            <w:r w:rsidRPr="00EE04EB">
              <w:t>Минимальный процент озеленения не подлежит установлению</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5"/>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87049F">
              <w:t>Служебные гаражи (код 4.9)</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64" w:history="1">
              <w:r w:rsidRPr="0087049F">
                <w:t>кодами 3.0</w:t>
              </w:r>
            </w:hyperlink>
            <w:r w:rsidRPr="00EE04EB">
              <w:t xml:space="preserve">, </w:t>
            </w:r>
            <w:hyperlink r:id="rId165" w:history="1">
              <w:r w:rsidRPr="0087049F">
                <w:t>4.0</w:t>
              </w:r>
            </w:hyperlink>
            <w:r w:rsidRPr="00EE04EB">
              <w:t xml:space="preserve"> </w:t>
            </w:r>
            <w:r w:rsidRPr="00EE04EB">
              <w:lastRenderedPageBreak/>
              <w:t>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p w:rsidR="00446BB9" w:rsidRPr="00EE04EB" w:rsidRDefault="00446BB9" w:rsidP="00446BB9">
            <w:pPr>
              <w:pStyle w:val="ConsPlusNormal"/>
              <w:jc w:val="both"/>
            </w:pPr>
          </w:p>
        </w:tc>
        <w:tc>
          <w:tcPr>
            <w:tcW w:w="7229"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lastRenderedPageBreak/>
              <w:t>предельное максимальное количество этажей – 5 надземных этажей.</w:t>
            </w:r>
          </w:p>
          <w:p w:rsidR="00446BB9" w:rsidRPr="00EE04EB" w:rsidRDefault="00446BB9" w:rsidP="0087049F">
            <w:pPr>
              <w:pStyle w:val="ConsPlusNormal"/>
              <w:jc w:val="both"/>
            </w:pPr>
            <w:r w:rsidRPr="0087049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EE04EB">
              <w:t xml:space="preserve">Максимальный процент застройки в границах земельного участка, определяемый как отношение суммарной </w:t>
            </w:r>
            <w:r w:rsidRPr="00EE04EB">
              <w:lastRenderedPageBreak/>
              <w:t>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87049F">
            <w:pPr>
              <w:pStyle w:val="ConsPlusNormal"/>
              <w:jc w:val="both"/>
            </w:pPr>
            <w:r w:rsidRPr="00EE04EB">
              <w:t>Минимальный процент озеленения не подлежит установлению</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5"/>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Улично-дорожная сеть (код </w:t>
            </w:r>
            <w:r w:rsidRPr="0087049F">
              <w:t>12.0.1)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w:t>
            </w:r>
            <w:r w:rsidRPr="00EE04EB">
              <w:lastRenderedPageBreak/>
              <w:t xml:space="preserve">предусмотренных видами разрешенного использования с </w:t>
            </w:r>
            <w:hyperlink r:id="rId166" w:history="1">
              <w:r w:rsidRPr="0087049F">
                <w:t>кодами 2.7.1</w:t>
              </w:r>
            </w:hyperlink>
            <w:r w:rsidRPr="00EE04EB">
              <w:t xml:space="preserve">, </w:t>
            </w:r>
            <w:hyperlink r:id="rId167" w:history="1">
              <w:r w:rsidRPr="0087049F">
                <w:t>4.9</w:t>
              </w:r>
            </w:hyperlink>
            <w:r w:rsidRPr="00EE04EB">
              <w:t xml:space="preserve">, </w:t>
            </w:r>
            <w:hyperlink r:id="rId168" w:history="1">
              <w:r w:rsidRPr="0087049F">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29"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5"/>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Благоустройство территории (код </w:t>
            </w:r>
            <w:r w:rsidRPr="0087049F">
              <w:t>12.0.2)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87049F">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29" w:type="dxa"/>
            <w:tcBorders>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87049F" w:rsidRDefault="0087049F" w:rsidP="0087049F">
      <w:pPr>
        <w:pStyle w:val="aff8"/>
      </w:pPr>
    </w:p>
    <w:p w:rsidR="00446BB9" w:rsidRDefault="00EE04EB" w:rsidP="00807478">
      <w:pPr>
        <w:pStyle w:val="3"/>
        <w:rPr>
          <w:color w:val="auto"/>
        </w:rPr>
      </w:pPr>
      <w:r>
        <w:rPr>
          <w:color w:val="auto"/>
        </w:rPr>
        <w:lastRenderedPageBreak/>
        <w:t>4. </w:t>
      </w:r>
      <w:r w:rsidRPr="00807478">
        <w:t>Ограничения</w:t>
      </w:r>
      <w:r>
        <w:rPr>
          <w:color w:val="auto"/>
        </w:rPr>
        <w:t xml:space="preserve"> использования земельных участков и объектов капитального строительства</w:t>
      </w:r>
    </w:p>
    <w:p w:rsidR="0087049F" w:rsidRPr="0087049F" w:rsidRDefault="0087049F" w:rsidP="0087049F">
      <w:pPr>
        <w:pStyle w:val="aff8"/>
        <w:rPr>
          <w:lang w:eastAsia="ru-RU"/>
        </w:rPr>
      </w:pPr>
    </w:p>
    <w:tbl>
      <w:tblPr>
        <w:tblW w:w="14978" w:type="dxa"/>
        <w:tblInd w:w="-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94"/>
        <w:gridCol w:w="615"/>
        <w:gridCol w:w="94"/>
        <w:gridCol w:w="4573"/>
        <w:gridCol w:w="105"/>
        <w:gridCol w:w="9392"/>
        <w:gridCol w:w="105"/>
      </w:tblGrid>
      <w:tr w:rsidR="00446BB9" w:rsidRPr="00EE04EB" w:rsidTr="0087049F">
        <w:trPr>
          <w:gridBefore w:val="1"/>
          <w:wBefore w:w="94" w:type="dxa"/>
          <w:trHeight w:val="20"/>
          <w:tblHeader/>
        </w:trPr>
        <w:tc>
          <w:tcPr>
            <w:tcW w:w="709" w:type="dxa"/>
            <w:gridSpan w:val="2"/>
            <w:vAlign w:val="center"/>
          </w:tcPr>
          <w:p w:rsidR="00446BB9" w:rsidRPr="00EE04EB" w:rsidRDefault="00BB5968" w:rsidP="00651CF8">
            <w:pPr>
              <w:pStyle w:val="ConsPlusNormal"/>
              <w:jc w:val="center"/>
            </w:pPr>
            <w:r>
              <w:t>№ п</w:t>
            </w:r>
            <w:r w:rsidR="00446BB9" w:rsidRPr="00EE04EB">
              <w:t>/п</w:t>
            </w:r>
          </w:p>
        </w:tc>
        <w:tc>
          <w:tcPr>
            <w:tcW w:w="4678" w:type="dxa"/>
            <w:gridSpan w:val="2"/>
            <w:vAlign w:val="center"/>
          </w:tcPr>
          <w:p w:rsidR="00446BB9" w:rsidRPr="00EE04EB" w:rsidRDefault="00446BB9" w:rsidP="00651CF8">
            <w:pPr>
              <w:pStyle w:val="ConsPlusNormal"/>
              <w:jc w:val="center"/>
            </w:pPr>
            <w:r w:rsidRPr="00EE04EB">
              <w:t>Наименование зоны с особыми условиями использования территорий</w:t>
            </w:r>
          </w:p>
        </w:tc>
        <w:tc>
          <w:tcPr>
            <w:tcW w:w="9497" w:type="dxa"/>
            <w:gridSpan w:val="2"/>
            <w:vAlign w:val="center"/>
          </w:tcPr>
          <w:p w:rsidR="00446BB9" w:rsidRPr="00EE04EB" w:rsidRDefault="00446BB9" w:rsidP="00651CF8">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87049F">
        <w:tblPrEx>
          <w:jc w:val="center"/>
        </w:tblPrEx>
        <w:trPr>
          <w:gridAfter w:val="1"/>
          <w:wAfter w:w="105" w:type="dxa"/>
          <w:trHeight w:val="20"/>
          <w:tblHeader/>
          <w:jc w:val="center"/>
        </w:trPr>
        <w:tc>
          <w:tcPr>
            <w:tcW w:w="709" w:type="dxa"/>
            <w:gridSpan w:val="2"/>
            <w:vAlign w:val="center"/>
          </w:tcPr>
          <w:p w:rsidR="00446BB9" w:rsidRPr="00EE04EB" w:rsidRDefault="00446BB9" w:rsidP="00651CF8">
            <w:pPr>
              <w:pStyle w:val="ConsPlusNormal"/>
              <w:jc w:val="center"/>
            </w:pPr>
            <w:r w:rsidRPr="00EE04EB">
              <w:t>1</w:t>
            </w:r>
          </w:p>
        </w:tc>
        <w:tc>
          <w:tcPr>
            <w:tcW w:w="4667" w:type="dxa"/>
            <w:gridSpan w:val="2"/>
            <w:shd w:val="clear" w:color="auto" w:fill="auto"/>
            <w:vAlign w:val="center"/>
          </w:tcPr>
          <w:p w:rsidR="00446BB9" w:rsidRPr="00EE04EB" w:rsidRDefault="00446BB9" w:rsidP="00651CF8">
            <w:pPr>
              <w:pStyle w:val="ConsPlusNormal"/>
              <w:jc w:val="center"/>
            </w:pPr>
            <w:r w:rsidRPr="00EE04EB">
              <w:t>2</w:t>
            </w:r>
          </w:p>
        </w:tc>
        <w:tc>
          <w:tcPr>
            <w:tcW w:w="9497" w:type="dxa"/>
            <w:gridSpan w:val="2"/>
            <w:shd w:val="clear" w:color="auto" w:fill="auto"/>
            <w:vAlign w:val="center"/>
          </w:tcPr>
          <w:p w:rsidR="00446BB9" w:rsidRPr="00EE04EB" w:rsidRDefault="00446BB9" w:rsidP="00651CF8">
            <w:pPr>
              <w:pStyle w:val="ConsPlusNormal"/>
              <w:jc w:val="center"/>
            </w:pPr>
            <w:r w:rsidRPr="00EE04EB">
              <w:t>3</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Запретная зона военного объекта - Уссурийское лесничество Министерства обороны Российской Федерации (25:00-6.200)</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Постановление Правительства Российской Федерации от 05.05.2014 </w:t>
            </w:r>
            <w:r w:rsidR="00BB5968">
              <w:t>№ </w:t>
            </w:r>
            <w:r w:rsidRPr="00EE04EB">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p w:rsidR="00446BB9" w:rsidRPr="00EE04EB" w:rsidRDefault="00446BB9" w:rsidP="0087049F">
            <w:pPr>
              <w:pStyle w:val="ConsPlusNormal"/>
              <w:jc w:val="both"/>
            </w:pP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Зона подтопления территории с.Тимирязевский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(25:18-6.431)</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Зона затопления территории с. Алексей-Никольское Уссурийского </w:t>
            </w:r>
            <w:r w:rsidRPr="00EE04EB">
              <w:lastRenderedPageBreak/>
              <w:t>городского округа Приморского края от р.Казачка при максимальных уровнях воды 1% обеспеченности (25:18-6.440)</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lastRenderedPageBreak/>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w:t>
            </w:r>
            <w:r w:rsidRPr="00EE04EB">
              <w:br/>
              <w:t>(25:18-6.441)</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p w:rsidR="00446BB9" w:rsidRPr="00EE04EB" w:rsidRDefault="00446BB9" w:rsidP="0087049F">
            <w:pPr>
              <w:pStyle w:val="ConsPlusNormal"/>
              <w:jc w:val="both"/>
            </w:pP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w:t>
            </w:r>
            <w:r w:rsidRPr="00EE04EB">
              <w:lastRenderedPageBreak/>
              <w:t>(территории сильного подтопления) (25:18-6.443)</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lastRenderedPageBreak/>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Зона затопления территории с.Каменушка Уссурийского </w:t>
            </w:r>
            <w:r w:rsidRPr="00EE04EB">
              <w:lastRenderedPageBreak/>
              <w:t>городского округа Приморского края от р. Комаровка при максимальных уровнях воды 1% обеспеченности (25:18-6.476)</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lastRenderedPageBreak/>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Зона подтопления территории </w:t>
            </w:r>
            <w:r w:rsidRPr="00EE04EB">
              <w:lastRenderedPageBreak/>
              <w:t>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lastRenderedPageBreak/>
              <w:t>Водный кодекс Российской Федерации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Водоохранная зона (25:34-6.35)</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Водный кодекс Российской Федерации</w:t>
            </w:r>
          </w:p>
          <w:p w:rsidR="00446BB9" w:rsidRPr="00EE04EB" w:rsidRDefault="00446BB9" w:rsidP="0087049F">
            <w:pPr>
              <w:pStyle w:val="ConsPlusNormal"/>
              <w:jc w:val="both"/>
            </w:pP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Зона регулирования застройки и хозяйственной деятельности </w:t>
            </w:r>
            <w:r w:rsidRPr="00EE04EB">
              <w:br/>
              <w:t>(25:34-6.66)</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 соответствии со сведениями Единого государственного реестра недвижимости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Зоны с особыми условиями использования территории </w:t>
            </w:r>
            <w:r w:rsidRPr="00EE04EB">
              <w:br/>
              <w:t>(25:18-6.597, 25:18-6.599)</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 соответствии со сведениями Единого государственного реестра недвижимости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Охранная зона геодезического пункта (25:18-6.13, 25:34-6.4) </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Постановление Правительства РФ от 21.08.2019 </w:t>
            </w:r>
            <w:r w:rsidR="00BB5968">
              <w:t>№ </w:t>
            </w:r>
            <w:r w:rsidRPr="00EE04EB">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Охранная зона инженерных коммуникаций (25:00-6.273, </w:t>
            </w:r>
            <w:r w:rsidRPr="00EE04EB">
              <w:br/>
              <w:t>25:00-6.279, 25:00-6.288, 25:10-6.95, 25:18-6.180, 25:18-6.193, 25:18-6.571, 25:18-6.577, 25:34-6.13, 25:34-6.15, 25:34-6.17, 25:34-6.23, 25:34-6.32, 25:34-6.34, 25:34-6.45, 25:34-6.6)</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 соответствии со сведениями Единого государственного реестра недвижимости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Охранная зона линий и сооружений связи и линий и сооружений радиофикации (25:34-6.62, 25:18-6.412) </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t>№ </w:t>
            </w:r>
            <w:r w:rsidRPr="00EE04EB">
              <w:t>578</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Охранная зона особо охраняемого природного объекта (25:00-6.309, </w:t>
            </w:r>
            <w:r w:rsidRPr="00EE04EB">
              <w:br/>
              <w:t>25:00-6.577)</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В соответствии со сведениями Единого государственного реестра недвижимости</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Охранная зона стационарного пункта наблюдений за состоянием окружающей природной среды </w:t>
            </w:r>
            <w:r w:rsidRPr="00EE04EB">
              <w:br/>
              <w:t>(25:34-6.286, 25:18-6.127)</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t>№ </w:t>
            </w:r>
            <w:r w:rsidRPr="00EE04EB">
              <w:t>392</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Санитарно-защитная зона предприятий, сооружений и иных объектов (25:34-6.51)</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СанПиН 2.2.1/2.1.1.1200-03 «Санитарно-защитные зоны и санитарная классификация предприятий, сооружений и иных объектов»</w:t>
            </w:r>
          </w:p>
        </w:tc>
      </w:tr>
      <w:tr w:rsidR="00446BB9" w:rsidRPr="00EE04EB" w:rsidTr="0087049F">
        <w:tblPrEx>
          <w:jc w:val="center"/>
        </w:tblPrEx>
        <w:trPr>
          <w:gridAfter w:val="1"/>
          <w:wAfter w:w="105" w:type="dxa"/>
          <w:trHeight w:val="20"/>
          <w:jc w:val="center"/>
        </w:trPr>
        <w:tc>
          <w:tcPr>
            <w:tcW w:w="70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4"/>
              </w:numPr>
              <w:ind w:right="0"/>
              <w:contextualSpacing w:val="0"/>
            </w:pPr>
          </w:p>
        </w:tc>
        <w:tc>
          <w:tcPr>
            <w:tcW w:w="466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Территория объекта культурного наследия</w:t>
            </w:r>
            <w:r w:rsidRPr="0087049F">
              <w:t xml:space="preserve"> </w:t>
            </w:r>
            <w:r w:rsidRPr="00EE04EB">
              <w:t>(25:34-8.241, 25:34-8.227, 25:34-8.1, 25:34-8.233, 25:34-8.234, 25:34-8.8)</w:t>
            </w:r>
          </w:p>
        </w:tc>
        <w:tc>
          <w:tcPr>
            <w:tcW w:w="9497"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87049F">
            <w:pPr>
              <w:pStyle w:val="ConsPlusNormal"/>
              <w:jc w:val="both"/>
            </w:pPr>
            <w:r w:rsidRPr="00EE04EB">
              <w:t xml:space="preserve">Федеральный закон от 25.06.2002 </w:t>
            </w:r>
            <w:r w:rsidR="00BB5968">
              <w:t>№ </w:t>
            </w:r>
            <w:r w:rsidRPr="00EE04EB">
              <w:t>73-ФЗ «Об объектах культурного наследия (памятниках истории и культуры) народов Российской Федерации»</w:t>
            </w:r>
          </w:p>
        </w:tc>
      </w:tr>
    </w:tbl>
    <w:p w:rsidR="0087049F" w:rsidRDefault="0087049F" w:rsidP="0087049F">
      <w:pPr>
        <w:pStyle w:val="aff8"/>
      </w:pPr>
      <w:bookmarkStart w:id="90" w:name="_Toc51693487"/>
      <w:bookmarkStart w:id="91" w:name="_Toc65776264"/>
      <w:bookmarkStart w:id="92" w:name="_Toc110592325"/>
      <w:bookmarkStart w:id="93" w:name="_Toc110866164"/>
      <w:bookmarkStart w:id="94" w:name="_Toc110866272"/>
      <w:bookmarkStart w:id="95" w:name="_Toc111018658"/>
      <w:bookmarkStart w:id="96" w:name="_Toc120017018"/>
    </w:p>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87049F" w:rsidRDefault="0087049F" w:rsidP="0087049F">
      <w:pPr>
        <w:pStyle w:val="aff8"/>
      </w:pPr>
    </w:p>
    <w:p w:rsidR="00446BB9" w:rsidRDefault="0087049F" w:rsidP="006203F7">
      <w:pPr>
        <w:pStyle w:val="20"/>
        <w:rPr>
          <w:color w:val="auto"/>
        </w:rPr>
      </w:pPr>
      <w:r w:rsidRPr="00EE04EB">
        <w:rPr>
          <w:color w:val="auto"/>
        </w:rPr>
        <w:lastRenderedPageBreak/>
        <w:t xml:space="preserve">Зона культовых зданий </w:t>
      </w:r>
      <w:r w:rsidR="00446BB9" w:rsidRPr="00EE04EB">
        <w:rPr>
          <w:color w:val="auto"/>
        </w:rPr>
        <w:t>(ОД 5)</w:t>
      </w:r>
      <w:bookmarkEnd w:id="90"/>
      <w:bookmarkEnd w:id="91"/>
      <w:bookmarkEnd w:id="92"/>
      <w:bookmarkEnd w:id="93"/>
      <w:bookmarkEnd w:id="94"/>
      <w:bookmarkEnd w:id="95"/>
      <w:bookmarkEnd w:id="96"/>
    </w:p>
    <w:p w:rsidR="0087049F" w:rsidRPr="0087049F" w:rsidRDefault="0087049F" w:rsidP="0087049F">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87049F" w:rsidRPr="0087049F" w:rsidRDefault="0087049F" w:rsidP="0087049F">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7"/>
        <w:gridCol w:w="3226"/>
        <w:gridCol w:w="3827"/>
        <w:gridCol w:w="7232"/>
      </w:tblGrid>
      <w:tr w:rsidR="00446BB9" w:rsidRPr="00EE04EB" w:rsidTr="0087049F">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3"/>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49F">
        <w:trPr>
          <w:trHeight w:val="20"/>
          <w:tblHeader/>
        </w:trPr>
        <w:tc>
          <w:tcPr>
            <w:tcW w:w="623" w:type="dxa"/>
            <w:vMerge/>
          </w:tcPr>
          <w:p w:rsidR="00446BB9" w:rsidRPr="00651CF8" w:rsidRDefault="00446BB9" w:rsidP="00651CF8">
            <w:pPr>
              <w:pStyle w:val="ConsPlusNormal"/>
              <w:jc w:val="center"/>
            </w:pPr>
          </w:p>
        </w:tc>
        <w:tc>
          <w:tcPr>
            <w:tcW w:w="3233" w:type="dxa"/>
            <w:gridSpan w:val="2"/>
            <w:vAlign w:val="center"/>
          </w:tcPr>
          <w:p w:rsidR="00446BB9" w:rsidRPr="00651CF8" w:rsidRDefault="00446BB9" w:rsidP="00651CF8">
            <w:pPr>
              <w:pStyle w:val="ConsPlusNormal"/>
              <w:jc w:val="center"/>
            </w:pPr>
            <w:r w:rsidRPr="00651CF8">
              <w:t>наименование и код вида использования</w:t>
            </w:r>
          </w:p>
        </w:tc>
        <w:tc>
          <w:tcPr>
            <w:tcW w:w="3827"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87049F">
        <w:tblPrEx>
          <w:tblLook w:val="0000" w:firstRow="0" w:lastRow="0" w:firstColumn="0" w:lastColumn="0" w:noHBand="0" w:noVBand="0"/>
        </w:tblPrEx>
        <w:trPr>
          <w:trHeight w:val="20"/>
          <w:tblHeader/>
        </w:trPr>
        <w:tc>
          <w:tcPr>
            <w:tcW w:w="630" w:type="dxa"/>
            <w:gridSpan w:val="2"/>
            <w:vAlign w:val="center"/>
          </w:tcPr>
          <w:p w:rsidR="00446BB9" w:rsidRPr="00EE04EB" w:rsidRDefault="00446BB9" w:rsidP="00446BB9">
            <w:pPr>
              <w:pStyle w:val="ConsPlusNormal"/>
              <w:jc w:val="center"/>
            </w:pPr>
            <w:r w:rsidRPr="00EE04EB">
              <w:t>1</w:t>
            </w:r>
          </w:p>
        </w:tc>
        <w:tc>
          <w:tcPr>
            <w:tcW w:w="3226" w:type="dxa"/>
            <w:vAlign w:val="center"/>
          </w:tcPr>
          <w:p w:rsidR="00446BB9" w:rsidRPr="00EE04EB" w:rsidRDefault="00446BB9" w:rsidP="00446BB9">
            <w:pPr>
              <w:pStyle w:val="ConsPlusNormal"/>
              <w:jc w:val="center"/>
            </w:pPr>
            <w:r w:rsidRPr="00EE04EB">
              <w:t>2</w:t>
            </w:r>
          </w:p>
        </w:tc>
        <w:tc>
          <w:tcPr>
            <w:tcW w:w="3827" w:type="dxa"/>
          </w:tcPr>
          <w:p w:rsidR="00446BB9" w:rsidRPr="00EE04EB" w:rsidRDefault="00446BB9" w:rsidP="00446BB9">
            <w:pPr>
              <w:pStyle w:val="ConsPlusNormal"/>
              <w:jc w:val="center"/>
            </w:pPr>
            <w:r w:rsidRPr="00EE04EB">
              <w:t>3</w:t>
            </w:r>
          </w:p>
        </w:tc>
        <w:tc>
          <w:tcPr>
            <w:tcW w:w="7232" w:type="dxa"/>
            <w:vAlign w:val="center"/>
          </w:tcPr>
          <w:p w:rsidR="00446BB9" w:rsidRPr="00651CF8" w:rsidRDefault="00446BB9" w:rsidP="00446BB9">
            <w:pPr>
              <w:pStyle w:val="ConsPlusNormal"/>
              <w:jc w:val="center"/>
            </w:pPr>
            <w:r w:rsidRPr="00651CF8">
              <w:t>4</w:t>
            </w:r>
          </w:p>
        </w:tc>
      </w:tr>
      <w:tr w:rsidR="00446BB9" w:rsidRPr="00EE04EB" w:rsidTr="0087049F">
        <w:tblPrEx>
          <w:tblLook w:val="0000" w:firstRow="0" w:lastRow="0" w:firstColumn="0" w:lastColumn="0" w:noHBand="0" w:noVBand="0"/>
        </w:tblPrEx>
        <w:trPr>
          <w:trHeight w:val="20"/>
        </w:trPr>
        <w:tc>
          <w:tcPr>
            <w:tcW w:w="630" w:type="dxa"/>
            <w:gridSpan w:val="2"/>
          </w:tcPr>
          <w:p w:rsidR="00446BB9" w:rsidRPr="00EE04EB" w:rsidRDefault="00446BB9" w:rsidP="00446BB9">
            <w:pPr>
              <w:pStyle w:val="ConsPlusNormal"/>
              <w:widowControl w:val="0"/>
              <w:numPr>
                <w:ilvl w:val="0"/>
                <w:numId w:val="19"/>
              </w:numPr>
              <w:ind w:right="0"/>
              <w:contextualSpacing w:val="0"/>
            </w:pPr>
          </w:p>
        </w:tc>
        <w:tc>
          <w:tcPr>
            <w:tcW w:w="3226" w:type="dxa"/>
          </w:tcPr>
          <w:p w:rsidR="00446BB9" w:rsidRPr="00EE04EB" w:rsidRDefault="00446BB9" w:rsidP="0087049F">
            <w:pPr>
              <w:pStyle w:val="ConsPlusNormal"/>
              <w:jc w:val="both"/>
            </w:pPr>
            <w:r w:rsidRPr="00EE04EB">
              <w:t>Осуществление религиозных обрядов (код </w:t>
            </w:r>
            <w:r w:rsidRPr="0087049F">
              <w:t>3.7.1)</w:t>
            </w:r>
          </w:p>
        </w:tc>
        <w:tc>
          <w:tcPr>
            <w:tcW w:w="3827" w:type="dxa"/>
          </w:tcPr>
          <w:p w:rsidR="00446BB9" w:rsidRPr="00EE04EB" w:rsidRDefault="00446BB9" w:rsidP="0087049F">
            <w:pPr>
              <w:pStyle w:val="ConsPlusNormal"/>
              <w:jc w:val="both"/>
            </w:pPr>
            <w:r w:rsidRPr="00EE04EB">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232" w:type="dxa"/>
            <w:vMerge w:val="restart"/>
          </w:tcPr>
          <w:p w:rsidR="00446BB9" w:rsidRPr="00EE04EB" w:rsidRDefault="00446BB9" w:rsidP="0087049F">
            <w:pPr>
              <w:pStyle w:val="ConsPlusNormal"/>
              <w:jc w:val="both"/>
            </w:pPr>
            <w:r w:rsidRPr="00EE04EB">
              <w:t xml:space="preserve">предельная максимальная высота – 30 м. </w:t>
            </w:r>
          </w:p>
          <w:p w:rsidR="00446BB9" w:rsidRPr="0087049F" w:rsidRDefault="00446BB9" w:rsidP="0087049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7049F" w:rsidRDefault="00446BB9" w:rsidP="0087049F">
            <w:pPr>
              <w:pStyle w:val="ConsPlusNormal"/>
              <w:jc w:val="both"/>
            </w:pPr>
            <w:r w:rsidRPr="0087049F">
              <w:t>Вспомогательные здания и хозяйственные строения, за исключением гаражей, размещать со стороны улиц не допускается.</w:t>
            </w:r>
          </w:p>
          <w:p w:rsidR="00446BB9" w:rsidRPr="0087049F"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87049F">
              <w:t xml:space="preserve"> </w:t>
            </w:r>
            <w:r w:rsidRPr="00EE04EB">
              <w:t>– 70%.</w:t>
            </w:r>
          </w:p>
          <w:p w:rsidR="00446BB9" w:rsidRPr="00EE04EB" w:rsidRDefault="00446BB9" w:rsidP="0087049F">
            <w:pPr>
              <w:pStyle w:val="ConsPlusNormal"/>
              <w:jc w:val="both"/>
            </w:pPr>
            <w:r w:rsidRPr="00EE04EB">
              <w:t>Минимальный процент озеленения – 20%</w:t>
            </w:r>
          </w:p>
        </w:tc>
      </w:tr>
      <w:tr w:rsidR="00446BB9" w:rsidRPr="00EE04EB" w:rsidTr="0087049F">
        <w:tblPrEx>
          <w:tblLook w:val="0000" w:firstRow="0" w:lastRow="0" w:firstColumn="0" w:lastColumn="0" w:noHBand="0" w:noVBand="0"/>
        </w:tblPrEx>
        <w:trPr>
          <w:trHeight w:val="20"/>
        </w:trPr>
        <w:tc>
          <w:tcPr>
            <w:tcW w:w="630" w:type="dxa"/>
            <w:gridSpan w:val="2"/>
          </w:tcPr>
          <w:p w:rsidR="00446BB9" w:rsidRPr="00EE04EB" w:rsidRDefault="00446BB9" w:rsidP="00446BB9">
            <w:pPr>
              <w:pStyle w:val="ConsPlusNormal"/>
              <w:widowControl w:val="0"/>
              <w:numPr>
                <w:ilvl w:val="0"/>
                <w:numId w:val="19"/>
              </w:numPr>
              <w:ind w:right="0"/>
              <w:contextualSpacing w:val="0"/>
            </w:pPr>
          </w:p>
        </w:tc>
        <w:tc>
          <w:tcPr>
            <w:tcW w:w="3226" w:type="dxa"/>
          </w:tcPr>
          <w:p w:rsidR="00446BB9" w:rsidRPr="00EE04EB" w:rsidRDefault="00446BB9" w:rsidP="0087049F">
            <w:pPr>
              <w:pStyle w:val="ConsPlusNormal"/>
              <w:jc w:val="both"/>
            </w:pPr>
            <w:r w:rsidRPr="00EE04EB">
              <w:t>Религиозное управление и образование (код </w:t>
            </w:r>
            <w:r w:rsidRPr="0087049F">
              <w:t>3.7.2)</w:t>
            </w:r>
          </w:p>
        </w:tc>
        <w:tc>
          <w:tcPr>
            <w:tcW w:w="3827" w:type="dxa"/>
          </w:tcPr>
          <w:p w:rsidR="00446BB9" w:rsidRPr="00EE04EB" w:rsidRDefault="00446BB9" w:rsidP="0087049F">
            <w:pPr>
              <w:pStyle w:val="ConsPlusNormal"/>
              <w:jc w:val="both"/>
            </w:pPr>
            <w:r w:rsidRPr="00EE04EB">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w:t>
            </w:r>
            <w:r w:rsidRPr="00EE04EB">
              <w:lastRenderedPageBreak/>
              <w:t>священнослужителей, воскресные и религиозные школы, семинарии, духовные училища)</w:t>
            </w:r>
          </w:p>
        </w:tc>
        <w:tc>
          <w:tcPr>
            <w:tcW w:w="7232" w:type="dxa"/>
            <w:vMerge/>
          </w:tcPr>
          <w:p w:rsidR="00446BB9" w:rsidRPr="00EE04EB" w:rsidRDefault="00446BB9" w:rsidP="0087049F">
            <w:pPr>
              <w:pStyle w:val="ConsPlusNormal"/>
              <w:jc w:val="both"/>
            </w:pPr>
          </w:p>
        </w:tc>
      </w:tr>
      <w:tr w:rsidR="00446BB9" w:rsidRPr="00EE04EB" w:rsidTr="0087049F">
        <w:tblPrEx>
          <w:tblLook w:val="0000" w:firstRow="0" w:lastRow="0" w:firstColumn="0" w:lastColumn="0" w:noHBand="0" w:noVBand="0"/>
        </w:tblPrEx>
        <w:trPr>
          <w:trHeight w:val="20"/>
        </w:trPr>
        <w:tc>
          <w:tcPr>
            <w:tcW w:w="630" w:type="dxa"/>
            <w:gridSpan w:val="2"/>
          </w:tcPr>
          <w:p w:rsidR="00446BB9" w:rsidRPr="00EE04EB" w:rsidRDefault="00446BB9" w:rsidP="00446BB9">
            <w:pPr>
              <w:pStyle w:val="ConsPlusNormal"/>
              <w:widowControl w:val="0"/>
              <w:numPr>
                <w:ilvl w:val="0"/>
                <w:numId w:val="19"/>
              </w:numPr>
              <w:ind w:right="0"/>
              <w:contextualSpacing w:val="0"/>
            </w:pPr>
          </w:p>
        </w:tc>
        <w:tc>
          <w:tcPr>
            <w:tcW w:w="3226" w:type="dxa"/>
          </w:tcPr>
          <w:p w:rsidR="00446BB9" w:rsidRPr="00EE04EB" w:rsidRDefault="00446BB9" w:rsidP="0087049F">
            <w:pPr>
              <w:pStyle w:val="ConsPlusNormal"/>
              <w:jc w:val="both"/>
            </w:pPr>
            <w:r w:rsidRPr="00EE04EB">
              <w:t>Предоставление коммунальных услуг (код 3.1.1)</w:t>
            </w:r>
          </w:p>
        </w:tc>
        <w:tc>
          <w:tcPr>
            <w:tcW w:w="3827" w:type="dxa"/>
          </w:tcPr>
          <w:p w:rsidR="00446BB9" w:rsidRPr="0087049F" w:rsidRDefault="00446BB9" w:rsidP="0087049F">
            <w:pPr>
              <w:pStyle w:val="ConsPlusNormal"/>
              <w:jc w:val="both"/>
            </w:pPr>
            <w:r w:rsidRPr="0087049F">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w:t>
            </w:r>
            <w:r w:rsidRPr="0087049F">
              <w:lastRenderedPageBreak/>
              <w:t>плавки снега)</w:t>
            </w:r>
          </w:p>
        </w:tc>
        <w:tc>
          <w:tcPr>
            <w:tcW w:w="7232" w:type="dxa"/>
          </w:tcPr>
          <w:p w:rsidR="00446BB9" w:rsidRPr="00EE04EB" w:rsidRDefault="00446BB9" w:rsidP="0087049F">
            <w:pPr>
              <w:pStyle w:val="ConsPlusNormal"/>
              <w:jc w:val="both"/>
            </w:pPr>
            <w:r w:rsidRPr="0087049F">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49F">
        <w:tblPrEx>
          <w:tblLook w:val="0000" w:firstRow="0" w:lastRow="0" w:firstColumn="0" w:lastColumn="0" w:noHBand="0" w:noVBand="0"/>
        </w:tblPrEx>
        <w:trPr>
          <w:trHeight w:val="20"/>
        </w:trPr>
        <w:tc>
          <w:tcPr>
            <w:tcW w:w="630" w:type="dxa"/>
            <w:gridSpan w:val="2"/>
          </w:tcPr>
          <w:p w:rsidR="00446BB9" w:rsidRPr="00EE04EB" w:rsidRDefault="00446BB9" w:rsidP="00446BB9">
            <w:pPr>
              <w:pStyle w:val="ConsPlusNormal"/>
              <w:widowControl w:val="0"/>
              <w:numPr>
                <w:ilvl w:val="0"/>
                <w:numId w:val="19"/>
              </w:numPr>
              <w:ind w:right="0"/>
              <w:contextualSpacing w:val="0"/>
            </w:pPr>
          </w:p>
        </w:tc>
        <w:tc>
          <w:tcPr>
            <w:tcW w:w="3226" w:type="dxa"/>
          </w:tcPr>
          <w:p w:rsidR="00446BB9" w:rsidRPr="00EE04EB" w:rsidRDefault="00446BB9" w:rsidP="0087049F">
            <w:pPr>
              <w:pStyle w:val="ConsPlusNormal"/>
              <w:jc w:val="both"/>
            </w:pPr>
            <w:r w:rsidRPr="00EE04EB">
              <w:t>Улично-дорожная сеть (код </w:t>
            </w:r>
            <w:r w:rsidRPr="0087049F">
              <w:t>12.0.1)</w:t>
            </w:r>
          </w:p>
        </w:tc>
        <w:tc>
          <w:tcPr>
            <w:tcW w:w="3827" w:type="dxa"/>
          </w:tcPr>
          <w:p w:rsidR="00446BB9" w:rsidRPr="00EE04EB" w:rsidRDefault="00446BB9" w:rsidP="0087049F">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69" w:history="1">
              <w:r w:rsidRPr="0087049F">
                <w:t>кодами 2.7.1</w:t>
              </w:r>
            </w:hyperlink>
            <w:r w:rsidRPr="00EE04EB">
              <w:t xml:space="preserve">, </w:t>
            </w:r>
            <w:hyperlink r:id="rId170" w:history="1">
              <w:r w:rsidRPr="0087049F">
                <w:t>4.9</w:t>
              </w:r>
            </w:hyperlink>
            <w:r w:rsidRPr="00EE04EB">
              <w:t xml:space="preserve">, </w:t>
            </w:r>
            <w:hyperlink r:id="rId171" w:history="1">
              <w:r w:rsidRPr="0087049F">
                <w:t>7.2.3</w:t>
              </w:r>
            </w:hyperlink>
            <w:r w:rsidRPr="00EE04EB">
              <w:t xml:space="preserve"> Классификатора видов разрешенного использования земельных участков, а также некапитальных сооружений, </w:t>
            </w:r>
            <w:r w:rsidRPr="00EE04EB">
              <w:lastRenderedPageBreak/>
              <w:t>предназначенных для охраны транспортных средств</w:t>
            </w:r>
          </w:p>
        </w:tc>
        <w:tc>
          <w:tcPr>
            <w:tcW w:w="7232" w:type="dxa"/>
          </w:tcPr>
          <w:p w:rsidR="00446BB9" w:rsidRPr="00EE04EB" w:rsidRDefault="00446BB9" w:rsidP="0087049F">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49F">
        <w:tblPrEx>
          <w:tblLook w:val="0000" w:firstRow="0" w:lastRow="0" w:firstColumn="0" w:lastColumn="0" w:noHBand="0" w:noVBand="0"/>
        </w:tblPrEx>
        <w:trPr>
          <w:trHeight w:val="20"/>
        </w:trPr>
        <w:tc>
          <w:tcPr>
            <w:tcW w:w="630" w:type="dxa"/>
            <w:gridSpan w:val="2"/>
          </w:tcPr>
          <w:p w:rsidR="00446BB9" w:rsidRPr="00EE04EB" w:rsidRDefault="00446BB9" w:rsidP="00446BB9">
            <w:pPr>
              <w:pStyle w:val="ConsPlusNormal"/>
              <w:widowControl w:val="0"/>
              <w:numPr>
                <w:ilvl w:val="0"/>
                <w:numId w:val="19"/>
              </w:numPr>
              <w:ind w:right="0"/>
              <w:contextualSpacing w:val="0"/>
            </w:pPr>
          </w:p>
        </w:tc>
        <w:tc>
          <w:tcPr>
            <w:tcW w:w="3226" w:type="dxa"/>
          </w:tcPr>
          <w:p w:rsidR="00446BB9" w:rsidRPr="00EE04EB" w:rsidRDefault="00446BB9" w:rsidP="0087049F">
            <w:pPr>
              <w:pStyle w:val="ConsPlusNormal"/>
              <w:jc w:val="both"/>
            </w:pPr>
            <w:r w:rsidRPr="00EE04EB">
              <w:t>Благоустройство территории (код </w:t>
            </w:r>
            <w:r w:rsidRPr="0087049F">
              <w:t>12.0.2)</w:t>
            </w:r>
          </w:p>
        </w:tc>
        <w:tc>
          <w:tcPr>
            <w:tcW w:w="3827" w:type="dxa"/>
          </w:tcPr>
          <w:p w:rsidR="00446BB9" w:rsidRPr="00EE04EB" w:rsidRDefault="00446BB9" w:rsidP="0087049F">
            <w:pPr>
              <w:pStyle w:val="ConsPlusNormal"/>
              <w:jc w:val="both"/>
            </w:pPr>
            <w:r w:rsidRPr="0087049F">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2" w:type="dxa"/>
          </w:tcPr>
          <w:p w:rsidR="00446BB9" w:rsidRPr="00EE04EB" w:rsidRDefault="00446BB9" w:rsidP="0087049F">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87049F" w:rsidRDefault="0087049F" w:rsidP="0087049F">
      <w:pPr>
        <w:pStyle w:val="aff8"/>
      </w:pPr>
    </w:p>
    <w:p w:rsidR="00446BB9" w:rsidRPr="00807478" w:rsidRDefault="00446BB9" w:rsidP="00807478">
      <w:pPr>
        <w:pStyle w:val="3"/>
      </w:pPr>
      <w:r w:rsidRPr="00807478">
        <w:t xml:space="preserve">2. Условно разрешенные виды и параметры использования </w:t>
      </w:r>
      <w:r w:rsidR="0087049F">
        <w:br/>
      </w:r>
      <w:r w:rsidRPr="00807478">
        <w:t>земельных участков и объектов капитального строительства: нет.</w:t>
      </w:r>
    </w:p>
    <w:p w:rsidR="00446BB9" w:rsidRDefault="00446BB9" w:rsidP="0087049F">
      <w:pPr>
        <w:pStyle w:val="aff8"/>
      </w:pPr>
    </w:p>
    <w:p w:rsidR="0087049F" w:rsidRDefault="0087049F" w:rsidP="0087049F">
      <w:pPr>
        <w:pStyle w:val="aff8"/>
      </w:pPr>
    </w:p>
    <w:p w:rsidR="0087049F" w:rsidRDefault="0087049F" w:rsidP="0087049F">
      <w:pPr>
        <w:pStyle w:val="aff8"/>
      </w:pPr>
    </w:p>
    <w:p w:rsidR="0087049F" w:rsidRPr="00807478" w:rsidRDefault="0087049F" w:rsidP="0087049F">
      <w:pPr>
        <w:pStyle w:val="aff8"/>
      </w:pPr>
    </w:p>
    <w:p w:rsidR="00446BB9" w:rsidRDefault="00EE04EB" w:rsidP="00807478">
      <w:pPr>
        <w:pStyle w:val="3"/>
      </w:pPr>
      <w:r w:rsidRPr="00807478">
        <w:lastRenderedPageBreak/>
        <w:t xml:space="preserve">3. Вспомогательные виды и параметры разрешенного использования </w:t>
      </w:r>
      <w:r w:rsidR="0087049F">
        <w:br/>
      </w:r>
      <w:r w:rsidRPr="00807478">
        <w:t>земельных участков и объектов капитального строительства</w:t>
      </w:r>
    </w:p>
    <w:p w:rsidR="0087049F" w:rsidRPr="0087049F" w:rsidRDefault="0087049F" w:rsidP="0087049F">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95"/>
        <w:gridCol w:w="7"/>
        <w:gridCol w:w="3254"/>
        <w:gridCol w:w="3828"/>
        <w:gridCol w:w="7231"/>
      </w:tblGrid>
      <w:tr w:rsidR="00446BB9" w:rsidRPr="00EE04EB" w:rsidTr="0087049F">
        <w:trPr>
          <w:trHeight w:val="20"/>
          <w:tblHeader/>
        </w:trPr>
        <w:tc>
          <w:tcPr>
            <w:tcW w:w="595" w:type="dxa"/>
            <w:vMerge w:val="restart"/>
            <w:vAlign w:val="center"/>
          </w:tcPr>
          <w:p w:rsidR="00446BB9" w:rsidRPr="00651CF8" w:rsidRDefault="00BB5968" w:rsidP="00651CF8">
            <w:pPr>
              <w:pStyle w:val="ConsPlusNormal"/>
              <w:jc w:val="center"/>
            </w:pPr>
            <w:r>
              <w:t>№ п</w:t>
            </w:r>
            <w:r w:rsidR="00446BB9" w:rsidRPr="00651CF8">
              <w:t>/п</w:t>
            </w:r>
          </w:p>
        </w:tc>
        <w:tc>
          <w:tcPr>
            <w:tcW w:w="7088" w:type="dxa"/>
            <w:gridSpan w:val="3"/>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87049F">
        <w:trPr>
          <w:trHeight w:val="20"/>
          <w:tblHeader/>
        </w:trPr>
        <w:tc>
          <w:tcPr>
            <w:tcW w:w="595" w:type="dxa"/>
            <w:vMerge/>
          </w:tcPr>
          <w:p w:rsidR="00446BB9" w:rsidRPr="00651CF8" w:rsidRDefault="00446BB9" w:rsidP="00651CF8">
            <w:pPr>
              <w:pStyle w:val="ConsPlusNormal"/>
              <w:jc w:val="center"/>
            </w:pPr>
          </w:p>
        </w:tc>
        <w:tc>
          <w:tcPr>
            <w:tcW w:w="3259" w:type="dxa"/>
            <w:gridSpan w:val="2"/>
            <w:vAlign w:val="center"/>
          </w:tcPr>
          <w:p w:rsidR="00446BB9" w:rsidRPr="00651CF8" w:rsidRDefault="00446BB9" w:rsidP="00651CF8">
            <w:pPr>
              <w:pStyle w:val="ConsPlusNormal"/>
              <w:jc w:val="center"/>
            </w:pPr>
            <w:r w:rsidRPr="00651CF8">
              <w:t>наименование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02"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5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29"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3</w:t>
            </w:r>
          </w:p>
        </w:tc>
        <w:tc>
          <w:tcPr>
            <w:tcW w:w="722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02"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0"/>
              </w:numPr>
              <w:ind w:right="0"/>
              <w:contextualSpacing w:val="0"/>
            </w:pPr>
          </w:p>
        </w:tc>
        <w:tc>
          <w:tcPr>
            <w:tcW w:w="3254"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Предоставление коммунальных услуг (код 3.1.1)</w:t>
            </w:r>
          </w:p>
        </w:tc>
        <w:tc>
          <w:tcPr>
            <w:tcW w:w="3829"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26"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87049F">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02"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0"/>
              </w:numPr>
              <w:ind w:right="0"/>
              <w:contextualSpacing w:val="0"/>
            </w:pPr>
          </w:p>
        </w:tc>
        <w:tc>
          <w:tcPr>
            <w:tcW w:w="3254"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Административные здания организаций, обеспечивающих предоставление коммунальных услуг (код </w:t>
            </w:r>
            <w:r w:rsidRPr="0087049F">
              <w:t>3.1.2)</w:t>
            </w:r>
          </w:p>
        </w:tc>
        <w:tc>
          <w:tcPr>
            <w:tcW w:w="3829"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26" w:type="dxa"/>
            <w:tcBorders>
              <w:top w:val="single" w:sz="4" w:space="0" w:color="auto"/>
              <w:left w:val="single" w:sz="4" w:space="0" w:color="auto"/>
              <w:bottom w:val="single" w:sz="4" w:space="0" w:color="auto"/>
              <w:right w:val="single" w:sz="4" w:space="0" w:color="auto"/>
            </w:tcBorders>
          </w:tcPr>
          <w:p w:rsidR="00446BB9" w:rsidRPr="0087049F" w:rsidRDefault="00446BB9" w:rsidP="0087049F">
            <w:pPr>
              <w:pStyle w:val="ConsPlusNormal"/>
              <w:jc w:val="both"/>
            </w:pPr>
            <w:r w:rsidRPr="0087049F">
              <w:t>предельное максимальное количество этажей – 3 надземных этажа.</w:t>
            </w:r>
          </w:p>
          <w:p w:rsidR="00446BB9" w:rsidRPr="0087049F" w:rsidRDefault="00446BB9" w:rsidP="0087049F">
            <w:pPr>
              <w:pStyle w:val="ConsPlusNormal"/>
              <w:jc w:val="both"/>
            </w:pPr>
            <w:r w:rsidRPr="0087049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87049F">
            <w:pPr>
              <w:pStyle w:val="ConsPlusNormal"/>
              <w:jc w:val="both"/>
            </w:pPr>
            <w:r w:rsidRPr="00EE04EB">
              <w:t>Минимальный процент озеленения не подлежит установлению</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02"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0"/>
              </w:numPr>
              <w:ind w:right="0"/>
              <w:contextualSpacing w:val="0"/>
            </w:pPr>
          </w:p>
        </w:tc>
        <w:tc>
          <w:tcPr>
            <w:tcW w:w="3254"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Хранение автотранспорта (код </w:t>
            </w:r>
            <w:r w:rsidRPr="0087049F">
              <w:t>2.7.1)</w:t>
            </w:r>
          </w:p>
        </w:tc>
        <w:tc>
          <w:tcPr>
            <w:tcW w:w="3829"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87049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w:t>
            </w:r>
            <w:r w:rsidRPr="0087049F">
              <w:lastRenderedPageBreak/>
              <w:t xml:space="preserve">видов разрешенного использования с </w:t>
            </w:r>
            <w:hyperlink r:id="rId172" w:history="1">
              <w:r w:rsidRPr="0087049F">
                <w:t>кодами 2.7.2</w:t>
              </w:r>
            </w:hyperlink>
            <w:r w:rsidRPr="0087049F">
              <w:t xml:space="preserve">, </w:t>
            </w:r>
            <w:hyperlink r:id="rId173" w:history="1">
              <w:r w:rsidRPr="0087049F">
                <w:t>4.9</w:t>
              </w:r>
              <w:r w:rsidRPr="00EE04EB">
                <w:t xml:space="preserve"> </w:t>
              </w:r>
              <w:r w:rsidRPr="0087049F">
                <w:t xml:space="preserve">Классификатора видов разрешенного использования земельных участков </w:t>
              </w:r>
            </w:hyperlink>
          </w:p>
        </w:tc>
        <w:tc>
          <w:tcPr>
            <w:tcW w:w="7226"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lastRenderedPageBreak/>
              <w:t>предельное максимальное количество этажей – 1 надземный этаж.</w:t>
            </w:r>
          </w:p>
          <w:p w:rsidR="00446BB9" w:rsidRPr="00EE04EB" w:rsidRDefault="00446BB9" w:rsidP="0087049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EE04EB">
              <w:t xml:space="preserve">Максимальный процент застройки в границах земельного участка, определяемый как отношение суммарной </w:t>
            </w:r>
            <w:r w:rsidRPr="00EE04EB">
              <w:lastRenderedPageBreak/>
              <w:t>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87049F">
            <w:pPr>
              <w:pStyle w:val="ConsPlusNormal"/>
              <w:jc w:val="both"/>
            </w:pPr>
            <w:r w:rsidRPr="00EE04EB">
              <w:t>Минимальный процент озеленения не подлежит установлению</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02"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0"/>
              </w:numPr>
              <w:ind w:right="0"/>
              <w:contextualSpacing w:val="0"/>
            </w:pPr>
          </w:p>
        </w:tc>
        <w:tc>
          <w:tcPr>
            <w:tcW w:w="325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87049F">
              <w:t>Служебные гаражи (код 4.9)</w:t>
            </w:r>
          </w:p>
        </w:tc>
        <w:tc>
          <w:tcPr>
            <w:tcW w:w="382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74" w:history="1">
              <w:r w:rsidRPr="0087049F">
                <w:t>кодами 3.0</w:t>
              </w:r>
            </w:hyperlink>
            <w:r w:rsidRPr="00EE04EB">
              <w:t xml:space="preserve">, </w:t>
            </w:r>
            <w:hyperlink r:id="rId175" w:history="1">
              <w:r w:rsidRPr="0087049F">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26"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предельное максимальное количество этажей – 1 надземный этаж.</w:t>
            </w:r>
          </w:p>
          <w:p w:rsidR="00446BB9" w:rsidRPr="00EE04EB" w:rsidRDefault="00446BB9" w:rsidP="0087049F">
            <w:pPr>
              <w:pStyle w:val="ConsPlusNormal"/>
              <w:jc w:val="both"/>
            </w:pPr>
            <w:r w:rsidRPr="0087049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87049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87049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87049F">
            <w:pPr>
              <w:pStyle w:val="ConsPlusNormal"/>
              <w:jc w:val="both"/>
            </w:pPr>
            <w:r w:rsidRPr="00EE04EB">
              <w:t>Минимальный процент озеленения не подлежит установлению</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02"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0"/>
              </w:numPr>
              <w:ind w:right="0"/>
              <w:contextualSpacing w:val="0"/>
            </w:pPr>
          </w:p>
        </w:tc>
        <w:tc>
          <w:tcPr>
            <w:tcW w:w="3254"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Улично-дорожная сеть (код </w:t>
            </w:r>
            <w:r w:rsidRPr="0087049F">
              <w:t>12.0.1)</w:t>
            </w:r>
          </w:p>
        </w:tc>
        <w:tc>
          <w:tcPr>
            <w:tcW w:w="3829"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 xml:space="preserve">Размещение объектов улично-дорожной сети: автомобильных дорог, </w:t>
            </w:r>
            <w:r w:rsidRPr="00EE04EB">
              <w:lastRenderedPageBreak/>
              <w:t xml:space="preserve">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76" w:history="1">
              <w:r w:rsidRPr="0087049F">
                <w:t>кодами 2.7.1</w:t>
              </w:r>
            </w:hyperlink>
            <w:r w:rsidRPr="00EE04EB">
              <w:t xml:space="preserve">, </w:t>
            </w:r>
            <w:hyperlink r:id="rId177" w:history="1">
              <w:r w:rsidRPr="0087049F">
                <w:t>4.9</w:t>
              </w:r>
            </w:hyperlink>
            <w:r w:rsidRPr="00EE04EB">
              <w:t xml:space="preserve">, </w:t>
            </w:r>
            <w:hyperlink r:id="rId178" w:history="1">
              <w:r w:rsidRPr="0087049F">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26" w:type="dxa"/>
            <w:tcBorders>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w:t>
            </w:r>
            <w:r w:rsidRPr="00EE04EB">
              <w:lastRenderedPageBreak/>
              <w:t>капитального строительства не подлежат установлению</w:t>
            </w:r>
          </w:p>
        </w:tc>
      </w:tr>
      <w:tr w:rsidR="00446BB9" w:rsidRPr="00EE04EB" w:rsidTr="00870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02"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0"/>
              </w:numPr>
              <w:ind w:right="0"/>
              <w:contextualSpacing w:val="0"/>
            </w:pPr>
          </w:p>
        </w:tc>
        <w:tc>
          <w:tcPr>
            <w:tcW w:w="3254"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t>Благоустройство территории (код </w:t>
            </w:r>
            <w:r w:rsidRPr="0087049F">
              <w:t>12.0.2)</w:t>
            </w:r>
          </w:p>
        </w:tc>
        <w:tc>
          <w:tcPr>
            <w:tcW w:w="3829" w:type="dxa"/>
            <w:tcBorders>
              <w:top w:val="single" w:sz="4" w:space="0" w:color="auto"/>
              <w:left w:val="single" w:sz="4" w:space="0" w:color="auto"/>
              <w:bottom w:val="single" w:sz="4" w:space="0" w:color="auto"/>
              <w:right w:val="single" w:sz="4" w:space="0" w:color="auto"/>
            </w:tcBorders>
          </w:tcPr>
          <w:p w:rsidR="00446BB9" w:rsidRPr="00EE04EB" w:rsidRDefault="00446BB9" w:rsidP="0087049F">
            <w:pPr>
              <w:pStyle w:val="ConsPlusNormal"/>
              <w:jc w:val="both"/>
            </w:pPr>
            <w:r w:rsidRPr="0087049F">
              <w:t xml:space="preserve">Размещение декоративных, технических, планировочных, </w:t>
            </w:r>
            <w:r w:rsidRPr="0087049F">
              <w:lastRenderedPageBreak/>
              <w:t>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26" w:type="dxa"/>
            <w:tcBorders>
              <w:left w:val="single" w:sz="4" w:space="0" w:color="auto"/>
              <w:bottom w:val="single" w:sz="4" w:space="0" w:color="auto"/>
              <w:right w:val="single" w:sz="4" w:space="0" w:color="auto"/>
            </w:tcBorders>
          </w:tcPr>
          <w:p w:rsidR="00446BB9" w:rsidRPr="00EE04EB" w:rsidRDefault="00446BB9" w:rsidP="0087049F">
            <w:pPr>
              <w:pStyle w:val="ConsPlusNormal"/>
              <w:jc w:val="both"/>
            </w:pPr>
            <w:r w:rsidRPr="00EE04EB">
              <w:lastRenderedPageBreak/>
              <w:t xml:space="preserve">предельные (минимальные и (или) максимальные) размеры земельных участков, предельные параметры </w:t>
            </w:r>
            <w:r w:rsidRPr="00EE04EB">
              <w:lastRenderedPageBreak/>
              <w:t>разрешенного строительства, реконструкции объектов капитального строительства не подлежат установлению</w:t>
            </w:r>
          </w:p>
        </w:tc>
      </w:tr>
    </w:tbl>
    <w:p w:rsidR="0087049F" w:rsidRDefault="0087049F" w:rsidP="0087049F">
      <w:pPr>
        <w:pStyle w:val="aff8"/>
      </w:pPr>
    </w:p>
    <w:p w:rsidR="00446BB9" w:rsidRDefault="00EE04EB" w:rsidP="00807478">
      <w:pPr>
        <w:pStyle w:val="3"/>
        <w:rPr>
          <w:color w:val="auto"/>
        </w:rPr>
      </w:pPr>
      <w:r>
        <w:rPr>
          <w:color w:val="auto"/>
        </w:rPr>
        <w:t>4. </w:t>
      </w:r>
      <w:r w:rsidRPr="00807478">
        <w:t>Ограничения</w:t>
      </w:r>
      <w:r>
        <w:rPr>
          <w:color w:val="auto"/>
        </w:rPr>
        <w:t xml:space="preserve"> использования земельных участков и объектов капитального строительства</w:t>
      </w:r>
    </w:p>
    <w:p w:rsidR="0087049F" w:rsidRPr="0087049F" w:rsidRDefault="0087049F" w:rsidP="0087049F">
      <w:pPr>
        <w:pStyle w:val="aff8"/>
        <w:rPr>
          <w:lang w:eastAsia="ru-RU"/>
        </w:rPr>
      </w:pPr>
    </w:p>
    <w:p w:rsidR="00446BB9" w:rsidRPr="00EE04EB" w:rsidRDefault="00446BB9" w:rsidP="00446BB9">
      <w:pPr>
        <w:rPr>
          <w:rFonts w:ascii="Tahoma" w:hAnsi="Tahoma" w:cs="Tahoma"/>
          <w:color w:val="auto"/>
          <w:sz w:val="2"/>
          <w:szCs w:val="2"/>
        </w:rPr>
      </w:pPr>
    </w:p>
    <w:tbl>
      <w:tblPr>
        <w:tblStyle w:val="25"/>
        <w:tblW w:w="4992" w:type="pct"/>
        <w:tblInd w:w="28" w:type="dxa"/>
        <w:tblLayout w:type="fixed"/>
        <w:tblCellMar>
          <w:left w:w="28" w:type="dxa"/>
          <w:right w:w="28" w:type="dxa"/>
        </w:tblCellMar>
        <w:tblLook w:val="01E0" w:firstRow="1" w:lastRow="1" w:firstColumn="1" w:lastColumn="1" w:noHBand="0" w:noVBand="0"/>
      </w:tblPr>
      <w:tblGrid>
        <w:gridCol w:w="572"/>
        <w:gridCol w:w="4909"/>
        <w:gridCol w:w="9551"/>
      </w:tblGrid>
      <w:tr w:rsidR="000E541F" w:rsidRPr="00EE04EB" w:rsidTr="000E541F">
        <w:trPr>
          <w:trHeight w:val="20"/>
          <w:tblHeader/>
        </w:trPr>
        <w:tc>
          <w:tcPr>
            <w:tcW w:w="190" w:type="pct"/>
            <w:vAlign w:val="center"/>
          </w:tcPr>
          <w:p w:rsidR="000E541F" w:rsidRPr="00EE04EB" w:rsidRDefault="00BB5968" w:rsidP="000E541F">
            <w:pPr>
              <w:pStyle w:val="ConsPlusNormal"/>
              <w:jc w:val="center"/>
            </w:pPr>
            <w:r>
              <w:t>№ п</w:t>
            </w:r>
            <w:r w:rsidR="000E541F" w:rsidRPr="00EE04EB">
              <w:t>/п</w:t>
            </w:r>
          </w:p>
        </w:tc>
        <w:tc>
          <w:tcPr>
            <w:tcW w:w="1633" w:type="pct"/>
            <w:vAlign w:val="center"/>
          </w:tcPr>
          <w:p w:rsidR="000E541F" w:rsidRPr="00EE04EB" w:rsidRDefault="000E541F" w:rsidP="000E541F">
            <w:pPr>
              <w:pStyle w:val="ConsPlusNormal"/>
              <w:jc w:val="center"/>
            </w:pPr>
            <w:r w:rsidRPr="00EE04EB">
              <w:t>Наименование зоны с особыми условиями использования территорий</w:t>
            </w:r>
          </w:p>
        </w:tc>
        <w:tc>
          <w:tcPr>
            <w:tcW w:w="3177" w:type="pct"/>
            <w:vAlign w:val="center"/>
          </w:tcPr>
          <w:p w:rsidR="000E541F" w:rsidRPr="00EE04EB" w:rsidRDefault="000E541F" w:rsidP="000E541F">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0E541F">
        <w:trPr>
          <w:trHeight w:val="20"/>
          <w:tblHeader/>
        </w:trPr>
        <w:tc>
          <w:tcPr>
            <w:tcW w:w="190"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1</w:t>
            </w:r>
          </w:p>
        </w:tc>
        <w:tc>
          <w:tcPr>
            <w:tcW w:w="1633"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2</w:t>
            </w:r>
          </w:p>
        </w:tc>
        <w:tc>
          <w:tcPr>
            <w:tcW w:w="3177"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3</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6"/>
              </w:numPr>
              <w:ind w:left="57" w:right="0" w:firstLine="0"/>
              <w:contextualSpacing w:val="0"/>
            </w:pPr>
          </w:p>
        </w:tc>
        <w:tc>
          <w:tcPr>
            <w:tcW w:w="1633"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77"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6"/>
              </w:numPr>
              <w:ind w:left="57" w:right="0" w:firstLine="0"/>
              <w:contextualSpacing w:val="0"/>
            </w:pPr>
          </w:p>
        </w:tc>
        <w:tc>
          <w:tcPr>
            <w:tcW w:w="1633"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Охранная зона особо охраняемого </w:t>
            </w:r>
            <w:r w:rsidRPr="000E541F">
              <w:rPr>
                <w:rFonts w:eastAsiaTheme="minorHAnsi"/>
                <w:lang w:eastAsia="en-US"/>
              </w:rPr>
              <w:lastRenderedPageBreak/>
              <w:t>природного объекта (25:00-6.577)</w:t>
            </w:r>
          </w:p>
        </w:tc>
        <w:tc>
          <w:tcPr>
            <w:tcW w:w="3177"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lastRenderedPageBreak/>
              <w:t xml:space="preserve">В соответствии со сведениями Единого государственного реестра </w:t>
            </w:r>
            <w:r w:rsidRPr="000E541F">
              <w:rPr>
                <w:rFonts w:eastAsiaTheme="minorHAnsi"/>
                <w:lang w:eastAsia="en-US"/>
              </w:rPr>
              <w:lastRenderedPageBreak/>
              <w:t>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6"/>
              </w:numPr>
              <w:ind w:left="57" w:right="0" w:firstLine="0"/>
              <w:contextualSpacing w:val="0"/>
            </w:pPr>
          </w:p>
        </w:tc>
        <w:tc>
          <w:tcPr>
            <w:tcW w:w="1633"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Охранная зона стационарного пункта наблюдений за состоянием окружающей природной среды </w:t>
            </w:r>
            <w:r w:rsidRPr="000E541F">
              <w:rPr>
                <w:rFonts w:eastAsiaTheme="minorHAnsi"/>
                <w:lang w:eastAsia="en-US"/>
              </w:rPr>
              <w:br/>
              <w:t>(25:34-6.286)</w:t>
            </w:r>
          </w:p>
        </w:tc>
        <w:tc>
          <w:tcPr>
            <w:tcW w:w="3177"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Pr>
                <w:rFonts w:eastAsiaTheme="minorHAnsi"/>
                <w:lang w:eastAsia="en-US"/>
              </w:rPr>
              <w:t>№ </w:t>
            </w:r>
            <w:r w:rsidRPr="000E541F">
              <w:rPr>
                <w:rFonts w:eastAsiaTheme="minorHAnsi"/>
                <w:lang w:eastAsia="en-US"/>
              </w:rPr>
              <w:t>392</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6"/>
              </w:numPr>
              <w:ind w:left="57" w:right="0" w:firstLine="0"/>
              <w:contextualSpacing w:val="0"/>
            </w:pPr>
          </w:p>
        </w:tc>
        <w:tc>
          <w:tcPr>
            <w:tcW w:w="1633"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Территория объекта культурного наследия (25:34-8.219)</w:t>
            </w:r>
          </w:p>
        </w:tc>
        <w:tc>
          <w:tcPr>
            <w:tcW w:w="3177"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Федеральный закон от 25.06.2002 </w:t>
            </w:r>
            <w:r w:rsidR="00BB5968">
              <w:rPr>
                <w:rFonts w:eastAsiaTheme="minorHAnsi"/>
                <w:lang w:eastAsia="en-US"/>
              </w:rPr>
              <w:t>№ </w:t>
            </w:r>
            <w:r w:rsidRPr="000E541F">
              <w:rPr>
                <w:rFonts w:eastAsiaTheme="minorHAnsi"/>
                <w:lang w:eastAsia="en-US"/>
              </w:rPr>
              <w:t>73-ФЗ «Об объектах культурного наследия (памятниках истории и культуры) народов Российской Федерации»</w:t>
            </w:r>
          </w:p>
        </w:tc>
      </w:tr>
    </w:tbl>
    <w:p w:rsidR="000E541F" w:rsidRDefault="000E541F" w:rsidP="000E541F">
      <w:pPr>
        <w:pStyle w:val="aff8"/>
      </w:pPr>
      <w:bookmarkStart w:id="97" w:name="_Toc51693491"/>
      <w:bookmarkStart w:id="98" w:name="_Toc65776268"/>
      <w:bookmarkStart w:id="99" w:name="_Toc110592326"/>
      <w:bookmarkStart w:id="100" w:name="_Toc110866165"/>
      <w:bookmarkStart w:id="101" w:name="_Toc110866273"/>
      <w:bookmarkStart w:id="102" w:name="_Toc111018659"/>
      <w:bookmarkStart w:id="103" w:name="_Toc120017019"/>
    </w:p>
    <w:p w:rsidR="00446BB9" w:rsidRDefault="000E541F" w:rsidP="006203F7">
      <w:pPr>
        <w:pStyle w:val="20"/>
        <w:rPr>
          <w:color w:val="auto"/>
        </w:rPr>
      </w:pPr>
      <w:r w:rsidRPr="00EE04EB">
        <w:rPr>
          <w:color w:val="auto"/>
        </w:rPr>
        <w:t xml:space="preserve">Зона исторической застройки </w:t>
      </w:r>
      <w:r w:rsidR="00446BB9" w:rsidRPr="00EE04EB">
        <w:rPr>
          <w:color w:val="auto"/>
        </w:rPr>
        <w:t>(ОД 6)</w:t>
      </w:r>
      <w:bookmarkEnd w:id="97"/>
      <w:bookmarkEnd w:id="98"/>
      <w:bookmarkEnd w:id="99"/>
      <w:bookmarkEnd w:id="100"/>
      <w:bookmarkEnd w:id="101"/>
      <w:bookmarkEnd w:id="102"/>
      <w:bookmarkEnd w:id="103"/>
    </w:p>
    <w:p w:rsidR="000E541F" w:rsidRPr="000E541F" w:rsidRDefault="000E541F" w:rsidP="000E541F">
      <w:pPr>
        <w:pStyle w:val="aff8"/>
        <w:rPr>
          <w:lang w:eastAsia="ru-RU"/>
        </w:rPr>
      </w:pPr>
    </w:p>
    <w:p w:rsidR="00446BB9" w:rsidRDefault="00446BB9" w:rsidP="00807478">
      <w:pPr>
        <w:pStyle w:val="3"/>
        <w:rPr>
          <w:color w:val="auto"/>
        </w:rPr>
      </w:pPr>
      <w:r w:rsidRPr="00EE04EB">
        <w:rPr>
          <w:color w:val="auto"/>
        </w:rPr>
        <w:t xml:space="preserve">1. Основные </w:t>
      </w:r>
      <w:r w:rsidRPr="00807478">
        <w:t>виды</w:t>
      </w:r>
      <w:r w:rsidRPr="00EE04EB">
        <w:rPr>
          <w:color w:val="auto"/>
        </w:rPr>
        <w:t xml:space="preserve"> и параметры разрешенного использования земельных участков и объектов капитального строительства</w:t>
      </w:r>
    </w:p>
    <w:p w:rsidR="000E541F" w:rsidRPr="000E541F" w:rsidRDefault="000E541F" w:rsidP="000E541F">
      <w:pPr>
        <w:pStyle w:val="aff8"/>
        <w:rPr>
          <w:lang w:eastAsia="ru-RU"/>
        </w:rPr>
      </w:pPr>
    </w:p>
    <w:p w:rsidR="00446BB9" w:rsidRPr="00EE04EB" w:rsidRDefault="00446BB9" w:rsidP="00446BB9">
      <w:pPr>
        <w:rPr>
          <w:rFonts w:ascii="Tahoma" w:hAnsi="Tahoma" w:cs="Tahoma"/>
          <w:color w:val="auto"/>
          <w:sz w:val="2"/>
          <w:szCs w:val="2"/>
        </w:rPr>
      </w:pPr>
    </w:p>
    <w:tbl>
      <w:tblPr>
        <w:tblStyle w:val="ae"/>
        <w:tblW w:w="15043" w:type="dxa"/>
        <w:jc w:val="center"/>
        <w:tblLayout w:type="fixed"/>
        <w:tblCellMar>
          <w:left w:w="28" w:type="dxa"/>
          <w:right w:w="28" w:type="dxa"/>
        </w:tblCellMar>
        <w:tblLook w:val="0000" w:firstRow="0" w:lastRow="0" w:firstColumn="0" w:lastColumn="0" w:noHBand="0" w:noVBand="0"/>
      </w:tblPr>
      <w:tblGrid>
        <w:gridCol w:w="561"/>
        <w:gridCol w:w="6"/>
        <w:gridCol w:w="3268"/>
        <w:gridCol w:w="3685"/>
        <w:gridCol w:w="7523"/>
      </w:tblGrid>
      <w:tr w:rsidR="00446BB9" w:rsidRPr="00EE04EB" w:rsidTr="000E541F">
        <w:trPr>
          <w:trHeight w:val="20"/>
          <w:tblHeader/>
          <w:jc w:val="center"/>
        </w:trPr>
        <w:tc>
          <w:tcPr>
            <w:tcW w:w="561" w:type="dxa"/>
            <w:vMerge w:val="restart"/>
            <w:vAlign w:val="center"/>
          </w:tcPr>
          <w:p w:rsidR="00446BB9" w:rsidRPr="00EE04EB" w:rsidRDefault="00BB5968" w:rsidP="00446BB9">
            <w:pPr>
              <w:pStyle w:val="ConsPlusNormal"/>
              <w:jc w:val="center"/>
            </w:pPr>
            <w:r>
              <w:t>№ п</w:t>
            </w:r>
            <w:r w:rsidR="00446BB9" w:rsidRPr="00EE04EB">
              <w:t>/п</w:t>
            </w:r>
          </w:p>
        </w:tc>
        <w:tc>
          <w:tcPr>
            <w:tcW w:w="6959" w:type="dxa"/>
            <w:gridSpan w:val="3"/>
          </w:tcPr>
          <w:p w:rsidR="00446BB9" w:rsidRPr="00EE04EB" w:rsidRDefault="00446BB9" w:rsidP="00446BB9">
            <w:pPr>
              <w:pStyle w:val="ConsPlusNormal"/>
              <w:jc w:val="center"/>
            </w:pPr>
            <w:r w:rsidRPr="00EE04EB">
              <w:t>Виды разрешенного использования</w:t>
            </w:r>
          </w:p>
        </w:tc>
        <w:tc>
          <w:tcPr>
            <w:tcW w:w="7523" w:type="dxa"/>
            <w:vMerge w:val="restart"/>
            <w:vAlign w:val="center"/>
          </w:tcPr>
          <w:p w:rsidR="00446BB9" w:rsidRPr="00EE04EB" w:rsidRDefault="00446BB9" w:rsidP="00446BB9">
            <w:pPr>
              <w:pStyle w:val="ConsPlusNormal"/>
              <w:jc w:val="center"/>
              <w:rPr>
                <w:lang w:val="en-US"/>
              </w:rPr>
            </w:pPr>
            <w:r w:rsidRPr="00EE04EB">
              <w:t>Параметры разрешенного использования</w:t>
            </w:r>
          </w:p>
        </w:tc>
      </w:tr>
      <w:tr w:rsidR="00446BB9" w:rsidRPr="00EE04EB" w:rsidTr="000E541F">
        <w:trPr>
          <w:trHeight w:val="20"/>
          <w:tblHeader/>
          <w:jc w:val="center"/>
        </w:trPr>
        <w:tc>
          <w:tcPr>
            <w:tcW w:w="561" w:type="dxa"/>
            <w:vMerge/>
          </w:tcPr>
          <w:p w:rsidR="00446BB9" w:rsidRPr="00EE04EB" w:rsidRDefault="00446BB9" w:rsidP="00446BB9">
            <w:pPr>
              <w:pStyle w:val="ConsPlusNormal"/>
              <w:jc w:val="center"/>
            </w:pPr>
          </w:p>
        </w:tc>
        <w:tc>
          <w:tcPr>
            <w:tcW w:w="3274" w:type="dxa"/>
            <w:gridSpan w:val="2"/>
            <w:vAlign w:val="center"/>
          </w:tcPr>
          <w:p w:rsidR="00446BB9" w:rsidRPr="00EE04EB" w:rsidRDefault="00446BB9" w:rsidP="00446BB9">
            <w:pPr>
              <w:pStyle w:val="ConsPlusNormal"/>
              <w:jc w:val="center"/>
            </w:pPr>
            <w:r w:rsidRPr="00EE04EB">
              <w:t>наименование и код вида использования</w:t>
            </w:r>
          </w:p>
        </w:tc>
        <w:tc>
          <w:tcPr>
            <w:tcW w:w="3685" w:type="dxa"/>
            <w:vAlign w:val="center"/>
          </w:tcPr>
          <w:p w:rsidR="00446BB9" w:rsidRPr="00EE04EB" w:rsidRDefault="00446BB9" w:rsidP="00446BB9">
            <w:pPr>
              <w:pStyle w:val="ConsPlusNormal"/>
              <w:jc w:val="center"/>
            </w:pPr>
            <w:r w:rsidRPr="00EE04EB">
              <w:t>описание вида использования</w:t>
            </w:r>
          </w:p>
        </w:tc>
        <w:tc>
          <w:tcPr>
            <w:tcW w:w="7523" w:type="dxa"/>
            <w:vMerge/>
          </w:tcPr>
          <w:p w:rsidR="00446BB9" w:rsidRPr="00EE04EB" w:rsidRDefault="00446BB9" w:rsidP="00446BB9">
            <w:pPr>
              <w:pStyle w:val="ConsPlusNormal"/>
              <w:jc w:val="center"/>
              <w:rPr>
                <w:lang w:val="en-US"/>
              </w:rPr>
            </w:pPr>
          </w:p>
        </w:tc>
      </w:tr>
      <w:tr w:rsidR="00446BB9" w:rsidRPr="00EE04EB" w:rsidTr="000E541F">
        <w:trPr>
          <w:trHeight w:val="20"/>
          <w:tblHeader/>
          <w:jc w:val="center"/>
        </w:trPr>
        <w:tc>
          <w:tcPr>
            <w:tcW w:w="567" w:type="dxa"/>
            <w:gridSpan w:val="2"/>
          </w:tcPr>
          <w:p w:rsidR="00446BB9" w:rsidRPr="00EE04EB" w:rsidRDefault="00446BB9" w:rsidP="00446BB9">
            <w:pPr>
              <w:pStyle w:val="ConsPlusNormal"/>
              <w:jc w:val="center"/>
            </w:pPr>
            <w:r w:rsidRPr="00EE04EB">
              <w:t>1</w:t>
            </w:r>
          </w:p>
        </w:tc>
        <w:tc>
          <w:tcPr>
            <w:tcW w:w="3268" w:type="dxa"/>
          </w:tcPr>
          <w:p w:rsidR="00446BB9" w:rsidRPr="00EE04EB" w:rsidRDefault="00446BB9" w:rsidP="00446BB9">
            <w:pPr>
              <w:pStyle w:val="ConsPlusNormal"/>
              <w:jc w:val="center"/>
            </w:pPr>
            <w:r w:rsidRPr="00EE04EB">
              <w:t>2</w:t>
            </w:r>
          </w:p>
        </w:tc>
        <w:tc>
          <w:tcPr>
            <w:tcW w:w="3685" w:type="dxa"/>
          </w:tcPr>
          <w:p w:rsidR="00446BB9" w:rsidRPr="00EE04EB" w:rsidRDefault="00446BB9" w:rsidP="00446BB9">
            <w:pPr>
              <w:pStyle w:val="ConsPlusNormal"/>
              <w:jc w:val="center"/>
            </w:pPr>
            <w:r w:rsidRPr="00EE04EB">
              <w:t>3</w:t>
            </w:r>
          </w:p>
        </w:tc>
        <w:tc>
          <w:tcPr>
            <w:tcW w:w="7523" w:type="dxa"/>
          </w:tcPr>
          <w:p w:rsidR="00446BB9" w:rsidRPr="00EE04EB" w:rsidRDefault="00446BB9" w:rsidP="00446BB9">
            <w:pPr>
              <w:pStyle w:val="ConsPlusNormal"/>
              <w:jc w:val="center"/>
              <w:rPr>
                <w:lang w:val="en-US"/>
              </w:rPr>
            </w:pPr>
            <w:r w:rsidRPr="00EE04EB">
              <w:rPr>
                <w:lang w:val="en-US"/>
              </w:rPr>
              <w:t>4</w:t>
            </w:r>
          </w:p>
        </w:tc>
      </w:tr>
      <w:tr w:rsidR="00446BB9" w:rsidRPr="00EE04EB" w:rsidTr="000E541F">
        <w:trPr>
          <w:trHeight w:val="599"/>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Историко-культурная деятельность (код </w:t>
            </w:r>
            <w:r w:rsidRPr="00EE04EB">
              <w:rPr>
                <w:rFonts w:eastAsia="Calibri"/>
              </w:rPr>
              <w:t>9.3)</w:t>
            </w:r>
          </w:p>
        </w:tc>
        <w:tc>
          <w:tcPr>
            <w:tcW w:w="3685" w:type="dxa"/>
          </w:tcPr>
          <w:p w:rsidR="00446BB9" w:rsidRPr="00EE04EB" w:rsidRDefault="00446BB9" w:rsidP="000E541F">
            <w:pPr>
              <w:pStyle w:val="ConsPlusNormal"/>
              <w:jc w:val="both"/>
              <w:rPr>
                <w:rFonts w:eastAsia="Calibri"/>
              </w:rPr>
            </w:pPr>
            <w:r w:rsidRPr="00EE04EB">
              <w:rPr>
                <w:rFonts w:eastAsia="Calibri"/>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w:t>
            </w:r>
            <w:r w:rsidRPr="00EE04EB">
              <w:rPr>
                <w:rFonts w:eastAsia="Calibri"/>
              </w:rPr>
              <w:lastRenderedPageBreak/>
              <w:t>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7523" w:type="dxa"/>
          </w:tcPr>
          <w:p w:rsidR="00446BB9" w:rsidRPr="00EE04EB" w:rsidRDefault="00446BB9" w:rsidP="000E541F">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0E541F">
        <w:trPr>
          <w:trHeight w:val="599"/>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446BB9">
            <w:pPr>
              <w:pStyle w:val="ConsPlusNormal"/>
              <w:jc w:val="both"/>
            </w:pPr>
            <w:r w:rsidRPr="00EE04EB">
              <w:t>Государственное управление (код 3.8.1)</w:t>
            </w:r>
          </w:p>
        </w:tc>
        <w:tc>
          <w:tcPr>
            <w:tcW w:w="3685" w:type="dxa"/>
          </w:tcPr>
          <w:p w:rsidR="00446BB9" w:rsidRPr="000E541F" w:rsidRDefault="00446BB9" w:rsidP="00446BB9">
            <w:pPr>
              <w:pStyle w:val="ConsPlusNormal"/>
              <w:jc w:val="both"/>
            </w:pPr>
            <w:r w:rsidRPr="00EE04EB">
              <w:t xml:space="preserve">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w:t>
            </w:r>
            <w:r w:rsidRPr="00EE04EB">
              <w:lastRenderedPageBreak/>
              <w:t>государственные и (или) муниципальные услуги</w:t>
            </w:r>
          </w:p>
        </w:tc>
        <w:tc>
          <w:tcPr>
            <w:tcW w:w="7523" w:type="dxa"/>
          </w:tcPr>
          <w:p w:rsidR="00446BB9" w:rsidRPr="00EE04EB" w:rsidRDefault="00446BB9" w:rsidP="000E541F">
            <w:pPr>
              <w:pStyle w:val="ConsPlusNormal"/>
              <w:jc w:val="both"/>
            </w:pPr>
            <w:r w:rsidRPr="00EE04EB">
              <w:lastRenderedPageBreak/>
              <w:t>предельное максимальное количество этажей – 6 надземных этажей.</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w:t>
            </w:r>
            <w:r w:rsidRPr="00EE04EB">
              <w:lastRenderedPageBreak/>
              <w:t xml:space="preserve">площади земельного участка – 75%. </w:t>
            </w:r>
          </w:p>
          <w:p w:rsidR="00446BB9" w:rsidRPr="00EE04EB" w:rsidRDefault="00446BB9" w:rsidP="000E541F">
            <w:pPr>
              <w:pStyle w:val="ConsPlusNormal"/>
              <w:jc w:val="both"/>
            </w:pPr>
            <w:r w:rsidRPr="00EE04EB">
              <w:t>Минимальный процент озеленения – 15%</w:t>
            </w:r>
          </w:p>
        </w:tc>
      </w:tr>
      <w:tr w:rsidR="00446BB9" w:rsidRPr="00EE04EB" w:rsidTr="000E541F">
        <w:trPr>
          <w:trHeight w:val="599"/>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0E541F" w:rsidRDefault="00446BB9" w:rsidP="00446BB9">
            <w:pPr>
              <w:pStyle w:val="ConsPlusNormal"/>
              <w:jc w:val="both"/>
            </w:pPr>
            <w:r w:rsidRPr="00EE04EB">
              <w:t>Представительская деятельность (код 3.8.2)</w:t>
            </w:r>
          </w:p>
        </w:tc>
        <w:tc>
          <w:tcPr>
            <w:tcW w:w="3685" w:type="dxa"/>
          </w:tcPr>
          <w:p w:rsidR="00446BB9" w:rsidRPr="000E541F" w:rsidRDefault="00446BB9" w:rsidP="00446BB9">
            <w:pPr>
              <w:pStyle w:val="ConsPlusNormal"/>
              <w:jc w:val="both"/>
            </w:pPr>
            <w:r w:rsidRPr="00EE04EB">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7523" w:type="dxa"/>
          </w:tcPr>
          <w:p w:rsidR="00446BB9" w:rsidRPr="00EE04EB" w:rsidRDefault="00446BB9" w:rsidP="000E541F">
            <w:pPr>
              <w:pStyle w:val="ConsPlusNormal"/>
              <w:jc w:val="both"/>
            </w:pPr>
            <w:r w:rsidRPr="00EE04EB">
              <w:t>предельное максимальное количество этажей – 6 надземных этажей.</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E541F">
            <w:pPr>
              <w:pStyle w:val="ConsPlusNormal"/>
              <w:jc w:val="both"/>
            </w:pPr>
            <w:r w:rsidRPr="00EE04EB">
              <w:t>Минимальный процент озеленения – 15%</w:t>
            </w:r>
          </w:p>
        </w:tc>
      </w:tr>
      <w:tr w:rsidR="00446BB9" w:rsidRPr="00EE04EB" w:rsidTr="000E541F">
        <w:trPr>
          <w:trHeight w:val="327"/>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Деловое управление (код </w:t>
            </w:r>
            <w:r w:rsidRPr="000E541F">
              <w:t>4.1)</w:t>
            </w:r>
          </w:p>
        </w:tc>
        <w:tc>
          <w:tcPr>
            <w:tcW w:w="3685" w:type="dxa"/>
          </w:tcPr>
          <w:p w:rsidR="00446BB9" w:rsidRPr="000E541F" w:rsidRDefault="00446BB9" w:rsidP="000E541F">
            <w:pPr>
              <w:pStyle w:val="ConsPlusNormal"/>
              <w:jc w:val="both"/>
            </w:pPr>
            <w:r w:rsidRPr="000E541F">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w:t>
            </w:r>
            <w:r w:rsidRPr="000E541F">
              <w:lastRenderedPageBreak/>
              <w:t>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523" w:type="dxa"/>
          </w:tcPr>
          <w:p w:rsidR="00446BB9" w:rsidRPr="00EE04EB" w:rsidRDefault="00446BB9" w:rsidP="000E541F">
            <w:pPr>
              <w:pStyle w:val="ConsPlusNormal"/>
              <w:jc w:val="both"/>
            </w:pPr>
            <w:r w:rsidRPr="00EE04EB">
              <w:lastRenderedPageBreak/>
              <w:t>предельное максимальное количество этажей – 6 надземных этажей.</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0E541F">
            <w:pPr>
              <w:pStyle w:val="ConsPlusNormal"/>
              <w:jc w:val="both"/>
            </w:pPr>
            <w:r w:rsidRPr="00EE04EB">
              <w:t xml:space="preserve">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w:t>
            </w:r>
            <w:r w:rsidRPr="00EE04EB">
              <w:lastRenderedPageBreak/>
              <w:t>красной линии.</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E541F"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E541F">
            <w:pPr>
              <w:pStyle w:val="ConsPlusNormal"/>
              <w:jc w:val="both"/>
            </w:pPr>
            <w:r w:rsidRPr="00EE04EB">
              <w:t>Минимальный процент озеленения – 15%</w:t>
            </w:r>
          </w:p>
        </w:tc>
      </w:tr>
      <w:tr w:rsidR="00446BB9" w:rsidRPr="00EE04EB" w:rsidTr="000E541F">
        <w:trPr>
          <w:trHeight w:val="293"/>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Магазины (код </w:t>
            </w:r>
            <w:r w:rsidRPr="000E541F">
              <w:t>4.4)</w:t>
            </w:r>
          </w:p>
        </w:tc>
        <w:tc>
          <w:tcPr>
            <w:tcW w:w="3685" w:type="dxa"/>
          </w:tcPr>
          <w:p w:rsidR="00446BB9" w:rsidRPr="00EE04EB" w:rsidRDefault="00446BB9" w:rsidP="000E541F">
            <w:pPr>
              <w:pStyle w:val="ConsPlusNormal"/>
              <w:jc w:val="both"/>
            </w:pPr>
            <w:r w:rsidRPr="00EE04EB">
              <w:t>Размещение объектов капитального строительства, предназначенных для продажи товаров, торговая площадь которых составляет до 5000 кв. м</w:t>
            </w:r>
          </w:p>
        </w:tc>
        <w:tc>
          <w:tcPr>
            <w:tcW w:w="7523" w:type="dxa"/>
          </w:tcPr>
          <w:p w:rsidR="00446BB9" w:rsidRPr="00EE04EB" w:rsidRDefault="00446BB9" w:rsidP="000E541F">
            <w:pPr>
              <w:pStyle w:val="ConsPlusNormal"/>
              <w:jc w:val="both"/>
            </w:pPr>
            <w:r w:rsidRPr="00EE04EB">
              <w:t>предельное максимальное количество этажей – 5 надземных этажей.</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E541F">
            <w:pPr>
              <w:pStyle w:val="ConsPlusNormal"/>
              <w:jc w:val="both"/>
            </w:pPr>
            <w:r w:rsidRPr="00EE04EB">
              <w:t>Минимальный процент озеленения – 15%</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Банковская и страховая деятельность (код </w:t>
            </w:r>
            <w:r w:rsidRPr="000E541F">
              <w:t>4.5)</w:t>
            </w:r>
          </w:p>
        </w:tc>
        <w:tc>
          <w:tcPr>
            <w:tcW w:w="3685" w:type="dxa"/>
          </w:tcPr>
          <w:p w:rsidR="00446BB9" w:rsidRPr="00EE04EB" w:rsidRDefault="00446BB9" w:rsidP="000E541F">
            <w:pPr>
              <w:pStyle w:val="ConsPlusNormal"/>
              <w:jc w:val="both"/>
            </w:pPr>
            <w:r w:rsidRPr="00EE04EB">
              <w:t xml:space="preserve">Размещение объектов капитального строительства, </w:t>
            </w:r>
            <w:r w:rsidRPr="00EE04EB">
              <w:lastRenderedPageBreak/>
              <w:t>предназначенных для размещения организаций, оказывающих банковские и страховые услуги</w:t>
            </w:r>
          </w:p>
        </w:tc>
        <w:tc>
          <w:tcPr>
            <w:tcW w:w="7523" w:type="dxa"/>
          </w:tcPr>
          <w:p w:rsidR="00446BB9" w:rsidRPr="00EE04EB" w:rsidRDefault="00446BB9" w:rsidP="000E541F">
            <w:pPr>
              <w:pStyle w:val="ConsPlusNormal"/>
              <w:jc w:val="both"/>
            </w:pPr>
            <w:r w:rsidRPr="00EE04EB">
              <w:lastRenderedPageBreak/>
              <w:t>предельное максимальное количество этажей – 5 надземных этажей.</w:t>
            </w:r>
          </w:p>
          <w:p w:rsidR="00446BB9" w:rsidRPr="00EE04EB" w:rsidRDefault="00446BB9" w:rsidP="000E541F">
            <w:pPr>
              <w:pStyle w:val="ConsPlusNormal"/>
              <w:jc w:val="both"/>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0E541F">
            <w:pPr>
              <w:pStyle w:val="ConsPlusNormal"/>
              <w:jc w:val="both"/>
            </w:pPr>
            <w:r w:rsidRPr="00EE04EB">
              <w:t>Минимальный процент озеленения – 15%</w:t>
            </w:r>
          </w:p>
        </w:tc>
      </w:tr>
      <w:tr w:rsidR="00446BB9" w:rsidRPr="00EE04EB" w:rsidTr="000E541F">
        <w:trPr>
          <w:trHeight w:val="246"/>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Общественное питание (код </w:t>
            </w:r>
            <w:r w:rsidRPr="000E541F">
              <w:t>4.6)</w:t>
            </w:r>
          </w:p>
        </w:tc>
        <w:tc>
          <w:tcPr>
            <w:tcW w:w="3685" w:type="dxa"/>
          </w:tcPr>
          <w:p w:rsidR="00446BB9" w:rsidRPr="00EE04EB" w:rsidRDefault="00446BB9" w:rsidP="000E541F">
            <w:pPr>
              <w:pStyle w:val="ConsPlusNormal"/>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523" w:type="dxa"/>
          </w:tcPr>
          <w:p w:rsidR="00446BB9" w:rsidRPr="000E541F" w:rsidRDefault="00446BB9" w:rsidP="000E541F">
            <w:pPr>
              <w:pStyle w:val="ConsPlusNormal"/>
              <w:jc w:val="both"/>
            </w:pPr>
            <w:r w:rsidRPr="000E541F">
              <w:t>предельное максимальное количество этажей – 5 надземных этажей.</w:t>
            </w:r>
          </w:p>
          <w:p w:rsidR="00446BB9" w:rsidRPr="000E541F" w:rsidRDefault="00446BB9" w:rsidP="000E541F">
            <w:pPr>
              <w:pStyle w:val="ConsPlusNormal"/>
              <w:jc w:val="both"/>
            </w:pPr>
            <w:r w:rsidRPr="000E541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E541F" w:rsidRDefault="00446BB9" w:rsidP="000E541F">
            <w:pPr>
              <w:pStyle w:val="ConsPlusNormal"/>
              <w:jc w:val="both"/>
            </w:pPr>
            <w:r w:rsidRPr="000E541F">
              <w:t xml:space="preserve">Максимальный процент застройки в границах земельного участка, определяемый как отношение суммарной площади </w:t>
            </w:r>
            <w:r w:rsidRPr="000E541F">
              <w:lastRenderedPageBreak/>
              <w:t xml:space="preserve">земельного участка, которая может быть застроена, ко всей площади земельного участка – 75%. </w:t>
            </w:r>
          </w:p>
          <w:p w:rsidR="00446BB9" w:rsidRPr="00EE04EB" w:rsidRDefault="00446BB9" w:rsidP="000E541F">
            <w:pPr>
              <w:pStyle w:val="ConsPlusNormal"/>
              <w:jc w:val="both"/>
            </w:pPr>
            <w:r w:rsidRPr="000E541F">
              <w:t>Минимальный процент озеленения – 15%</w:t>
            </w:r>
          </w:p>
        </w:tc>
      </w:tr>
      <w:tr w:rsidR="00446BB9" w:rsidRPr="00EE04EB" w:rsidTr="000E541F">
        <w:trPr>
          <w:trHeight w:val="351"/>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446BB9">
            <w:pPr>
              <w:pStyle w:val="ConsPlusNormal"/>
              <w:jc w:val="both"/>
            </w:pPr>
            <w:r w:rsidRPr="00EE04EB">
              <w:t>Гостиничное обслуживание (код </w:t>
            </w:r>
            <w:r w:rsidRPr="000E541F">
              <w:t>4.7)</w:t>
            </w:r>
          </w:p>
        </w:tc>
        <w:tc>
          <w:tcPr>
            <w:tcW w:w="3685" w:type="dxa"/>
          </w:tcPr>
          <w:p w:rsidR="00446BB9" w:rsidRPr="00EE04EB" w:rsidRDefault="00446BB9" w:rsidP="00446BB9">
            <w:pPr>
              <w:pStyle w:val="ConsPlusNormal"/>
              <w:jc w:val="both"/>
            </w:pPr>
            <w:r w:rsidRPr="000E541F">
              <w:t>Размещение гостиниц</w:t>
            </w:r>
          </w:p>
        </w:tc>
        <w:tc>
          <w:tcPr>
            <w:tcW w:w="7523" w:type="dxa"/>
          </w:tcPr>
          <w:p w:rsidR="00446BB9" w:rsidRPr="00EE04EB" w:rsidRDefault="00446BB9" w:rsidP="000E541F">
            <w:pPr>
              <w:pStyle w:val="ConsPlusNormal"/>
              <w:jc w:val="both"/>
            </w:pPr>
            <w:r w:rsidRPr="00EE04EB">
              <w:t>предельное максимальное количество этажей – 5 надземных этажей.</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0E541F">
            <w:pPr>
              <w:pStyle w:val="ConsPlusNormal"/>
              <w:jc w:val="both"/>
            </w:pPr>
            <w:r w:rsidRPr="00EE04EB">
              <w:t>Минимальный процент озеленения – 15%</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0E541F" w:rsidRDefault="00446BB9" w:rsidP="000E541F">
            <w:pPr>
              <w:pStyle w:val="ConsPlusNormal"/>
              <w:jc w:val="both"/>
            </w:pPr>
            <w:r w:rsidRPr="00EE04EB">
              <w:t>Дома социального обслуживания (код 3.2.1)</w:t>
            </w:r>
          </w:p>
        </w:tc>
        <w:tc>
          <w:tcPr>
            <w:tcW w:w="3685" w:type="dxa"/>
          </w:tcPr>
          <w:p w:rsidR="00446BB9" w:rsidRPr="000E541F" w:rsidRDefault="00446BB9" w:rsidP="000E541F">
            <w:pPr>
              <w:pStyle w:val="ConsPlusNormal"/>
              <w:tabs>
                <w:tab w:val="left" w:pos="1182"/>
              </w:tabs>
              <w:jc w:val="both"/>
            </w:pPr>
            <w:r w:rsidRPr="000E541F">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7523" w:type="dxa"/>
          </w:tcPr>
          <w:p w:rsidR="00446BB9" w:rsidRPr="00EE04EB" w:rsidRDefault="00446BB9" w:rsidP="000E541F">
            <w:pPr>
              <w:pStyle w:val="ConsPlusNormal"/>
              <w:jc w:val="both"/>
            </w:pPr>
            <w:r w:rsidRPr="00EE04EB">
              <w:t>предельное максимальное количество этажей – 3 надземных этажа.</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0E541F" w:rsidRDefault="00446BB9" w:rsidP="000E541F">
            <w:pPr>
              <w:pStyle w:val="ConsPlusNormal"/>
              <w:jc w:val="both"/>
            </w:pPr>
            <w:r w:rsidRPr="000E541F">
              <w:t>Вспомогательные строения размещать со стороны улиц не допускается.</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E541F">
            <w:pPr>
              <w:pStyle w:val="ConsPlusNormal"/>
              <w:jc w:val="both"/>
            </w:pPr>
            <w:r w:rsidRPr="00EE04EB">
              <w:t>Минимальный процент озеленения – 15%</w:t>
            </w:r>
          </w:p>
        </w:tc>
      </w:tr>
      <w:tr w:rsidR="00446BB9" w:rsidRPr="00EE04EB" w:rsidTr="000E541F">
        <w:trPr>
          <w:trHeight w:val="623"/>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446BB9">
            <w:pPr>
              <w:pStyle w:val="ConsPlusNormal"/>
              <w:jc w:val="both"/>
            </w:pPr>
            <w:r w:rsidRPr="00EE04EB">
              <w:t>Оказание социальной помощи населению (код 3.2.2)</w:t>
            </w:r>
          </w:p>
        </w:tc>
        <w:tc>
          <w:tcPr>
            <w:tcW w:w="3685" w:type="dxa"/>
          </w:tcPr>
          <w:p w:rsidR="00446BB9" w:rsidRPr="00EE04EB" w:rsidRDefault="00446BB9" w:rsidP="00446BB9">
            <w:pPr>
              <w:pStyle w:val="ConsPlusNormal"/>
              <w:jc w:val="both"/>
            </w:pPr>
            <w:r w:rsidRPr="000E541F">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w:t>
            </w:r>
            <w:r w:rsidRPr="000E541F">
              <w:lastRenderedPageBreak/>
              <w:t>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7523" w:type="dxa"/>
          </w:tcPr>
          <w:p w:rsidR="00446BB9" w:rsidRPr="00EE04EB" w:rsidRDefault="00446BB9" w:rsidP="000E541F">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0E541F" w:rsidRDefault="00446BB9" w:rsidP="000E541F">
            <w:pPr>
              <w:pStyle w:val="ConsPlusNormal"/>
              <w:jc w:val="both"/>
            </w:pPr>
            <w:r w:rsidRPr="000E541F">
              <w:t>Вспомогательные строения размещать со стороны улиц не допускается.</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E541F">
            <w:pPr>
              <w:pStyle w:val="ConsPlusNormal"/>
              <w:jc w:val="both"/>
            </w:pPr>
            <w:r w:rsidRPr="00EE04EB">
              <w:t>Минимальный процент озеленения – 15%</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0E541F" w:rsidRDefault="00446BB9" w:rsidP="000E541F">
            <w:pPr>
              <w:pStyle w:val="ConsPlusNormal"/>
              <w:jc w:val="both"/>
            </w:pPr>
            <w:r w:rsidRPr="00EE04EB">
              <w:t>Оказание услуг связи (код 3.2.3)</w:t>
            </w:r>
          </w:p>
        </w:tc>
        <w:tc>
          <w:tcPr>
            <w:tcW w:w="3685" w:type="dxa"/>
          </w:tcPr>
          <w:p w:rsidR="00446BB9" w:rsidRPr="000E541F" w:rsidRDefault="00446BB9" w:rsidP="000E541F">
            <w:pPr>
              <w:pStyle w:val="ConsPlusNormal"/>
              <w:jc w:val="both"/>
            </w:pPr>
            <w:r w:rsidRPr="000E541F">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523" w:type="dxa"/>
          </w:tcPr>
          <w:p w:rsidR="00446BB9" w:rsidRPr="000E541F" w:rsidRDefault="00446BB9" w:rsidP="000E541F">
            <w:pPr>
              <w:pStyle w:val="ConsPlusNormal"/>
              <w:jc w:val="both"/>
            </w:pPr>
            <w:r w:rsidRPr="000E541F">
              <w:t>предельное максимальное количество этажей – 3 надземных этажа.</w:t>
            </w:r>
          </w:p>
          <w:p w:rsidR="00446BB9" w:rsidRPr="000E541F" w:rsidRDefault="00446BB9" w:rsidP="000E541F">
            <w:pPr>
              <w:pStyle w:val="ConsPlusNormal"/>
              <w:jc w:val="both"/>
            </w:pPr>
            <w:r w:rsidRPr="000E541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E541F" w:rsidRDefault="00446BB9" w:rsidP="000E541F">
            <w:pPr>
              <w:pStyle w:val="ConsPlusNormal"/>
              <w:jc w:val="both"/>
            </w:pPr>
            <w:r w:rsidRPr="000E541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w:t>
            </w:r>
            <w:r w:rsidRPr="000E541F">
              <w:lastRenderedPageBreak/>
              <w:t xml:space="preserve">площади земельного участка – 75%. </w:t>
            </w:r>
          </w:p>
          <w:p w:rsidR="00446BB9" w:rsidRPr="00EE04EB" w:rsidRDefault="00446BB9" w:rsidP="000E541F">
            <w:pPr>
              <w:pStyle w:val="ConsPlusNormal"/>
              <w:jc w:val="both"/>
              <w:rPr>
                <w:rFonts w:eastAsia="Calibri"/>
              </w:rPr>
            </w:pPr>
            <w:r w:rsidRPr="000E541F">
              <w:t>Минимальный процент озеленения – 15%</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0E541F" w:rsidRDefault="00446BB9" w:rsidP="000E541F">
            <w:pPr>
              <w:pStyle w:val="ConsPlusNormal"/>
              <w:jc w:val="both"/>
            </w:pPr>
            <w:r w:rsidRPr="00EE04EB">
              <w:t>Общежития (код 3.2.4)</w:t>
            </w:r>
          </w:p>
        </w:tc>
        <w:tc>
          <w:tcPr>
            <w:tcW w:w="3685" w:type="dxa"/>
          </w:tcPr>
          <w:p w:rsidR="00446BB9" w:rsidRPr="000E541F" w:rsidRDefault="00446BB9" w:rsidP="000E541F">
            <w:pPr>
              <w:pStyle w:val="ConsPlusNormal"/>
              <w:jc w:val="both"/>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179" w:history="1">
              <w:r w:rsidRPr="000E541F">
                <w:t xml:space="preserve">кодом 4.7 </w:t>
              </w:r>
            </w:hyperlink>
            <w:r w:rsidRPr="00EE04EB">
              <w:t>Классификатора видов разрешенного использования земельных участков</w:t>
            </w:r>
          </w:p>
        </w:tc>
        <w:tc>
          <w:tcPr>
            <w:tcW w:w="7523" w:type="dxa"/>
          </w:tcPr>
          <w:p w:rsidR="00446BB9" w:rsidRPr="00EE04EB" w:rsidRDefault="00446BB9" w:rsidP="000E541F">
            <w:pPr>
              <w:pStyle w:val="ConsPlusNormal"/>
              <w:jc w:val="both"/>
            </w:pPr>
            <w:r w:rsidRPr="00EE04EB">
              <w:t>предельное максимальное количество этажей – 5 надземных этажей.</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Вспомогательные строения размещать со стороны улиц не допускается.</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 до 399 человек – 45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400 до 999 человек – 25 кв. м на 1 проживающего;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более 1000 человек – 17 кв. м на 1 проживающего;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E541F" w:rsidRDefault="00446BB9"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0E541F">
            <w:pPr>
              <w:pStyle w:val="ConsPlusNormal"/>
              <w:jc w:val="both"/>
            </w:pPr>
            <w:r w:rsidRPr="00EE04EB">
              <w:t>Минимальный процент озеленения – 15%.</w:t>
            </w:r>
          </w:p>
          <w:p w:rsidR="00446BB9" w:rsidRPr="00EE04EB" w:rsidRDefault="00446BB9" w:rsidP="00446BB9">
            <w:pPr>
              <w:pStyle w:val="ConsPlusNormal"/>
              <w:jc w:val="both"/>
            </w:pPr>
            <w:r w:rsidRPr="00EE04EB">
              <w:t xml:space="preserve">Минимальное количество мест для хранения автомобилей – </w:t>
            </w:r>
            <w:r w:rsidRPr="00EE04EB">
              <w:lastRenderedPageBreak/>
              <w:t>1 машино-место на 85 кв. м общей площади здания</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Среднее и высшее профессиональное образование (код </w:t>
            </w:r>
            <w:r w:rsidRPr="000E541F">
              <w:t>3.5.2)</w:t>
            </w:r>
          </w:p>
        </w:tc>
        <w:tc>
          <w:tcPr>
            <w:tcW w:w="3685" w:type="dxa"/>
          </w:tcPr>
          <w:p w:rsidR="00446BB9" w:rsidRPr="00EE04EB" w:rsidRDefault="00446BB9" w:rsidP="000E541F">
            <w:pPr>
              <w:pStyle w:val="ConsPlusNormal"/>
              <w:jc w:val="both"/>
            </w:pPr>
            <w:r w:rsidRPr="00EE04EB">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w:t>
            </w:r>
            <w:r w:rsidRPr="00EE04EB">
              <w:lastRenderedPageBreak/>
              <w:t>спортом</w:t>
            </w:r>
          </w:p>
        </w:tc>
        <w:tc>
          <w:tcPr>
            <w:tcW w:w="7523" w:type="dxa"/>
          </w:tcPr>
          <w:p w:rsidR="00446BB9" w:rsidRPr="00EE04EB" w:rsidRDefault="00446BB9" w:rsidP="000E541F">
            <w:pPr>
              <w:pStyle w:val="ConsPlusNormal"/>
              <w:jc w:val="both"/>
            </w:pPr>
            <w:r w:rsidRPr="000E541F">
              <w:lastRenderedPageBreak/>
              <w:t>предельное максимальное количество этажей</w:t>
            </w:r>
            <w:r w:rsidRPr="00EE04EB">
              <w:t xml:space="preserve"> – 4 надземных этажа.</w:t>
            </w:r>
          </w:p>
          <w:p w:rsidR="00446BB9" w:rsidRPr="000E541F" w:rsidRDefault="00446BB9" w:rsidP="000E541F">
            <w:pPr>
              <w:pStyle w:val="ConsPlusNormal"/>
              <w:jc w:val="both"/>
            </w:pPr>
            <w:r w:rsidRPr="000E541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0E541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0E541F">
            <w:pPr>
              <w:pStyle w:val="ConsPlusNormal"/>
              <w:jc w:val="both"/>
            </w:pPr>
            <w:r w:rsidRPr="000E541F">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EE04EB">
              <w:t xml:space="preserve"> – 60%.</w:t>
            </w:r>
          </w:p>
          <w:p w:rsidR="00446BB9" w:rsidRPr="00EE04EB" w:rsidRDefault="00446BB9" w:rsidP="000E541F">
            <w:pPr>
              <w:pStyle w:val="ConsPlusNormal"/>
              <w:jc w:val="both"/>
            </w:pPr>
            <w:r w:rsidRPr="000E541F">
              <w:t>Минимальный процент озеленения – 20%</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Малоэтажная многоквартирная жилая застройка (код </w:t>
            </w:r>
            <w:r w:rsidRPr="000E541F">
              <w:t>2.1.1)</w:t>
            </w:r>
          </w:p>
        </w:tc>
        <w:tc>
          <w:tcPr>
            <w:tcW w:w="3685" w:type="dxa"/>
          </w:tcPr>
          <w:p w:rsidR="00446BB9" w:rsidRPr="00EE04EB" w:rsidRDefault="00446BB9" w:rsidP="000E541F">
            <w:pPr>
              <w:pStyle w:val="ConsPlusNormal"/>
              <w:jc w:val="both"/>
            </w:pPr>
            <w:r w:rsidRPr="00EE04EB">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523" w:type="dxa"/>
          </w:tcPr>
          <w:p w:rsidR="00446BB9" w:rsidRPr="00EE04EB" w:rsidRDefault="00446BB9" w:rsidP="000E541F">
            <w:pPr>
              <w:pStyle w:val="ConsPlusNormal"/>
              <w:jc w:val="both"/>
            </w:pPr>
            <w:r w:rsidRPr="00EE04EB">
              <w:t>предельное максимальное количество этажей – 4 надземных этажа, включая мансардный.</w:t>
            </w:r>
          </w:p>
          <w:p w:rsidR="00446BB9" w:rsidRPr="000E541F" w:rsidRDefault="00446BB9" w:rsidP="000E541F">
            <w:pPr>
              <w:pStyle w:val="ConsPlusNormal"/>
              <w:jc w:val="both"/>
            </w:pPr>
            <w:r w:rsidRPr="000E541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0E541F" w:rsidRDefault="00446BB9" w:rsidP="000E541F">
            <w:pPr>
              <w:pStyle w:val="ConsPlusNormal"/>
              <w:jc w:val="both"/>
            </w:pPr>
            <w:r w:rsidRPr="000E541F">
              <w:t>Вспомогательные здания и хозяйственные строения, за исключением гаражей, размещать со стороны улиц не допускается.</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1400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E541F" w:rsidRDefault="00446BB9" w:rsidP="000E541F">
            <w:pPr>
              <w:pStyle w:val="ConsPlusNormal"/>
              <w:jc w:val="both"/>
            </w:pPr>
            <w:r w:rsidRPr="000E541F">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0E541F" w:rsidRDefault="00446BB9" w:rsidP="000E541F">
            <w:pPr>
              <w:pStyle w:val="ConsPlusNormal"/>
              <w:jc w:val="both"/>
            </w:pPr>
            <w:r w:rsidRPr="000E541F">
              <w:t>Минимальный процент озеленения – 15%.</w:t>
            </w:r>
          </w:p>
          <w:p w:rsidR="00446BB9" w:rsidRPr="000E541F" w:rsidRDefault="00446BB9" w:rsidP="000E541F">
            <w:pPr>
              <w:pStyle w:val="ConsPlusNormal"/>
              <w:jc w:val="both"/>
            </w:pPr>
            <w:r w:rsidRPr="000E541F">
              <w:t>Минимальное количество мест для хранения автомобилей – 1 машино-место на 85 кв. м общей площади здания.</w:t>
            </w:r>
          </w:p>
          <w:p w:rsidR="00446BB9" w:rsidRPr="00EE04EB" w:rsidRDefault="00446BB9" w:rsidP="00446BB9">
            <w:pPr>
              <w:pStyle w:val="ConsPlusNormal"/>
              <w:jc w:val="both"/>
            </w:pPr>
            <w:r w:rsidRPr="000E541F">
              <w:t xml:space="preserve">В случае отклонения от предельно допустимых параметров в части обеспечения местами парковки автомобилей, </w:t>
            </w:r>
            <w:r w:rsidRPr="000E541F">
              <w:lastRenderedPageBreak/>
              <w:t>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Среднеэтажная жилая застройка (код </w:t>
            </w:r>
            <w:r w:rsidRPr="000E541F">
              <w:t>2.5</w:t>
            </w:r>
            <w:r w:rsidRPr="00EE04EB">
              <w:t>)</w:t>
            </w:r>
          </w:p>
        </w:tc>
        <w:tc>
          <w:tcPr>
            <w:tcW w:w="3685" w:type="dxa"/>
          </w:tcPr>
          <w:p w:rsidR="00446BB9" w:rsidRPr="000E541F" w:rsidRDefault="00446BB9" w:rsidP="000E541F">
            <w:pPr>
              <w:pStyle w:val="ConsPlusNormal"/>
              <w:jc w:val="both"/>
            </w:pPr>
            <w:r w:rsidRPr="000E541F">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523" w:type="dxa"/>
          </w:tcPr>
          <w:p w:rsidR="00446BB9" w:rsidRPr="00EE04EB" w:rsidRDefault="00446BB9" w:rsidP="000E541F">
            <w:pPr>
              <w:pStyle w:val="ConsPlusNormal"/>
              <w:jc w:val="both"/>
            </w:pPr>
            <w:r w:rsidRPr="00EE04EB">
              <w:t>предельное минимальное количество этажей – 5 надземных этажей.</w:t>
            </w:r>
          </w:p>
          <w:p w:rsidR="00446BB9" w:rsidRPr="00EE04EB" w:rsidRDefault="00446BB9" w:rsidP="000E541F">
            <w:pPr>
              <w:pStyle w:val="ConsPlusNormal"/>
              <w:jc w:val="both"/>
            </w:pPr>
            <w:r w:rsidRPr="00EE04EB">
              <w:t>Предельное максимальное количество этажей – 8 надземных этажей.</w:t>
            </w:r>
          </w:p>
          <w:p w:rsidR="00446BB9" w:rsidRPr="00EE04EB" w:rsidRDefault="00446BB9" w:rsidP="000E541F">
            <w:pPr>
              <w:pStyle w:val="ConsPlusNormal"/>
              <w:jc w:val="both"/>
            </w:pPr>
            <w:r w:rsidRPr="00EE04EB">
              <w:t>Минимальная высота первого этажа застройки, выходящей на красные линии – 3,5 м.</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1,5 м со стороны улично-дорожной сети, за исключением проездов.</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4000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 xml:space="preserve">Минимальный процент общей площади встроенных, пристроенных и встроенно-пристроенных помещений многоквартирного дома для размещения объектов </w:t>
            </w:r>
            <w:r w:rsidRPr="00EE04EB">
              <w:lastRenderedPageBreak/>
              <w:t>обслуживания жилой застройки – 15%.</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0E541F">
            <w:pPr>
              <w:pStyle w:val="ConsPlusNormal"/>
              <w:jc w:val="both"/>
            </w:pPr>
            <w:r w:rsidRPr="00EE04EB">
              <w:t>Минимальный процент застроенности земельного участка вдоль красных линий – 80%.</w:t>
            </w:r>
          </w:p>
          <w:p w:rsidR="00446BB9" w:rsidRPr="00EE04EB" w:rsidRDefault="00446BB9" w:rsidP="000E541F">
            <w:pPr>
              <w:pStyle w:val="ConsPlusNormal"/>
              <w:jc w:val="both"/>
            </w:pPr>
            <w:r w:rsidRPr="00EE04EB">
              <w:t>Минимальный процент озеленения – 15%.</w:t>
            </w:r>
          </w:p>
          <w:p w:rsidR="00446BB9" w:rsidRPr="000E541F" w:rsidRDefault="00446BB9" w:rsidP="000E541F">
            <w:pPr>
              <w:pStyle w:val="ConsPlusNormal"/>
              <w:jc w:val="both"/>
            </w:pPr>
            <w:r w:rsidRPr="000E541F">
              <w:t>Минимальное количество мест для хранения автомобилей – 1 машино-место на 85 кв. м общей площади здания.</w:t>
            </w:r>
          </w:p>
          <w:p w:rsidR="00446BB9" w:rsidRPr="00EE04EB" w:rsidRDefault="00446BB9" w:rsidP="00446BB9">
            <w:pPr>
              <w:pStyle w:val="ConsPlusNormal"/>
              <w:jc w:val="both"/>
            </w:pPr>
            <w:r w:rsidRPr="000E541F">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0E541F" w:rsidRDefault="00446BB9" w:rsidP="000E541F">
            <w:pPr>
              <w:pStyle w:val="ConsPlusNormal"/>
              <w:jc w:val="both"/>
            </w:pPr>
            <w:r w:rsidRPr="00EE04EB">
              <w:t>Хранение автотранспорта (код 2.7.1)</w:t>
            </w:r>
          </w:p>
        </w:tc>
        <w:tc>
          <w:tcPr>
            <w:tcW w:w="3685" w:type="dxa"/>
          </w:tcPr>
          <w:p w:rsidR="00446BB9" w:rsidRPr="000E541F" w:rsidRDefault="00446BB9" w:rsidP="000E541F">
            <w:pPr>
              <w:pStyle w:val="ConsPlusNormal"/>
              <w:jc w:val="both"/>
            </w:pPr>
            <w:r w:rsidRPr="000E541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w:t>
            </w:r>
            <w:r w:rsidRPr="000E541F">
              <w:lastRenderedPageBreak/>
              <w:t xml:space="preserve">предусмотрено содержанием видов разрешенного использования с </w:t>
            </w:r>
            <w:hyperlink r:id="rId180" w:history="1">
              <w:r w:rsidRPr="000E541F">
                <w:t>кодами 2.7.2</w:t>
              </w:r>
            </w:hyperlink>
            <w:r w:rsidRPr="000E541F">
              <w:t xml:space="preserve">, </w:t>
            </w:r>
            <w:hyperlink r:id="rId181" w:history="1">
              <w:r w:rsidRPr="000E541F">
                <w:t>4.9</w:t>
              </w:r>
              <w:r w:rsidRPr="00EE04EB">
                <w:t xml:space="preserve"> </w:t>
              </w:r>
              <w:r w:rsidRPr="000E541F">
                <w:t xml:space="preserve">Классификатора видов разрешенного использования земельных участков </w:t>
              </w:r>
            </w:hyperlink>
          </w:p>
        </w:tc>
        <w:tc>
          <w:tcPr>
            <w:tcW w:w="7523" w:type="dxa"/>
          </w:tcPr>
          <w:p w:rsidR="00446BB9" w:rsidRPr="00EE04EB" w:rsidRDefault="00446BB9" w:rsidP="000E541F">
            <w:pPr>
              <w:pStyle w:val="ConsPlusNormal"/>
              <w:jc w:val="both"/>
            </w:pPr>
            <w:r w:rsidRPr="00EE04EB">
              <w:lastRenderedPageBreak/>
              <w:t>предельное максимальное количество этажей – 1 надземный этаж.</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0E541F">
            <w:pPr>
              <w:pStyle w:val="ConsPlusNormal"/>
              <w:jc w:val="both"/>
            </w:pPr>
            <w:r w:rsidRPr="00EE04EB">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 xml:space="preserve">для открытых наземных стоянок – 25 кв. м на </w:t>
            </w:r>
            <w:r w:rsidRPr="00EE04EB">
              <w:rPr>
                <w:color w:val="auto"/>
              </w:rPr>
              <w:lastRenderedPageBreak/>
              <w:t>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0E541F">
            <w:pPr>
              <w:pStyle w:val="ConsPlusNormal"/>
              <w:jc w:val="both"/>
            </w:pPr>
            <w:r w:rsidRPr="00EE04EB">
              <w:t>Минимальный процент озеленения не подлежит установлению</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Предоставление коммунальных услуг (код 3.1.1)</w:t>
            </w:r>
          </w:p>
        </w:tc>
        <w:tc>
          <w:tcPr>
            <w:tcW w:w="3685" w:type="dxa"/>
          </w:tcPr>
          <w:p w:rsidR="00446BB9" w:rsidRPr="00EE04EB" w:rsidRDefault="00446BB9" w:rsidP="000E541F">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r w:rsidRPr="00EE04EB">
              <w:lastRenderedPageBreak/>
              <w:t>мастерских для обслуживания уборочной и аварийной техники, сооружений, необходимых для сбора и плавки снега)</w:t>
            </w:r>
          </w:p>
        </w:tc>
        <w:tc>
          <w:tcPr>
            <w:tcW w:w="7523" w:type="dxa"/>
          </w:tcPr>
          <w:p w:rsidR="00446BB9" w:rsidRPr="00EE04EB" w:rsidRDefault="00446BB9" w:rsidP="000E541F">
            <w:pPr>
              <w:pStyle w:val="ConsPlusNormal"/>
              <w:jc w:val="both"/>
            </w:pPr>
            <w:r w:rsidRPr="000E541F">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Административные здания организаций, обеспечивающих предоставление коммунальных услуг (код </w:t>
            </w:r>
            <w:r w:rsidRPr="000E541F">
              <w:t>3.1.2)</w:t>
            </w:r>
          </w:p>
        </w:tc>
        <w:tc>
          <w:tcPr>
            <w:tcW w:w="3685" w:type="dxa"/>
          </w:tcPr>
          <w:p w:rsidR="00446BB9" w:rsidRPr="00EE04EB" w:rsidRDefault="00446BB9" w:rsidP="000E541F">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523" w:type="dxa"/>
          </w:tcPr>
          <w:p w:rsidR="00446BB9" w:rsidRPr="000E541F" w:rsidRDefault="00446BB9" w:rsidP="000E541F">
            <w:pPr>
              <w:pStyle w:val="ConsPlusNormal"/>
              <w:jc w:val="both"/>
            </w:pPr>
            <w:r w:rsidRPr="000E541F">
              <w:t>предельное максимальное количество этажей – 4 надземных этажа.</w:t>
            </w:r>
          </w:p>
          <w:p w:rsidR="00446BB9" w:rsidRPr="000E541F" w:rsidRDefault="00446BB9" w:rsidP="000E541F">
            <w:pPr>
              <w:pStyle w:val="ConsPlusNormal"/>
              <w:jc w:val="both"/>
            </w:pPr>
            <w:r w:rsidRPr="000E541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E541F" w:rsidRDefault="00446BB9" w:rsidP="000E541F">
            <w:pPr>
              <w:pStyle w:val="ConsPlusNormal"/>
              <w:jc w:val="both"/>
            </w:pPr>
            <w:r w:rsidRPr="000E541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E541F">
            <w:pPr>
              <w:pStyle w:val="ConsPlusNormal"/>
              <w:jc w:val="both"/>
              <w:rPr>
                <w:rFonts w:eastAsia="Calibri"/>
              </w:rPr>
            </w:pPr>
            <w:r w:rsidRPr="000E541F">
              <w:t>Минимальный процент озеленения – 15%</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Улично-дорожная сеть (код </w:t>
            </w:r>
            <w:r w:rsidRPr="000E541F">
              <w:t>12.0.1)</w:t>
            </w:r>
          </w:p>
        </w:tc>
        <w:tc>
          <w:tcPr>
            <w:tcW w:w="3685" w:type="dxa"/>
          </w:tcPr>
          <w:p w:rsidR="00446BB9" w:rsidRPr="00EE04EB" w:rsidRDefault="00446BB9" w:rsidP="000E541F">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w:t>
            </w:r>
            <w:r w:rsidRPr="00EE04EB">
              <w:lastRenderedPageBreak/>
              <w:t xml:space="preserve">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82" w:history="1">
              <w:r w:rsidRPr="000E541F">
                <w:t>кодами 2.7.1</w:t>
              </w:r>
            </w:hyperlink>
            <w:r w:rsidRPr="00EE04EB">
              <w:t xml:space="preserve">, </w:t>
            </w:r>
            <w:hyperlink r:id="rId183" w:history="1">
              <w:r w:rsidRPr="000E541F">
                <w:t>4.9</w:t>
              </w:r>
            </w:hyperlink>
            <w:r w:rsidRPr="00EE04EB">
              <w:t xml:space="preserve">, </w:t>
            </w:r>
            <w:hyperlink r:id="rId184" w:history="1">
              <w:r w:rsidRPr="000E541F">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523" w:type="dxa"/>
          </w:tcPr>
          <w:p w:rsidR="00446BB9" w:rsidRPr="00EE04EB" w:rsidRDefault="00446BB9" w:rsidP="000E541F">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0E541F">
        <w:trPr>
          <w:trHeight w:val="20"/>
          <w:jc w:val="center"/>
        </w:trPr>
        <w:tc>
          <w:tcPr>
            <w:tcW w:w="567" w:type="dxa"/>
            <w:gridSpan w:val="2"/>
          </w:tcPr>
          <w:p w:rsidR="00446BB9" w:rsidRPr="00EE04EB" w:rsidRDefault="00446BB9" w:rsidP="00446BB9">
            <w:pPr>
              <w:pStyle w:val="ConsPlusNormal"/>
              <w:widowControl w:val="0"/>
              <w:numPr>
                <w:ilvl w:val="0"/>
                <w:numId w:val="21"/>
              </w:numPr>
              <w:ind w:right="0"/>
              <w:contextualSpacing w:val="0"/>
            </w:pPr>
          </w:p>
        </w:tc>
        <w:tc>
          <w:tcPr>
            <w:tcW w:w="3268" w:type="dxa"/>
          </w:tcPr>
          <w:p w:rsidR="00446BB9" w:rsidRPr="00EE04EB" w:rsidRDefault="00446BB9" w:rsidP="000E541F">
            <w:pPr>
              <w:pStyle w:val="ConsPlusNormal"/>
              <w:jc w:val="both"/>
            </w:pPr>
            <w:r w:rsidRPr="00EE04EB">
              <w:t>Благоустройство территории (код </w:t>
            </w:r>
            <w:r w:rsidRPr="000E541F">
              <w:t>12.0.2)</w:t>
            </w:r>
          </w:p>
        </w:tc>
        <w:tc>
          <w:tcPr>
            <w:tcW w:w="3685" w:type="dxa"/>
          </w:tcPr>
          <w:p w:rsidR="00446BB9" w:rsidRPr="00EE04EB" w:rsidRDefault="00446BB9" w:rsidP="000E541F">
            <w:pPr>
              <w:pStyle w:val="ConsPlusNormal"/>
              <w:tabs>
                <w:tab w:val="left" w:pos="430"/>
                <w:tab w:val="center" w:pos="899"/>
              </w:tabs>
              <w:jc w:val="both"/>
            </w:pPr>
            <w:r w:rsidRPr="000E541F">
              <w:t xml:space="preserve">Размещение декоративных, технических, планировочных, </w:t>
            </w:r>
            <w:r w:rsidRPr="000E541F">
              <w:lastRenderedPageBreak/>
              <w:t>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523" w:type="dxa"/>
          </w:tcPr>
          <w:p w:rsidR="00446BB9" w:rsidRPr="00EE04EB" w:rsidRDefault="00446BB9" w:rsidP="000E541F">
            <w:pPr>
              <w:pStyle w:val="ConsPlusNormal"/>
              <w:jc w:val="both"/>
            </w:pPr>
            <w:r w:rsidRPr="00EE04EB">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w:t>
            </w:r>
            <w:r w:rsidRPr="00EE04EB">
              <w:lastRenderedPageBreak/>
              <w:t>строительства не подлежат установлению</w:t>
            </w:r>
          </w:p>
        </w:tc>
      </w:tr>
    </w:tbl>
    <w:p w:rsidR="000E541F" w:rsidRDefault="000E541F" w:rsidP="000E541F">
      <w:pPr>
        <w:pStyle w:val="aff8"/>
      </w:pPr>
    </w:p>
    <w:p w:rsidR="000E541F" w:rsidRDefault="00446BB9" w:rsidP="00807478">
      <w:pPr>
        <w:pStyle w:val="3"/>
        <w:rPr>
          <w:color w:val="auto"/>
        </w:rPr>
      </w:pPr>
      <w:r w:rsidRPr="00EE04EB">
        <w:rPr>
          <w:color w:val="auto"/>
        </w:rPr>
        <w:t xml:space="preserve">2. Условно разрешенные виды и параметры использования </w:t>
      </w:r>
    </w:p>
    <w:p w:rsidR="00446BB9" w:rsidRDefault="00446BB9" w:rsidP="00807478">
      <w:pPr>
        <w:pStyle w:val="3"/>
        <w:rPr>
          <w:color w:val="auto"/>
        </w:rPr>
      </w:pPr>
      <w:r w:rsidRPr="00EE04EB">
        <w:rPr>
          <w:color w:val="auto"/>
        </w:rPr>
        <w:t>земельных участков и объектов капитального строительства</w:t>
      </w:r>
    </w:p>
    <w:p w:rsidR="000E541F" w:rsidRPr="000E541F" w:rsidRDefault="000E541F" w:rsidP="000E541F">
      <w:pPr>
        <w:pStyle w:val="aff8"/>
        <w:rPr>
          <w:lang w:eastAsia="ru-RU"/>
        </w:rPr>
      </w:pPr>
    </w:p>
    <w:tbl>
      <w:tblPr>
        <w:tblW w:w="15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5"/>
        <w:gridCol w:w="3230"/>
        <w:gridCol w:w="3828"/>
        <w:gridCol w:w="7371"/>
      </w:tblGrid>
      <w:tr w:rsidR="00446BB9" w:rsidRPr="00EE04EB" w:rsidTr="000E541F">
        <w:trPr>
          <w:trHeight w:val="20"/>
          <w:tblHeader/>
        </w:trPr>
        <w:tc>
          <w:tcPr>
            <w:tcW w:w="625" w:type="dxa"/>
            <w:vMerge w:val="restart"/>
            <w:vAlign w:val="center"/>
          </w:tcPr>
          <w:p w:rsidR="00446BB9" w:rsidRPr="00651CF8" w:rsidRDefault="00BB5968" w:rsidP="00651CF8">
            <w:pPr>
              <w:pStyle w:val="ConsPlusNormal"/>
              <w:jc w:val="center"/>
            </w:pPr>
            <w:r>
              <w:t>№ п</w:t>
            </w:r>
            <w:r w:rsidR="00446BB9" w:rsidRPr="00651CF8">
              <w:t>/п</w:t>
            </w:r>
          </w:p>
        </w:tc>
        <w:tc>
          <w:tcPr>
            <w:tcW w:w="7058"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371"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0E541F">
        <w:trPr>
          <w:trHeight w:val="20"/>
          <w:tblHeader/>
        </w:trPr>
        <w:tc>
          <w:tcPr>
            <w:tcW w:w="625" w:type="dxa"/>
            <w:vMerge/>
          </w:tcPr>
          <w:p w:rsidR="00446BB9" w:rsidRPr="00651CF8" w:rsidRDefault="00446BB9" w:rsidP="00651CF8">
            <w:pPr>
              <w:pStyle w:val="ConsPlusNormal"/>
              <w:jc w:val="center"/>
            </w:pPr>
          </w:p>
        </w:tc>
        <w:tc>
          <w:tcPr>
            <w:tcW w:w="3230"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8" w:type="dxa"/>
            <w:vAlign w:val="center"/>
          </w:tcPr>
          <w:p w:rsidR="00446BB9" w:rsidRPr="00651CF8" w:rsidRDefault="00446BB9" w:rsidP="00651CF8">
            <w:pPr>
              <w:pStyle w:val="ConsPlusNormal"/>
              <w:jc w:val="center"/>
            </w:pPr>
            <w:r w:rsidRPr="00651CF8">
              <w:t>описание вида использования</w:t>
            </w:r>
          </w:p>
        </w:tc>
        <w:tc>
          <w:tcPr>
            <w:tcW w:w="7371" w:type="dxa"/>
            <w:vMerge/>
            <w:vAlign w:val="center"/>
          </w:tcPr>
          <w:p w:rsidR="00446BB9" w:rsidRPr="00EE04EB" w:rsidRDefault="00446BB9" w:rsidP="00446BB9">
            <w:pPr>
              <w:pStyle w:val="aff7"/>
              <w:rPr>
                <w:b w:val="0"/>
                <w:color w:val="auto"/>
                <w:sz w:val="28"/>
                <w:szCs w:val="28"/>
              </w:rPr>
            </w:pP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5"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30"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28"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3</w:t>
            </w:r>
          </w:p>
        </w:tc>
        <w:tc>
          <w:tcPr>
            <w:tcW w:w="737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rPr>
                <w:lang w:val="en-US"/>
              </w:rPr>
              <w:t>4</w:t>
            </w: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2"/>
              </w:numPr>
              <w:ind w:right="0"/>
              <w:contextualSpacing w:val="0"/>
            </w:pPr>
          </w:p>
        </w:tc>
        <w:tc>
          <w:tcPr>
            <w:tcW w:w="323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Многоэтажная жилая застройка (высотная застройка)</w:t>
            </w:r>
            <w:r w:rsidRPr="000E541F">
              <w:t xml:space="preserve"> (код 2.6)</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0E541F">
              <w:t xml:space="preserve">Размещение многоквартирных домов этажностью девять этажей и выше; благоустройство и </w:t>
            </w:r>
            <w:r w:rsidRPr="000E541F">
              <w:lastRenderedPageBreak/>
              <w:t>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371"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lastRenderedPageBreak/>
              <w:t>предельное минимальное количество этажей – 9 надземных этажей.</w:t>
            </w:r>
          </w:p>
          <w:p w:rsidR="00446BB9" w:rsidRPr="00EE04EB" w:rsidRDefault="00446BB9" w:rsidP="000E541F">
            <w:pPr>
              <w:pStyle w:val="ConsPlusNormal"/>
              <w:jc w:val="both"/>
            </w:pPr>
            <w:r w:rsidRPr="00EE04EB">
              <w:t>Предельное максимальное количество этажей – 25 надземных этажей.</w:t>
            </w:r>
          </w:p>
          <w:p w:rsidR="00446BB9" w:rsidRPr="00EE04EB" w:rsidRDefault="00446BB9" w:rsidP="000E541F">
            <w:pPr>
              <w:pStyle w:val="ConsPlusNormal"/>
              <w:jc w:val="both"/>
            </w:pPr>
            <w:r w:rsidRPr="00EE04EB">
              <w:lastRenderedPageBreak/>
              <w:t>Минимальная высота первого этажа застройки, выходящей на красные линии – 3,5 м.</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0E541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0E541F">
              <w:rPr>
                <w:rFonts w:eastAsiaTheme="minorHAnsi"/>
                <w:color w:val="auto"/>
                <w:lang w:eastAsia="en-US"/>
              </w:rPr>
              <w:t>3 м;</w:t>
            </w:r>
          </w:p>
          <w:p w:rsidR="00446BB9" w:rsidRPr="000E541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0E541F">
              <w:rPr>
                <w:rFonts w:eastAsiaTheme="minorHAnsi"/>
                <w:color w:val="auto"/>
                <w:lang w:eastAsia="en-US"/>
              </w:rPr>
              <w:t>0 м в случае размещения на смежном участке пристроенного здания;</w:t>
            </w:r>
          </w:p>
          <w:p w:rsidR="00446BB9" w:rsidRPr="000E541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0E541F">
              <w:rPr>
                <w:rFonts w:eastAsiaTheme="minorHAnsi"/>
                <w:color w:val="auto"/>
                <w:lang w:eastAsia="en-US"/>
              </w:rPr>
              <w:t>1,5 м со стороны улично-дорожной сети, за исключением проездов.</w:t>
            </w:r>
          </w:p>
          <w:p w:rsidR="00446BB9" w:rsidRPr="000E541F" w:rsidRDefault="00446BB9" w:rsidP="000E541F">
            <w:pPr>
              <w:pStyle w:val="ConsPlusNormal"/>
              <w:jc w:val="both"/>
            </w:pPr>
            <w:r w:rsidRPr="000E541F">
              <w:t>Размеры земельных участков:</w:t>
            </w:r>
          </w:p>
          <w:p w:rsidR="00446BB9" w:rsidRPr="000E541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0E541F">
              <w:rPr>
                <w:rFonts w:eastAsiaTheme="minorHAnsi"/>
                <w:color w:val="auto"/>
                <w:lang w:eastAsia="en-US"/>
              </w:rPr>
              <w:t>минимальный – 5000 кв. м;</w:t>
            </w:r>
          </w:p>
          <w:p w:rsidR="00446BB9" w:rsidRPr="000E541F" w:rsidRDefault="00446BB9" w:rsidP="00446BB9">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0E541F">
              <w:rPr>
                <w:rFonts w:eastAsiaTheme="minorHAnsi"/>
                <w:color w:val="auto"/>
                <w:lang w:eastAsia="en-US"/>
              </w:rPr>
              <w:t>максимальный – не подлежит установлению.</w:t>
            </w:r>
          </w:p>
          <w:p w:rsidR="00446BB9" w:rsidRPr="00EE04EB" w:rsidRDefault="00446BB9" w:rsidP="000E541F">
            <w:pPr>
              <w:pStyle w:val="ConsPlusNormal"/>
              <w:jc w:val="both"/>
            </w:pPr>
            <w:r w:rsidRPr="00EE04EB">
              <w:t>Минимальный процент общей площади встроенных, пристроенных и встроенно-пристроенных помещений многоквартирного дома для размещения объектов обслуживания жилой застройки – 12%.</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0E541F">
            <w:pPr>
              <w:pStyle w:val="ConsPlusNormal"/>
              <w:jc w:val="both"/>
            </w:pPr>
            <w:r w:rsidRPr="00EE04EB">
              <w:t>Минимальный процент застроенности земельного участка вдоль красных линий – 70%.</w:t>
            </w:r>
          </w:p>
          <w:p w:rsidR="00446BB9" w:rsidRPr="00EE04EB" w:rsidRDefault="00446BB9" w:rsidP="000E541F">
            <w:pPr>
              <w:pStyle w:val="ConsPlusNormal"/>
              <w:jc w:val="both"/>
            </w:pPr>
            <w:r w:rsidRPr="00EE04EB">
              <w:t>Минимальный процент озеленения – 15%.</w:t>
            </w:r>
          </w:p>
          <w:p w:rsidR="00446BB9" w:rsidRPr="00EE04EB" w:rsidRDefault="00446BB9" w:rsidP="000E541F">
            <w:pPr>
              <w:pStyle w:val="ConsPlusNormal"/>
              <w:jc w:val="both"/>
            </w:pPr>
            <w:r w:rsidRPr="000E541F">
              <w:lastRenderedPageBreak/>
              <w:t>Минимальное количество мест для хранения автомобилей – 1 машино-место на 85 кв. м общей площади здания</w:t>
            </w:r>
            <w:r w:rsidRPr="00EE04EB">
              <w:t>.</w:t>
            </w:r>
          </w:p>
          <w:p w:rsidR="00446BB9" w:rsidRPr="00EE04EB" w:rsidRDefault="00446BB9" w:rsidP="00446BB9">
            <w:pPr>
              <w:pStyle w:val="ConsPlusNormal"/>
              <w:jc w:val="both"/>
            </w:pPr>
            <w:r w:rsidRPr="00EE04EB">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2"/>
              </w:numPr>
              <w:ind w:right="0"/>
              <w:contextualSpacing w:val="0"/>
            </w:pPr>
          </w:p>
        </w:tc>
        <w:tc>
          <w:tcPr>
            <w:tcW w:w="323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Размещение гаражей для собственных нужд (код 2.7.2)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737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предельное максимальное количество этажей – 2 надземных этажа.</w:t>
            </w:r>
          </w:p>
          <w:p w:rsidR="00446BB9" w:rsidRPr="00EE04EB" w:rsidRDefault="00446BB9" w:rsidP="00446BB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0E541F" w:rsidRDefault="00446BB9" w:rsidP="00446BB9">
            <w:pPr>
              <w:pStyle w:val="a7"/>
              <w:widowControl w:val="0"/>
              <w:numPr>
                <w:ilvl w:val="0"/>
                <w:numId w:val="97"/>
              </w:numPr>
              <w:autoSpaceDE/>
              <w:autoSpaceDN/>
              <w:adjustRightInd/>
              <w:spacing w:line="240" w:lineRule="auto"/>
              <w:ind w:left="357" w:right="0" w:hanging="357"/>
              <w:rPr>
                <w:rFonts w:eastAsiaTheme="minorHAnsi"/>
                <w:color w:val="auto"/>
                <w:lang w:eastAsia="en-US"/>
              </w:rPr>
            </w:pPr>
            <w:r w:rsidRPr="000E541F">
              <w:rPr>
                <w:rFonts w:eastAsiaTheme="minorHAnsi"/>
                <w:color w:val="auto"/>
                <w:lang w:eastAsia="en-US"/>
              </w:rPr>
              <w:t>3 м – для отдельно стоящих гаражей;</w:t>
            </w:r>
          </w:p>
          <w:p w:rsidR="00446BB9" w:rsidRPr="000E541F" w:rsidRDefault="00446BB9" w:rsidP="00446BB9">
            <w:pPr>
              <w:pStyle w:val="a7"/>
              <w:widowControl w:val="0"/>
              <w:numPr>
                <w:ilvl w:val="0"/>
                <w:numId w:val="97"/>
              </w:numPr>
              <w:autoSpaceDE/>
              <w:autoSpaceDN/>
              <w:adjustRightInd/>
              <w:spacing w:line="240" w:lineRule="auto"/>
              <w:ind w:left="357" w:right="0" w:hanging="357"/>
              <w:rPr>
                <w:rFonts w:eastAsiaTheme="minorHAnsi"/>
                <w:color w:val="auto"/>
                <w:lang w:eastAsia="en-US"/>
              </w:rPr>
            </w:pPr>
            <w:r w:rsidRPr="000E541F">
              <w:rPr>
                <w:rFonts w:eastAsiaTheme="minorHAnsi"/>
                <w:color w:val="auto"/>
                <w:lang w:eastAsia="en-US"/>
              </w:rPr>
              <w:t>0 м со стороны общей стены с соседним гаражом.</w:t>
            </w:r>
          </w:p>
          <w:p w:rsidR="00446BB9" w:rsidRPr="00EE04EB" w:rsidRDefault="00446BB9" w:rsidP="00446BB9">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0E541F">
            <w:pPr>
              <w:pStyle w:val="ConsPlusNormal"/>
              <w:jc w:val="both"/>
            </w:pPr>
            <w:r w:rsidRPr="00EE04EB">
              <w:t>Размеры земельных участков:</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отдельно стоящих гаражей:</w:t>
            </w:r>
          </w:p>
          <w:p w:rsidR="00446BB9" w:rsidRPr="000E541F" w:rsidRDefault="00446BB9" w:rsidP="00446BB9">
            <w:pPr>
              <w:pStyle w:val="a7"/>
              <w:numPr>
                <w:ilvl w:val="0"/>
                <w:numId w:val="99"/>
              </w:numPr>
              <w:autoSpaceDE/>
              <w:autoSpaceDN/>
              <w:adjustRightInd/>
              <w:spacing w:line="240" w:lineRule="auto"/>
              <w:ind w:right="0"/>
              <w:rPr>
                <w:rFonts w:eastAsiaTheme="minorHAnsi"/>
                <w:color w:val="auto"/>
                <w:lang w:eastAsia="en-US"/>
              </w:rPr>
            </w:pPr>
            <w:r w:rsidRPr="000E541F">
              <w:rPr>
                <w:rFonts w:eastAsiaTheme="minorHAnsi"/>
                <w:color w:val="auto"/>
                <w:lang w:eastAsia="en-US"/>
              </w:rPr>
              <w:t>минимальный – 33 кв. м на 1 машино-место;</w:t>
            </w:r>
          </w:p>
          <w:p w:rsidR="00446BB9" w:rsidRPr="000E541F" w:rsidRDefault="00446BB9" w:rsidP="00446BB9">
            <w:pPr>
              <w:pStyle w:val="a7"/>
              <w:numPr>
                <w:ilvl w:val="0"/>
                <w:numId w:val="99"/>
              </w:numPr>
              <w:autoSpaceDE/>
              <w:autoSpaceDN/>
              <w:adjustRightInd/>
              <w:spacing w:line="240" w:lineRule="auto"/>
              <w:ind w:right="0"/>
              <w:rPr>
                <w:rFonts w:eastAsiaTheme="minorHAnsi"/>
                <w:color w:val="auto"/>
                <w:lang w:eastAsia="en-US"/>
              </w:rPr>
            </w:pPr>
            <w:r w:rsidRPr="000E541F">
              <w:rPr>
                <w:rFonts w:eastAsiaTheme="minorHAnsi"/>
                <w:color w:val="auto"/>
                <w:lang w:eastAsia="en-US"/>
              </w:rPr>
              <w:t>максимальный – 54 кв. м на 1 машино-место;</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 xml:space="preserve">для гаражей, блокированных общими стенами с другими </w:t>
            </w:r>
            <w:r w:rsidRPr="00EE04EB">
              <w:rPr>
                <w:color w:val="auto"/>
              </w:rPr>
              <w:lastRenderedPageBreak/>
              <w:t>гаражами в одном ряду:</w:t>
            </w:r>
          </w:p>
          <w:p w:rsidR="00446BB9" w:rsidRPr="000E541F" w:rsidRDefault="00446BB9" w:rsidP="00446BB9">
            <w:pPr>
              <w:pStyle w:val="a7"/>
              <w:numPr>
                <w:ilvl w:val="0"/>
                <w:numId w:val="99"/>
              </w:numPr>
              <w:autoSpaceDE/>
              <w:autoSpaceDN/>
              <w:adjustRightInd/>
              <w:spacing w:line="240" w:lineRule="auto"/>
              <w:ind w:right="0"/>
              <w:rPr>
                <w:rFonts w:eastAsiaTheme="minorHAnsi"/>
                <w:color w:val="auto"/>
                <w:lang w:eastAsia="en-US"/>
              </w:rPr>
            </w:pPr>
            <w:r w:rsidRPr="000E541F">
              <w:rPr>
                <w:rFonts w:eastAsiaTheme="minorHAnsi"/>
                <w:color w:val="auto"/>
                <w:lang w:eastAsia="en-US"/>
              </w:rPr>
              <w:t>минимальный – 24 кв. м на 1 машино-место;</w:t>
            </w:r>
          </w:p>
          <w:p w:rsidR="00446BB9" w:rsidRPr="000E541F" w:rsidRDefault="00446BB9" w:rsidP="00446BB9">
            <w:pPr>
              <w:pStyle w:val="a7"/>
              <w:numPr>
                <w:ilvl w:val="0"/>
                <w:numId w:val="99"/>
              </w:numPr>
              <w:autoSpaceDE/>
              <w:autoSpaceDN/>
              <w:adjustRightInd/>
              <w:spacing w:line="240" w:lineRule="auto"/>
              <w:ind w:right="0"/>
              <w:rPr>
                <w:rFonts w:eastAsiaTheme="minorHAnsi"/>
                <w:color w:val="auto"/>
                <w:lang w:eastAsia="en-US"/>
              </w:rPr>
            </w:pPr>
            <w:r w:rsidRPr="000E541F">
              <w:rPr>
                <w:rFonts w:eastAsiaTheme="minorHAnsi"/>
                <w:color w:val="auto"/>
                <w:lang w:eastAsia="en-US"/>
              </w:rPr>
              <w:t>максимальный – 30 кв. м на 1 машино-место.</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2"/>
              </w:numPr>
              <w:ind w:right="0"/>
              <w:contextualSpacing w:val="0"/>
            </w:pPr>
          </w:p>
        </w:tc>
        <w:tc>
          <w:tcPr>
            <w:tcW w:w="323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Автомобильные мойки (код </w:t>
            </w:r>
            <w:r w:rsidRPr="000E541F">
              <w:t>4.9.1.3)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0E541F">
              <w:t>Размещение автомобильных моек, а также размещение магазинов сопутствующей торговли</w:t>
            </w:r>
          </w:p>
        </w:tc>
        <w:tc>
          <w:tcPr>
            <w:tcW w:w="7371"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t>предельное максимальное количество этажей – 3 надземных этажа.</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0E541F">
            <w:pPr>
              <w:pStyle w:val="ConsPlusNormal"/>
              <w:jc w:val="both"/>
            </w:pPr>
            <w:r w:rsidRPr="00EE04EB">
              <w:t>Минимальный процент озеленения – 15%</w:t>
            </w: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2"/>
              </w:numPr>
              <w:ind w:right="0"/>
              <w:contextualSpacing w:val="0"/>
            </w:pPr>
          </w:p>
        </w:tc>
        <w:tc>
          <w:tcPr>
            <w:tcW w:w="323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Ремонт автомобилей (код </w:t>
            </w:r>
            <w:r w:rsidRPr="000E541F">
              <w:t>4.9.1.4)</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0E541F">
              <w:t xml:space="preserve">Размещение мастерских, предназначенных для ремонта и обслуживания автомобилей, и прочих объектов дорожного </w:t>
            </w:r>
            <w:r w:rsidRPr="000E541F">
              <w:lastRenderedPageBreak/>
              <w:t>сервиса, а также размещение магазинов сопутствующей торговли</w:t>
            </w:r>
          </w:p>
        </w:tc>
        <w:tc>
          <w:tcPr>
            <w:tcW w:w="7371"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0E541F">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w:t>
            </w:r>
            <w:r w:rsidRPr="00EE04EB">
              <w:lastRenderedPageBreak/>
              <w:t>строений, сооружений, за пределами которых запрещено строительство зданий, строений, сооружений – 3 м.</w:t>
            </w:r>
          </w:p>
          <w:p w:rsidR="00446BB9" w:rsidRPr="000E541F" w:rsidRDefault="00446BB9" w:rsidP="000E541F">
            <w:pPr>
              <w:pStyle w:val="ConsPlusNormal"/>
              <w:jc w:val="both"/>
            </w:pPr>
            <w:r w:rsidRPr="000E541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0E541F">
            <w:pPr>
              <w:pStyle w:val="ConsPlusNormal"/>
              <w:jc w:val="both"/>
            </w:pPr>
            <w:r w:rsidRPr="00EE04EB">
              <w:t>Минимальный процент озеленения – 15%</w:t>
            </w:r>
          </w:p>
        </w:tc>
      </w:tr>
    </w:tbl>
    <w:p w:rsidR="000E541F" w:rsidRDefault="000E541F" w:rsidP="000E541F">
      <w:pPr>
        <w:pStyle w:val="aff8"/>
      </w:pPr>
    </w:p>
    <w:p w:rsidR="00446BB9" w:rsidRDefault="00EE04EB" w:rsidP="00807478">
      <w:pPr>
        <w:pStyle w:val="3"/>
        <w:rPr>
          <w:color w:val="auto"/>
        </w:rPr>
      </w:pPr>
      <w:r w:rsidRPr="00EE04EB">
        <w:rPr>
          <w:color w:val="auto"/>
        </w:rPr>
        <w:t>3. </w:t>
      </w:r>
      <w:r w:rsidRPr="00807478">
        <w:t>Вспомогательные</w:t>
      </w:r>
      <w:r w:rsidRPr="00EE04EB">
        <w:rPr>
          <w:color w:val="auto"/>
        </w:rPr>
        <w:t xml:space="preserve"> виды и параметры разрешенного использования </w:t>
      </w:r>
      <w:r w:rsidR="000E541F">
        <w:rPr>
          <w:color w:val="auto"/>
        </w:rPr>
        <w:br/>
      </w:r>
      <w:r w:rsidRPr="00EE04EB">
        <w:rPr>
          <w:color w:val="auto"/>
        </w:rPr>
        <w:t>земельных участков и объектов капитального строительства</w:t>
      </w:r>
    </w:p>
    <w:p w:rsidR="000E541F" w:rsidRPr="000E541F" w:rsidRDefault="000E541F" w:rsidP="000E541F">
      <w:pPr>
        <w:pStyle w:val="aff8"/>
        <w:rPr>
          <w:lang w:eastAsia="ru-RU"/>
        </w:rPr>
      </w:pPr>
    </w:p>
    <w:tbl>
      <w:tblPr>
        <w:tblW w:w="15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7"/>
        <w:gridCol w:w="3226"/>
        <w:gridCol w:w="3827"/>
        <w:gridCol w:w="7373"/>
      </w:tblGrid>
      <w:tr w:rsidR="00446BB9" w:rsidRPr="00EE04EB" w:rsidTr="000E541F">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3"/>
            <w:vAlign w:val="center"/>
          </w:tcPr>
          <w:p w:rsidR="00446BB9" w:rsidRPr="00651CF8" w:rsidRDefault="00446BB9" w:rsidP="00651CF8">
            <w:pPr>
              <w:pStyle w:val="ConsPlusNormal"/>
              <w:jc w:val="center"/>
            </w:pPr>
            <w:r w:rsidRPr="00651CF8">
              <w:t>Виды разрешенного использования</w:t>
            </w:r>
          </w:p>
        </w:tc>
        <w:tc>
          <w:tcPr>
            <w:tcW w:w="7373"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0E541F">
        <w:trPr>
          <w:trHeight w:val="20"/>
          <w:tblHeader/>
        </w:trPr>
        <w:tc>
          <w:tcPr>
            <w:tcW w:w="623" w:type="dxa"/>
            <w:vMerge/>
          </w:tcPr>
          <w:p w:rsidR="00446BB9" w:rsidRPr="00651CF8" w:rsidRDefault="00446BB9" w:rsidP="00651CF8">
            <w:pPr>
              <w:pStyle w:val="ConsPlusNormal"/>
              <w:jc w:val="center"/>
            </w:pPr>
          </w:p>
        </w:tc>
        <w:tc>
          <w:tcPr>
            <w:tcW w:w="3233" w:type="dxa"/>
            <w:gridSpan w:val="2"/>
            <w:vAlign w:val="center"/>
          </w:tcPr>
          <w:p w:rsidR="00446BB9" w:rsidRPr="00651CF8" w:rsidRDefault="00446BB9" w:rsidP="00651CF8">
            <w:pPr>
              <w:pStyle w:val="ConsPlusNormal"/>
              <w:jc w:val="center"/>
            </w:pPr>
            <w:r w:rsidRPr="00651CF8">
              <w:t>наименование и код вида использования</w:t>
            </w:r>
          </w:p>
        </w:tc>
        <w:tc>
          <w:tcPr>
            <w:tcW w:w="3827" w:type="dxa"/>
            <w:vAlign w:val="center"/>
          </w:tcPr>
          <w:p w:rsidR="00446BB9" w:rsidRPr="00651CF8" w:rsidRDefault="00446BB9" w:rsidP="00651CF8">
            <w:pPr>
              <w:pStyle w:val="ConsPlusNormal"/>
              <w:jc w:val="center"/>
            </w:pPr>
            <w:r w:rsidRPr="00651CF8">
              <w:t>описание вида использования</w:t>
            </w:r>
          </w:p>
        </w:tc>
        <w:tc>
          <w:tcPr>
            <w:tcW w:w="7373" w:type="dxa"/>
            <w:vMerge/>
            <w:vAlign w:val="center"/>
          </w:tcPr>
          <w:p w:rsidR="00446BB9" w:rsidRPr="00EE04EB" w:rsidRDefault="00446BB9" w:rsidP="00446BB9">
            <w:pPr>
              <w:pStyle w:val="aff7"/>
              <w:rPr>
                <w:b w:val="0"/>
                <w:color w:val="auto"/>
                <w:sz w:val="28"/>
                <w:szCs w:val="28"/>
              </w:rPr>
            </w:pP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30"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2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3</w:t>
            </w:r>
          </w:p>
        </w:tc>
        <w:tc>
          <w:tcPr>
            <w:tcW w:w="7373"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3"/>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t>Предоставление коммунальных услуг (код 3.1.1)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w:t>
            </w:r>
            <w:r w:rsidRPr="00EE04EB">
              <w:lastRenderedPageBreak/>
              <w:t>(котельных,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73"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3"/>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t>Хранение автотранспорта (код 2.7.1)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0E541F">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w:t>
            </w:r>
            <w:r w:rsidRPr="000E541F">
              <w:lastRenderedPageBreak/>
              <w:t xml:space="preserve">видов разрешенного использования с </w:t>
            </w:r>
            <w:hyperlink r:id="rId185" w:history="1">
              <w:r w:rsidRPr="000E541F">
                <w:t>кодами 2.7.2</w:t>
              </w:r>
            </w:hyperlink>
            <w:r w:rsidRPr="000E541F">
              <w:t xml:space="preserve">, </w:t>
            </w:r>
            <w:hyperlink r:id="rId186" w:history="1">
              <w:r w:rsidRPr="000E541F">
                <w:t>4.9</w:t>
              </w:r>
              <w:r w:rsidRPr="00EE04EB">
                <w:t xml:space="preserve"> </w:t>
              </w:r>
              <w:r w:rsidRPr="000E541F">
                <w:t xml:space="preserve">Классификатора видов разрешенного использования земельных участков </w:t>
              </w:r>
            </w:hyperlink>
          </w:p>
        </w:tc>
        <w:tc>
          <w:tcPr>
            <w:tcW w:w="7373"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lastRenderedPageBreak/>
              <w:t>предельное максимальное количество этажей – 1 надземный этаж.</w:t>
            </w:r>
          </w:p>
          <w:p w:rsidR="00446BB9" w:rsidRPr="00EE04EB" w:rsidRDefault="00446BB9"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0E541F">
            <w:pPr>
              <w:pStyle w:val="ConsPlusNormal"/>
              <w:jc w:val="both"/>
            </w:pPr>
            <w:r w:rsidRPr="00EE04EB">
              <w:t>Предельные (минимальные и (или) максимальные) размеры земельных участков не подлежат установлению.</w:t>
            </w:r>
          </w:p>
          <w:p w:rsidR="00446BB9" w:rsidRPr="00EE04EB" w:rsidRDefault="00446BB9"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w:t>
            </w:r>
            <w:r w:rsidRPr="00EE04EB">
              <w:lastRenderedPageBreak/>
              <w:t>земельного участка, которая может быть застроена, ко всей площади земельного участка, не подлежит установлению.</w:t>
            </w:r>
          </w:p>
          <w:p w:rsidR="00446BB9" w:rsidRPr="00EE04EB" w:rsidRDefault="00446BB9" w:rsidP="000E541F">
            <w:pPr>
              <w:pStyle w:val="ConsPlusNormal"/>
              <w:jc w:val="both"/>
            </w:pPr>
            <w:r w:rsidRPr="00EE04EB">
              <w:t>Минимальный процент озеленения не подлежит установлению</w:t>
            </w: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3"/>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t>Улично-дорожная сеть (код </w:t>
            </w:r>
            <w:r w:rsidRPr="000E541F">
              <w:t>12.0.1)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87" w:history="1">
              <w:r w:rsidRPr="000E541F">
                <w:t>кодами 2.7.1</w:t>
              </w:r>
            </w:hyperlink>
            <w:r w:rsidRPr="00EE04EB">
              <w:t xml:space="preserve">, </w:t>
            </w:r>
            <w:hyperlink r:id="rId188" w:history="1">
              <w:r w:rsidRPr="000E541F">
                <w:t>4.9</w:t>
              </w:r>
            </w:hyperlink>
            <w:r w:rsidRPr="00EE04EB">
              <w:t xml:space="preserve">, </w:t>
            </w:r>
            <w:hyperlink r:id="rId189" w:history="1">
              <w:r w:rsidRPr="000E541F">
                <w:t>7.2.3</w:t>
              </w:r>
            </w:hyperlink>
            <w:r w:rsidRPr="00EE04EB">
              <w:t xml:space="preserve"> </w:t>
            </w:r>
            <w:r w:rsidRPr="00EE04EB">
              <w:lastRenderedPageBreak/>
              <w:t>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373"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0E54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3"/>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t>Благоустройство территории (код </w:t>
            </w:r>
            <w:r w:rsidRPr="000E541F">
              <w:t>12.0.2)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0E541F">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373" w:type="dxa"/>
            <w:tcBorders>
              <w:top w:val="single" w:sz="4" w:space="0" w:color="auto"/>
              <w:left w:val="single" w:sz="4" w:space="0" w:color="auto"/>
              <w:bottom w:val="single" w:sz="4" w:space="0" w:color="auto"/>
              <w:right w:val="single" w:sz="4" w:space="0" w:color="auto"/>
            </w:tcBorders>
          </w:tcPr>
          <w:p w:rsidR="00446BB9" w:rsidRPr="00EE04EB" w:rsidRDefault="00446BB9" w:rsidP="000E541F">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0E541F" w:rsidRDefault="000E541F" w:rsidP="000E541F">
      <w:pPr>
        <w:pStyle w:val="aff8"/>
      </w:pPr>
    </w:p>
    <w:p w:rsidR="000E541F" w:rsidRDefault="000E541F" w:rsidP="000E541F">
      <w:pPr>
        <w:pStyle w:val="aff8"/>
      </w:pPr>
    </w:p>
    <w:p w:rsidR="000E541F" w:rsidRDefault="000E541F" w:rsidP="000E541F">
      <w:pPr>
        <w:pStyle w:val="aff8"/>
      </w:pPr>
    </w:p>
    <w:p w:rsidR="000E541F" w:rsidRDefault="000E541F" w:rsidP="000E541F">
      <w:pPr>
        <w:pStyle w:val="aff8"/>
      </w:pPr>
    </w:p>
    <w:p w:rsidR="00446BB9" w:rsidRDefault="00EE04EB" w:rsidP="00807478">
      <w:pPr>
        <w:pStyle w:val="3"/>
        <w:rPr>
          <w:color w:val="auto"/>
        </w:rPr>
      </w:pPr>
      <w:r>
        <w:rPr>
          <w:color w:val="auto"/>
        </w:rPr>
        <w:lastRenderedPageBreak/>
        <w:t>4. </w:t>
      </w:r>
      <w:r w:rsidRPr="00807478">
        <w:t>Ограничения</w:t>
      </w:r>
      <w:r>
        <w:rPr>
          <w:color w:val="auto"/>
        </w:rPr>
        <w:t xml:space="preserve"> использования земельных участков и объектов капитального строительства</w:t>
      </w:r>
    </w:p>
    <w:p w:rsidR="000E541F" w:rsidRPr="000E541F" w:rsidRDefault="000E541F" w:rsidP="000E541F">
      <w:pPr>
        <w:pStyle w:val="aff8"/>
        <w:rPr>
          <w:lang w:eastAsia="ru-RU"/>
        </w:rPr>
      </w:pPr>
    </w:p>
    <w:p w:rsidR="00446BB9" w:rsidRDefault="00446BB9" w:rsidP="00446BB9">
      <w:pPr>
        <w:rPr>
          <w:rFonts w:ascii="Tahoma" w:hAnsi="Tahoma" w:cs="Tahoma"/>
          <w:color w:val="auto"/>
          <w:sz w:val="2"/>
          <w:szCs w:val="2"/>
        </w:rPr>
      </w:pPr>
    </w:p>
    <w:p w:rsidR="000E541F" w:rsidRDefault="000E541F" w:rsidP="00446BB9">
      <w:pPr>
        <w:rPr>
          <w:rFonts w:ascii="Tahoma" w:hAnsi="Tahoma" w:cs="Tahoma"/>
          <w:color w:val="auto"/>
          <w:sz w:val="2"/>
          <w:szCs w:val="2"/>
        </w:rPr>
      </w:pPr>
    </w:p>
    <w:p w:rsidR="000E541F" w:rsidRDefault="000E541F" w:rsidP="00446BB9">
      <w:pPr>
        <w:rPr>
          <w:rFonts w:ascii="Tahoma" w:hAnsi="Tahoma" w:cs="Tahoma"/>
          <w:color w:val="auto"/>
          <w:sz w:val="2"/>
          <w:szCs w:val="2"/>
        </w:rPr>
      </w:pPr>
    </w:p>
    <w:p w:rsidR="000E541F" w:rsidRPr="00EE04EB" w:rsidRDefault="000E541F" w:rsidP="00446BB9">
      <w:pPr>
        <w:rPr>
          <w:rFonts w:ascii="Tahoma" w:hAnsi="Tahoma" w:cs="Tahoma"/>
          <w:color w:val="auto"/>
          <w:sz w:val="2"/>
          <w:szCs w:val="2"/>
        </w:rPr>
      </w:pPr>
    </w:p>
    <w:tbl>
      <w:tblPr>
        <w:tblStyle w:val="25"/>
        <w:tblW w:w="4943" w:type="pct"/>
        <w:tblInd w:w="28" w:type="dxa"/>
        <w:tblLayout w:type="fixed"/>
        <w:tblCellMar>
          <w:left w:w="28" w:type="dxa"/>
          <w:right w:w="28" w:type="dxa"/>
        </w:tblCellMar>
        <w:tblLook w:val="01E0" w:firstRow="1" w:lastRow="1" w:firstColumn="1" w:lastColumn="1" w:noHBand="0" w:noVBand="0"/>
      </w:tblPr>
      <w:tblGrid>
        <w:gridCol w:w="572"/>
        <w:gridCol w:w="4816"/>
        <w:gridCol w:w="9496"/>
      </w:tblGrid>
      <w:tr w:rsidR="000E541F" w:rsidRPr="00EE04EB" w:rsidTr="000E541F">
        <w:trPr>
          <w:trHeight w:val="20"/>
          <w:tblHeader/>
        </w:trPr>
        <w:tc>
          <w:tcPr>
            <w:tcW w:w="192" w:type="pct"/>
            <w:vAlign w:val="center"/>
          </w:tcPr>
          <w:p w:rsidR="000E541F" w:rsidRPr="00EE04EB" w:rsidRDefault="00BB5968" w:rsidP="000E541F">
            <w:pPr>
              <w:pStyle w:val="ConsPlusNormal"/>
              <w:jc w:val="center"/>
            </w:pPr>
            <w:r>
              <w:t>№ п</w:t>
            </w:r>
            <w:r w:rsidR="000E541F" w:rsidRPr="00EE04EB">
              <w:t>/п</w:t>
            </w:r>
          </w:p>
        </w:tc>
        <w:tc>
          <w:tcPr>
            <w:tcW w:w="1618" w:type="pct"/>
            <w:vAlign w:val="center"/>
          </w:tcPr>
          <w:p w:rsidR="000E541F" w:rsidRPr="00EE04EB" w:rsidRDefault="000E541F" w:rsidP="000E541F">
            <w:pPr>
              <w:pStyle w:val="ConsPlusNormal"/>
              <w:jc w:val="center"/>
            </w:pPr>
            <w:r w:rsidRPr="00EE04EB">
              <w:t>Наименование зоны с особыми условиями использования территорий</w:t>
            </w:r>
          </w:p>
        </w:tc>
        <w:tc>
          <w:tcPr>
            <w:tcW w:w="3190" w:type="pct"/>
            <w:vAlign w:val="center"/>
          </w:tcPr>
          <w:p w:rsidR="000E541F" w:rsidRPr="00EE04EB" w:rsidRDefault="000E541F" w:rsidP="000E541F">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0E541F">
        <w:trPr>
          <w:trHeight w:val="20"/>
          <w:tblHeader/>
        </w:trPr>
        <w:tc>
          <w:tcPr>
            <w:tcW w:w="192"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1</w:t>
            </w:r>
          </w:p>
        </w:tc>
        <w:tc>
          <w:tcPr>
            <w:tcW w:w="1618"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2</w:t>
            </w:r>
          </w:p>
        </w:tc>
        <w:tc>
          <w:tcPr>
            <w:tcW w:w="3190" w:type="pct"/>
          </w:tcPr>
          <w:p w:rsidR="00446BB9" w:rsidRPr="00651CF8" w:rsidRDefault="00446BB9" w:rsidP="00651CF8">
            <w:pPr>
              <w:pStyle w:val="ConsPlusNormal"/>
              <w:jc w:val="center"/>
              <w:rPr>
                <w:rFonts w:eastAsiaTheme="minorHAnsi"/>
                <w:lang w:eastAsia="en-US"/>
              </w:rPr>
            </w:pPr>
            <w:r w:rsidRPr="00651CF8">
              <w:rPr>
                <w:rFonts w:eastAsiaTheme="minorHAnsi"/>
                <w:lang w:eastAsia="en-US"/>
              </w:rPr>
              <w:t>3</w:t>
            </w:r>
          </w:p>
        </w:tc>
      </w:tr>
      <w:tr w:rsidR="00446BB9" w:rsidRPr="00EE04EB" w:rsidTr="000E541F">
        <w:trPr>
          <w:trHeight w:val="23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Границы территории объекта культурного наследия регионального значения «Отделение Никольск–Уссурийское Сибирского Торгового Банка», 1910 год, расположенного по адресу: г. Уссурийск, ул. Калинина, д. 35 (Лит. А, А1) (25:34-6.277)</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Федеральный закон от 25.06.2002 </w:t>
            </w:r>
            <w:r w:rsidR="00BB5968">
              <w:rPr>
                <w:rFonts w:eastAsiaTheme="minorHAnsi"/>
                <w:lang w:eastAsia="en-US"/>
              </w:rPr>
              <w:t>№ </w:t>
            </w:r>
            <w:r w:rsidRPr="000E541F">
              <w:rPr>
                <w:rFonts w:eastAsiaTheme="minorHAnsi"/>
                <w:lang w:eastAsia="en-US"/>
              </w:rPr>
              <w:t>73-ФЗ «Об объектах культурного наследия (памятниках истории и культуры) народов Российской Федерации»</w:t>
            </w:r>
          </w:p>
        </w:tc>
      </w:tr>
      <w:tr w:rsidR="00446BB9" w:rsidRPr="00EE04EB" w:rsidTr="000E541F">
        <w:trPr>
          <w:trHeight w:val="23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Границы территории объекта культурного наследия регионального значения «Собрание общественное», 1909 год, расположенного по адресу: г. Уссурийск, ул. Калинина, д. 32 </w:t>
            </w:r>
            <w:r w:rsidRPr="000E541F">
              <w:rPr>
                <w:rFonts w:eastAsiaTheme="minorHAnsi"/>
                <w:lang w:eastAsia="en-US"/>
              </w:rPr>
              <w:br/>
              <w:t>(Лит. А) (25:34-6.278)</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Федеральный закон от 25.06.2002 </w:t>
            </w:r>
            <w:r w:rsidR="00BB5968">
              <w:rPr>
                <w:rFonts w:eastAsiaTheme="minorHAnsi"/>
                <w:lang w:eastAsia="en-US"/>
              </w:rPr>
              <w:t>№ </w:t>
            </w:r>
            <w:r w:rsidRPr="000E541F">
              <w:rPr>
                <w:rFonts w:eastAsiaTheme="minorHAnsi"/>
                <w:lang w:eastAsia="en-US"/>
              </w:rPr>
              <w:t>73-ФЗ «Об объектах культурного наследия (памятниках истории и культуры) народов Российской Федерации»</w:t>
            </w:r>
          </w:p>
        </w:tc>
      </w:tr>
      <w:tr w:rsidR="00446BB9" w:rsidRPr="00EE04EB" w:rsidTr="000E541F">
        <w:trPr>
          <w:trHeight w:val="23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Границы территории объекта культурного наследия регионального значения «Дом доходный», конец ХIХ века, расположенного по адресу: г. Уссурийск, ул. Калинина, д. 48 </w:t>
            </w:r>
            <w:r w:rsidRPr="000E541F">
              <w:rPr>
                <w:rFonts w:eastAsiaTheme="minorHAnsi"/>
                <w:lang w:eastAsia="en-US"/>
              </w:rPr>
              <w:br/>
              <w:t xml:space="preserve">(Лит. А1) (ул. Калинина, 48-50 </w:t>
            </w:r>
            <w:r w:rsidRPr="000E541F">
              <w:rPr>
                <w:rFonts w:eastAsiaTheme="minorHAnsi"/>
                <w:lang w:eastAsia="en-US"/>
              </w:rPr>
              <w:br/>
              <w:t>(Лит. А1)) (25:34-6.283)</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Федеральный закон от 25.06.2002 </w:t>
            </w:r>
            <w:r w:rsidR="00BB5968">
              <w:rPr>
                <w:rFonts w:eastAsiaTheme="minorHAnsi"/>
                <w:lang w:eastAsia="en-US"/>
              </w:rPr>
              <w:t>№ </w:t>
            </w:r>
            <w:r w:rsidRPr="000E541F">
              <w:rPr>
                <w:rFonts w:eastAsiaTheme="minorHAnsi"/>
                <w:lang w:eastAsia="en-US"/>
              </w:rPr>
              <w:t>73-ФЗ «Об объектах культурного наследия (памятниках истории и культуры) народов Российской Федерации»</w:t>
            </w:r>
          </w:p>
        </w:tc>
      </w:tr>
      <w:tr w:rsidR="00446BB9" w:rsidRPr="00EE04EB" w:rsidTr="000E541F">
        <w:trPr>
          <w:trHeight w:val="23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Границы территории объекта культурного наследия регионального значения «Дом доходный», начало </w:t>
            </w:r>
            <w:r w:rsidRPr="000E541F">
              <w:rPr>
                <w:rFonts w:eastAsiaTheme="minorHAnsi"/>
                <w:lang w:eastAsia="en-US"/>
              </w:rPr>
              <w:lastRenderedPageBreak/>
              <w:t xml:space="preserve">ХХ века, расположенного по адресу: г. Уссурийск, ул. Калинина, д. 48 </w:t>
            </w:r>
            <w:r w:rsidRPr="000E541F">
              <w:rPr>
                <w:rFonts w:eastAsiaTheme="minorHAnsi"/>
                <w:lang w:eastAsia="en-US"/>
              </w:rPr>
              <w:br/>
              <w:t>(Лит. А) (ул. Калинина, 48-50 (Лит. А)) (25:34-6.284)</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lastRenderedPageBreak/>
              <w:t xml:space="preserve">Федеральный закон от 25.06.2002 </w:t>
            </w:r>
            <w:r w:rsidR="00BB5968">
              <w:rPr>
                <w:rFonts w:eastAsiaTheme="minorHAnsi"/>
                <w:lang w:eastAsia="en-US"/>
              </w:rPr>
              <w:t>№ </w:t>
            </w:r>
            <w:r w:rsidRPr="000E541F">
              <w:rPr>
                <w:rFonts w:eastAsiaTheme="minorHAnsi"/>
                <w:lang w:eastAsia="en-US"/>
              </w:rPr>
              <w:t>73-ФЗ «Об объектах культурного наследия (памятниках истории и культуры) народов Российской Федерации»</w:t>
            </w:r>
          </w:p>
        </w:tc>
      </w:tr>
      <w:tr w:rsidR="00446BB9" w:rsidRPr="00EE04EB" w:rsidTr="000E541F">
        <w:trPr>
          <w:trHeight w:val="23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Границы территории объекта культурного наследия регионального значения «Гостиница Ружицкой», </w:t>
            </w:r>
            <w:r w:rsidRPr="000E541F">
              <w:rPr>
                <w:rFonts w:eastAsiaTheme="minorHAnsi"/>
                <w:lang w:eastAsia="en-US"/>
              </w:rPr>
              <w:br/>
              <w:t>1898 год, расположенного по адресу: г. Уссурийск, ул. Краснознаменная, д. 29 (Лит. А) (25:34-6.285)</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Федеральный закон от 25.06.2002 </w:t>
            </w:r>
            <w:r w:rsidR="00BB5968">
              <w:rPr>
                <w:rFonts w:eastAsiaTheme="minorHAnsi"/>
                <w:lang w:eastAsia="en-US"/>
              </w:rPr>
              <w:t>№ </w:t>
            </w:r>
            <w:r w:rsidRPr="000E541F">
              <w:rPr>
                <w:rFonts w:eastAsiaTheme="minorHAnsi"/>
                <w:lang w:eastAsia="en-US"/>
              </w:rPr>
              <w:t>73-ФЗ «Об объектах культурного наследия (памятниках истории и культуры) народов Российской Федерации»</w:t>
            </w:r>
          </w:p>
        </w:tc>
      </w:tr>
      <w:tr w:rsidR="00446BB9" w:rsidRPr="00EE04EB" w:rsidTr="000E541F">
        <w:trPr>
          <w:trHeight w:val="23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Водный кодекс Российской Федерации</w:t>
            </w:r>
          </w:p>
        </w:tc>
      </w:tr>
      <w:tr w:rsidR="00446BB9" w:rsidRPr="00EE04EB" w:rsidTr="000E541F">
        <w:trPr>
          <w:trHeight w:val="23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Водный кодекс Российской Федерации</w:t>
            </w:r>
          </w:p>
        </w:tc>
      </w:tr>
      <w:tr w:rsidR="00446BB9" w:rsidRPr="00EE04EB" w:rsidTr="000E541F">
        <w:trPr>
          <w:trHeight w:val="23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Зона подтопления территории г. Уссурийск Приморского края от р.Раздольная, р.Раковка, р.Комаровка при глубине залегания грунтовых вод </w:t>
            </w:r>
            <w:r w:rsidRPr="000E541F">
              <w:rPr>
                <w:rFonts w:eastAsiaTheme="minorHAnsi"/>
                <w:lang w:eastAsia="en-US"/>
              </w:rPr>
              <w:lastRenderedPageBreak/>
              <w:t>менее 0,3 м (территории сильного подтопления) (25:34-6.289)</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lastRenderedPageBreak/>
              <w:t>Водный кодекс Российской Федерации</w:t>
            </w:r>
          </w:p>
        </w:tc>
      </w:tr>
      <w:tr w:rsidR="00446BB9" w:rsidRPr="00EE04EB" w:rsidTr="000E541F">
        <w:trPr>
          <w:trHeight w:val="23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Водный кодекс Российской Федерации</w:t>
            </w:r>
          </w:p>
        </w:tc>
      </w:tr>
      <w:tr w:rsidR="00446BB9" w:rsidRPr="00EE04EB" w:rsidTr="000E541F">
        <w:trPr>
          <w:trHeight w:val="300"/>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Охранная зона инженерных коммуникаций (25:34-6.10, 25:34-6.32, 25:34-6.39, 25:34-6.8)</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В соответствии со сведениями Единого государственного реестра недвижимости</w:t>
            </w:r>
          </w:p>
        </w:tc>
      </w:tr>
      <w:tr w:rsidR="00446BB9" w:rsidRPr="00EE04EB" w:rsidTr="000E541F">
        <w:trPr>
          <w:trHeight w:val="242"/>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Охранная зона линий и сооружений связи и линий и сооружений радиофикации (25:34-6.62)</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Pr>
                <w:rFonts w:eastAsiaTheme="minorHAnsi"/>
                <w:lang w:eastAsia="en-US"/>
              </w:rPr>
              <w:t>№ </w:t>
            </w:r>
            <w:r w:rsidRPr="000E541F">
              <w:rPr>
                <w:rFonts w:eastAsiaTheme="minorHAnsi"/>
                <w:lang w:eastAsia="en-US"/>
              </w:rPr>
              <w:t>578</w:t>
            </w:r>
          </w:p>
        </w:tc>
      </w:tr>
      <w:tr w:rsidR="00446BB9" w:rsidRPr="00EE04EB" w:rsidTr="000E541F">
        <w:trPr>
          <w:trHeight w:val="275"/>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Охранная зона стационарного пункта наблюдений за состоянием окружающей природной среды </w:t>
            </w:r>
            <w:r w:rsidRPr="000E541F">
              <w:rPr>
                <w:rFonts w:eastAsiaTheme="minorHAnsi"/>
                <w:lang w:eastAsia="en-US"/>
              </w:rPr>
              <w:br/>
              <w:t>(25:34-6.286)</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Pr>
                <w:rFonts w:eastAsiaTheme="minorHAnsi"/>
                <w:lang w:eastAsia="en-US"/>
              </w:rPr>
              <w:t>№ </w:t>
            </w:r>
            <w:r w:rsidRPr="000E541F">
              <w:rPr>
                <w:rFonts w:eastAsiaTheme="minorHAnsi"/>
                <w:lang w:eastAsia="en-US"/>
              </w:rPr>
              <w:t>392</w:t>
            </w:r>
          </w:p>
        </w:tc>
      </w:tr>
      <w:tr w:rsidR="00446BB9" w:rsidRPr="00EE04EB" w:rsidTr="000E541F">
        <w:trPr>
          <w:trHeight w:val="275"/>
        </w:trPr>
        <w:tc>
          <w:tcPr>
            <w:tcW w:w="192" w:type="pct"/>
          </w:tcPr>
          <w:p w:rsidR="00446BB9" w:rsidRPr="00EE04EB" w:rsidRDefault="00446BB9" w:rsidP="00446BB9">
            <w:pPr>
              <w:pStyle w:val="ConsPlusNormal"/>
              <w:widowControl w:val="0"/>
              <w:numPr>
                <w:ilvl w:val="0"/>
                <w:numId w:val="67"/>
              </w:numPr>
              <w:ind w:left="0" w:right="0" w:firstLine="0"/>
              <w:contextualSpacing w:val="0"/>
            </w:pPr>
          </w:p>
        </w:tc>
        <w:tc>
          <w:tcPr>
            <w:tcW w:w="1618" w:type="pct"/>
          </w:tcPr>
          <w:p w:rsidR="00446BB9" w:rsidRPr="000E541F" w:rsidRDefault="00446BB9" w:rsidP="000E541F">
            <w:pPr>
              <w:pStyle w:val="ConsPlusNormal"/>
              <w:jc w:val="both"/>
              <w:rPr>
                <w:rFonts w:eastAsiaTheme="minorHAnsi"/>
                <w:lang w:eastAsia="en-US"/>
              </w:rPr>
            </w:pPr>
            <w:r w:rsidRPr="00EE04EB">
              <w:rPr>
                <w:rFonts w:eastAsiaTheme="minorHAnsi"/>
                <w:lang w:eastAsia="en-US"/>
              </w:rPr>
              <w:t xml:space="preserve">Территория объекта культурного наследия </w:t>
            </w:r>
            <w:r w:rsidRPr="000E541F">
              <w:rPr>
                <w:rFonts w:eastAsiaTheme="minorHAnsi"/>
                <w:lang w:eastAsia="en-US"/>
              </w:rPr>
              <w:t xml:space="preserve">(25:34-8.219, 25:34-8.223, 25:34-8.228, 25:34-8.229, 25:34-8.230, 25:34-8.231, 25:34-8.238, 25:34-8.239, 25:34-8.240, 25:34-8.10, 25:34-8.11, 25:34-8.12, 25:34-8.2, 25:34-8.246, </w:t>
            </w:r>
            <w:r w:rsidRPr="000E541F">
              <w:rPr>
                <w:rFonts w:eastAsiaTheme="minorHAnsi"/>
                <w:lang w:eastAsia="en-US"/>
              </w:rPr>
              <w:br/>
              <w:t xml:space="preserve">25:34-8.247, 25:34-8.248, 25:34-8.249, </w:t>
            </w:r>
            <w:r w:rsidRPr="000E541F">
              <w:rPr>
                <w:rFonts w:eastAsiaTheme="minorHAnsi"/>
                <w:lang w:eastAsia="en-US"/>
              </w:rPr>
              <w:lastRenderedPageBreak/>
              <w:t>25:34-8.250, 25:34-8.251, 25:34-8.252, 25:34-8.253, 25:34-8.254, 25:34-8.255, 25:34-8.256, 25:34-8.258, 25:34-8.3, 25:34-8.5, 25:34-8.7, 25:34-6.282)</w:t>
            </w:r>
          </w:p>
        </w:tc>
        <w:tc>
          <w:tcPr>
            <w:tcW w:w="3190" w:type="pct"/>
          </w:tcPr>
          <w:p w:rsidR="00446BB9" w:rsidRPr="000E541F" w:rsidRDefault="00446BB9" w:rsidP="000E541F">
            <w:pPr>
              <w:pStyle w:val="ConsPlusNormal"/>
              <w:jc w:val="both"/>
              <w:rPr>
                <w:rFonts w:eastAsiaTheme="minorHAnsi"/>
                <w:lang w:eastAsia="en-US"/>
              </w:rPr>
            </w:pPr>
            <w:r w:rsidRPr="000E541F">
              <w:rPr>
                <w:rFonts w:eastAsiaTheme="minorHAnsi"/>
                <w:lang w:eastAsia="en-US"/>
              </w:rPr>
              <w:lastRenderedPageBreak/>
              <w:t xml:space="preserve">Федеральный закон от 25.06.2002 </w:t>
            </w:r>
            <w:r w:rsidR="00BB5968">
              <w:rPr>
                <w:rFonts w:eastAsiaTheme="minorHAnsi"/>
                <w:lang w:eastAsia="en-US"/>
              </w:rPr>
              <w:t>№ </w:t>
            </w:r>
            <w:r w:rsidRPr="000E541F">
              <w:rPr>
                <w:rFonts w:eastAsiaTheme="minorHAnsi"/>
                <w:lang w:eastAsia="en-US"/>
              </w:rPr>
              <w:t>73-ФЗ «Об объектах культурного наследия (памятниках истории и культуры) народов Российской Федерации»</w:t>
            </w:r>
          </w:p>
        </w:tc>
      </w:tr>
    </w:tbl>
    <w:p w:rsidR="00446BB9" w:rsidRPr="00EE04EB" w:rsidRDefault="00446BB9" w:rsidP="000E541F">
      <w:pPr>
        <w:pStyle w:val="aff8"/>
      </w:pPr>
    </w:p>
    <w:p w:rsidR="00446BB9" w:rsidRDefault="000E541F" w:rsidP="006203F7">
      <w:pPr>
        <w:pStyle w:val="20"/>
        <w:rPr>
          <w:color w:val="auto"/>
        </w:rPr>
      </w:pPr>
      <w:bookmarkStart w:id="104" w:name="_Toc51693494"/>
      <w:bookmarkStart w:id="105" w:name="_Toc65776272"/>
      <w:bookmarkStart w:id="106" w:name="_Toc110592327"/>
      <w:bookmarkStart w:id="107" w:name="_Toc110866166"/>
      <w:bookmarkStart w:id="108" w:name="_Toc110866274"/>
      <w:bookmarkStart w:id="109" w:name="_Toc111018660"/>
      <w:bookmarkStart w:id="110" w:name="_Toc120017020"/>
      <w:r w:rsidRPr="00EE04EB">
        <w:rPr>
          <w:color w:val="auto"/>
        </w:rPr>
        <w:t xml:space="preserve">Производственная зона </w:t>
      </w:r>
      <w:r w:rsidR="00446BB9" w:rsidRPr="00EE04EB">
        <w:rPr>
          <w:color w:val="auto"/>
        </w:rPr>
        <w:t>(П 1)</w:t>
      </w:r>
      <w:bookmarkEnd w:id="104"/>
      <w:bookmarkEnd w:id="105"/>
      <w:bookmarkEnd w:id="106"/>
      <w:bookmarkEnd w:id="107"/>
      <w:bookmarkEnd w:id="108"/>
      <w:bookmarkEnd w:id="109"/>
      <w:bookmarkEnd w:id="110"/>
    </w:p>
    <w:p w:rsidR="000E541F" w:rsidRPr="000E541F" w:rsidRDefault="000E541F" w:rsidP="000E541F">
      <w:pPr>
        <w:pStyle w:val="aff8"/>
        <w:rPr>
          <w:lang w:eastAsia="ru-RU"/>
        </w:rPr>
      </w:pPr>
    </w:p>
    <w:p w:rsidR="00446BB9" w:rsidRDefault="00446BB9" w:rsidP="00807478">
      <w:pPr>
        <w:pStyle w:val="3"/>
        <w:rPr>
          <w:color w:val="auto"/>
        </w:rPr>
      </w:pPr>
      <w:r w:rsidRPr="00EE04EB">
        <w:rPr>
          <w:color w:val="auto"/>
        </w:rPr>
        <w:t xml:space="preserve">1. Основные </w:t>
      </w:r>
      <w:r w:rsidRPr="00807478">
        <w:t>виды</w:t>
      </w:r>
      <w:r w:rsidRPr="00EE04EB">
        <w:rPr>
          <w:color w:val="auto"/>
        </w:rPr>
        <w:t xml:space="preserve"> и параметры разрешенного использования земельных участков и объектов капитального строительства</w:t>
      </w:r>
    </w:p>
    <w:p w:rsidR="000E541F" w:rsidRPr="000E541F" w:rsidRDefault="000E541F" w:rsidP="000E541F">
      <w:pPr>
        <w:pStyle w:val="aff8"/>
        <w:rPr>
          <w:lang w:eastAsia="ru-RU"/>
        </w:rPr>
      </w:pPr>
    </w:p>
    <w:p w:rsidR="00446BB9" w:rsidRPr="00EE04EB" w:rsidRDefault="00446BB9" w:rsidP="00446BB9">
      <w:pPr>
        <w:rPr>
          <w:rFonts w:ascii="Tahoma" w:hAnsi="Tahoma" w:cs="Tahoma"/>
          <w:color w:val="auto"/>
          <w:sz w:val="2"/>
          <w:szCs w:val="2"/>
        </w:rPr>
      </w:pPr>
    </w:p>
    <w:tbl>
      <w:tblPr>
        <w:tblStyle w:val="ae"/>
        <w:tblW w:w="5000" w:type="pct"/>
        <w:jc w:val="center"/>
        <w:tblCellMar>
          <w:left w:w="28" w:type="dxa"/>
          <w:right w:w="28" w:type="dxa"/>
        </w:tblCellMar>
        <w:tblLook w:val="0000" w:firstRow="0" w:lastRow="0" w:firstColumn="0" w:lastColumn="0" w:noHBand="0" w:noVBand="0"/>
      </w:tblPr>
      <w:tblGrid>
        <w:gridCol w:w="599"/>
        <w:gridCol w:w="3234"/>
        <w:gridCol w:w="3809"/>
        <w:gridCol w:w="7414"/>
      </w:tblGrid>
      <w:tr w:rsidR="000E541F" w:rsidRPr="00EE04EB" w:rsidTr="000E541F">
        <w:trPr>
          <w:trHeight w:val="20"/>
          <w:tblHeader/>
          <w:jc w:val="center"/>
        </w:trPr>
        <w:tc>
          <w:tcPr>
            <w:tcW w:w="199" w:type="pct"/>
            <w:vMerge w:val="restart"/>
          </w:tcPr>
          <w:p w:rsidR="000E541F" w:rsidRPr="00EE04EB" w:rsidRDefault="00BB5968" w:rsidP="000E541F">
            <w:pPr>
              <w:pStyle w:val="ConsPlusNormal"/>
              <w:jc w:val="center"/>
            </w:pPr>
            <w:r>
              <w:t>№ п</w:t>
            </w:r>
            <w:r w:rsidR="000E541F" w:rsidRPr="00651CF8">
              <w:t>/п</w:t>
            </w:r>
          </w:p>
        </w:tc>
        <w:tc>
          <w:tcPr>
            <w:tcW w:w="2339" w:type="pct"/>
            <w:gridSpan w:val="2"/>
            <w:vAlign w:val="center"/>
          </w:tcPr>
          <w:p w:rsidR="000E541F" w:rsidRPr="00651CF8" w:rsidRDefault="000E541F" w:rsidP="000E541F">
            <w:pPr>
              <w:pStyle w:val="ConsPlusNormal"/>
              <w:jc w:val="center"/>
            </w:pPr>
            <w:r w:rsidRPr="00651CF8">
              <w:t>Виды разрешенного использования</w:t>
            </w:r>
          </w:p>
        </w:tc>
        <w:tc>
          <w:tcPr>
            <w:tcW w:w="2462" w:type="pct"/>
            <w:vMerge w:val="restart"/>
            <w:vAlign w:val="center"/>
          </w:tcPr>
          <w:p w:rsidR="000E541F" w:rsidRPr="00651CF8" w:rsidRDefault="000E541F" w:rsidP="000E541F">
            <w:pPr>
              <w:pStyle w:val="ConsPlusNormal"/>
              <w:jc w:val="center"/>
            </w:pPr>
            <w:r w:rsidRPr="00651CF8">
              <w:t>Параметры разрешенного использования</w:t>
            </w:r>
          </w:p>
        </w:tc>
      </w:tr>
      <w:tr w:rsidR="000E541F" w:rsidRPr="00EE04EB" w:rsidTr="000E541F">
        <w:trPr>
          <w:trHeight w:val="20"/>
          <w:tblHeader/>
          <w:jc w:val="center"/>
        </w:trPr>
        <w:tc>
          <w:tcPr>
            <w:tcW w:w="199" w:type="pct"/>
            <w:vMerge/>
          </w:tcPr>
          <w:p w:rsidR="000E541F" w:rsidRPr="00EE04EB" w:rsidRDefault="000E541F" w:rsidP="000E541F">
            <w:pPr>
              <w:pStyle w:val="ConsPlusNormal"/>
              <w:jc w:val="center"/>
            </w:pPr>
          </w:p>
        </w:tc>
        <w:tc>
          <w:tcPr>
            <w:tcW w:w="1074" w:type="pct"/>
            <w:vAlign w:val="center"/>
          </w:tcPr>
          <w:p w:rsidR="000E541F" w:rsidRPr="00651CF8" w:rsidRDefault="000E541F" w:rsidP="000E541F">
            <w:pPr>
              <w:pStyle w:val="ConsPlusNormal"/>
              <w:jc w:val="center"/>
            </w:pPr>
            <w:r w:rsidRPr="00651CF8">
              <w:t>наименование и код вида использования</w:t>
            </w:r>
          </w:p>
        </w:tc>
        <w:tc>
          <w:tcPr>
            <w:tcW w:w="1265" w:type="pct"/>
            <w:vAlign w:val="center"/>
          </w:tcPr>
          <w:p w:rsidR="000E541F" w:rsidRPr="00651CF8" w:rsidRDefault="000E541F" w:rsidP="000E541F">
            <w:pPr>
              <w:pStyle w:val="ConsPlusNormal"/>
              <w:jc w:val="center"/>
            </w:pPr>
            <w:r w:rsidRPr="00651CF8">
              <w:t>наименование и код вида использования</w:t>
            </w:r>
          </w:p>
        </w:tc>
        <w:tc>
          <w:tcPr>
            <w:tcW w:w="2462" w:type="pct"/>
            <w:vMerge/>
          </w:tcPr>
          <w:p w:rsidR="000E541F" w:rsidRPr="000E541F" w:rsidRDefault="000E541F" w:rsidP="000E541F">
            <w:pPr>
              <w:pStyle w:val="ConsPlusNormal"/>
              <w:jc w:val="center"/>
            </w:pPr>
          </w:p>
        </w:tc>
      </w:tr>
      <w:tr w:rsidR="000E541F" w:rsidRPr="00EE04EB" w:rsidTr="000E541F">
        <w:trPr>
          <w:trHeight w:val="20"/>
          <w:tblHeader/>
          <w:jc w:val="center"/>
        </w:trPr>
        <w:tc>
          <w:tcPr>
            <w:tcW w:w="199" w:type="pct"/>
          </w:tcPr>
          <w:p w:rsidR="000E541F" w:rsidRPr="00EE04EB" w:rsidRDefault="000E541F" w:rsidP="000E541F">
            <w:pPr>
              <w:pStyle w:val="ConsPlusNormal"/>
              <w:jc w:val="center"/>
            </w:pPr>
            <w:r w:rsidRPr="00EE04EB">
              <w:t>1</w:t>
            </w:r>
          </w:p>
        </w:tc>
        <w:tc>
          <w:tcPr>
            <w:tcW w:w="1074" w:type="pct"/>
          </w:tcPr>
          <w:p w:rsidR="000E541F" w:rsidRPr="00EE04EB" w:rsidRDefault="000E541F" w:rsidP="000E541F">
            <w:pPr>
              <w:pStyle w:val="ConsPlusNormal"/>
              <w:jc w:val="center"/>
            </w:pPr>
            <w:r w:rsidRPr="00EE04EB">
              <w:t>2</w:t>
            </w:r>
          </w:p>
        </w:tc>
        <w:tc>
          <w:tcPr>
            <w:tcW w:w="1265" w:type="pct"/>
          </w:tcPr>
          <w:p w:rsidR="000E541F" w:rsidRPr="00EE04EB" w:rsidRDefault="000E541F" w:rsidP="000E541F">
            <w:pPr>
              <w:pStyle w:val="ConsPlusNormal"/>
              <w:ind w:left="-110"/>
              <w:jc w:val="center"/>
            </w:pPr>
            <w:r w:rsidRPr="00EE04EB">
              <w:t>3</w:t>
            </w:r>
          </w:p>
        </w:tc>
        <w:tc>
          <w:tcPr>
            <w:tcW w:w="2462" w:type="pct"/>
          </w:tcPr>
          <w:p w:rsidR="000E541F" w:rsidRPr="00EE04EB" w:rsidRDefault="000E541F" w:rsidP="000E541F">
            <w:pPr>
              <w:pStyle w:val="ConsPlusNormal"/>
              <w:jc w:val="center"/>
              <w:rPr>
                <w:lang w:val="en-US"/>
              </w:rPr>
            </w:pPr>
            <w:r w:rsidRPr="00EE04EB">
              <w:rPr>
                <w:lang w:val="en-US"/>
              </w:rPr>
              <w:t>4</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0E541F" w:rsidRDefault="000E541F" w:rsidP="000E541F">
            <w:pPr>
              <w:pStyle w:val="ConsPlusNormal"/>
              <w:jc w:val="both"/>
            </w:pPr>
            <w:r w:rsidRPr="000E541F">
              <w:t>Производственная деятельность (код 6.0)</w:t>
            </w:r>
          </w:p>
        </w:tc>
        <w:tc>
          <w:tcPr>
            <w:tcW w:w="1265" w:type="pct"/>
          </w:tcPr>
          <w:p w:rsidR="000E541F" w:rsidRPr="000E541F" w:rsidRDefault="000E541F" w:rsidP="000E541F">
            <w:pPr>
              <w:pStyle w:val="ConsPlusNormal"/>
              <w:jc w:val="both"/>
            </w:pPr>
            <w:r w:rsidRPr="000E541F">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2462" w:type="pct"/>
          </w:tcPr>
          <w:p w:rsidR="000E541F" w:rsidRPr="000E541F" w:rsidRDefault="000E541F" w:rsidP="000E541F">
            <w:pPr>
              <w:pStyle w:val="ConsPlusNormal"/>
              <w:jc w:val="both"/>
            </w:pPr>
            <w:r w:rsidRPr="000E541F">
              <w:t>предельное количество этажей не подлежит установлению.</w:t>
            </w:r>
          </w:p>
          <w:p w:rsidR="000E541F" w:rsidRPr="000E541F" w:rsidRDefault="000E541F" w:rsidP="000E541F">
            <w:pPr>
              <w:pStyle w:val="ConsPlusNormal"/>
              <w:jc w:val="both"/>
            </w:pPr>
            <w:r w:rsidRPr="000E541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0E541F" w:rsidRDefault="000E541F" w:rsidP="000E541F">
            <w:pPr>
              <w:pStyle w:val="ConsPlusNormal"/>
              <w:jc w:val="both"/>
            </w:pPr>
            <w:r w:rsidRPr="000E541F">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0E541F" w:rsidRDefault="000E541F" w:rsidP="000E541F">
            <w:pPr>
              <w:pStyle w:val="ConsPlusNormal"/>
              <w:jc w:val="both"/>
            </w:pPr>
            <w:r w:rsidRPr="000E541F">
              <w:t>Предельные (минимальные и (или) максимальные) размеры земельных участков не подлежат установлению.</w:t>
            </w:r>
          </w:p>
          <w:p w:rsidR="000E541F" w:rsidRPr="000E541F" w:rsidRDefault="000E541F" w:rsidP="000E541F">
            <w:pPr>
              <w:pStyle w:val="ConsPlusNormal"/>
              <w:jc w:val="both"/>
            </w:pPr>
            <w:r w:rsidRPr="000E541F">
              <w:t xml:space="preserve">Максимальный процент застройки в границах земельного участка, определяемый как отношение суммарной площади </w:t>
            </w:r>
            <w:r w:rsidRPr="000E541F">
              <w:lastRenderedPageBreak/>
              <w:t>земельного участка, которая может быть застроена, ко всей площади земельного участка – 80%.</w:t>
            </w:r>
          </w:p>
          <w:p w:rsidR="000E541F" w:rsidRPr="000E541F" w:rsidRDefault="000E541F" w:rsidP="000E541F">
            <w:pPr>
              <w:pStyle w:val="ConsPlusNormal"/>
              <w:jc w:val="both"/>
            </w:pPr>
            <w:r w:rsidRPr="000E541F">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0E541F" w:rsidRDefault="000E541F" w:rsidP="000E541F">
            <w:pPr>
              <w:pStyle w:val="ConsPlusNormal"/>
              <w:jc w:val="both"/>
            </w:pPr>
            <w:r w:rsidRPr="000E541F">
              <w:t>Недропользование (код 6.1)</w:t>
            </w:r>
          </w:p>
        </w:tc>
        <w:tc>
          <w:tcPr>
            <w:tcW w:w="1265" w:type="pct"/>
          </w:tcPr>
          <w:p w:rsidR="000E541F" w:rsidRPr="000E541F" w:rsidRDefault="000E541F" w:rsidP="000E541F">
            <w:pPr>
              <w:pStyle w:val="ConsPlusNormal"/>
              <w:jc w:val="both"/>
            </w:pPr>
            <w:r w:rsidRPr="000E541F">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w:t>
            </w:r>
            <w:r w:rsidRPr="000E541F">
              <w:lastRenderedPageBreak/>
              <w:t>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2462" w:type="pct"/>
          </w:tcPr>
          <w:p w:rsidR="000E541F" w:rsidRPr="000E541F" w:rsidRDefault="000E541F" w:rsidP="000E541F">
            <w:pPr>
              <w:pStyle w:val="ConsPlusNormal"/>
              <w:jc w:val="both"/>
            </w:pPr>
            <w:r w:rsidRPr="000E541F">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Тяжелая промышленность (код </w:t>
            </w:r>
            <w:r w:rsidRPr="00EE04EB">
              <w:rPr>
                <w:rFonts w:eastAsia="Calibri"/>
              </w:rPr>
              <w:t>6.2)</w:t>
            </w:r>
          </w:p>
        </w:tc>
        <w:tc>
          <w:tcPr>
            <w:tcW w:w="1265" w:type="pct"/>
          </w:tcPr>
          <w:p w:rsidR="000E541F" w:rsidRPr="00EE04EB" w:rsidRDefault="000E541F" w:rsidP="000E541F">
            <w:pPr>
              <w:pStyle w:val="ConsPlusNormal"/>
              <w:jc w:val="both"/>
              <w:rPr>
                <w:rFonts w:eastAsia="Calibri"/>
              </w:rPr>
            </w:pPr>
            <w:r w:rsidRPr="00EE04EB">
              <w:rPr>
                <w:rFonts w:eastAsia="Calibri"/>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w:t>
            </w:r>
            <w:r w:rsidRPr="00EE04EB">
              <w:rPr>
                <w:rFonts w:eastAsia="Calibri"/>
              </w:rPr>
              <w:lastRenderedPageBreak/>
              <w:t>исключением случаев, когда объект промышленности отнесен к иному виду разрешенного использования</w:t>
            </w:r>
          </w:p>
        </w:tc>
        <w:tc>
          <w:tcPr>
            <w:tcW w:w="2462" w:type="pct"/>
          </w:tcPr>
          <w:p w:rsidR="000E541F" w:rsidRPr="00EE04EB" w:rsidRDefault="000E541F" w:rsidP="000E541F">
            <w:pPr>
              <w:pStyle w:val="ConsPlusNormal"/>
              <w:jc w:val="both"/>
            </w:pPr>
            <w:r w:rsidRPr="00EE04EB">
              <w:lastRenderedPageBreak/>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B027DD">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Автомобилестроительная промышленность (код </w:t>
            </w:r>
            <w:r w:rsidRPr="00EE04EB">
              <w:rPr>
                <w:rFonts w:eastAsia="Calibri"/>
              </w:rPr>
              <w:t>6.2.1)</w:t>
            </w:r>
          </w:p>
        </w:tc>
        <w:tc>
          <w:tcPr>
            <w:tcW w:w="1265" w:type="pct"/>
          </w:tcPr>
          <w:p w:rsidR="000E541F" w:rsidRPr="00EE04EB" w:rsidRDefault="000E541F" w:rsidP="000E541F">
            <w:pPr>
              <w:pStyle w:val="ConsPlusNormal"/>
              <w:jc w:val="both"/>
              <w:rPr>
                <w:rFonts w:eastAsia="Calibri"/>
              </w:rPr>
            </w:pPr>
            <w:r w:rsidRPr="00EE04EB">
              <w:rPr>
                <w:rFonts w:eastAsia="Calibri"/>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2462" w:type="pct"/>
          </w:tcPr>
          <w:p w:rsidR="000E541F" w:rsidRPr="00EE04EB" w:rsidRDefault="000E541F" w:rsidP="000E541F">
            <w:pPr>
              <w:pStyle w:val="ConsPlusNormal"/>
              <w:jc w:val="both"/>
            </w:pPr>
            <w:r w:rsidRPr="00EE04EB">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Легкая промышленность (код </w:t>
            </w:r>
            <w:r w:rsidRPr="00EE04EB">
              <w:rPr>
                <w:rFonts w:eastAsia="Calibri"/>
              </w:rPr>
              <w:t>6.3)</w:t>
            </w:r>
          </w:p>
        </w:tc>
        <w:tc>
          <w:tcPr>
            <w:tcW w:w="1265" w:type="pct"/>
          </w:tcPr>
          <w:p w:rsidR="000E541F" w:rsidRPr="00EE04EB" w:rsidRDefault="000E541F" w:rsidP="000E541F">
            <w:pPr>
              <w:pStyle w:val="ConsPlusNormal"/>
              <w:jc w:val="both"/>
              <w:rPr>
                <w:rFonts w:eastAsia="Calibri"/>
              </w:rPr>
            </w:pPr>
            <w:r w:rsidRPr="00EE04EB">
              <w:rPr>
                <w:rFonts w:eastAsia="Calibri"/>
              </w:rPr>
              <w:t xml:space="preserve">Размещение объектов капитального строительства, предназначенных для производства продукции легкой промышленности </w:t>
            </w:r>
            <w:r w:rsidRPr="00EE04EB">
              <w:rPr>
                <w:rFonts w:eastAsia="Calibri"/>
              </w:rPr>
              <w:lastRenderedPageBreak/>
              <w:t>(производство текстильных изделий, производство одежды, производство кожи и изделий из кожи и иной продукции легкой промышленности)</w:t>
            </w:r>
          </w:p>
        </w:tc>
        <w:tc>
          <w:tcPr>
            <w:tcW w:w="2462" w:type="pct"/>
          </w:tcPr>
          <w:p w:rsidR="000E541F" w:rsidRPr="00EE04EB" w:rsidRDefault="000E541F" w:rsidP="000E541F">
            <w:pPr>
              <w:pStyle w:val="ConsPlusNormal"/>
              <w:jc w:val="both"/>
            </w:pPr>
            <w:r w:rsidRPr="00EE04EB">
              <w:lastRenderedPageBreak/>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lastRenderedPageBreak/>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Фармацевтическая промышленность (код </w:t>
            </w:r>
            <w:r w:rsidRPr="00EE04EB">
              <w:rPr>
                <w:rFonts w:eastAsia="Calibri"/>
              </w:rPr>
              <w:t>6.3.1)</w:t>
            </w:r>
          </w:p>
        </w:tc>
        <w:tc>
          <w:tcPr>
            <w:tcW w:w="1265" w:type="pct"/>
          </w:tcPr>
          <w:p w:rsidR="000E541F" w:rsidRPr="00EE04EB" w:rsidRDefault="000E541F" w:rsidP="000E541F">
            <w:pPr>
              <w:pStyle w:val="ConsPlusNormal"/>
              <w:jc w:val="both"/>
              <w:rPr>
                <w:rFonts w:eastAsia="Calibri"/>
              </w:rPr>
            </w:pPr>
            <w:r w:rsidRPr="00EE04EB">
              <w:rPr>
                <w:rFonts w:eastAsia="Calibri"/>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2462" w:type="pct"/>
          </w:tcPr>
          <w:p w:rsidR="000E541F" w:rsidRPr="00EE04EB" w:rsidRDefault="000E541F" w:rsidP="000E541F">
            <w:pPr>
              <w:pStyle w:val="ConsPlusNormal"/>
              <w:jc w:val="both"/>
            </w:pPr>
            <w:r w:rsidRPr="00EE04EB">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w:t>
            </w:r>
            <w:r w:rsidRPr="00EE04EB">
              <w:lastRenderedPageBreak/>
              <w:t>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Фарфоро-фаянсовая промышленность (код 6.3.2)</w:t>
            </w:r>
          </w:p>
        </w:tc>
        <w:tc>
          <w:tcPr>
            <w:tcW w:w="1265" w:type="pct"/>
          </w:tcPr>
          <w:p w:rsidR="000E541F" w:rsidRPr="00EE04EB" w:rsidRDefault="000E541F" w:rsidP="000E541F">
            <w:pPr>
              <w:pStyle w:val="ConsPlusNormal"/>
              <w:jc w:val="both"/>
              <w:rPr>
                <w:rFonts w:eastAsia="Calibri"/>
              </w:rPr>
            </w:pPr>
            <w:r w:rsidRPr="00EE04EB">
              <w:rPr>
                <w:rFonts w:eastAsia="Calibri"/>
              </w:rPr>
              <w:t>Размещение объектов капитального строительства, предназначенных для производства продукции фарфоро-фаянсовой промышленности</w:t>
            </w:r>
          </w:p>
        </w:tc>
        <w:tc>
          <w:tcPr>
            <w:tcW w:w="2462" w:type="pct"/>
          </w:tcPr>
          <w:p w:rsidR="000E541F" w:rsidRPr="00EE04EB" w:rsidRDefault="000E541F" w:rsidP="000E541F">
            <w:pPr>
              <w:pStyle w:val="ConsPlusNormal"/>
              <w:jc w:val="both"/>
            </w:pPr>
            <w:r w:rsidRPr="00EE04EB">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Электронная промышленность (код </w:t>
            </w:r>
            <w:r w:rsidRPr="00EE04EB">
              <w:rPr>
                <w:rFonts w:eastAsia="Calibri"/>
              </w:rPr>
              <w:t>6.</w:t>
            </w:r>
            <w:r w:rsidRPr="00EE04EB">
              <w:t>3.3)</w:t>
            </w:r>
          </w:p>
        </w:tc>
        <w:tc>
          <w:tcPr>
            <w:tcW w:w="1265" w:type="pct"/>
          </w:tcPr>
          <w:p w:rsidR="000E541F" w:rsidRPr="00EE04EB" w:rsidRDefault="000E541F" w:rsidP="000E541F">
            <w:pPr>
              <w:pStyle w:val="ConsPlusNormal"/>
              <w:jc w:val="both"/>
              <w:rPr>
                <w:rFonts w:eastAsia="Calibri"/>
              </w:rPr>
            </w:pPr>
            <w:r w:rsidRPr="00EE04EB">
              <w:rPr>
                <w:rFonts w:eastAsia="Calibri"/>
              </w:rPr>
              <w:t>Размещение объектов капитального строительства, предназначенных для производства продукции электронной промышленности</w:t>
            </w:r>
          </w:p>
          <w:p w:rsidR="000E541F" w:rsidRPr="00EE04EB" w:rsidRDefault="000E541F" w:rsidP="000E541F">
            <w:pPr>
              <w:rPr>
                <w:rFonts w:eastAsia="Calibri"/>
                <w:color w:val="auto"/>
              </w:rPr>
            </w:pPr>
          </w:p>
        </w:tc>
        <w:tc>
          <w:tcPr>
            <w:tcW w:w="2462" w:type="pct"/>
          </w:tcPr>
          <w:p w:rsidR="000E541F" w:rsidRPr="00EE04EB" w:rsidRDefault="000E541F" w:rsidP="000E541F">
            <w:pPr>
              <w:pStyle w:val="ConsPlusNormal"/>
              <w:jc w:val="both"/>
            </w:pPr>
            <w:r w:rsidRPr="00EE04EB">
              <w:lastRenderedPageBreak/>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 xml:space="preserve">В условиях реконструкции существующей застройки отступы от границ земельного участка формируются в </w:t>
            </w:r>
            <w:r w:rsidRPr="00EE04EB">
              <w:lastRenderedPageBreak/>
              <w:t>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Ювелирная промышленность (код 6.3.4)</w:t>
            </w:r>
          </w:p>
        </w:tc>
        <w:tc>
          <w:tcPr>
            <w:tcW w:w="1265" w:type="pct"/>
          </w:tcPr>
          <w:p w:rsidR="000E541F" w:rsidRPr="00EE04EB" w:rsidRDefault="000E541F" w:rsidP="000E541F">
            <w:pPr>
              <w:pStyle w:val="ConsPlusNormal"/>
              <w:jc w:val="both"/>
            </w:pPr>
            <w:r w:rsidRPr="00EE04EB">
              <w:t>Размещение объектов капитального строительства, предназначенных для производства продукции ювелирной промышленности</w:t>
            </w:r>
          </w:p>
        </w:tc>
        <w:tc>
          <w:tcPr>
            <w:tcW w:w="2462" w:type="pct"/>
          </w:tcPr>
          <w:p w:rsidR="000E541F" w:rsidRPr="00EE04EB" w:rsidRDefault="000E541F" w:rsidP="000E541F">
            <w:pPr>
              <w:pStyle w:val="ConsPlusNormal"/>
              <w:jc w:val="both"/>
            </w:pPr>
            <w:r w:rsidRPr="00EE04EB">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Пищевая промышленность (код </w:t>
            </w:r>
            <w:r w:rsidRPr="00EE04EB">
              <w:rPr>
                <w:rFonts w:eastAsia="Calibri"/>
              </w:rPr>
              <w:t>6.4</w:t>
            </w:r>
            <w:r w:rsidRPr="00EE04EB">
              <w:t>)</w:t>
            </w:r>
          </w:p>
        </w:tc>
        <w:tc>
          <w:tcPr>
            <w:tcW w:w="1265" w:type="pct"/>
          </w:tcPr>
          <w:p w:rsidR="000E541F" w:rsidRPr="00EE04EB" w:rsidRDefault="000E541F" w:rsidP="000E541F">
            <w:pPr>
              <w:pStyle w:val="ConsPlusNormal"/>
              <w:jc w:val="both"/>
              <w:rPr>
                <w:rFonts w:eastAsia="Calibri"/>
              </w:rPr>
            </w:pPr>
            <w:r w:rsidRPr="00EE04EB">
              <w:rPr>
                <w:rFonts w:eastAsia="Calibri"/>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462" w:type="pct"/>
          </w:tcPr>
          <w:p w:rsidR="000E541F" w:rsidRPr="00EE04EB" w:rsidRDefault="000E541F" w:rsidP="000E541F">
            <w:pPr>
              <w:pStyle w:val="ConsPlusNormal"/>
              <w:jc w:val="both"/>
            </w:pPr>
            <w:r w:rsidRPr="00EE04EB">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Нефтехимическая промышленность (код </w:t>
            </w:r>
            <w:r w:rsidRPr="00EE04EB">
              <w:rPr>
                <w:rFonts w:eastAsia="Calibri"/>
              </w:rPr>
              <w:t>6.5)</w:t>
            </w:r>
          </w:p>
        </w:tc>
        <w:tc>
          <w:tcPr>
            <w:tcW w:w="1265" w:type="pct"/>
          </w:tcPr>
          <w:p w:rsidR="000E541F" w:rsidRPr="00EE04EB" w:rsidRDefault="000E541F" w:rsidP="000E541F">
            <w:pPr>
              <w:pStyle w:val="ConsPlusNormal"/>
              <w:jc w:val="both"/>
              <w:rPr>
                <w:rFonts w:eastAsia="Calibri"/>
              </w:rPr>
            </w:pPr>
            <w:r w:rsidRPr="00EE04EB">
              <w:rPr>
                <w:rFonts w:eastAsia="Calibri"/>
              </w:rPr>
              <w:t xml:space="preserve">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w:t>
            </w:r>
            <w:r w:rsidRPr="00EE04EB">
              <w:rPr>
                <w:rFonts w:eastAsia="Calibri"/>
              </w:rPr>
              <w:lastRenderedPageBreak/>
              <w:t>другие подобные промышленные предприятия</w:t>
            </w:r>
          </w:p>
        </w:tc>
        <w:tc>
          <w:tcPr>
            <w:tcW w:w="2462" w:type="pct"/>
          </w:tcPr>
          <w:p w:rsidR="000E541F" w:rsidRPr="00EE04EB" w:rsidRDefault="000E541F" w:rsidP="000E541F">
            <w:pPr>
              <w:pStyle w:val="ConsPlusNormal"/>
              <w:jc w:val="both"/>
            </w:pPr>
            <w:r w:rsidRPr="00EE04EB">
              <w:lastRenderedPageBreak/>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lastRenderedPageBreak/>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Строительная промышленность (код </w:t>
            </w:r>
            <w:r w:rsidRPr="00EE04EB">
              <w:rPr>
                <w:rFonts w:eastAsia="Calibri"/>
              </w:rPr>
              <w:t>6.6)</w:t>
            </w:r>
          </w:p>
        </w:tc>
        <w:tc>
          <w:tcPr>
            <w:tcW w:w="1265" w:type="pct"/>
          </w:tcPr>
          <w:p w:rsidR="000E541F" w:rsidRPr="00EE04EB" w:rsidRDefault="000E541F" w:rsidP="000E541F">
            <w:pPr>
              <w:pStyle w:val="ConsPlusNormal"/>
              <w:jc w:val="both"/>
              <w:rPr>
                <w:rFonts w:eastAsia="Calibri"/>
              </w:rPr>
            </w:pPr>
            <w:r w:rsidRPr="00EE04EB">
              <w:rPr>
                <w:rFonts w:eastAsia="Calibri"/>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2462" w:type="pct"/>
          </w:tcPr>
          <w:p w:rsidR="000E541F" w:rsidRPr="00EE04EB" w:rsidRDefault="000E541F" w:rsidP="000E541F">
            <w:pPr>
              <w:pStyle w:val="ConsPlusNormal"/>
              <w:jc w:val="both"/>
            </w:pPr>
            <w:r w:rsidRPr="00EE04EB">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 xml:space="preserve">Целлюлозно-бумажная промышленность </w:t>
            </w:r>
            <w:r w:rsidRPr="00EE04EB">
              <w:lastRenderedPageBreak/>
              <w:t>(код </w:t>
            </w:r>
            <w:r w:rsidRPr="00EE04EB">
              <w:rPr>
                <w:rFonts w:eastAsia="Calibri"/>
              </w:rPr>
              <w:t>6.11)</w:t>
            </w:r>
          </w:p>
        </w:tc>
        <w:tc>
          <w:tcPr>
            <w:tcW w:w="1265" w:type="pct"/>
          </w:tcPr>
          <w:p w:rsidR="000E541F" w:rsidRPr="00EE04EB" w:rsidRDefault="000E541F" w:rsidP="000E541F">
            <w:pPr>
              <w:pStyle w:val="ConsPlusNormal"/>
              <w:jc w:val="both"/>
              <w:rPr>
                <w:rFonts w:eastAsia="Calibri"/>
              </w:rPr>
            </w:pPr>
            <w:r w:rsidRPr="00EE04EB">
              <w:rPr>
                <w:rFonts w:eastAsia="Calibri"/>
              </w:rPr>
              <w:lastRenderedPageBreak/>
              <w:t xml:space="preserve">Размещение объектов капитального строительства, </w:t>
            </w:r>
            <w:r w:rsidRPr="00EE04EB">
              <w:rPr>
                <w:rFonts w:eastAsia="Calibri"/>
              </w:rPr>
              <w:lastRenderedPageBreak/>
              <w:t>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2462" w:type="pct"/>
          </w:tcPr>
          <w:p w:rsidR="000E541F" w:rsidRPr="00EE04EB" w:rsidRDefault="000E541F" w:rsidP="000E541F">
            <w:pPr>
              <w:pStyle w:val="ConsPlusNormal"/>
              <w:jc w:val="both"/>
            </w:pPr>
            <w:r w:rsidRPr="00EE04EB">
              <w:lastRenderedPageBreak/>
              <w:t>предельное количество этажей не подлежит установлению.</w:t>
            </w:r>
          </w:p>
          <w:p w:rsidR="000E541F" w:rsidRPr="00EE04EB" w:rsidRDefault="000E541F" w:rsidP="000E541F">
            <w:pPr>
              <w:pStyle w:val="ConsPlusNormal"/>
              <w:jc w:val="both"/>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Научно-производственная деятельность (код </w:t>
            </w:r>
            <w:r w:rsidRPr="00EE04EB">
              <w:rPr>
                <w:rFonts w:eastAsia="Calibri"/>
              </w:rPr>
              <w:t>6.12)</w:t>
            </w:r>
          </w:p>
        </w:tc>
        <w:tc>
          <w:tcPr>
            <w:tcW w:w="1265" w:type="pct"/>
          </w:tcPr>
          <w:p w:rsidR="000E541F" w:rsidRPr="00EE04EB" w:rsidRDefault="000E541F" w:rsidP="000E541F">
            <w:pPr>
              <w:pStyle w:val="ConsPlusNormal"/>
              <w:jc w:val="both"/>
            </w:pPr>
            <w:r w:rsidRPr="00EE04EB">
              <w:t>Размещение технологических, промышленных, агропромышленных парков, бизнес-инкубаторов</w:t>
            </w:r>
          </w:p>
        </w:tc>
        <w:tc>
          <w:tcPr>
            <w:tcW w:w="2462" w:type="pct"/>
          </w:tcPr>
          <w:p w:rsidR="000E541F" w:rsidRPr="00EE04EB" w:rsidRDefault="000E541F" w:rsidP="000E541F">
            <w:pPr>
              <w:pStyle w:val="ConsPlusNormal"/>
              <w:jc w:val="both"/>
            </w:pPr>
            <w:r w:rsidRPr="00EE04EB">
              <w:t>предельное количество этажей не подлежит установлению.</w:t>
            </w:r>
          </w:p>
          <w:p w:rsidR="000E541F" w:rsidRPr="00EE04EB" w:rsidRDefault="000E541F" w:rsidP="000E541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EE04EB" w:rsidRDefault="000E541F" w:rsidP="000E541F">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0E541F">
            <w:pPr>
              <w:pStyle w:val="ConsPlusNormal"/>
              <w:jc w:val="both"/>
            </w:pPr>
            <w:r w:rsidRPr="00EE04EB">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0E541F" w:rsidRPr="00EE04EB" w:rsidRDefault="000E541F" w:rsidP="00D26B99">
            <w:pPr>
              <w:pStyle w:val="ConsPlusNormal"/>
              <w:jc w:val="both"/>
            </w:pPr>
            <w:r w:rsidRPr="00EE04EB">
              <w:t>Минимальный процент озеленения – 10%</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Обеспечение деятельности в области гидрометеорологии и смежных с ней областях (код 3.9.1)</w:t>
            </w:r>
          </w:p>
        </w:tc>
        <w:tc>
          <w:tcPr>
            <w:tcW w:w="1265" w:type="pct"/>
          </w:tcPr>
          <w:p w:rsidR="000E541F" w:rsidRPr="00EE04EB" w:rsidRDefault="000E541F" w:rsidP="000E541F">
            <w:pPr>
              <w:pStyle w:val="ConsPlusNormal"/>
              <w:jc w:val="both"/>
            </w:pPr>
            <w:r w:rsidRPr="00EE04EB">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w:t>
            </w:r>
            <w:r w:rsidRPr="00EE04EB">
              <w:lastRenderedPageBreak/>
              <w:t>гидрометеорологии и смежных с ней областях (доплеровские метеорологические радиолокаторы, гидрологические посты и другие)</w:t>
            </w:r>
          </w:p>
        </w:tc>
        <w:tc>
          <w:tcPr>
            <w:tcW w:w="2462" w:type="pct"/>
          </w:tcPr>
          <w:p w:rsidR="000E541F" w:rsidRPr="00EE04EB" w:rsidRDefault="000E541F" w:rsidP="00D26B99">
            <w:pPr>
              <w:pStyle w:val="ConsPlusNormal"/>
              <w:jc w:val="both"/>
            </w:pPr>
            <w:r w:rsidRPr="00EE04EB">
              <w:lastRenderedPageBreak/>
              <w:t>предельное максимальное количество этажей – 5 надземных этажей.</w:t>
            </w:r>
          </w:p>
          <w:p w:rsidR="000E541F" w:rsidRPr="00EE04EB" w:rsidRDefault="000E541F"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Проведение научных исследований (код 3.9.2)</w:t>
            </w:r>
          </w:p>
        </w:tc>
        <w:tc>
          <w:tcPr>
            <w:tcW w:w="1265" w:type="pct"/>
          </w:tcPr>
          <w:p w:rsidR="000E541F" w:rsidRPr="00EE04EB" w:rsidRDefault="000E541F" w:rsidP="000E541F">
            <w:pPr>
              <w:pStyle w:val="ConsPlusNormal"/>
              <w:jc w:val="both"/>
            </w:pPr>
            <w:r w:rsidRPr="00EE04EB">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2462" w:type="pct"/>
          </w:tcPr>
          <w:p w:rsidR="000E541F" w:rsidRPr="00EE04EB" w:rsidRDefault="000E541F" w:rsidP="00D26B99">
            <w:pPr>
              <w:pStyle w:val="ConsPlusNormal"/>
              <w:jc w:val="both"/>
            </w:pPr>
            <w:r w:rsidRPr="00EE04EB">
              <w:t>предельное максимальное количество этажей – 5 надземных этажей.</w:t>
            </w:r>
          </w:p>
          <w:p w:rsidR="000E541F" w:rsidRPr="00EE04EB" w:rsidRDefault="000E541F"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Проведение научных испытаний (код 3.9.3)</w:t>
            </w:r>
          </w:p>
        </w:tc>
        <w:tc>
          <w:tcPr>
            <w:tcW w:w="1265" w:type="pct"/>
          </w:tcPr>
          <w:p w:rsidR="000E541F" w:rsidRPr="00EE04EB" w:rsidRDefault="000E541F" w:rsidP="000E541F">
            <w:pPr>
              <w:pStyle w:val="ConsPlusNormal"/>
              <w:jc w:val="both"/>
            </w:pPr>
            <w:r w:rsidRPr="00EE04EB">
              <w:t xml:space="preserve">Размещение зданий и сооружений для проведения изысканий, испытаний опытных промышленных </w:t>
            </w:r>
            <w:r w:rsidRPr="00EE04EB">
              <w:lastRenderedPageBreak/>
              <w:t>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2462" w:type="pct"/>
          </w:tcPr>
          <w:p w:rsidR="000E541F" w:rsidRPr="00EE04EB" w:rsidRDefault="000E541F" w:rsidP="00D26B99">
            <w:pPr>
              <w:pStyle w:val="ConsPlusNormal"/>
              <w:jc w:val="both"/>
            </w:pPr>
            <w:r w:rsidRPr="00EE04EB">
              <w:lastRenderedPageBreak/>
              <w:t>предельное максимальное количество этажей – 5 надземных этажей.</w:t>
            </w:r>
          </w:p>
          <w:p w:rsidR="000E541F" w:rsidRPr="00EE04EB" w:rsidRDefault="000E541F" w:rsidP="00D26B99">
            <w:pPr>
              <w:pStyle w:val="ConsPlusNormal"/>
              <w:jc w:val="both"/>
            </w:pPr>
            <w:r w:rsidRPr="00EE04EB">
              <w:t xml:space="preserve">Минимальные отступы от границ земельных участков в целях определения мест допустимого размещения зданий, </w:t>
            </w:r>
            <w:r w:rsidRPr="00EE04EB">
              <w:lastRenderedPageBreak/>
              <w:t>строений, сооружений, за пределами которых запрещено строительство зданий, строений, сооружений, не подлежат установлению.</w:t>
            </w:r>
          </w:p>
          <w:p w:rsidR="000E541F" w:rsidRPr="00EE04EB" w:rsidRDefault="000E541F" w:rsidP="00D26B99">
            <w:pPr>
              <w:pStyle w:val="ConsPlusNormal"/>
              <w:jc w:val="both"/>
            </w:pPr>
            <w:r w:rsidRPr="00EE04EB">
              <w:t>Предельные (минимальные и (или) максимальные) размеры земельных участков не подлежат установлению.</w:t>
            </w:r>
          </w:p>
          <w:p w:rsidR="000E541F" w:rsidRPr="00EE04EB" w:rsidRDefault="000E541F"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Деловое управление (код </w:t>
            </w:r>
            <w:r w:rsidRPr="00EE04EB">
              <w:rPr>
                <w:rFonts w:eastAsia="Calibri"/>
              </w:rPr>
              <w:t>4.1)</w:t>
            </w:r>
          </w:p>
        </w:tc>
        <w:tc>
          <w:tcPr>
            <w:tcW w:w="1265" w:type="pct"/>
          </w:tcPr>
          <w:p w:rsidR="000E541F" w:rsidRPr="00EE04EB" w:rsidRDefault="000E541F" w:rsidP="000E541F">
            <w:pPr>
              <w:pStyle w:val="ConsPlusNormal"/>
              <w:jc w:val="both"/>
            </w:pPr>
            <w:r w:rsidRPr="00EE04EB">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w:t>
            </w:r>
            <w:r w:rsidRPr="00EE04EB">
              <w:lastRenderedPageBreak/>
              <w:t>биржевая деятельность (за исключением банковской и страховой деятельности)</w:t>
            </w:r>
          </w:p>
        </w:tc>
        <w:tc>
          <w:tcPr>
            <w:tcW w:w="2462" w:type="pct"/>
          </w:tcPr>
          <w:p w:rsidR="000E541F" w:rsidRPr="00EE04EB" w:rsidRDefault="000E541F" w:rsidP="00D26B99">
            <w:pPr>
              <w:pStyle w:val="ConsPlusNormal"/>
              <w:jc w:val="both"/>
            </w:pPr>
            <w:r w:rsidRPr="00EE04EB">
              <w:lastRenderedPageBreak/>
              <w:t>предельное максимальное количество этажей – 6 надземных этажей.</w:t>
            </w:r>
          </w:p>
          <w:p w:rsidR="000E541F" w:rsidRPr="00EE04EB" w:rsidRDefault="000E541F"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0E541F" w:rsidRPr="00EE04EB" w:rsidRDefault="000E541F" w:rsidP="00D26B99">
            <w:pPr>
              <w:pStyle w:val="ConsPlusNormal"/>
              <w:jc w:val="both"/>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0E541F" w:rsidRPr="00D26B99" w:rsidRDefault="000E541F" w:rsidP="00D26B99">
            <w:pPr>
              <w:pStyle w:val="ConsPlusNormal"/>
              <w:jc w:val="both"/>
            </w:pPr>
            <w:r w:rsidRPr="00D26B99">
              <w:t>Размеры земельных участков:</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0E541F" w:rsidRPr="00D26B99" w:rsidRDefault="000E541F" w:rsidP="00D26B99">
            <w:pPr>
              <w:pStyle w:val="ConsPlusNormal"/>
              <w:jc w:val="both"/>
            </w:pPr>
            <w:r w:rsidRPr="00EE04EB">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Склад (код </w:t>
            </w:r>
            <w:r w:rsidRPr="00EE04EB">
              <w:rPr>
                <w:rFonts w:eastAsia="Calibri"/>
              </w:rPr>
              <w:t>6.9)</w:t>
            </w:r>
          </w:p>
        </w:tc>
        <w:tc>
          <w:tcPr>
            <w:tcW w:w="1265" w:type="pct"/>
          </w:tcPr>
          <w:p w:rsidR="000E541F" w:rsidRPr="00EE04EB" w:rsidRDefault="000E541F" w:rsidP="000E541F">
            <w:pPr>
              <w:pStyle w:val="ConsPlusNormal"/>
              <w:jc w:val="both"/>
              <w:rPr>
                <w:rFonts w:eastAsia="Calibri"/>
              </w:rPr>
            </w:pPr>
            <w:r w:rsidRPr="00EE04EB">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w:t>
            </w:r>
            <w:r w:rsidRPr="00EE04EB">
              <w:lastRenderedPageBreak/>
              <w:t>за исключением железнодорожных перевалочных складов</w:t>
            </w:r>
          </w:p>
        </w:tc>
        <w:tc>
          <w:tcPr>
            <w:tcW w:w="2462" w:type="pct"/>
          </w:tcPr>
          <w:p w:rsidR="000E541F" w:rsidRPr="00EE04EB" w:rsidRDefault="000E541F" w:rsidP="00D26B99">
            <w:pPr>
              <w:pStyle w:val="ConsPlusNormal"/>
              <w:jc w:val="both"/>
            </w:pPr>
            <w:r w:rsidRPr="00EE04EB">
              <w:lastRenderedPageBreak/>
              <w:t>предельное максимальное количество этажей – 6 надземных этажей.</w:t>
            </w:r>
          </w:p>
          <w:p w:rsidR="000E541F" w:rsidRPr="00EE04EB" w:rsidRDefault="000E541F"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0E541F" w:rsidRPr="00D26B99" w:rsidRDefault="000E541F" w:rsidP="00D26B99">
            <w:pPr>
              <w:pStyle w:val="ConsPlusNormal"/>
              <w:jc w:val="both"/>
            </w:pPr>
            <w:r w:rsidRPr="00D26B99">
              <w:t>Размеры земельных участков:</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0E541F" w:rsidRPr="00EE04EB" w:rsidRDefault="000E541F"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rPr>
                <w:rFonts w:eastAsia="Calibri"/>
              </w:rPr>
              <w:t>Складские площадки (код 6.9.1)</w:t>
            </w:r>
          </w:p>
        </w:tc>
        <w:tc>
          <w:tcPr>
            <w:tcW w:w="1265" w:type="pct"/>
          </w:tcPr>
          <w:p w:rsidR="000E541F" w:rsidRPr="00EE04EB" w:rsidRDefault="000E541F" w:rsidP="000E541F">
            <w:pPr>
              <w:pStyle w:val="ConsPlusNormal"/>
              <w:jc w:val="both"/>
            </w:pPr>
            <w:r w:rsidRPr="00EE04EB">
              <w:t>Временное хранение, распределение и перевалка грузов (за исключением хранения стратегических запасов) на открытом воздухе</w:t>
            </w:r>
          </w:p>
        </w:tc>
        <w:tc>
          <w:tcPr>
            <w:tcW w:w="2462" w:type="pct"/>
          </w:tcPr>
          <w:p w:rsidR="000E541F" w:rsidRPr="00EE04EB" w:rsidRDefault="000E541F" w:rsidP="000E541F">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rPr>
                <w:rFonts w:eastAsia="Calibri"/>
              </w:rPr>
            </w:pPr>
            <w:r w:rsidRPr="00EE04EB">
              <w:rPr>
                <w:rFonts w:eastAsia="Calibri"/>
              </w:rPr>
              <w:t>Трубопроводный транспорт (код 7.5)</w:t>
            </w:r>
          </w:p>
        </w:tc>
        <w:tc>
          <w:tcPr>
            <w:tcW w:w="1265" w:type="pct"/>
          </w:tcPr>
          <w:p w:rsidR="000E541F" w:rsidRPr="00EE04EB" w:rsidRDefault="000E541F" w:rsidP="000E541F">
            <w:pPr>
              <w:pStyle w:val="ConsPlusNormal"/>
              <w:jc w:val="both"/>
            </w:pPr>
            <w:r w:rsidRPr="00EE04EB">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462" w:type="pct"/>
          </w:tcPr>
          <w:p w:rsidR="000E541F" w:rsidRPr="00EE04EB" w:rsidRDefault="000E541F" w:rsidP="000E541F">
            <w:pPr>
              <w:pStyle w:val="ConsPlusNormal"/>
              <w:jc w:val="both"/>
              <w:rPr>
                <w:rFonts w:eastAsia="Calibri"/>
              </w:rPr>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rPr>
                <w:rFonts w:eastAsia="Calibri"/>
              </w:rPr>
              <w:t>Служебные гаражи (код 4.9)</w:t>
            </w:r>
          </w:p>
        </w:tc>
        <w:tc>
          <w:tcPr>
            <w:tcW w:w="1265" w:type="pct"/>
          </w:tcPr>
          <w:p w:rsidR="000E541F" w:rsidRPr="00EE04EB" w:rsidRDefault="000E541F" w:rsidP="000E541F">
            <w:pPr>
              <w:pStyle w:val="ConsPlusNormal"/>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90" w:history="1">
              <w:r w:rsidRPr="00EE04EB">
                <w:rPr>
                  <w:rStyle w:val="af4"/>
                  <w:color w:val="auto"/>
                  <w:u w:val="none"/>
                </w:rPr>
                <w:t>кодами 3.0</w:t>
              </w:r>
            </w:hyperlink>
            <w:r w:rsidRPr="00EE04EB">
              <w:t xml:space="preserve">, </w:t>
            </w:r>
            <w:hyperlink r:id="rId191" w:history="1">
              <w:r w:rsidRPr="00EE04EB">
                <w:rPr>
                  <w:rStyle w:val="af4"/>
                  <w:color w:val="auto"/>
                  <w:u w:val="none"/>
                </w:rPr>
                <w:t>4.0</w:t>
              </w:r>
            </w:hyperlink>
            <w:r w:rsidRPr="00EE04EB">
              <w:t xml:space="preserve"> </w:t>
            </w:r>
            <w:r w:rsidRPr="00EE04EB">
              <w:lastRenderedPageBreak/>
              <w:t>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2462" w:type="pct"/>
          </w:tcPr>
          <w:p w:rsidR="000E541F" w:rsidRPr="00EE04EB" w:rsidRDefault="000E541F" w:rsidP="00D26B99">
            <w:pPr>
              <w:pStyle w:val="ConsPlusNormal"/>
              <w:jc w:val="both"/>
            </w:pPr>
            <w:r w:rsidRPr="00EE04EB">
              <w:lastRenderedPageBreak/>
              <w:t>предельное максимальное количество этажей – 5 надземных этажей.</w:t>
            </w:r>
          </w:p>
          <w:p w:rsidR="000E541F" w:rsidRPr="00EE04EB" w:rsidRDefault="000E541F" w:rsidP="00D26B99">
            <w:pPr>
              <w:pStyle w:val="ConsPlusNormal"/>
              <w:jc w:val="both"/>
            </w:pPr>
            <w:r w:rsidRPr="00D26B99">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0E541F" w:rsidRPr="00EE04EB" w:rsidRDefault="000E541F" w:rsidP="00D26B99">
            <w:pPr>
              <w:pStyle w:val="ConsPlusNormal"/>
              <w:jc w:val="both"/>
            </w:pPr>
            <w:r w:rsidRPr="00EE04EB">
              <w:t>Размеры земельных участков:</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0E541F" w:rsidRPr="00EE04EB" w:rsidRDefault="000E541F" w:rsidP="000E541F">
            <w:pPr>
              <w:pStyle w:val="a7"/>
              <w:numPr>
                <w:ilvl w:val="0"/>
                <w:numId w:val="95"/>
              </w:numPr>
              <w:tabs>
                <w:tab w:val="left" w:pos="346"/>
              </w:tabs>
              <w:autoSpaceDE/>
              <w:autoSpaceDN/>
              <w:adjustRightInd/>
              <w:spacing w:line="240" w:lineRule="auto"/>
              <w:ind w:right="0"/>
              <w:rPr>
                <w:color w:val="auto"/>
              </w:rPr>
            </w:pPr>
            <w:r w:rsidRPr="00EE04EB">
              <w:rPr>
                <w:color w:val="auto"/>
              </w:rPr>
              <w:t>для гаражей – 40 кв. м на 1 машино-место;</w:t>
            </w:r>
          </w:p>
          <w:p w:rsidR="000E541F" w:rsidRPr="00EE04EB" w:rsidRDefault="000E541F" w:rsidP="000E541F">
            <w:pPr>
              <w:pStyle w:val="a7"/>
              <w:numPr>
                <w:ilvl w:val="0"/>
                <w:numId w:val="95"/>
              </w:numPr>
              <w:tabs>
                <w:tab w:val="left" w:pos="346"/>
              </w:tabs>
              <w:autoSpaceDE/>
              <w:autoSpaceDN/>
              <w:adjustRightInd/>
              <w:spacing w:line="240" w:lineRule="auto"/>
              <w:ind w:right="0"/>
              <w:rPr>
                <w:color w:val="auto"/>
              </w:rPr>
            </w:pPr>
            <w:r w:rsidRPr="00EE04EB">
              <w:rPr>
                <w:color w:val="auto"/>
              </w:rPr>
              <w:t xml:space="preserve">для открытых наземных стоянок – 25 кв. м на </w:t>
            </w:r>
            <w:r w:rsidRPr="00EE04EB">
              <w:rPr>
                <w:color w:val="auto"/>
              </w:rPr>
              <w:lastRenderedPageBreak/>
              <w:t>1 машино-место;</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0E541F" w:rsidRPr="00EE04EB" w:rsidRDefault="000E541F" w:rsidP="00D26B9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D26B99">
              <w:t xml:space="preserve"> </w:t>
            </w:r>
            <w:r w:rsidRPr="00EE04EB">
              <w:t>– 75%.</w:t>
            </w:r>
          </w:p>
          <w:p w:rsidR="000E541F" w:rsidRPr="00EE04EB" w:rsidRDefault="000E541F" w:rsidP="00D26B99">
            <w:pPr>
              <w:pStyle w:val="ConsPlusNormal"/>
              <w:jc w:val="both"/>
            </w:pPr>
            <w:r w:rsidRPr="00EE04EB">
              <w:t>Минимальный процент озеленения не подлежит установлению</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Заправка транспортных средств (код </w:t>
            </w:r>
            <w:r w:rsidRPr="00EE04EB">
              <w:rPr>
                <w:rFonts w:eastAsia="Calibri"/>
              </w:rPr>
              <w:t>4.9.1.1)</w:t>
            </w:r>
          </w:p>
        </w:tc>
        <w:tc>
          <w:tcPr>
            <w:tcW w:w="1265" w:type="pct"/>
          </w:tcPr>
          <w:p w:rsidR="000E541F" w:rsidRPr="00EE04EB" w:rsidRDefault="000E541F" w:rsidP="000E541F">
            <w:pPr>
              <w:pStyle w:val="ConsPlusNormal"/>
              <w:jc w:val="both"/>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2462" w:type="pct"/>
          </w:tcPr>
          <w:p w:rsidR="000E541F" w:rsidRPr="00EE04EB" w:rsidRDefault="000E541F" w:rsidP="00D26B99">
            <w:pPr>
              <w:pStyle w:val="ConsPlusNormal"/>
              <w:jc w:val="both"/>
            </w:pPr>
            <w:r w:rsidRPr="00EE04EB">
              <w:t>предельное максимальное количество этажей – 3 надземных этажа.</w:t>
            </w:r>
          </w:p>
          <w:p w:rsidR="000E541F" w:rsidRPr="00EE04EB" w:rsidRDefault="000E541F"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0E541F" w:rsidRPr="00D26B99" w:rsidRDefault="000E541F" w:rsidP="00D26B99">
            <w:pPr>
              <w:pStyle w:val="ConsPlusNormal"/>
              <w:jc w:val="both"/>
            </w:pPr>
            <w:r w:rsidRPr="00D26B99">
              <w:t>Размеры земельных участков:</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 кв. м;</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0E541F" w:rsidRPr="00EE04EB" w:rsidRDefault="000E541F"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Обеспечение дорожного отдыха (код </w:t>
            </w:r>
            <w:r w:rsidRPr="00EE04EB">
              <w:rPr>
                <w:rFonts w:eastAsia="Calibri"/>
              </w:rPr>
              <w:t>4.9.1.2)</w:t>
            </w:r>
          </w:p>
        </w:tc>
        <w:tc>
          <w:tcPr>
            <w:tcW w:w="1265" w:type="pct"/>
          </w:tcPr>
          <w:p w:rsidR="000E541F" w:rsidRPr="00EE04EB" w:rsidRDefault="000E541F" w:rsidP="000E541F">
            <w:pPr>
              <w:pStyle w:val="ConsPlusNormal"/>
              <w:jc w:val="both"/>
            </w:pPr>
            <w:r w:rsidRPr="00EE04EB">
              <w:rPr>
                <w:rFonts w:eastAsia="Calibri"/>
              </w:rPr>
              <w:t xml:space="preserve">Размещение зданий для предоставления гостиничных услуг в качестве дорожного </w:t>
            </w:r>
            <w:r w:rsidRPr="00EE04EB">
              <w:rPr>
                <w:rFonts w:eastAsia="Calibri"/>
              </w:rPr>
              <w:lastRenderedPageBreak/>
              <w:t>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2462" w:type="pct"/>
          </w:tcPr>
          <w:p w:rsidR="000E541F" w:rsidRPr="00EE04EB" w:rsidRDefault="000E541F" w:rsidP="00D26B99">
            <w:pPr>
              <w:pStyle w:val="ConsPlusNormal"/>
              <w:jc w:val="both"/>
            </w:pPr>
            <w:r w:rsidRPr="00EE04EB">
              <w:lastRenderedPageBreak/>
              <w:t>предельное максимальное количество этажей – 3 надземных этажа.</w:t>
            </w:r>
          </w:p>
          <w:p w:rsidR="000E541F" w:rsidRPr="00EE04EB" w:rsidRDefault="000E541F" w:rsidP="00D26B99">
            <w:pPr>
              <w:pStyle w:val="ConsPlusNormal"/>
              <w:jc w:val="both"/>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0E541F" w:rsidRPr="00D26B99" w:rsidRDefault="000E541F" w:rsidP="00D26B99">
            <w:pPr>
              <w:pStyle w:val="ConsPlusNormal"/>
              <w:jc w:val="both"/>
            </w:pPr>
            <w:r w:rsidRPr="00D26B99">
              <w:t>Размеры земельных участков:</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0E541F" w:rsidRPr="00EE04EB" w:rsidRDefault="000E541F"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Автомобильные мойки (код </w:t>
            </w:r>
            <w:r w:rsidRPr="00EE04EB">
              <w:rPr>
                <w:rFonts w:eastAsia="Calibri"/>
              </w:rPr>
              <w:t>4.9.1.3)</w:t>
            </w:r>
          </w:p>
        </w:tc>
        <w:tc>
          <w:tcPr>
            <w:tcW w:w="1265" w:type="pct"/>
          </w:tcPr>
          <w:p w:rsidR="000E541F" w:rsidRPr="00EE04EB" w:rsidRDefault="000E541F" w:rsidP="000E541F">
            <w:pPr>
              <w:pStyle w:val="ConsPlusNormal"/>
              <w:jc w:val="both"/>
            </w:pPr>
            <w:r w:rsidRPr="00EE04EB">
              <w:rPr>
                <w:rFonts w:eastAsia="Calibri"/>
              </w:rPr>
              <w:t>Размещение автомобильных моек, а также размещение магазинов сопутствующей торговли</w:t>
            </w:r>
          </w:p>
        </w:tc>
        <w:tc>
          <w:tcPr>
            <w:tcW w:w="2462" w:type="pct"/>
          </w:tcPr>
          <w:p w:rsidR="000E541F" w:rsidRPr="00EE04EB" w:rsidRDefault="000E541F" w:rsidP="00D26B99">
            <w:pPr>
              <w:pStyle w:val="ConsPlusNormal"/>
              <w:jc w:val="both"/>
            </w:pPr>
            <w:r w:rsidRPr="00EE04EB">
              <w:t>предельное максимальное количество этажей – 3 надземных этажа.</w:t>
            </w:r>
          </w:p>
          <w:p w:rsidR="000E541F" w:rsidRPr="00EE04EB" w:rsidRDefault="000E541F"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0E541F" w:rsidRPr="00D26B99" w:rsidRDefault="000E541F" w:rsidP="00D26B99">
            <w:pPr>
              <w:pStyle w:val="ConsPlusNormal"/>
              <w:jc w:val="both"/>
            </w:pPr>
            <w:r w:rsidRPr="00D26B99">
              <w:t>Размеры земельных участков:</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0E541F" w:rsidRPr="00EE04EB" w:rsidRDefault="000E541F"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jc w:val="both"/>
            </w:pPr>
            <w:r w:rsidRPr="00EE04EB">
              <w:t>Ремонт автомобилей (код </w:t>
            </w:r>
            <w:r w:rsidRPr="00EE04EB">
              <w:rPr>
                <w:rFonts w:eastAsia="Calibri"/>
              </w:rPr>
              <w:t>4.9.1.4)</w:t>
            </w:r>
          </w:p>
        </w:tc>
        <w:tc>
          <w:tcPr>
            <w:tcW w:w="1265" w:type="pct"/>
          </w:tcPr>
          <w:p w:rsidR="000E541F" w:rsidRPr="00EE04EB" w:rsidRDefault="000E541F" w:rsidP="000E541F">
            <w:pPr>
              <w:pStyle w:val="ConsPlusNormal"/>
              <w:jc w:val="both"/>
            </w:pPr>
            <w:r w:rsidRPr="00EE04EB">
              <w:rPr>
                <w:rFonts w:eastAsia="Calibri"/>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2462" w:type="pct"/>
          </w:tcPr>
          <w:p w:rsidR="000E541F" w:rsidRPr="00EE04EB" w:rsidRDefault="000E541F" w:rsidP="00D26B99">
            <w:pPr>
              <w:pStyle w:val="ConsPlusNormal"/>
              <w:jc w:val="both"/>
            </w:pPr>
            <w:r w:rsidRPr="00EE04EB">
              <w:t>предельное максимальное количество этажей – 3 надземных этажа.</w:t>
            </w:r>
          </w:p>
          <w:p w:rsidR="000E541F" w:rsidRPr="00EE04EB" w:rsidRDefault="000E541F"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0E541F" w:rsidRPr="00D26B99" w:rsidRDefault="000E541F" w:rsidP="00D26B99">
            <w:pPr>
              <w:pStyle w:val="ConsPlusNormal"/>
              <w:jc w:val="both"/>
            </w:pPr>
            <w:r w:rsidRPr="00D26B99">
              <w:t>Размеры земельных участков:</w:t>
            </w:r>
          </w:p>
          <w:p w:rsidR="000E541F" w:rsidRPr="00D26B99" w:rsidRDefault="000E541F" w:rsidP="000E541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D26B99">
              <w:rPr>
                <w:rFonts w:eastAsiaTheme="minorHAnsi"/>
                <w:color w:val="auto"/>
                <w:lang w:eastAsia="en-US"/>
              </w:rPr>
              <w:t>минимальный – 200 кв. м;</w:t>
            </w:r>
          </w:p>
          <w:p w:rsidR="000E541F" w:rsidRPr="00D26B99" w:rsidRDefault="000E541F" w:rsidP="000E541F">
            <w:pPr>
              <w:pStyle w:val="a7"/>
              <w:numPr>
                <w:ilvl w:val="0"/>
                <w:numId w:val="92"/>
              </w:numPr>
              <w:tabs>
                <w:tab w:val="left" w:pos="346"/>
              </w:tabs>
              <w:autoSpaceDE/>
              <w:autoSpaceDN/>
              <w:adjustRightInd/>
              <w:spacing w:line="240" w:lineRule="auto"/>
              <w:ind w:left="346" w:right="0" w:hanging="283"/>
              <w:rPr>
                <w:rFonts w:eastAsiaTheme="minorHAnsi"/>
                <w:color w:val="auto"/>
                <w:lang w:eastAsia="en-US"/>
              </w:rPr>
            </w:pPr>
            <w:r w:rsidRPr="00D26B99">
              <w:rPr>
                <w:rFonts w:eastAsiaTheme="minorHAnsi"/>
                <w:color w:val="auto"/>
                <w:lang w:eastAsia="en-US"/>
              </w:rPr>
              <w:t>максимальный – не подлежит установлению.</w:t>
            </w:r>
          </w:p>
          <w:p w:rsidR="000E541F" w:rsidRPr="00EE04EB" w:rsidRDefault="000E541F"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Обеспечение внутреннего правопорядка (код </w:t>
            </w:r>
            <w:r w:rsidRPr="00EE04EB">
              <w:rPr>
                <w:rFonts w:eastAsia="Calibri"/>
              </w:rPr>
              <w:t>8.3)</w:t>
            </w:r>
          </w:p>
        </w:tc>
        <w:tc>
          <w:tcPr>
            <w:tcW w:w="1265" w:type="pct"/>
          </w:tcPr>
          <w:p w:rsidR="000E541F" w:rsidRPr="00EE04EB" w:rsidRDefault="000E541F" w:rsidP="000E541F">
            <w:pPr>
              <w:pStyle w:val="ConsPlusNormal"/>
              <w:jc w:val="both"/>
            </w:pPr>
            <w:r w:rsidRPr="00EE04EB">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w:t>
            </w:r>
            <w:r w:rsidRPr="00EE04EB">
              <w:lastRenderedPageBreak/>
              <w:t>гражданской обороны, являющихся частями производственных зданий</w:t>
            </w:r>
          </w:p>
        </w:tc>
        <w:tc>
          <w:tcPr>
            <w:tcW w:w="2462" w:type="pct"/>
          </w:tcPr>
          <w:p w:rsidR="000E541F" w:rsidRPr="00EE04EB" w:rsidRDefault="000E541F" w:rsidP="00D26B99">
            <w:pPr>
              <w:pStyle w:val="ConsPlusNormal"/>
              <w:jc w:val="both"/>
            </w:pPr>
            <w:r w:rsidRPr="00EE04EB">
              <w:lastRenderedPageBreak/>
              <w:t>предельное количество этажей не подлежит установлению.</w:t>
            </w:r>
          </w:p>
          <w:p w:rsidR="000E541F" w:rsidRPr="00EE04EB" w:rsidRDefault="000E541F"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0E541F" w:rsidRPr="00D26B99" w:rsidRDefault="000E541F" w:rsidP="00D26B99">
            <w:pPr>
              <w:pStyle w:val="ConsPlusNormal"/>
              <w:jc w:val="both"/>
            </w:pPr>
            <w:r w:rsidRPr="00D26B99">
              <w:t>Вспомогательные строения размещать со стороны улиц не допускается.</w:t>
            </w:r>
          </w:p>
          <w:p w:rsidR="000E541F" w:rsidRPr="00EE04EB" w:rsidRDefault="000E541F" w:rsidP="00D26B99">
            <w:pPr>
              <w:pStyle w:val="ConsPlusNormal"/>
              <w:jc w:val="both"/>
            </w:pPr>
            <w:r w:rsidRPr="00D26B99">
              <w:t>Предельные (минимальные и (или) максимальные) размеры земельных участков не подлежат установлению</w:t>
            </w:r>
            <w:r w:rsidRPr="00EE04EB">
              <w:t>.</w:t>
            </w:r>
          </w:p>
          <w:p w:rsidR="000E541F" w:rsidRPr="00D26B99" w:rsidRDefault="000E541F"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w:t>
            </w:r>
            <w:r w:rsidRPr="00EE04EB">
              <w:lastRenderedPageBreak/>
              <w:t>земельного участка, которая может быть застроена, ко всей площади земельного участка – 75%.</w:t>
            </w:r>
          </w:p>
          <w:p w:rsidR="000E541F" w:rsidRPr="00EE04EB" w:rsidRDefault="000E541F" w:rsidP="00D26B99">
            <w:pPr>
              <w:pStyle w:val="ConsPlusNormal"/>
              <w:jc w:val="both"/>
            </w:pPr>
            <w:r w:rsidRPr="00EE04EB">
              <w:t>Минимальный процент озеленения – 15%</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Предоставление коммунальных услуг (код 3.1.1)</w:t>
            </w:r>
          </w:p>
        </w:tc>
        <w:tc>
          <w:tcPr>
            <w:tcW w:w="1265" w:type="pct"/>
          </w:tcPr>
          <w:p w:rsidR="000E541F" w:rsidRPr="00EE04EB" w:rsidRDefault="000E541F" w:rsidP="000E541F">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462" w:type="pct"/>
          </w:tcPr>
          <w:p w:rsidR="000E541F" w:rsidRPr="00EE04EB" w:rsidRDefault="000E541F" w:rsidP="000E541F">
            <w:pPr>
              <w:pStyle w:val="ConsPlusNormal"/>
              <w:tabs>
                <w:tab w:val="left" w:pos="260"/>
              </w:tabs>
              <w:ind w:left="5"/>
            </w:pPr>
            <w:r w:rsidRPr="00EE04EB">
              <w:rPr>
                <w:rFonts w:eastAsia="Calibri"/>
              </w:rPr>
              <w:t>предельные (</w:t>
            </w:r>
            <w:r w:rsidRPr="00D26B99">
              <w:t>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1265" w:type="pct"/>
          </w:tcPr>
          <w:p w:rsidR="000E541F" w:rsidRPr="00EE04EB" w:rsidRDefault="000E541F" w:rsidP="000E541F">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2462" w:type="pct"/>
          </w:tcPr>
          <w:p w:rsidR="000E541F" w:rsidRPr="00D26B99" w:rsidRDefault="000E541F" w:rsidP="00D26B99">
            <w:pPr>
              <w:pStyle w:val="ConsPlusNormal"/>
              <w:jc w:val="both"/>
            </w:pPr>
            <w:r w:rsidRPr="00D26B99">
              <w:t>предельное максимальное количество этажей – 4 надземных этажа.</w:t>
            </w:r>
          </w:p>
          <w:p w:rsidR="000E541F" w:rsidRPr="00D26B99" w:rsidRDefault="000E541F" w:rsidP="00D26B99">
            <w:pPr>
              <w:pStyle w:val="ConsPlusNormal"/>
              <w:jc w:val="both"/>
            </w:pPr>
            <w:r w:rsidRPr="00D26B99">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0E541F" w:rsidRPr="00D26B99" w:rsidRDefault="000E541F" w:rsidP="00D26B99">
            <w:pPr>
              <w:pStyle w:val="ConsPlusNormal"/>
              <w:jc w:val="both"/>
            </w:pPr>
            <w:r w:rsidRPr="00D26B99">
              <w:t>Размеры земельных участков:</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0E541F" w:rsidRPr="00EE04EB" w:rsidRDefault="000E541F" w:rsidP="000E541F">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0E541F" w:rsidRPr="00D26B99" w:rsidRDefault="000E541F" w:rsidP="00D26B99">
            <w:pPr>
              <w:pStyle w:val="ConsPlusNormal"/>
              <w:jc w:val="both"/>
            </w:pPr>
            <w:r w:rsidRPr="00D26B99">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0E541F" w:rsidRPr="00EE04EB" w:rsidRDefault="000E541F" w:rsidP="00D26B99">
            <w:pPr>
              <w:pStyle w:val="ConsPlusNormal"/>
              <w:jc w:val="both"/>
              <w:rPr>
                <w:rFonts w:eastAsia="Calibri"/>
              </w:rPr>
            </w:pPr>
            <w:r w:rsidRPr="00D26B99">
              <w:t>Минимальный процент озеленения – 15%</w:t>
            </w:r>
          </w:p>
        </w:tc>
      </w:tr>
      <w:tr w:rsidR="000E541F" w:rsidRPr="00EE04EB" w:rsidTr="000E541F">
        <w:tblPrEx>
          <w:tblLook w:val="04A0" w:firstRow="1" w:lastRow="0" w:firstColumn="1" w:lastColumn="0" w:noHBand="0" w:noVBand="1"/>
        </w:tblPrEx>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Улично-дорожная сеть (код </w:t>
            </w:r>
            <w:r w:rsidRPr="00EE04EB">
              <w:rPr>
                <w:rFonts w:eastAsia="Calibri"/>
              </w:rPr>
              <w:t>12.0.1)</w:t>
            </w:r>
          </w:p>
        </w:tc>
        <w:tc>
          <w:tcPr>
            <w:tcW w:w="1265" w:type="pct"/>
          </w:tcPr>
          <w:p w:rsidR="000E541F" w:rsidRPr="00EE04EB" w:rsidRDefault="000E541F" w:rsidP="000E541F">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w:t>
            </w:r>
            <w:r w:rsidRPr="00EE04EB">
              <w:lastRenderedPageBreak/>
              <w:t xml:space="preserve">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92" w:history="1">
              <w:r w:rsidRPr="00EE04EB">
                <w:rPr>
                  <w:rStyle w:val="af4"/>
                  <w:color w:val="auto"/>
                  <w:u w:val="none"/>
                </w:rPr>
                <w:t>кодами 2.7.1</w:t>
              </w:r>
            </w:hyperlink>
            <w:r w:rsidRPr="00EE04EB">
              <w:t xml:space="preserve">, </w:t>
            </w:r>
            <w:hyperlink r:id="rId193" w:history="1">
              <w:r w:rsidRPr="00EE04EB">
                <w:rPr>
                  <w:rStyle w:val="af4"/>
                  <w:color w:val="auto"/>
                  <w:u w:val="none"/>
                </w:rPr>
                <w:t>4.9</w:t>
              </w:r>
            </w:hyperlink>
            <w:r w:rsidRPr="00EE04EB">
              <w:t xml:space="preserve">, </w:t>
            </w:r>
            <w:hyperlink r:id="rId194"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p w:rsidR="000E541F" w:rsidRPr="00EE04EB" w:rsidRDefault="000E541F" w:rsidP="000E541F">
            <w:pPr>
              <w:pStyle w:val="ConsPlusNormal"/>
              <w:jc w:val="both"/>
            </w:pPr>
          </w:p>
        </w:tc>
        <w:tc>
          <w:tcPr>
            <w:tcW w:w="2462" w:type="pct"/>
          </w:tcPr>
          <w:p w:rsidR="000E541F" w:rsidRPr="00EE04EB" w:rsidRDefault="000E541F" w:rsidP="00D26B99">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E541F" w:rsidRPr="00EE04EB" w:rsidTr="000E541F">
        <w:trPr>
          <w:trHeight w:val="20"/>
          <w:jc w:val="center"/>
        </w:trPr>
        <w:tc>
          <w:tcPr>
            <w:tcW w:w="199" w:type="pct"/>
          </w:tcPr>
          <w:p w:rsidR="000E541F" w:rsidRPr="00EE04EB" w:rsidRDefault="000E541F" w:rsidP="000E541F">
            <w:pPr>
              <w:pStyle w:val="ConsPlusNormal"/>
              <w:widowControl w:val="0"/>
              <w:numPr>
                <w:ilvl w:val="0"/>
                <w:numId w:val="24"/>
              </w:numPr>
              <w:ind w:right="0"/>
              <w:contextualSpacing w:val="0"/>
            </w:pPr>
          </w:p>
        </w:tc>
        <w:tc>
          <w:tcPr>
            <w:tcW w:w="1074" w:type="pct"/>
          </w:tcPr>
          <w:p w:rsidR="000E541F" w:rsidRPr="00EE04EB" w:rsidRDefault="000E541F" w:rsidP="000E541F">
            <w:pPr>
              <w:pStyle w:val="ConsPlusNormal"/>
            </w:pPr>
            <w:r w:rsidRPr="00EE04EB">
              <w:t>Благоустройство территории (код </w:t>
            </w:r>
            <w:r w:rsidRPr="00EE04EB">
              <w:rPr>
                <w:rFonts w:eastAsia="Calibri"/>
              </w:rPr>
              <w:t>12.0.2)</w:t>
            </w:r>
          </w:p>
        </w:tc>
        <w:tc>
          <w:tcPr>
            <w:tcW w:w="1265" w:type="pct"/>
          </w:tcPr>
          <w:p w:rsidR="000E541F" w:rsidRPr="00EE04EB" w:rsidRDefault="000E541F" w:rsidP="000E541F">
            <w:pPr>
              <w:pStyle w:val="ConsPlusNormal"/>
              <w:jc w:val="both"/>
            </w:pPr>
            <w:r w:rsidRPr="00D26B99">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w:t>
            </w:r>
            <w:r w:rsidRPr="00D26B99">
              <w:lastRenderedPageBreak/>
              <w:t>сооружений, информационных щитов и указателей, применяемых как составные части благоустройства территории, общественных туалетов</w:t>
            </w:r>
          </w:p>
        </w:tc>
        <w:tc>
          <w:tcPr>
            <w:tcW w:w="2462" w:type="pct"/>
          </w:tcPr>
          <w:p w:rsidR="000E541F" w:rsidRPr="00EE04EB" w:rsidRDefault="000E541F" w:rsidP="00D26B99">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D26B99" w:rsidRDefault="00D26B99" w:rsidP="00D26B99">
      <w:pPr>
        <w:pStyle w:val="aff8"/>
      </w:pPr>
    </w:p>
    <w:p w:rsidR="00446BB9" w:rsidRDefault="00446BB9" w:rsidP="00807478">
      <w:pPr>
        <w:pStyle w:val="3"/>
        <w:rPr>
          <w:color w:val="auto"/>
        </w:rPr>
      </w:pPr>
      <w:r w:rsidRPr="00EE04EB">
        <w:rPr>
          <w:color w:val="auto"/>
        </w:rPr>
        <w:t xml:space="preserve">2. Условно </w:t>
      </w:r>
      <w:r w:rsidRPr="00807478">
        <w:t>разрешенные</w:t>
      </w:r>
      <w:r w:rsidRPr="00EE04EB">
        <w:rPr>
          <w:color w:val="auto"/>
        </w:rPr>
        <w:t xml:space="preserve"> виды и параметры использования земельных участков и объектов капитального строительства</w:t>
      </w:r>
    </w:p>
    <w:p w:rsidR="00D26B99" w:rsidRPr="00D26B99" w:rsidRDefault="00D26B99" w:rsidP="00D26B99">
      <w:pPr>
        <w:pStyle w:val="aff8"/>
        <w:rPr>
          <w:lang w:eastAsia="ru-RU"/>
        </w:rPr>
      </w:pPr>
    </w:p>
    <w:tbl>
      <w:tblPr>
        <w:tblW w:w="14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3"/>
      </w:tblGrid>
      <w:tr w:rsidR="00446BB9" w:rsidRPr="00EE04EB" w:rsidTr="00D26B99">
        <w:trPr>
          <w:trHeight w:val="20"/>
          <w:tblHeader/>
        </w:trPr>
        <w:tc>
          <w:tcPr>
            <w:tcW w:w="623" w:type="dxa"/>
            <w:vMerge w:val="restart"/>
            <w:vAlign w:val="center"/>
          </w:tcPr>
          <w:p w:rsidR="00446BB9" w:rsidRPr="00651CF8" w:rsidRDefault="00BB5968" w:rsidP="00651CF8">
            <w:pPr>
              <w:pStyle w:val="ConsPlusNormal"/>
              <w:jc w:val="center"/>
            </w:pPr>
            <w:r>
              <w:t>№ п</w:t>
            </w:r>
            <w:r w:rsidR="00446BB9" w:rsidRPr="00651CF8">
              <w:t>/п</w:t>
            </w:r>
          </w:p>
        </w:tc>
        <w:tc>
          <w:tcPr>
            <w:tcW w:w="7060" w:type="dxa"/>
            <w:gridSpan w:val="2"/>
            <w:vAlign w:val="center"/>
          </w:tcPr>
          <w:p w:rsidR="00446BB9" w:rsidRPr="00651CF8" w:rsidRDefault="00446BB9" w:rsidP="00651CF8">
            <w:pPr>
              <w:pStyle w:val="ConsPlusNormal"/>
              <w:jc w:val="center"/>
            </w:pPr>
            <w:r w:rsidRPr="00651CF8">
              <w:t>Виды разрешенного использования</w:t>
            </w:r>
          </w:p>
        </w:tc>
        <w:tc>
          <w:tcPr>
            <w:tcW w:w="7232" w:type="dxa"/>
            <w:vMerge w:val="restart"/>
            <w:vAlign w:val="center"/>
          </w:tcPr>
          <w:p w:rsidR="00446BB9" w:rsidRPr="00651CF8" w:rsidRDefault="00446BB9" w:rsidP="00651CF8">
            <w:pPr>
              <w:pStyle w:val="ConsPlusNormal"/>
              <w:jc w:val="center"/>
            </w:pPr>
            <w:r w:rsidRPr="00651CF8">
              <w:t>Параметры разрешенного использования</w:t>
            </w:r>
          </w:p>
        </w:tc>
      </w:tr>
      <w:tr w:rsidR="00446BB9" w:rsidRPr="00EE04EB" w:rsidTr="00D26B99">
        <w:trPr>
          <w:trHeight w:val="20"/>
          <w:tblHeader/>
        </w:trPr>
        <w:tc>
          <w:tcPr>
            <w:tcW w:w="623" w:type="dxa"/>
            <w:vMerge/>
          </w:tcPr>
          <w:p w:rsidR="00446BB9" w:rsidRPr="00EE04EB" w:rsidRDefault="00446BB9" w:rsidP="00446BB9">
            <w:pPr>
              <w:pStyle w:val="aff7"/>
              <w:rPr>
                <w:b w:val="0"/>
                <w:color w:val="auto"/>
                <w:sz w:val="28"/>
                <w:szCs w:val="28"/>
              </w:rPr>
            </w:pPr>
          </w:p>
        </w:tc>
        <w:tc>
          <w:tcPr>
            <w:tcW w:w="3231" w:type="dxa"/>
            <w:vAlign w:val="center"/>
          </w:tcPr>
          <w:p w:rsidR="00446BB9" w:rsidRPr="00651CF8" w:rsidRDefault="00446BB9" w:rsidP="00651CF8">
            <w:pPr>
              <w:pStyle w:val="ConsPlusNormal"/>
              <w:jc w:val="center"/>
            </w:pPr>
            <w:r w:rsidRPr="00651CF8">
              <w:t>наименование и код вида использования</w:t>
            </w:r>
          </w:p>
        </w:tc>
        <w:tc>
          <w:tcPr>
            <w:tcW w:w="3829" w:type="dxa"/>
            <w:vAlign w:val="center"/>
          </w:tcPr>
          <w:p w:rsidR="00446BB9" w:rsidRPr="00651CF8" w:rsidRDefault="00446BB9" w:rsidP="00651CF8">
            <w:pPr>
              <w:pStyle w:val="ConsPlusNormal"/>
              <w:jc w:val="center"/>
            </w:pPr>
            <w:r w:rsidRPr="00651CF8">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D26B99">
        <w:tblPrEx>
          <w:tblLook w:val="0000" w:firstRow="0" w:lastRow="0" w:firstColumn="0" w:lastColumn="0" w:noHBand="0" w:noVBand="0"/>
        </w:tblPrEx>
        <w:trPr>
          <w:tblHeader/>
        </w:trPr>
        <w:tc>
          <w:tcPr>
            <w:tcW w:w="624" w:type="dxa"/>
            <w:vAlign w:val="center"/>
          </w:tcPr>
          <w:p w:rsidR="00446BB9" w:rsidRPr="00EE04EB" w:rsidRDefault="00446BB9" w:rsidP="00446BB9">
            <w:pPr>
              <w:pStyle w:val="ConsPlusNormal"/>
              <w:jc w:val="center"/>
            </w:pPr>
            <w:r w:rsidRPr="00EE04EB">
              <w:t>1</w:t>
            </w:r>
          </w:p>
        </w:tc>
        <w:tc>
          <w:tcPr>
            <w:tcW w:w="3231" w:type="dxa"/>
            <w:vAlign w:val="center"/>
          </w:tcPr>
          <w:p w:rsidR="00446BB9" w:rsidRPr="00EE04EB" w:rsidRDefault="00446BB9" w:rsidP="00446BB9">
            <w:pPr>
              <w:pStyle w:val="ConsPlusNormal"/>
              <w:jc w:val="center"/>
            </w:pPr>
            <w:r w:rsidRPr="00EE04EB">
              <w:t>2</w:t>
            </w:r>
          </w:p>
        </w:tc>
        <w:tc>
          <w:tcPr>
            <w:tcW w:w="3828" w:type="dxa"/>
            <w:vAlign w:val="center"/>
          </w:tcPr>
          <w:p w:rsidR="00446BB9" w:rsidRPr="00EE04EB" w:rsidRDefault="00446BB9" w:rsidP="00446BB9">
            <w:pPr>
              <w:pStyle w:val="ConsPlusNormal"/>
              <w:jc w:val="center"/>
            </w:pPr>
            <w:r w:rsidRPr="00EE04EB">
              <w:t>3</w:t>
            </w:r>
          </w:p>
        </w:tc>
        <w:tc>
          <w:tcPr>
            <w:tcW w:w="7233"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D26B9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25"/>
              </w:numPr>
              <w:ind w:right="0"/>
              <w:contextualSpacing w:val="0"/>
            </w:pPr>
          </w:p>
        </w:tc>
        <w:tc>
          <w:tcPr>
            <w:tcW w:w="3231" w:type="dxa"/>
          </w:tcPr>
          <w:p w:rsidR="00446BB9" w:rsidRPr="00EE04EB" w:rsidRDefault="00446BB9" w:rsidP="00446BB9">
            <w:pPr>
              <w:pStyle w:val="ConsPlusNormal"/>
            </w:pPr>
            <w:r w:rsidRPr="00EE04EB">
              <w:t>Магазины (код </w:t>
            </w:r>
            <w:r w:rsidRPr="00EE04EB">
              <w:rPr>
                <w:rFonts w:eastAsia="Calibri"/>
              </w:rPr>
              <w:t>4.4)</w:t>
            </w:r>
          </w:p>
        </w:tc>
        <w:tc>
          <w:tcPr>
            <w:tcW w:w="3828" w:type="dxa"/>
          </w:tcPr>
          <w:p w:rsidR="00446BB9" w:rsidRPr="00EE04EB" w:rsidRDefault="00446BB9" w:rsidP="00446BB9">
            <w:pPr>
              <w:pStyle w:val="ConsPlusNormal"/>
              <w:jc w:val="both"/>
              <w:rPr>
                <w:rFonts w:eastAsia="Calibri"/>
              </w:rPr>
            </w:pPr>
            <w:r w:rsidRPr="00EE04EB">
              <w:rPr>
                <w:rFonts w:eastAsia="Calibri"/>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233" w:type="dxa"/>
          </w:tcPr>
          <w:p w:rsidR="00446BB9" w:rsidRPr="00EE04EB" w:rsidRDefault="00446BB9" w:rsidP="00D26B99">
            <w:pPr>
              <w:pStyle w:val="ConsPlusNormal"/>
              <w:jc w:val="both"/>
            </w:pPr>
            <w:r w:rsidRPr="00EE04EB">
              <w:t>предельное максимальное количество этажей – 5 надземных этажей.</w:t>
            </w:r>
          </w:p>
          <w:p w:rsidR="00446BB9" w:rsidRPr="00EE04EB" w:rsidRDefault="00446BB9"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D26B99" w:rsidRDefault="00446BB9" w:rsidP="00D26B99">
            <w:pPr>
              <w:pStyle w:val="ConsPlusNormal"/>
              <w:jc w:val="both"/>
            </w:pPr>
            <w:r w:rsidRPr="00D26B9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EE04EB" w:rsidRDefault="00446BB9" w:rsidP="00D26B9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EE04EB">
              <w:lastRenderedPageBreak/>
              <w:t xml:space="preserve">застроена, ко всей площади земельного участка – 75%. </w:t>
            </w:r>
          </w:p>
          <w:p w:rsidR="00446BB9" w:rsidRPr="00EE04EB" w:rsidRDefault="00446BB9" w:rsidP="00D26B99">
            <w:pPr>
              <w:pStyle w:val="ConsPlusNormal"/>
              <w:jc w:val="both"/>
            </w:pPr>
            <w:r w:rsidRPr="00EE04EB">
              <w:t>Минимальный процент озеленения – 15%</w:t>
            </w:r>
          </w:p>
        </w:tc>
      </w:tr>
      <w:tr w:rsidR="00446BB9" w:rsidRPr="00EE04EB" w:rsidTr="00D26B9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25"/>
              </w:numPr>
              <w:ind w:right="0"/>
              <w:contextualSpacing w:val="0"/>
            </w:pPr>
          </w:p>
        </w:tc>
        <w:tc>
          <w:tcPr>
            <w:tcW w:w="3231" w:type="dxa"/>
          </w:tcPr>
          <w:p w:rsidR="00446BB9" w:rsidRPr="00EE04EB" w:rsidRDefault="00446BB9" w:rsidP="00446BB9">
            <w:pPr>
              <w:pStyle w:val="ConsPlusNormal"/>
            </w:pPr>
            <w:r w:rsidRPr="00EE04EB">
              <w:t>Общественное питание (код </w:t>
            </w:r>
            <w:r w:rsidRPr="00EE04EB">
              <w:rPr>
                <w:rFonts w:eastAsia="Calibri"/>
              </w:rPr>
              <w:t>4.6)</w:t>
            </w:r>
          </w:p>
        </w:tc>
        <w:tc>
          <w:tcPr>
            <w:tcW w:w="3828" w:type="dxa"/>
          </w:tcPr>
          <w:p w:rsidR="00446BB9" w:rsidRPr="00EE04EB" w:rsidRDefault="00446BB9" w:rsidP="00446BB9">
            <w:pPr>
              <w:pStyle w:val="ConsPlusNormal"/>
              <w:jc w:val="both"/>
              <w:rPr>
                <w:rFonts w:eastAsia="Calibri"/>
              </w:rPr>
            </w:pPr>
            <w:r w:rsidRPr="00EE04EB">
              <w:rPr>
                <w:rFonts w:eastAsia="Calibri"/>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33" w:type="dxa"/>
          </w:tcPr>
          <w:p w:rsidR="00446BB9" w:rsidRPr="00D26B99" w:rsidRDefault="00446BB9" w:rsidP="00D26B99">
            <w:pPr>
              <w:pStyle w:val="ConsPlusNormal"/>
              <w:jc w:val="both"/>
            </w:pPr>
            <w:r w:rsidRPr="00D26B99">
              <w:t>предельное максимальное количество этажей – 5 надземных этажей.</w:t>
            </w:r>
          </w:p>
          <w:p w:rsidR="00446BB9" w:rsidRPr="00D26B99" w:rsidRDefault="00446BB9" w:rsidP="00D26B99">
            <w:pPr>
              <w:pStyle w:val="ConsPlusNormal"/>
              <w:jc w:val="both"/>
            </w:pPr>
            <w:r w:rsidRPr="00D26B99">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D26B99" w:rsidRDefault="00446BB9" w:rsidP="00D26B99">
            <w:pPr>
              <w:pStyle w:val="ConsPlusNormal"/>
              <w:jc w:val="both"/>
            </w:pPr>
            <w:r w:rsidRPr="00D26B9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D26B99" w:rsidRDefault="00446BB9" w:rsidP="00D26B99">
            <w:pPr>
              <w:pStyle w:val="ConsPlusNormal"/>
              <w:jc w:val="both"/>
            </w:pPr>
            <w:r w:rsidRPr="00D26B99">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D26B99">
            <w:pPr>
              <w:pStyle w:val="ConsPlusNormal"/>
              <w:jc w:val="both"/>
            </w:pPr>
            <w:r w:rsidRPr="00D26B99">
              <w:t>Минимальный процент озеленения – 15%</w:t>
            </w:r>
          </w:p>
        </w:tc>
      </w:tr>
      <w:tr w:rsidR="00446BB9" w:rsidRPr="00EE04EB" w:rsidTr="00D26B99">
        <w:tblPrEx>
          <w:tblLook w:val="0000" w:firstRow="0" w:lastRow="0" w:firstColumn="0" w:lastColumn="0" w:noHBand="0" w:noVBand="0"/>
        </w:tblPrEx>
        <w:tc>
          <w:tcPr>
            <w:tcW w:w="624" w:type="dxa"/>
          </w:tcPr>
          <w:p w:rsidR="00446BB9" w:rsidRPr="00EE04EB" w:rsidRDefault="00446BB9" w:rsidP="00446BB9">
            <w:pPr>
              <w:pStyle w:val="ConsPlusNormal"/>
              <w:widowControl w:val="0"/>
              <w:numPr>
                <w:ilvl w:val="0"/>
                <w:numId w:val="25"/>
              </w:numPr>
              <w:ind w:right="0"/>
              <w:contextualSpacing w:val="0"/>
            </w:pPr>
          </w:p>
        </w:tc>
        <w:tc>
          <w:tcPr>
            <w:tcW w:w="3231" w:type="dxa"/>
          </w:tcPr>
          <w:p w:rsidR="00446BB9" w:rsidRPr="00EE04EB" w:rsidRDefault="00446BB9" w:rsidP="00446BB9">
            <w:pPr>
              <w:pStyle w:val="ConsPlusNormal"/>
              <w:jc w:val="both"/>
            </w:pPr>
            <w:r w:rsidRPr="00EE04EB">
              <w:t>Гостиничное обслуживание (код </w:t>
            </w:r>
            <w:r w:rsidRPr="00EE04EB">
              <w:rPr>
                <w:rFonts w:eastAsia="Calibri"/>
              </w:rPr>
              <w:t>4.7)</w:t>
            </w:r>
          </w:p>
        </w:tc>
        <w:tc>
          <w:tcPr>
            <w:tcW w:w="3828" w:type="dxa"/>
          </w:tcPr>
          <w:p w:rsidR="00446BB9" w:rsidRPr="00EE04EB" w:rsidRDefault="00446BB9" w:rsidP="00446BB9">
            <w:pPr>
              <w:pStyle w:val="ConsPlusNormal"/>
              <w:jc w:val="both"/>
            </w:pPr>
            <w:r w:rsidRPr="00EE04EB">
              <w:rPr>
                <w:rFonts w:eastAsia="Calibri"/>
              </w:rPr>
              <w:t>Размещение гостиниц</w:t>
            </w:r>
          </w:p>
        </w:tc>
        <w:tc>
          <w:tcPr>
            <w:tcW w:w="7233" w:type="dxa"/>
          </w:tcPr>
          <w:p w:rsidR="00446BB9" w:rsidRPr="00EE04EB" w:rsidRDefault="00446BB9" w:rsidP="00D26B99">
            <w:pPr>
              <w:pStyle w:val="ConsPlusNormal"/>
              <w:jc w:val="both"/>
            </w:pPr>
            <w:r w:rsidRPr="00EE04EB">
              <w:t>предельное максимальное количество этажей – 5 надземных этажей.</w:t>
            </w:r>
          </w:p>
          <w:p w:rsidR="00446BB9" w:rsidRPr="00EE04EB" w:rsidRDefault="00446BB9" w:rsidP="00D26B9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D26B99" w:rsidRDefault="00446BB9" w:rsidP="00D26B99">
            <w:pPr>
              <w:pStyle w:val="ConsPlusNormal"/>
              <w:jc w:val="both"/>
            </w:pPr>
            <w:r w:rsidRPr="00D26B99">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D26B9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D26B99">
            <w:pPr>
              <w:pStyle w:val="ConsPlusNormal"/>
              <w:jc w:val="both"/>
            </w:pPr>
            <w:r w:rsidRPr="00EE04EB">
              <w:t>Минимальный процент озеленения – 15%</w:t>
            </w:r>
          </w:p>
        </w:tc>
      </w:tr>
    </w:tbl>
    <w:p w:rsidR="00D26B99" w:rsidRDefault="00D26B99" w:rsidP="00D26B99">
      <w:pPr>
        <w:pStyle w:val="aff8"/>
      </w:pPr>
    </w:p>
    <w:p w:rsidR="00D26B99" w:rsidRDefault="00807478" w:rsidP="00807478">
      <w:pPr>
        <w:pStyle w:val="3"/>
        <w:rPr>
          <w:color w:val="auto"/>
        </w:rPr>
      </w:pPr>
      <w:r>
        <w:rPr>
          <w:color w:val="auto"/>
        </w:rPr>
        <w:t xml:space="preserve">3. </w:t>
      </w:r>
      <w:r w:rsidR="00446BB9" w:rsidRPr="00EE04EB">
        <w:rPr>
          <w:color w:val="auto"/>
        </w:rPr>
        <w:t xml:space="preserve">Вспомогательные </w:t>
      </w:r>
      <w:r w:rsidR="00446BB9" w:rsidRPr="00807478">
        <w:t>виды</w:t>
      </w:r>
      <w:r>
        <w:rPr>
          <w:color w:val="auto"/>
        </w:rPr>
        <w:t xml:space="preserve"> и па</w:t>
      </w:r>
      <w:r w:rsidR="00446BB9" w:rsidRPr="00EE04EB">
        <w:rPr>
          <w:color w:val="auto"/>
        </w:rPr>
        <w:t xml:space="preserve">раметры разрешенного использования </w:t>
      </w:r>
    </w:p>
    <w:p w:rsidR="00446BB9" w:rsidRDefault="00446BB9" w:rsidP="00807478">
      <w:pPr>
        <w:pStyle w:val="3"/>
        <w:rPr>
          <w:color w:val="auto"/>
        </w:rPr>
      </w:pPr>
      <w:r w:rsidRPr="00EE04EB">
        <w:rPr>
          <w:color w:val="auto"/>
        </w:rPr>
        <w:t>земельных участков и объектов капитального строительства</w:t>
      </w:r>
    </w:p>
    <w:p w:rsidR="00D26B99" w:rsidRPr="00D26B99" w:rsidRDefault="00D26B99" w:rsidP="00D26B99">
      <w:pPr>
        <w:pStyle w:val="aff8"/>
        <w:rPr>
          <w:lang w:eastAsia="ru-RU"/>
        </w:rPr>
      </w:pPr>
    </w:p>
    <w:p w:rsidR="00446BB9" w:rsidRPr="00EE04EB" w:rsidRDefault="00446BB9" w:rsidP="00446BB9">
      <w:pPr>
        <w:rPr>
          <w:rFonts w:ascii="Tahoma" w:hAnsi="Tahoma" w:cs="Tahoma"/>
          <w:color w:val="auto"/>
          <w:sz w:val="2"/>
          <w:szCs w:val="2"/>
        </w:rPr>
      </w:pPr>
    </w:p>
    <w:tbl>
      <w:tblPr>
        <w:tblStyle w:val="ae"/>
        <w:tblW w:w="0" w:type="auto"/>
        <w:jc w:val="center"/>
        <w:tblLayout w:type="fixed"/>
        <w:tblCellMar>
          <w:left w:w="28" w:type="dxa"/>
          <w:right w:w="28" w:type="dxa"/>
        </w:tblCellMar>
        <w:tblLook w:val="0000" w:firstRow="0" w:lastRow="0" w:firstColumn="0" w:lastColumn="0" w:noHBand="0" w:noVBand="0"/>
      </w:tblPr>
      <w:tblGrid>
        <w:gridCol w:w="624"/>
        <w:gridCol w:w="3234"/>
        <w:gridCol w:w="3830"/>
        <w:gridCol w:w="7230"/>
      </w:tblGrid>
      <w:tr w:rsidR="00285BD0" w:rsidRPr="00EE04EB" w:rsidTr="00065D31">
        <w:trPr>
          <w:tblHeader/>
          <w:jc w:val="center"/>
        </w:trPr>
        <w:tc>
          <w:tcPr>
            <w:tcW w:w="624" w:type="dxa"/>
            <w:vMerge w:val="restart"/>
          </w:tcPr>
          <w:p w:rsidR="00285BD0" w:rsidRPr="00EE04EB" w:rsidRDefault="00BB5968" w:rsidP="00285BD0">
            <w:pPr>
              <w:pStyle w:val="ConsPlusNormal"/>
              <w:jc w:val="center"/>
            </w:pPr>
            <w:r>
              <w:t>№ п</w:t>
            </w:r>
            <w:r w:rsidR="00285BD0" w:rsidRPr="00651CF8">
              <w:t>/п</w:t>
            </w:r>
          </w:p>
        </w:tc>
        <w:tc>
          <w:tcPr>
            <w:tcW w:w="7064" w:type="dxa"/>
            <w:gridSpan w:val="2"/>
          </w:tcPr>
          <w:p w:rsidR="00285BD0" w:rsidRPr="00EE04EB" w:rsidRDefault="00285BD0" w:rsidP="00285BD0">
            <w:pPr>
              <w:pStyle w:val="ConsPlusNormal"/>
              <w:jc w:val="center"/>
            </w:pPr>
            <w:r w:rsidRPr="00651CF8">
              <w:t>Виды разрешенного использования</w:t>
            </w:r>
          </w:p>
        </w:tc>
        <w:tc>
          <w:tcPr>
            <w:tcW w:w="7230" w:type="dxa"/>
            <w:vMerge w:val="restart"/>
          </w:tcPr>
          <w:p w:rsidR="00285BD0" w:rsidRPr="00EE04EB" w:rsidRDefault="00285BD0" w:rsidP="00285BD0">
            <w:pPr>
              <w:pStyle w:val="ConsPlusNormal"/>
              <w:jc w:val="center"/>
              <w:rPr>
                <w:lang w:val="en-US"/>
              </w:rPr>
            </w:pPr>
            <w:r w:rsidRPr="00651CF8">
              <w:t>Параметры разрешенного использования</w:t>
            </w:r>
          </w:p>
        </w:tc>
      </w:tr>
      <w:tr w:rsidR="00285BD0" w:rsidRPr="00EE04EB" w:rsidTr="00065D31">
        <w:trPr>
          <w:tblHeader/>
          <w:jc w:val="center"/>
        </w:trPr>
        <w:tc>
          <w:tcPr>
            <w:tcW w:w="624" w:type="dxa"/>
            <w:vMerge/>
          </w:tcPr>
          <w:p w:rsidR="00285BD0" w:rsidRPr="00EE04EB" w:rsidRDefault="00285BD0" w:rsidP="00285BD0">
            <w:pPr>
              <w:pStyle w:val="ConsPlusNormal"/>
              <w:jc w:val="center"/>
            </w:pPr>
          </w:p>
        </w:tc>
        <w:tc>
          <w:tcPr>
            <w:tcW w:w="3234" w:type="dxa"/>
            <w:vAlign w:val="center"/>
          </w:tcPr>
          <w:p w:rsidR="00285BD0" w:rsidRPr="00651CF8" w:rsidRDefault="00285BD0" w:rsidP="00285BD0">
            <w:pPr>
              <w:pStyle w:val="ConsPlusNormal"/>
              <w:jc w:val="center"/>
            </w:pPr>
            <w:r w:rsidRPr="00651CF8">
              <w:t>наименование и код вида использования</w:t>
            </w:r>
          </w:p>
        </w:tc>
        <w:tc>
          <w:tcPr>
            <w:tcW w:w="3830" w:type="dxa"/>
            <w:vAlign w:val="center"/>
          </w:tcPr>
          <w:p w:rsidR="00285BD0" w:rsidRPr="00651CF8" w:rsidRDefault="00285BD0" w:rsidP="00285BD0">
            <w:pPr>
              <w:pStyle w:val="ConsPlusNormal"/>
              <w:jc w:val="center"/>
            </w:pPr>
            <w:r w:rsidRPr="00651CF8">
              <w:t>описание вида использования</w:t>
            </w:r>
          </w:p>
        </w:tc>
        <w:tc>
          <w:tcPr>
            <w:tcW w:w="7230" w:type="dxa"/>
            <w:vMerge/>
          </w:tcPr>
          <w:p w:rsidR="00285BD0" w:rsidRPr="00EE04EB" w:rsidRDefault="00285BD0" w:rsidP="00285BD0">
            <w:pPr>
              <w:pStyle w:val="ConsPlusNormal"/>
              <w:jc w:val="center"/>
              <w:rPr>
                <w:lang w:val="en-US"/>
              </w:rPr>
            </w:pPr>
          </w:p>
        </w:tc>
      </w:tr>
      <w:tr w:rsidR="00285BD0" w:rsidRPr="00EE04EB" w:rsidTr="00446BB9">
        <w:trPr>
          <w:tblHeader/>
          <w:jc w:val="center"/>
        </w:trPr>
        <w:tc>
          <w:tcPr>
            <w:tcW w:w="624" w:type="dxa"/>
          </w:tcPr>
          <w:p w:rsidR="00285BD0" w:rsidRPr="00EE04EB" w:rsidRDefault="00285BD0" w:rsidP="00285BD0">
            <w:pPr>
              <w:pStyle w:val="ConsPlusNormal"/>
              <w:jc w:val="center"/>
            </w:pPr>
            <w:r w:rsidRPr="00EE04EB">
              <w:t>1</w:t>
            </w:r>
          </w:p>
        </w:tc>
        <w:tc>
          <w:tcPr>
            <w:tcW w:w="3234" w:type="dxa"/>
          </w:tcPr>
          <w:p w:rsidR="00285BD0" w:rsidRPr="00EE04EB" w:rsidRDefault="00285BD0" w:rsidP="00285BD0">
            <w:pPr>
              <w:pStyle w:val="ConsPlusNormal"/>
              <w:jc w:val="center"/>
            </w:pPr>
            <w:r w:rsidRPr="00EE04EB">
              <w:t>2</w:t>
            </w:r>
          </w:p>
        </w:tc>
        <w:tc>
          <w:tcPr>
            <w:tcW w:w="3830" w:type="dxa"/>
          </w:tcPr>
          <w:p w:rsidR="00285BD0" w:rsidRPr="00EE04EB" w:rsidRDefault="00285BD0" w:rsidP="00285BD0">
            <w:pPr>
              <w:pStyle w:val="ConsPlusNormal"/>
              <w:jc w:val="center"/>
            </w:pPr>
            <w:r w:rsidRPr="00EE04EB">
              <w:t>3</w:t>
            </w:r>
          </w:p>
        </w:tc>
        <w:tc>
          <w:tcPr>
            <w:tcW w:w="7230" w:type="dxa"/>
          </w:tcPr>
          <w:p w:rsidR="00285BD0" w:rsidRPr="00EE04EB" w:rsidRDefault="00285BD0" w:rsidP="00285BD0">
            <w:pPr>
              <w:pStyle w:val="ConsPlusNormal"/>
              <w:jc w:val="center"/>
              <w:rPr>
                <w:lang w:val="en-US"/>
              </w:rPr>
            </w:pPr>
            <w:r w:rsidRPr="00EE04EB">
              <w:rPr>
                <w:lang w:val="en-US"/>
              </w:rPr>
              <w:t>4</w:t>
            </w:r>
          </w:p>
        </w:tc>
      </w:tr>
      <w:tr w:rsidR="00285BD0" w:rsidRPr="00EE04EB" w:rsidTr="00446BB9">
        <w:trPr>
          <w:jc w:val="center"/>
        </w:trPr>
        <w:tc>
          <w:tcPr>
            <w:tcW w:w="624" w:type="dxa"/>
          </w:tcPr>
          <w:p w:rsidR="00285BD0" w:rsidRPr="00EE04EB" w:rsidRDefault="00285BD0" w:rsidP="00285BD0">
            <w:pPr>
              <w:pStyle w:val="ConsPlusNormal"/>
              <w:widowControl w:val="0"/>
              <w:numPr>
                <w:ilvl w:val="0"/>
                <w:numId w:val="26"/>
              </w:numPr>
              <w:ind w:right="0"/>
              <w:contextualSpacing w:val="0"/>
            </w:pPr>
          </w:p>
        </w:tc>
        <w:tc>
          <w:tcPr>
            <w:tcW w:w="3234" w:type="dxa"/>
          </w:tcPr>
          <w:p w:rsidR="00285BD0" w:rsidRPr="00EE04EB" w:rsidRDefault="00285BD0" w:rsidP="00285BD0">
            <w:pPr>
              <w:pStyle w:val="ConsPlusNormal"/>
            </w:pPr>
            <w:r w:rsidRPr="00EE04EB">
              <w:t xml:space="preserve">Предоставление </w:t>
            </w:r>
            <w:r w:rsidRPr="00EE04EB">
              <w:lastRenderedPageBreak/>
              <w:t>коммунальных услуг (код 3.1.1)</w:t>
            </w:r>
          </w:p>
        </w:tc>
        <w:tc>
          <w:tcPr>
            <w:tcW w:w="3830" w:type="dxa"/>
          </w:tcPr>
          <w:p w:rsidR="00285BD0" w:rsidRPr="00EE04EB" w:rsidRDefault="00285BD0" w:rsidP="00285BD0">
            <w:pPr>
              <w:pStyle w:val="ConsPlusNormal"/>
              <w:jc w:val="both"/>
            </w:pPr>
            <w:r w:rsidRPr="00EE04EB">
              <w:lastRenderedPageBreak/>
              <w:t xml:space="preserve">Размещение зданий и </w:t>
            </w:r>
            <w:r w:rsidRPr="00EE04EB">
              <w:lastRenderedPageBreak/>
              <w:t>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0" w:type="dxa"/>
          </w:tcPr>
          <w:p w:rsidR="00285BD0" w:rsidRPr="00EE04EB" w:rsidRDefault="00285BD0" w:rsidP="00285BD0">
            <w:pPr>
              <w:pStyle w:val="ConsPlusNormal"/>
              <w:jc w:val="both"/>
            </w:pPr>
            <w:r w:rsidRPr="00EE04EB">
              <w:rPr>
                <w:rFonts w:eastAsia="Calibri"/>
              </w:rPr>
              <w:lastRenderedPageBreak/>
              <w:t xml:space="preserve">предельные (минимальные и (или) максимальные) </w:t>
            </w:r>
            <w:r w:rsidRPr="00EE04EB">
              <w:rPr>
                <w:rFonts w:eastAsia="Calibri"/>
              </w:rPr>
              <w:lastRenderedPageBreak/>
              <w:t>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85BD0" w:rsidRPr="00EE04EB" w:rsidTr="00446BB9">
        <w:trPr>
          <w:jc w:val="center"/>
        </w:trPr>
        <w:tc>
          <w:tcPr>
            <w:tcW w:w="624" w:type="dxa"/>
          </w:tcPr>
          <w:p w:rsidR="00285BD0" w:rsidRPr="00EE04EB" w:rsidRDefault="00285BD0" w:rsidP="00285BD0">
            <w:pPr>
              <w:pStyle w:val="ConsPlusNormal"/>
              <w:widowControl w:val="0"/>
              <w:numPr>
                <w:ilvl w:val="0"/>
                <w:numId w:val="26"/>
              </w:numPr>
              <w:ind w:right="0"/>
              <w:contextualSpacing w:val="0"/>
            </w:pPr>
          </w:p>
        </w:tc>
        <w:tc>
          <w:tcPr>
            <w:tcW w:w="3234" w:type="dxa"/>
          </w:tcPr>
          <w:p w:rsidR="00285BD0" w:rsidRPr="00EE04EB" w:rsidRDefault="00285BD0" w:rsidP="00285BD0">
            <w:pPr>
              <w:pStyle w:val="ConsPlusNormal"/>
              <w:jc w:val="both"/>
            </w:pPr>
            <w:r w:rsidRPr="00EE04EB">
              <w:rPr>
                <w:rFonts w:eastAsia="Calibri"/>
              </w:rPr>
              <w:t>Служебные гаражи (код 4.9)</w:t>
            </w:r>
          </w:p>
        </w:tc>
        <w:tc>
          <w:tcPr>
            <w:tcW w:w="3830" w:type="dxa"/>
          </w:tcPr>
          <w:p w:rsidR="00285BD0" w:rsidRPr="00EE04EB" w:rsidRDefault="00285BD0" w:rsidP="00285BD0">
            <w:pPr>
              <w:pStyle w:val="ConsPlusNormal"/>
              <w:jc w:val="both"/>
            </w:pPr>
            <w:r w:rsidRPr="00EE04EB">
              <w:t xml:space="preserve">Размещение постоянных или временных гаражей, стоянок для хранения служебного автотранспорта, используемого в целях </w:t>
            </w:r>
            <w:r w:rsidRPr="00EE04EB">
              <w:lastRenderedPageBreak/>
              <w:t xml:space="preserve">осуществления видов деятельности, предусмотренных видами разрешенного использования с </w:t>
            </w:r>
            <w:hyperlink r:id="rId195" w:history="1">
              <w:r w:rsidRPr="00EE04EB">
                <w:rPr>
                  <w:rStyle w:val="af4"/>
                  <w:color w:val="auto"/>
                  <w:u w:val="none"/>
                </w:rPr>
                <w:t>кодами 3.0</w:t>
              </w:r>
            </w:hyperlink>
            <w:r w:rsidRPr="00EE04EB">
              <w:t xml:space="preserve">, </w:t>
            </w:r>
            <w:hyperlink r:id="rId196" w:history="1">
              <w:r w:rsidRPr="00EE04EB">
                <w:rPr>
                  <w:rStyle w:val="af4"/>
                  <w:color w:val="auto"/>
                  <w:u w:val="none"/>
                </w:rPr>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0" w:type="dxa"/>
          </w:tcPr>
          <w:p w:rsidR="00285BD0" w:rsidRPr="00EE04EB" w:rsidRDefault="00285BD0" w:rsidP="00285BD0">
            <w:pPr>
              <w:pStyle w:val="ConsPlusNormal"/>
              <w:jc w:val="both"/>
            </w:pPr>
            <w:r w:rsidRPr="00EE04EB">
              <w:lastRenderedPageBreak/>
              <w:t>предельное максимальное количество этажей – 5 надземных этажей.</w:t>
            </w:r>
          </w:p>
          <w:p w:rsidR="00285BD0" w:rsidRPr="00EE04EB" w:rsidRDefault="00285BD0" w:rsidP="00285BD0">
            <w:pPr>
              <w:pStyle w:val="ConsPlusNormal"/>
              <w:jc w:val="both"/>
            </w:pPr>
            <w:r w:rsidRPr="00285BD0">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285BD0">
              <w:lastRenderedPageBreak/>
              <w:t>строительство зданий, строений, сооружений – 3 м</w:t>
            </w:r>
            <w:r w:rsidRPr="00EE04EB">
              <w:t>.</w:t>
            </w:r>
          </w:p>
          <w:p w:rsidR="00285BD0" w:rsidRPr="00EE04EB" w:rsidRDefault="00285BD0" w:rsidP="00285BD0">
            <w:pPr>
              <w:pStyle w:val="ConsPlusNormal"/>
              <w:jc w:val="both"/>
            </w:pPr>
            <w:r w:rsidRPr="00EE04EB">
              <w:t>Предельные (минимальные и (или) максимальные) размеры земельных участков не подлежат установлению.</w:t>
            </w:r>
          </w:p>
          <w:p w:rsidR="00285BD0" w:rsidRPr="00EE04EB" w:rsidRDefault="00285BD0" w:rsidP="00285BD0">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285BD0" w:rsidRPr="00EE04EB" w:rsidRDefault="00285BD0" w:rsidP="00285BD0">
            <w:pPr>
              <w:pStyle w:val="ConsPlusNormal"/>
              <w:jc w:val="both"/>
            </w:pPr>
            <w:r w:rsidRPr="00EE04EB">
              <w:t>Минимальный процент озеленения не подлежит установлению</w:t>
            </w:r>
          </w:p>
        </w:tc>
      </w:tr>
      <w:tr w:rsidR="00285BD0" w:rsidRPr="00EE04EB" w:rsidTr="00446BB9">
        <w:trPr>
          <w:jc w:val="center"/>
        </w:trPr>
        <w:tc>
          <w:tcPr>
            <w:tcW w:w="624" w:type="dxa"/>
          </w:tcPr>
          <w:p w:rsidR="00285BD0" w:rsidRPr="00EE04EB" w:rsidRDefault="00285BD0" w:rsidP="00285BD0">
            <w:pPr>
              <w:pStyle w:val="ConsPlusNormal"/>
              <w:widowControl w:val="0"/>
              <w:numPr>
                <w:ilvl w:val="0"/>
                <w:numId w:val="26"/>
              </w:numPr>
              <w:ind w:right="0"/>
              <w:contextualSpacing w:val="0"/>
            </w:pPr>
          </w:p>
        </w:tc>
        <w:tc>
          <w:tcPr>
            <w:tcW w:w="3234" w:type="dxa"/>
          </w:tcPr>
          <w:p w:rsidR="00285BD0" w:rsidRPr="00EE04EB" w:rsidRDefault="00285BD0" w:rsidP="00285BD0">
            <w:pPr>
              <w:pStyle w:val="ConsPlusNormal"/>
              <w:jc w:val="both"/>
            </w:pPr>
            <w:r w:rsidRPr="00EE04EB">
              <w:t>Улично-дорожная сеть (код </w:t>
            </w:r>
            <w:r w:rsidRPr="00285BD0">
              <w:t>12.0.1)</w:t>
            </w:r>
          </w:p>
        </w:tc>
        <w:tc>
          <w:tcPr>
            <w:tcW w:w="3830" w:type="dxa"/>
          </w:tcPr>
          <w:p w:rsidR="00285BD0" w:rsidRPr="00EE04EB" w:rsidRDefault="00285BD0" w:rsidP="00285BD0">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w:t>
            </w:r>
            <w:r w:rsidRPr="00EE04EB">
              <w:lastRenderedPageBreak/>
              <w:t xml:space="preserve">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97" w:history="1">
              <w:r w:rsidRPr="00285BD0">
                <w:t>кодами 2.7.1</w:t>
              </w:r>
            </w:hyperlink>
            <w:r w:rsidRPr="00EE04EB">
              <w:t xml:space="preserve">, </w:t>
            </w:r>
            <w:hyperlink r:id="rId198" w:history="1">
              <w:r w:rsidRPr="00285BD0">
                <w:t>4.9</w:t>
              </w:r>
            </w:hyperlink>
            <w:r w:rsidRPr="00EE04EB">
              <w:t xml:space="preserve">, </w:t>
            </w:r>
            <w:hyperlink r:id="rId199" w:history="1">
              <w:r w:rsidRPr="00285BD0">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0" w:type="dxa"/>
          </w:tcPr>
          <w:p w:rsidR="00285BD0" w:rsidRPr="00EE04EB" w:rsidRDefault="00285BD0" w:rsidP="00285BD0">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285BD0" w:rsidRPr="00EE04EB" w:rsidTr="00446BB9">
        <w:trPr>
          <w:jc w:val="center"/>
        </w:trPr>
        <w:tc>
          <w:tcPr>
            <w:tcW w:w="624" w:type="dxa"/>
          </w:tcPr>
          <w:p w:rsidR="00285BD0" w:rsidRPr="00EE04EB" w:rsidRDefault="00285BD0" w:rsidP="00285BD0">
            <w:pPr>
              <w:pStyle w:val="ConsPlusNormal"/>
              <w:widowControl w:val="0"/>
              <w:numPr>
                <w:ilvl w:val="0"/>
                <w:numId w:val="26"/>
              </w:numPr>
              <w:ind w:right="0"/>
              <w:contextualSpacing w:val="0"/>
            </w:pPr>
          </w:p>
        </w:tc>
        <w:tc>
          <w:tcPr>
            <w:tcW w:w="3234" w:type="dxa"/>
          </w:tcPr>
          <w:p w:rsidR="00285BD0" w:rsidRPr="00EE04EB" w:rsidRDefault="00285BD0" w:rsidP="00285BD0">
            <w:pPr>
              <w:pStyle w:val="ConsPlusNormal"/>
              <w:jc w:val="both"/>
            </w:pPr>
            <w:r w:rsidRPr="00EE04EB">
              <w:t>Благоустройство территории (код </w:t>
            </w:r>
            <w:r w:rsidRPr="00285BD0">
              <w:t>12.0.2)</w:t>
            </w:r>
          </w:p>
        </w:tc>
        <w:tc>
          <w:tcPr>
            <w:tcW w:w="3830" w:type="dxa"/>
          </w:tcPr>
          <w:p w:rsidR="00285BD0" w:rsidRPr="00EE04EB" w:rsidRDefault="00285BD0" w:rsidP="00285BD0">
            <w:pPr>
              <w:pStyle w:val="ConsPlusNormal"/>
              <w:jc w:val="both"/>
            </w:pPr>
            <w:r w:rsidRPr="00285BD0">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w:t>
            </w:r>
            <w:r w:rsidRPr="00285BD0">
              <w:lastRenderedPageBreak/>
              <w:t>составные части благоустройства территории, общественных туалетов</w:t>
            </w:r>
          </w:p>
        </w:tc>
        <w:tc>
          <w:tcPr>
            <w:tcW w:w="7230" w:type="dxa"/>
          </w:tcPr>
          <w:p w:rsidR="00285BD0" w:rsidRPr="00EE04EB" w:rsidRDefault="00285BD0" w:rsidP="00285BD0">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285BD0" w:rsidRDefault="00285BD0" w:rsidP="00285BD0">
      <w:pPr>
        <w:pStyle w:val="aff8"/>
      </w:pPr>
    </w:p>
    <w:p w:rsidR="00446BB9" w:rsidRDefault="00EE04EB" w:rsidP="00807478">
      <w:pPr>
        <w:pStyle w:val="3"/>
        <w:rPr>
          <w:color w:val="auto"/>
        </w:rPr>
      </w:pPr>
      <w:r>
        <w:rPr>
          <w:color w:val="auto"/>
        </w:rPr>
        <w:t>4. </w:t>
      </w:r>
      <w:r w:rsidRPr="00807478">
        <w:rPr>
          <w:color w:val="auto"/>
        </w:rPr>
        <w:t>Ограничения</w:t>
      </w:r>
      <w:r>
        <w:rPr>
          <w:color w:val="auto"/>
        </w:rPr>
        <w:t xml:space="preserve"> использования земельных участков и объектов капитального строительства</w:t>
      </w:r>
    </w:p>
    <w:p w:rsidR="00285BD0" w:rsidRPr="00285BD0" w:rsidRDefault="00285BD0" w:rsidP="00285BD0">
      <w:pPr>
        <w:pStyle w:val="aff8"/>
        <w:rPr>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4"/>
        <w:gridCol w:w="4851"/>
        <w:gridCol w:w="9640"/>
      </w:tblGrid>
      <w:tr w:rsidR="00446BB9" w:rsidRPr="00EE04EB" w:rsidTr="00285BD0">
        <w:trPr>
          <w:trHeight w:val="20"/>
          <w:tblHeader/>
        </w:trPr>
        <w:tc>
          <w:tcPr>
            <w:tcW w:w="564" w:type="dxa"/>
            <w:vAlign w:val="center"/>
          </w:tcPr>
          <w:p w:rsidR="00446BB9" w:rsidRPr="00EE04EB" w:rsidRDefault="00BB5968" w:rsidP="00651CF8">
            <w:pPr>
              <w:pStyle w:val="ConsPlusNormal"/>
              <w:jc w:val="center"/>
            </w:pPr>
            <w:r>
              <w:t>№ п</w:t>
            </w:r>
            <w:r w:rsidR="00446BB9" w:rsidRPr="00EE04EB">
              <w:t>/п</w:t>
            </w:r>
          </w:p>
        </w:tc>
        <w:tc>
          <w:tcPr>
            <w:tcW w:w="4851" w:type="dxa"/>
            <w:vAlign w:val="center"/>
          </w:tcPr>
          <w:p w:rsidR="00446BB9" w:rsidRPr="00EE04EB" w:rsidRDefault="00446BB9" w:rsidP="00651CF8">
            <w:pPr>
              <w:pStyle w:val="ConsPlusNormal"/>
              <w:jc w:val="center"/>
            </w:pPr>
            <w:r w:rsidRPr="00EE04EB">
              <w:t>Наименование зоны с особыми условиями использования территорий</w:t>
            </w:r>
          </w:p>
        </w:tc>
        <w:tc>
          <w:tcPr>
            <w:tcW w:w="9639" w:type="dxa"/>
            <w:vAlign w:val="center"/>
          </w:tcPr>
          <w:p w:rsidR="00446BB9" w:rsidRPr="00EE04EB" w:rsidRDefault="00446BB9" w:rsidP="00651CF8">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285BD0">
        <w:tblPrEx>
          <w:jc w:val="center"/>
        </w:tblPrEx>
        <w:trPr>
          <w:trHeight w:val="20"/>
          <w:tblHeader/>
          <w:jc w:val="center"/>
        </w:trPr>
        <w:tc>
          <w:tcPr>
            <w:tcW w:w="564" w:type="dxa"/>
            <w:vAlign w:val="center"/>
          </w:tcPr>
          <w:p w:rsidR="00446BB9" w:rsidRPr="00EE04EB" w:rsidRDefault="00446BB9" w:rsidP="00651CF8">
            <w:pPr>
              <w:pStyle w:val="ConsPlusNormal"/>
              <w:jc w:val="center"/>
            </w:pPr>
            <w:r w:rsidRPr="00EE04EB">
              <w:t>1</w:t>
            </w:r>
          </w:p>
        </w:tc>
        <w:tc>
          <w:tcPr>
            <w:tcW w:w="4850" w:type="dxa"/>
            <w:vAlign w:val="center"/>
          </w:tcPr>
          <w:p w:rsidR="00446BB9" w:rsidRPr="00EE04EB" w:rsidRDefault="00446BB9" w:rsidP="00651CF8">
            <w:pPr>
              <w:pStyle w:val="ConsPlusNormal"/>
              <w:jc w:val="center"/>
            </w:pPr>
            <w:r w:rsidRPr="00EE04EB">
              <w:t>2</w:t>
            </w:r>
          </w:p>
        </w:tc>
        <w:tc>
          <w:tcPr>
            <w:tcW w:w="9640" w:type="dxa"/>
            <w:vAlign w:val="center"/>
          </w:tcPr>
          <w:p w:rsidR="00446BB9" w:rsidRPr="00EE04EB" w:rsidRDefault="00446BB9" w:rsidP="00651CF8">
            <w:pPr>
              <w:pStyle w:val="ConsPlusNormal"/>
              <w:jc w:val="center"/>
            </w:pPr>
            <w:r w:rsidRPr="00EE04EB">
              <w:t>3</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 xml:space="preserve">Санитарно-защитная зона предприятий, сооружений и иных объектов </w:t>
            </w:r>
            <w:r w:rsidRPr="00EE04EB">
              <w:br/>
              <w:t>(25:18-6.195, 25:34-6.52, 25:27-6.150, 25:34-6.59, 25:34-6.56)</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СанПиН 2.2.1/2.1.1.1200-03 «Санитарно-защитные зоны и санитарная классификация предприятий, сооружений и иных объектов»</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с особыми условиями использования территории (охранная зона) магистрального газопровода «Газоснабжение Уссурийского городского округа.1 этап. 1 очередь строительства. 2 пусковой комплекс. Корректировка (25:34-6.275)</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 xml:space="preserve">Правила охраны газораспределительных сетей, утвержденные Постановлением Правительства Российской Федерации от 20.11.2000 </w:t>
            </w:r>
            <w:r w:rsidR="00BB5968">
              <w:t>№ </w:t>
            </w:r>
            <w:r w:rsidRPr="00EE04EB">
              <w:t>878</w:t>
            </w:r>
          </w:p>
          <w:p w:rsidR="00446BB9" w:rsidRPr="00EE04EB" w:rsidRDefault="00446BB9" w:rsidP="00285BD0">
            <w:pPr>
              <w:pStyle w:val="ConsPlusNormal"/>
              <w:jc w:val="both"/>
            </w:pP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 xml:space="preserve">Зона минимальных расстояний газопроводов магистральный газопровод Сахалин-Хабаровск-Владивосток, участок км 1136,0 - </w:t>
            </w:r>
            <w:r w:rsidRPr="00EE04EB">
              <w:br/>
            </w:r>
            <w:r w:rsidRPr="00EE04EB">
              <w:lastRenderedPageBreak/>
              <w:t>км 1574,7 (25:00-6.340)</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lastRenderedPageBreak/>
              <w:t>СП 36.13330.2012. Свод правил. Магистральные трубопроводы. Актуализированная редакция СНиП 2.05.06-85*</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минимальных расстояний газопровода-отвода на г. Владивосток магистрального газопровода Сахалин-Хабаровск-Владивосток (25:00-6.569)</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СП 36.13330.2012. Свод правил. Магистральные трубопроводы. Актуализированная редакция СНиП 2.05.06-85*</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минимальных расстояний УРГ-3 на г.Владивосток магистрального газопровода Сахалин-Хабаровск-Владивосток (25:18-6.183)</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СП 36.13330.2012. Свод правил. Магистральные трубопроводы. Актуализированная редакция СНиП 2.05.06-85*</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w:t>
            </w:r>
            <w:r w:rsidRPr="00EE04EB">
              <w:br/>
              <w:t>(25:18-6.441)</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 xml:space="preserve">Зона подтопления территории с. Алексей-Никольское Уссурийского городского округа Приморского края </w:t>
            </w:r>
            <w:r w:rsidRPr="00EE04EB">
              <w:lastRenderedPageBreak/>
              <w:t>от р.Казачка при глубине залегания грунтовых вод от 2 до 3 м (территории слабого подтопления) (25:18-6.442)</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lastRenderedPageBreak/>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(территории сильного подтопления)</w:t>
            </w:r>
            <w:r w:rsidRPr="00EE04EB">
              <w:br/>
              <w:t>(25:18-6.443)</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минимальных расстояний сетей газовых технологических УРГ-3 на г.Владивосток магистрального газопровода Сахалин-Хабаровск-Владивосток (25:18-6.593)</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СП 36.13330.2012. Свод правил. Магистральные трубопроводы. Актуализированная редакция СНиП 2.05.06-85*</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минимальных расстояний сетей газовых технологических УРГ-3 на г.Владивосток магистрального газопровода Сахалин-Хабаровск-Владивосток (25:18-6.594)</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СП 36.13330.2012. Свод правил. Магистральные трубопроводы. Актуализированная редакция СНиП 2.05.06-85*</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p w:rsidR="00446BB9" w:rsidRPr="00EE04EB" w:rsidRDefault="00446BB9" w:rsidP="00285BD0">
            <w:pPr>
              <w:pStyle w:val="ConsPlusNormal"/>
              <w:jc w:val="both"/>
            </w:pP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Водоохранная зона (25:34-6.35</w:t>
            </w:r>
            <w:r w:rsidRPr="00285BD0">
              <w:t>)</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Водный кодекс Российской Федерации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 xml:space="preserve">Охранная зона инженерных коммуникаций (25:00-6.123, </w:t>
            </w:r>
            <w:r w:rsidRPr="00EE04EB">
              <w:br/>
              <w:t xml:space="preserve">25:00-6.266, 25:00-6.269, 25:00-6.270, 25:00-6.271, 25:00-6.278, 25:00-6.281, 25:00-6.290, 25:18-6.11, 25:18-6.136, 25:18-6.140, 25:18-6.141, 25:18-6.16, 25:18-6.160, 25:18-6.164, 25:18-6.169, 25:18-6.2, 25:18-6.29, 25:18-6.39, </w:t>
            </w:r>
            <w:r w:rsidRPr="00EE04EB">
              <w:br/>
              <w:t xml:space="preserve">25:18-6.4, 25:18-6.41, 25:18-6.51, </w:t>
            </w:r>
            <w:r w:rsidRPr="00EE04EB">
              <w:br/>
              <w:t xml:space="preserve">25:18-6.578, 25:18-6.584, 25:18-6.63, 25:18-6.64, 25:18-6.66, 25:18-6.70, 25:18-6.76, 25:18-6.80, 25:18-6.92, 25:34-6.11, 25:34-6.13, 25:34-6.15, 25:34-6.16, 25:34-6.17, 25:34-6.18, 25:34-6.2, 25:34-6.20, 25:34-6.21, </w:t>
            </w:r>
            <w:r w:rsidRPr="00EE04EB">
              <w:br/>
              <w:t xml:space="preserve">25:34-6.23, 25:34-6.25, 25:34-6.28, 25:34-6.29, 25:34-6.3, 25:34-6.30, </w:t>
            </w:r>
            <w:r w:rsidRPr="00EE04EB">
              <w:br/>
              <w:t xml:space="preserve">25:34-6.31, 25:34-6.32, 25:34-6.33, 25:34-6.34, 25:34-6.37, 25:34-6.39, 25:34-6.42, 25:34-6.43, 25:34-6.47, 25:34-6.48, 25:34-6.6, 25:34-6.64, </w:t>
            </w:r>
            <w:r w:rsidRPr="00EE04EB">
              <w:br/>
              <w:t>25:34-6.69</w:t>
            </w:r>
            <w:r w:rsidRPr="00285BD0">
              <w:t>)</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 соответствии со сведениями Единого государственного реестра недвижимости</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Охранная зона линий и сооружений связи и линий и сооружений радиофикации (25:34-6.62, 25:34-</w:t>
            </w:r>
            <w:r w:rsidRPr="00EE04EB">
              <w:lastRenderedPageBreak/>
              <w:t>6.274, 25:18-6.412)</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lastRenderedPageBreak/>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t>№ </w:t>
            </w:r>
            <w:r w:rsidRPr="00EE04EB">
              <w:t>578</w:t>
            </w:r>
          </w:p>
        </w:tc>
      </w:tr>
      <w:tr w:rsidR="00446BB9" w:rsidRPr="00EE04EB" w:rsidTr="00285BD0">
        <w:tblPrEx>
          <w:jc w:val="center"/>
        </w:tblPrEx>
        <w:trPr>
          <w:trHeight w:val="20"/>
          <w:jc w:val="center"/>
        </w:trPr>
        <w:tc>
          <w:tcPr>
            <w:tcW w:w="56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68"/>
              </w:numPr>
              <w:ind w:right="0"/>
              <w:contextualSpacing w:val="0"/>
            </w:pPr>
          </w:p>
        </w:tc>
        <w:tc>
          <w:tcPr>
            <w:tcW w:w="4850" w:type="dxa"/>
            <w:tcBorders>
              <w:top w:val="single" w:sz="4" w:space="0" w:color="auto"/>
              <w:left w:val="single" w:sz="4" w:space="0" w:color="auto"/>
              <w:bottom w:val="single" w:sz="4" w:space="0" w:color="auto"/>
              <w:right w:val="single" w:sz="4" w:space="0" w:color="auto"/>
            </w:tcBorders>
            <w:shd w:val="clear" w:color="auto" w:fill="auto"/>
          </w:tcPr>
          <w:p w:rsidR="00446BB9" w:rsidRPr="00EE04EB" w:rsidRDefault="00446BB9" w:rsidP="00285BD0">
            <w:pPr>
              <w:pStyle w:val="ConsPlusNormal"/>
              <w:jc w:val="both"/>
            </w:pPr>
            <w:r w:rsidRPr="00EE04EB">
              <w:t xml:space="preserve">Охранная зона особо охраняемого природного объекта (25:00-6.309, </w:t>
            </w:r>
            <w:r w:rsidRPr="00EE04EB">
              <w:br/>
              <w:t>25:00-6.577)</w:t>
            </w:r>
          </w:p>
        </w:tc>
        <w:tc>
          <w:tcPr>
            <w:tcW w:w="9640"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В соответствии со сведениями Единого государственного реестра недвижимости</w:t>
            </w:r>
          </w:p>
        </w:tc>
      </w:tr>
    </w:tbl>
    <w:p w:rsidR="00446BB9" w:rsidRPr="00EE04EB" w:rsidRDefault="00446BB9" w:rsidP="00285BD0">
      <w:pPr>
        <w:pStyle w:val="aff8"/>
      </w:pPr>
    </w:p>
    <w:p w:rsidR="00446BB9" w:rsidRDefault="00285BD0" w:rsidP="006203F7">
      <w:pPr>
        <w:pStyle w:val="20"/>
        <w:rPr>
          <w:color w:val="auto"/>
        </w:rPr>
      </w:pPr>
      <w:bookmarkStart w:id="111" w:name="_Toc51693495"/>
      <w:bookmarkStart w:id="112" w:name="_Toc65776273"/>
      <w:bookmarkStart w:id="113" w:name="_Toc110592328"/>
      <w:bookmarkStart w:id="114" w:name="_Toc110866167"/>
      <w:bookmarkStart w:id="115" w:name="_Toc110866275"/>
      <w:bookmarkStart w:id="116" w:name="_Toc111018661"/>
      <w:bookmarkStart w:id="117" w:name="_Toc120017021"/>
      <w:r w:rsidRPr="00EE04EB">
        <w:rPr>
          <w:color w:val="auto"/>
        </w:rPr>
        <w:t xml:space="preserve">Коммунальная зона </w:t>
      </w:r>
      <w:r w:rsidR="00446BB9" w:rsidRPr="00EE04EB">
        <w:rPr>
          <w:color w:val="auto"/>
        </w:rPr>
        <w:t>(П 2)</w:t>
      </w:r>
      <w:bookmarkEnd w:id="111"/>
      <w:bookmarkEnd w:id="112"/>
      <w:bookmarkEnd w:id="113"/>
      <w:bookmarkEnd w:id="114"/>
      <w:bookmarkEnd w:id="115"/>
      <w:bookmarkEnd w:id="116"/>
      <w:bookmarkEnd w:id="117"/>
    </w:p>
    <w:p w:rsidR="00285BD0" w:rsidRPr="00285BD0" w:rsidRDefault="00285BD0" w:rsidP="00285BD0">
      <w:pPr>
        <w:pStyle w:val="aff8"/>
        <w:rPr>
          <w:lang w:eastAsia="ru-RU"/>
        </w:rPr>
      </w:pPr>
    </w:p>
    <w:p w:rsidR="00446BB9" w:rsidRDefault="00446BB9" w:rsidP="00807478">
      <w:pPr>
        <w:pStyle w:val="3"/>
        <w:rPr>
          <w:bCs/>
          <w:color w:val="auto"/>
        </w:rPr>
      </w:pPr>
      <w:r w:rsidRPr="00807478">
        <w:rPr>
          <w:bCs/>
          <w:color w:val="auto"/>
        </w:rPr>
        <w:t xml:space="preserve">1. </w:t>
      </w:r>
      <w:r w:rsidRPr="00807478">
        <w:rPr>
          <w:color w:val="auto"/>
        </w:rPr>
        <w:t>Основные</w:t>
      </w:r>
      <w:r w:rsidRPr="00807478">
        <w:rPr>
          <w:bCs/>
          <w:color w:val="auto"/>
        </w:rPr>
        <w:t xml:space="preserve"> виды и параметры разрешенного использования земельных участков и объектов капитального строительства</w:t>
      </w:r>
    </w:p>
    <w:p w:rsidR="00285BD0" w:rsidRPr="00285BD0" w:rsidRDefault="00285BD0" w:rsidP="00285BD0">
      <w:pPr>
        <w:pStyle w:val="aff8"/>
        <w:rPr>
          <w:lang w:eastAsia="ru-RU"/>
        </w:rPr>
      </w:pPr>
    </w:p>
    <w:p w:rsidR="00446BB9" w:rsidRPr="00EE04EB" w:rsidRDefault="00446BB9" w:rsidP="00446BB9">
      <w:pPr>
        <w:rPr>
          <w:rFonts w:ascii="Tahoma" w:hAnsi="Tahoma" w:cs="Tahoma"/>
          <w:color w:val="auto"/>
          <w:sz w:val="2"/>
          <w:szCs w:val="2"/>
        </w:rPr>
      </w:pPr>
    </w:p>
    <w:tbl>
      <w:tblPr>
        <w:tblStyle w:val="-3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26"/>
        <w:gridCol w:w="3267"/>
        <w:gridCol w:w="3737"/>
        <w:gridCol w:w="7426"/>
      </w:tblGrid>
      <w:tr w:rsidR="00285BD0" w:rsidRPr="00EE04EB" w:rsidTr="00065D31">
        <w:trPr>
          <w:trHeight w:val="20"/>
          <w:tblHeader/>
          <w:jc w:val="center"/>
        </w:trPr>
        <w:tc>
          <w:tcPr>
            <w:cnfStyle w:val="000010000000" w:firstRow="0" w:lastRow="0" w:firstColumn="0" w:lastColumn="0" w:oddVBand="1" w:evenVBand="0" w:oddHBand="0" w:evenHBand="0" w:firstRowFirstColumn="0" w:firstRowLastColumn="0" w:lastRowFirstColumn="0" w:lastRowLastColumn="0"/>
            <w:tcW w:w="208" w:type="pct"/>
            <w:vMerge w:val="restart"/>
          </w:tcPr>
          <w:p w:rsidR="00285BD0" w:rsidRPr="00EE04EB" w:rsidRDefault="00BB5968" w:rsidP="00285BD0">
            <w:pPr>
              <w:pStyle w:val="ConsPlusNormal"/>
              <w:jc w:val="center"/>
            </w:pPr>
            <w:r>
              <w:t>№ п</w:t>
            </w:r>
            <w:r w:rsidR="00285BD0" w:rsidRPr="008A51F0">
              <w:t>/п</w:t>
            </w:r>
          </w:p>
        </w:tc>
        <w:tc>
          <w:tcPr>
            <w:tcW w:w="2326" w:type="pct"/>
            <w:gridSpan w:val="2"/>
            <w:vAlign w:val="center"/>
          </w:tcPr>
          <w:p w:rsidR="00285BD0" w:rsidRPr="008A51F0" w:rsidRDefault="00285BD0" w:rsidP="00285BD0">
            <w:pPr>
              <w:pStyle w:val="ConsPlusNormal"/>
              <w:jc w:val="center"/>
              <w:cnfStyle w:val="000000000000" w:firstRow="0" w:lastRow="0" w:firstColumn="0" w:lastColumn="0" w:oddVBand="0" w:evenVBand="0" w:oddHBand="0" w:evenHBand="0" w:firstRowFirstColumn="0" w:firstRowLastColumn="0" w:lastRowFirstColumn="0" w:lastRowLastColumn="0"/>
            </w:pPr>
            <w:r w:rsidRPr="008A51F0">
              <w:t>Виды разрешенного использования</w:t>
            </w:r>
          </w:p>
        </w:tc>
        <w:tc>
          <w:tcPr>
            <w:cnfStyle w:val="000010000000" w:firstRow="0" w:lastRow="0" w:firstColumn="0" w:lastColumn="0" w:oddVBand="1" w:evenVBand="0" w:oddHBand="0" w:evenHBand="0" w:firstRowFirstColumn="0" w:firstRowLastColumn="0" w:lastRowFirstColumn="0" w:lastRowLastColumn="0"/>
            <w:tcW w:w="2466" w:type="pct"/>
            <w:vMerge w:val="restart"/>
            <w:vAlign w:val="center"/>
          </w:tcPr>
          <w:p w:rsidR="00285BD0" w:rsidRPr="008A51F0" w:rsidRDefault="00285BD0" w:rsidP="00285BD0">
            <w:pPr>
              <w:pStyle w:val="ConsPlusNormal"/>
              <w:jc w:val="center"/>
            </w:pPr>
            <w:r w:rsidRPr="008A51F0">
              <w:t>Параметры разрешенного использования</w:t>
            </w:r>
          </w:p>
        </w:tc>
      </w:tr>
      <w:tr w:rsidR="00285BD0" w:rsidRPr="00EE04EB" w:rsidTr="00065D31">
        <w:trPr>
          <w:trHeight w:val="20"/>
          <w:tblHeader/>
          <w:jc w:val="center"/>
        </w:trPr>
        <w:tc>
          <w:tcPr>
            <w:cnfStyle w:val="000010000000" w:firstRow="0" w:lastRow="0" w:firstColumn="0" w:lastColumn="0" w:oddVBand="1" w:evenVBand="0" w:oddHBand="0" w:evenHBand="0" w:firstRowFirstColumn="0" w:firstRowLastColumn="0" w:lastRowFirstColumn="0" w:lastRowLastColumn="0"/>
            <w:tcW w:w="208" w:type="pct"/>
            <w:vMerge/>
          </w:tcPr>
          <w:p w:rsidR="00285BD0" w:rsidRPr="00EE04EB" w:rsidRDefault="00285BD0" w:rsidP="00285BD0">
            <w:pPr>
              <w:pStyle w:val="ConsPlusNormal"/>
              <w:jc w:val="center"/>
            </w:pPr>
          </w:p>
        </w:tc>
        <w:tc>
          <w:tcPr>
            <w:tcW w:w="1085" w:type="pct"/>
            <w:vAlign w:val="center"/>
          </w:tcPr>
          <w:p w:rsidR="00285BD0" w:rsidRPr="008A51F0" w:rsidRDefault="00285BD0" w:rsidP="00285BD0">
            <w:pPr>
              <w:pStyle w:val="ConsPlusNormal"/>
              <w:jc w:val="center"/>
              <w:cnfStyle w:val="000000000000" w:firstRow="0" w:lastRow="0" w:firstColumn="0" w:lastColumn="0" w:oddVBand="0" w:evenVBand="0" w:oddHBand="0" w:evenHBand="0" w:firstRowFirstColumn="0" w:firstRowLastColumn="0" w:lastRowFirstColumn="0" w:lastRowLastColumn="0"/>
            </w:pPr>
            <w:r w:rsidRPr="008A51F0">
              <w:t>наименование и код вида использования</w:t>
            </w:r>
          </w:p>
        </w:tc>
        <w:tc>
          <w:tcPr>
            <w:cnfStyle w:val="000010000000" w:firstRow="0" w:lastRow="0" w:firstColumn="0" w:lastColumn="0" w:oddVBand="1" w:evenVBand="0" w:oddHBand="0" w:evenHBand="0" w:firstRowFirstColumn="0" w:firstRowLastColumn="0" w:lastRowFirstColumn="0" w:lastRowLastColumn="0"/>
            <w:tcW w:w="1241" w:type="pct"/>
            <w:vAlign w:val="center"/>
          </w:tcPr>
          <w:p w:rsidR="00285BD0" w:rsidRPr="008A51F0" w:rsidRDefault="00285BD0" w:rsidP="00285BD0">
            <w:pPr>
              <w:pStyle w:val="ConsPlusNormal"/>
              <w:jc w:val="center"/>
            </w:pPr>
            <w:r w:rsidRPr="008A51F0">
              <w:t>наименование и код вида использования</w:t>
            </w:r>
          </w:p>
        </w:tc>
        <w:tc>
          <w:tcPr>
            <w:tcW w:w="2466" w:type="pct"/>
            <w:vMerge/>
          </w:tcPr>
          <w:p w:rsidR="00285BD0" w:rsidRPr="008A51F0" w:rsidRDefault="00285BD0" w:rsidP="00285BD0">
            <w:pPr>
              <w:pStyle w:val="ConsPlusNormal"/>
              <w:jc w:val="center"/>
              <w:cnfStyle w:val="000000000000" w:firstRow="0" w:lastRow="0" w:firstColumn="0" w:lastColumn="0" w:oddVBand="0" w:evenVBand="0" w:oddHBand="0" w:evenHBand="0" w:firstRowFirstColumn="0" w:firstRowLastColumn="0" w:lastRowFirstColumn="0" w:lastRowLastColumn="0"/>
            </w:pPr>
          </w:p>
        </w:tc>
      </w:tr>
      <w:tr w:rsidR="00446BB9" w:rsidRPr="00EE04EB" w:rsidTr="00446BB9">
        <w:trPr>
          <w:trHeight w:val="20"/>
          <w:tblHeader/>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jc w:val="center"/>
            </w:pPr>
            <w:r w:rsidRPr="00EE04EB">
              <w:t>1</w:t>
            </w:r>
          </w:p>
        </w:tc>
        <w:tc>
          <w:tcPr>
            <w:tcW w:w="1085" w:type="pct"/>
          </w:tcPr>
          <w:p w:rsidR="00446BB9" w:rsidRPr="00EE04EB" w:rsidRDefault="00446BB9" w:rsidP="00446BB9">
            <w:pPr>
              <w:pStyle w:val="ConsPlusNormal"/>
              <w:jc w:val="center"/>
              <w:cnfStyle w:val="000000000000" w:firstRow="0" w:lastRow="0" w:firstColumn="0" w:lastColumn="0" w:oddVBand="0" w:evenVBand="0" w:oddHBand="0" w:evenHBand="0" w:firstRowFirstColumn="0" w:firstRowLastColumn="0" w:lastRowFirstColumn="0" w:lastRowLastColumn="0"/>
            </w:pPr>
            <w:r w:rsidRPr="00EE04EB">
              <w:t>2</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center"/>
            </w:pPr>
            <w:r w:rsidRPr="00EE04EB">
              <w:t>3</w:t>
            </w:r>
          </w:p>
        </w:tc>
        <w:tc>
          <w:tcPr>
            <w:tcW w:w="2466" w:type="pct"/>
          </w:tcPr>
          <w:p w:rsidR="00446BB9" w:rsidRPr="008A51F0" w:rsidRDefault="00446BB9" w:rsidP="00446BB9">
            <w:pPr>
              <w:pStyle w:val="ConsPlusNormal"/>
              <w:jc w:val="center"/>
              <w:cnfStyle w:val="000000000000" w:firstRow="0" w:lastRow="0" w:firstColumn="0" w:lastColumn="0" w:oddVBand="0" w:evenVBand="0" w:oddHBand="0" w:evenHBand="0" w:firstRowFirstColumn="0" w:firstRowLastColumn="0" w:lastRowFirstColumn="0" w:lastRowLastColumn="0"/>
            </w:pPr>
            <w:r w:rsidRPr="008A51F0">
              <w:t>4</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jc w:val="both"/>
              <w:cnfStyle w:val="000000100000" w:firstRow="0" w:lastRow="0" w:firstColumn="0" w:lastColumn="0" w:oddVBand="0" w:evenVBand="0" w:oddHBand="1" w:evenHBand="0" w:firstRowFirstColumn="0" w:firstRowLastColumn="0" w:lastRowFirstColumn="0" w:lastRowLastColumn="0"/>
            </w:pPr>
            <w:r w:rsidRPr="00EE04EB">
              <w:t>Склад (код 6.9)</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w:t>
            </w:r>
            <w:r w:rsidRPr="00EE04EB">
              <w:lastRenderedPageBreak/>
              <w:t>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466" w:type="pct"/>
          </w:tcPr>
          <w:p w:rsidR="00446BB9" w:rsidRPr="00285BD0"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rPr>
                <w:rFonts w:eastAsiaTheme="minorHAnsi"/>
                <w:lang w:eastAsia="en-US"/>
              </w:rPr>
            </w:pPr>
            <w:r w:rsidRPr="00285BD0">
              <w:rPr>
                <w:rFonts w:eastAsiaTheme="minorHAnsi"/>
                <w:lang w:eastAsia="en-US"/>
              </w:rPr>
              <w:lastRenderedPageBreak/>
              <w:t>предельное максимальное количество этажей – 5 надземных этажей.</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285BD0">
              <w:rPr>
                <w:rFonts w:eastAsiaTheme="minorHAnsi"/>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EE04EB">
              <w:t> – 5 м.</w:t>
            </w:r>
          </w:p>
          <w:p w:rsidR="00446BB9" w:rsidRPr="00285BD0"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rPr>
                <w:rFonts w:eastAsiaTheme="minorHAnsi"/>
                <w:lang w:eastAsia="en-US"/>
              </w:rPr>
            </w:pPr>
            <w:r w:rsidRPr="00285BD0">
              <w:rPr>
                <w:rFonts w:eastAsiaTheme="minorHAnsi"/>
                <w:lang w:eastAsia="en-US"/>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минимальный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285BD0"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rPr>
                <w:rFonts w:eastAsiaTheme="minorHAnsi"/>
                <w:lang w:eastAsia="en-US"/>
              </w:rPr>
            </w:pPr>
            <w:r w:rsidRPr="00285BD0">
              <w:rPr>
                <w:rFonts w:eastAsiaTheme="minorHAnsi"/>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w:t>
            </w:r>
            <w:r w:rsidRPr="00285BD0">
              <w:rPr>
                <w:rFonts w:eastAsiaTheme="minorHAnsi"/>
                <w:lang w:eastAsia="en-US"/>
              </w:rPr>
              <w:lastRenderedPageBreak/>
              <w:t xml:space="preserve">площади земельного участка – 75%. </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285BD0">
              <w:rPr>
                <w:rFonts w:eastAsiaTheme="minorHAnsi"/>
                <w:lang w:eastAsia="en-US"/>
              </w:rPr>
              <w:t>Минимальный процент озеленения – 15%</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Складские площадки (код 6.9.1)</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285BD0">
            <w:pPr>
              <w:pStyle w:val="ConsPlusNormal"/>
              <w:jc w:val="both"/>
            </w:pPr>
            <w:r w:rsidRPr="00EE04EB">
              <w:t>Временное хранение, распределение и перевалка грузов (за исключением хранения стратегических запасов) на открытом воздухе</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Хранение и переработка сельскохозяйственной продукции (код 1.15)</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285BD0">
            <w:pPr>
              <w:pStyle w:val="ConsPlusNormal"/>
              <w:jc w:val="both"/>
            </w:pPr>
            <w:r w:rsidRPr="00EE04EB">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 xml:space="preserve">Обеспечение деятельности в области </w:t>
            </w:r>
            <w:r w:rsidRPr="00EE04EB">
              <w:lastRenderedPageBreak/>
              <w:t>гидрометеорологии и смежных с ней областях (код 3.9.1)</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285BD0">
            <w:pPr>
              <w:pStyle w:val="ConsPlusNormal"/>
              <w:jc w:val="both"/>
            </w:pPr>
            <w:r w:rsidRPr="00EE04EB">
              <w:lastRenderedPageBreak/>
              <w:t xml:space="preserve">Размещение объектов капитального строительства, </w:t>
            </w:r>
            <w:r w:rsidRPr="00EE04EB">
              <w:lastRenderedPageBreak/>
              <w:t>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lastRenderedPageBreak/>
              <w:t>предельное максимальное количество этажей – 5 надземных этажей.</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Предельные (минимальные и (или) максимальные) размеры земельных участков не подлежат установлению.</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Минимальный процент озеленения – 15%</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Проведение научных исследований (код 3.9.2)</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285BD0">
            <w:pPr>
              <w:pStyle w:val="ConsPlusNormal"/>
              <w:jc w:val="both"/>
            </w:pPr>
            <w:r w:rsidRPr="00EE04EB">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предельное максимальное количество этажей – 5 надземных этажей.</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Предельные (минимальные и (или) максимальные) размеры земельных участков не подлежат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Минимальный процент озеленения – 15%</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Проведение научных испытаний (код 3.9.3)</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285BD0">
            <w:pPr>
              <w:pStyle w:val="ConsPlusNormal"/>
              <w:jc w:val="both"/>
            </w:pPr>
            <w:r w:rsidRPr="00EE04EB">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w:t>
            </w:r>
            <w:r w:rsidRPr="00EE04EB">
              <w:lastRenderedPageBreak/>
              <w:t>хозяйства для получения ценных с научной точки зрения образцов растительного и животного мира</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lastRenderedPageBreak/>
              <w:t>предельное максимальное количество этажей – 5 надземных этажей.</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Предельные (минимальные и (или) максимальные) размеры земельных участков не подлежат установлению.</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w:t>
            </w:r>
            <w:r w:rsidRPr="00EE04EB">
              <w:lastRenderedPageBreak/>
              <w:t xml:space="preserve">земельного участка, которая может быть застроена, ко всей площади земельного участка – 75%. </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Минимальный процент озеленения – 15%</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Научно-производственная деятельность (код 6.12)</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285BD0">
            <w:pPr>
              <w:pStyle w:val="ConsPlusNormal"/>
              <w:jc w:val="both"/>
            </w:pPr>
            <w:r w:rsidRPr="00EE04EB">
              <w:t>Размещение технологических, промышленных, агропромышленных парков, бизнес-инкубаторов</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000000" w:firstRow="0" w:lastRow="0" w:firstColumn="0" w:lastColumn="0" w:oddVBand="0" w:evenVBand="0" w:oddHBand="0" w:evenHBand="0" w:firstRowFirstColumn="0" w:firstRowLastColumn="0" w:lastRowFirstColumn="0" w:lastRowLastColumn="0"/>
            </w:pPr>
            <w:r w:rsidRPr="00EE04EB">
              <w:t>Деловое управление (код 4.1)</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w:t>
            </w:r>
            <w:r w:rsidRPr="00EE04EB">
              <w:lastRenderedPageBreak/>
              <w:t>исключением банковской и страховой деятельности)</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lastRenderedPageBreak/>
              <w:t>предельное максимальное количество этажей – 6 надземных этажей.</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w:t>
            </w:r>
            <w:r w:rsidRPr="00EE04EB">
              <w:lastRenderedPageBreak/>
              <w:t xml:space="preserve">земельного участка, которая может быть застроена, ко всей площади земельного участка – 75%. </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Минимальный процент озеленения – 15%</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100000" w:firstRow="0" w:lastRow="0" w:firstColumn="0" w:lastColumn="0" w:oddVBand="0" w:evenVBand="0" w:oddHBand="1" w:evenHBand="0" w:firstRowFirstColumn="0" w:firstRowLastColumn="0" w:lastRowFirstColumn="0" w:lastRowLastColumn="0"/>
            </w:pPr>
            <w:r w:rsidRPr="00EE04EB">
              <w:t>Бытовое обслуживание (код 3.3)</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предельное максимальное количество этажей – 6 надземных этажей.</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Размеры земельных участков:</w:t>
            </w:r>
          </w:p>
          <w:p w:rsidR="00446BB9" w:rsidRPr="00285BD0"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rFonts w:eastAsia="Calibri"/>
                <w:color w:val="auto"/>
              </w:rPr>
            </w:pPr>
            <w:r w:rsidRPr="00285BD0">
              <w:rPr>
                <w:rFonts w:eastAsia="Calibri"/>
                <w:color w:val="auto"/>
              </w:rPr>
              <w:t>минимальный – 500 кв. м;</w:t>
            </w:r>
          </w:p>
          <w:p w:rsidR="00446BB9" w:rsidRPr="00285BD0"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rFonts w:eastAsia="Calibri"/>
                <w:color w:val="auto"/>
              </w:rPr>
            </w:pPr>
            <w:r w:rsidRPr="00285BD0">
              <w:rPr>
                <w:rFonts w:eastAsia="Calibri"/>
                <w:color w:val="auto"/>
              </w:rPr>
              <w:t>максимальный – не подлежит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Минимальный процент озеленения – 15%</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000000" w:firstRow="0" w:lastRow="0" w:firstColumn="0" w:lastColumn="0" w:oddVBand="0" w:evenVBand="0" w:oddHBand="0" w:evenHBand="0" w:firstRowFirstColumn="0" w:firstRowLastColumn="0" w:lastRowFirstColumn="0" w:lastRowLastColumn="0"/>
            </w:pPr>
            <w:r w:rsidRPr="00EE04EB">
              <w:t>Магазины (код 4.4)</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Размещение объектов капитального строительства, предназначенных для продажи товаров, торговая площадь которых составляет до 5000 кв. м</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предельное максимальное количество этажей – 5 надземных этажей.</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lastRenderedPageBreak/>
              <w:t>максимальный – 5000 кв. м.</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Минимальный процент озеленения – 15%</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100000" w:firstRow="0" w:lastRow="0" w:firstColumn="0" w:lastColumn="0" w:oddVBand="0" w:evenVBand="0" w:oddHBand="1" w:evenHBand="0" w:firstRowFirstColumn="0" w:firstRowLastColumn="0" w:lastRowFirstColumn="0" w:lastRowLastColumn="0"/>
            </w:pPr>
            <w:r w:rsidRPr="00EE04EB">
              <w:t>Общественное питание (код 4.6)</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предельное максимальное количество этажей – 5 надземных этажей.</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Размеры земельных участков:</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Минимальный процент озеленения – 15%</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jc w:val="both"/>
              <w:cnfStyle w:val="000000000000" w:firstRow="0" w:lastRow="0" w:firstColumn="0" w:lastColumn="0" w:oddVBand="0" w:evenVBand="0" w:oddHBand="0" w:evenHBand="0" w:firstRowFirstColumn="0" w:firstRowLastColumn="0" w:lastRowFirstColumn="0" w:lastRowLastColumn="0"/>
            </w:pPr>
            <w:r w:rsidRPr="00EE04EB">
              <w:t>Служебные гаражи (код 4.9)</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 xml:space="preserve">Размещение постоянных или временных гаражей, стоянок для хранения служебного </w:t>
            </w:r>
            <w:r w:rsidRPr="00EE04EB">
              <w:lastRenderedPageBreak/>
              <w:t xml:space="preserve">автотранспорта, используемого в целях осуществления видов деятельности, предусмотренных видами разрешенного использования с </w:t>
            </w:r>
            <w:hyperlink r:id="rId200" w:history="1">
              <w:r w:rsidRPr="00EE04EB">
                <w:rPr>
                  <w:rStyle w:val="af4"/>
                  <w:color w:val="auto"/>
                  <w:u w:val="none"/>
                </w:rPr>
                <w:t>кодами 3.0</w:t>
              </w:r>
            </w:hyperlink>
            <w:r w:rsidRPr="00EE04EB">
              <w:t xml:space="preserve">, </w:t>
            </w:r>
            <w:hyperlink r:id="rId201" w:history="1">
              <w:r w:rsidRPr="00EE04EB">
                <w:rPr>
                  <w:rStyle w:val="af4"/>
                  <w:color w:val="auto"/>
                  <w:u w:val="none"/>
                </w:rPr>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lastRenderedPageBreak/>
              <w:t>предельное максимальное количество этажей – 5 надземных этажей.</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 xml:space="preserve">Минимальные отступы от границ земельных участков в </w:t>
            </w:r>
            <w:r w:rsidRPr="00EE04EB">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для гаражей – 40 кв. м на 1 машино-место;</w:t>
            </w:r>
          </w:p>
          <w:p w:rsidR="00446BB9" w:rsidRPr="00EE04EB" w:rsidRDefault="00446BB9" w:rsidP="00446BB9">
            <w:pPr>
              <w:pStyle w:val="a7"/>
              <w:numPr>
                <w:ilvl w:val="0"/>
                <w:numId w:val="95"/>
              </w:numPr>
              <w:tabs>
                <w:tab w:val="left" w:pos="346"/>
              </w:tabs>
              <w:autoSpaceDE/>
              <w:autoSpaceDN/>
              <w:adjustRightInd/>
              <w:spacing w:line="240" w:lineRule="auto"/>
              <w:ind w:right="0"/>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Минимальный процент озеленения не подлежит установлению</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100000" w:firstRow="0" w:lastRow="0" w:firstColumn="0" w:lastColumn="0" w:oddVBand="0" w:evenVBand="0" w:oddHBand="1" w:evenHBand="0" w:firstRowFirstColumn="0" w:firstRowLastColumn="0" w:lastRowFirstColumn="0" w:lastRowLastColumn="0"/>
            </w:pPr>
            <w:r w:rsidRPr="00EE04EB">
              <w:t>Хранение автотранспорта (код 2.7.1)</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w:t>
            </w:r>
            <w:r w:rsidRPr="00EE04EB">
              <w:lastRenderedPageBreak/>
              <w:t xml:space="preserve">предусмотрено содержанием видов разрешенного использования с </w:t>
            </w:r>
            <w:hyperlink r:id="rId202" w:history="1">
              <w:r w:rsidRPr="00EE04EB">
                <w:rPr>
                  <w:rStyle w:val="af4"/>
                  <w:color w:val="auto"/>
                  <w:u w:val="none"/>
                </w:rPr>
                <w:t>кодами 2.7.2</w:t>
              </w:r>
            </w:hyperlink>
            <w:r w:rsidRPr="00EE04EB">
              <w:t xml:space="preserve">, </w:t>
            </w:r>
            <w:hyperlink r:id="rId203" w:history="1">
              <w:r w:rsidRPr="00EE04EB">
                <w:rPr>
                  <w:rStyle w:val="af4"/>
                  <w:color w:val="auto"/>
                  <w:u w:val="none"/>
                </w:rPr>
                <w:t>4.9</w:t>
              </w:r>
              <w:r w:rsidRPr="00EE04EB">
                <w:t xml:space="preserve"> </w:t>
              </w:r>
              <w:r w:rsidRPr="00EE04EB">
                <w:rPr>
                  <w:rStyle w:val="af4"/>
                  <w:color w:val="auto"/>
                  <w:u w:val="none"/>
                </w:rPr>
                <w:t xml:space="preserve">Классификатора видов разрешенного использования земельных участков </w:t>
              </w:r>
            </w:hyperlink>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lastRenderedPageBreak/>
              <w:t>предельное максимальное количество этажей – 5 надземных этажей.</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right="0"/>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right="0"/>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 xml:space="preserve">для открытых наземных стоянок – 25 кв. м на </w:t>
            </w:r>
            <w:r w:rsidRPr="00EE04EB">
              <w:rPr>
                <w:color w:val="auto"/>
              </w:rPr>
              <w:lastRenderedPageBreak/>
              <w:t>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Минимальный процент озеленения не подлежит установлению.</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000000" w:firstRow="0" w:lastRow="0" w:firstColumn="0" w:lastColumn="0" w:oddVBand="0" w:evenVBand="0" w:oddHBand="0" w:evenHBand="0" w:firstRowFirstColumn="0" w:firstRowLastColumn="0" w:lastRowFirstColumn="0" w:lastRowLastColumn="0"/>
            </w:pPr>
            <w:r w:rsidRPr="00EE04EB">
              <w:t>Размещение гаражей для собственных нужд (код 2.7.2)</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2466" w:type="pct"/>
          </w:tcPr>
          <w:p w:rsidR="00446BB9" w:rsidRPr="00EE04EB" w:rsidRDefault="00446BB9" w:rsidP="00446BB9">
            <w:pPr>
              <w:pStyle w:val="ConsPlusNormal"/>
              <w:jc w:val="both"/>
              <w:cnfStyle w:val="000000000000" w:firstRow="0" w:lastRow="0" w:firstColumn="0" w:lastColumn="0" w:oddVBand="0" w:evenVBand="0" w:oddHBand="0" w:evenHBand="0" w:firstRowFirstColumn="0" w:firstRowLastColumn="0" w:lastRowFirstColumn="0" w:lastRowLastColumn="0"/>
            </w:pPr>
            <w:r w:rsidRPr="00EE04EB">
              <w:t>предельное максимальное количество этажей – 2 надземных этажа.</w:t>
            </w:r>
          </w:p>
          <w:p w:rsidR="00446BB9" w:rsidRPr="00EE04EB" w:rsidRDefault="00446BB9" w:rsidP="00446BB9">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widowControl w:val="0"/>
              <w:numPr>
                <w:ilvl w:val="0"/>
                <w:numId w:val="97"/>
              </w:numPr>
              <w:autoSpaceDE/>
              <w:autoSpaceDN/>
              <w:adjustRightInd/>
              <w:spacing w:line="240" w:lineRule="auto"/>
              <w:ind w:left="357" w:right="0" w:hanging="357"/>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3 м – для отдельно стоящих гаражей;</w:t>
            </w:r>
          </w:p>
          <w:p w:rsidR="00446BB9" w:rsidRPr="00EE04EB" w:rsidRDefault="00446BB9" w:rsidP="00446BB9">
            <w:pPr>
              <w:pStyle w:val="a7"/>
              <w:widowControl w:val="0"/>
              <w:numPr>
                <w:ilvl w:val="0"/>
                <w:numId w:val="97"/>
              </w:numPr>
              <w:autoSpaceDE/>
              <w:autoSpaceDN/>
              <w:adjustRightInd/>
              <w:spacing w:line="240" w:lineRule="auto"/>
              <w:ind w:left="357" w:right="0" w:hanging="357"/>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0 м со стороны общей стены с соседним гаражом.</w:t>
            </w:r>
          </w:p>
          <w:p w:rsidR="00446BB9" w:rsidRPr="00EE04EB" w:rsidRDefault="00446BB9" w:rsidP="00446BB9">
            <w:pPr>
              <w:pStyle w:val="ConsPlusNormal"/>
              <w:jc w:val="both"/>
              <w:cnfStyle w:val="000000000000" w:firstRow="0" w:lastRow="0" w:firstColumn="0" w:lastColumn="0" w:oddVBand="0" w:evenVBand="0" w:oddHBand="0" w:evenHBand="0" w:firstRowFirstColumn="0" w:firstRowLastColumn="0" w:lastRowFirstColumn="0" w:lastRowLastColumn="0"/>
            </w:pPr>
            <w:r w:rsidRPr="00EE04EB">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Размеры земельных участков:</w:t>
            </w:r>
          </w:p>
          <w:p w:rsidR="00446BB9" w:rsidRPr="00EE04EB" w:rsidRDefault="00446BB9" w:rsidP="00446BB9">
            <w:pPr>
              <w:numPr>
                <w:ilvl w:val="0"/>
                <w:numId w:val="98"/>
              </w:numPr>
              <w:autoSpaceDE/>
              <w:autoSpaceDN/>
              <w:adjustRightInd/>
              <w:spacing w:line="240" w:lineRule="auto"/>
              <w:ind w:left="387" w:right="0"/>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для отдельно стоящих гаражей:</w:t>
            </w:r>
          </w:p>
          <w:p w:rsidR="00446BB9" w:rsidRPr="00EE04EB" w:rsidRDefault="00446BB9" w:rsidP="00446BB9">
            <w:pPr>
              <w:pStyle w:val="a7"/>
              <w:numPr>
                <w:ilvl w:val="0"/>
                <w:numId w:val="99"/>
              </w:numPr>
              <w:autoSpaceDE/>
              <w:autoSpaceDN/>
              <w:adjustRightInd/>
              <w:spacing w:line="240" w:lineRule="auto"/>
              <w:ind w:right="0"/>
              <w:cnfStyle w:val="000000000000" w:firstRow="0" w:lastRow="0" w:firstColumn="0" w:lastColumn="0" w:oddVBand="0" w:evenVBand="0" w:oddHBand="0" w:evenHBand="0" w:firstRowFirstColumn="0" w:firstRowLastColumn="0" w:lastRowFirstColumn="0" w:lastRowLastColumn="0"/>
              <w:rPr>
                <w:rFonts w:eastAsia="Calibri"/>
                <w:color w:val="auto"/>
              </w:rPr>
            </w:pPr>
            <w:r w:rsidRPr="00EE04EB">
              <w:rPr>
                <w:color w:val="auto"/>
              </w:rPr>
              <w:t>минимальный – 33 кв. м на 1 машино-место;</w:t>
            </w:r>
          </w:p>
          <w:p w:rsidR="00446BB9" w:rsidRPr="00EE04EB" w:rsidRDefault="00446BB9" w:rsidP="00446BB9">
            <w:pPr>
              <w:pStyle w:val="a7"/>
              <w:numPr>
                <w:ilvl w:val="0"/>
                <w:numId w:val="99"/>
              </w:numPr>
              <w:autoSpaceDE/>
              <w:autoSpaceDN/>
              <w:adjustRightInd/>
              <w:spacing w:line="240" w:lineRule="auto"/>
              <w:ind w:right="0"/>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максимальный – 54 кв. м на 1 машино-место;</w:t>
            </w:r>
          </w:p>
          <w:p w:rsidR="00446BB9" w:rsidRPr="00EE04EB" w:rsidRDefault="00446BB9" w:rsidP="00446BB9">
            <w:pPr>
              <w:numPr>
                <w:ilvl w:val="0"/>
                <w:numId w:val="98"/>
              </w:numPr>
              <w:autoSpaceDE/>
              <w:autoSpaceDN/>
              <w:adjustRightInd/>
              <w:spacing w:line="240" w:lineRule="auto"/>
              <w:ind w:left="387" w:right="0"/>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lastRenderedPageBreak/>
              <w:t>для гаражей, блокированных общими стенами с другими гаражами в одном ряду:</w:t>
            </w:r>
          </w:p>
          <w:p w:rsidR="00446BB9" w:rsidRPr="00EE04EB" w:rsidRDefault="00446BB9" w:rsidP="00446BB9">
            <w:pPr>
              <w:pStyle w:val="a7"/>
              <w:numPr>
                <w:ilvl w:val="0"/>
                <w:numId w:val="99"/>
              </w:numPr>
              <w:autoSpaceDE/>
              <w:autoSpaceDN/>
              <w:adjustRightInd/>
              <w:spacing w:line="240" w:lineRule="auto"/>
              <w:ind w:right="0"/>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минимальный – 24 кв. м на 1 машино-место;</w:t>
            </w:r>
          </w:p>
          <w:p w:rsidR="00446BB9" w:rsidRPr="00EE04EB" w:rsidRDefault="00446BB9" w:rsidP="00446BB9">
            <w:pPr>
              <w:pStyle w:val="a7"/>
              <w:numPr>
                <w:ilvl w:val="0"/>
                <w:numId w:val="99"/>
              </w:numPr>
              <w:autoSpaceDE/>
              <w:autoSpaceDN/>
              <w:adjustRightInd/>
              <w:spacing w:line="240" w:lineRule="auto"/>
              <w:ind w:right="0"/>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максимальный – 30 кв. м на 1 машино-место.</w:t>
            </w:r>
          </w:p>
          <w:p w:rsidR="00446BB9" w:rsidRPr="00EE04EB" w:rsidRDefault="00446BB9" w:rsidP="00446BB9">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jc w:val="both"/>
              <w:cnfStyle w:val="000000100000" w:firstRow="0" w:lastRow="0" w:firstColumn="0" w:lastColumn="0" w:oddVBand="0" w:evenVBand="0" w:oddHBand="1" w:evenHBand="0" w:firstRowFirstColumn="0" w:firstRowLastColumn="0" w:lastRowFirstColumn="0" w:lastRowLastColumn="0"/>
            </w:pPr>
            <w:r w:rsidRPr="00EE04EB">
              <w:t>Заправка транспортных средств (код 4.9.1.1)</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предельное максимальное количество этажей – 3 надземных этажа.</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минимальный – 100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Минимальный процент озеленения – 15%</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jc w:val="both"/>
              <w:cnfStyle w:val="000000000000" w:firstRow="0" w:lastRow="0" w:firstColumn="0" w:lastColumn="0" w:oddVBand="0" w:evenVBand="0" w:oddHBand="0" w:evenHBand="0" w:firstRowFirstColumn="0" w:firstRowLastColumn="0" w:lastRowFirstColumn="0" w:lastRowLastColumn="0"/>
            </w:pPr>
            <w:r w:rsidRPr="00EE04EB">
              <w:t>Обеспечение дорожного отдыха (код 4.9.1.2)</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 xml:space="preserve">Размещение зданий для предоставления гостиничных </w:t>
            </w:r>
            <w:r w:rsidRPr="00EE04EB">
              <w:lastRenderedPageBreak/>
              <w:t>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lastRenderedPageBreak/>
              <w:t>предельное максимальное количество этажей – 3 надземных этажа.</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Минимальный процент озеленения – 15%</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jc w:val="both"/>
              <w:cnfStyle w:val="000000100000" w:firstRow="0" w:lastRow="0" w:firstColumn="0" w:lastColumn="0" w:oddVBand="0" w:evenVBand="0" w:oddHBand="1" w:evenHBand="0" w:firstRowFirstColumn="0" w:firstRowLastColumn="0" w:lastRowFirstColumn="0" w:lastRowLastColumn="0"/>
            </w:pPr>
            <w:r w:rsidRPr="00EE04EB">
              <w:t>Автомобильные мойки (код 4.9.1.3)</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Размещение автомобильных моек, а также размещение магазинов сопутствующей торговли</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предельное максимальное количество этажей – 3 надземных этажа.</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lastRenderedPageBreak/>
              <w:t>Минимальный процент озеленения – 15%</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jc w:val="both"/>
              <w:cnfStyle w:val="000000000000" w:firstRow="0" w:lastRow="0" w:firstColumn="0" w:lastColumn="0" w:oddVBand="0" w:evenVBand="0" w:oddHBand="0" w:evenHBand="0" w:firstRowFirstColumn="0" w:firstRowLastColumn="0" w:lastRowFirstColumn="0" w:lastRowLastColumn="0"/>
            </w:pPr>
            <w:r w:rsidRPr="00EE04EB">
              <w:t>Ремонт автомобилей (код 4.9.1.4)</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предельное максимальное количество этажей – 3 надземных этажа.</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000000" w:firstRow="0" w:lastRow="0" w:firstColumn="0" w:lastColumn="0" w:oddVBand="0" w:evenVBand="0" w:oddHBand="0"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t>Минимальный процент озеленения – 15%</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100000" w:firstRow="0" w:lastRow="0" w:firstColumn="0" w:lastColumn="0" w:oddVBand="0" w:evenVBand="0" w:oddHBand="1" w:evenHBand="0" w:firstRowFirstColumn="0" w:firstRowLastColumn="0" w:lastRowFirstColumn="0" w:lastRowLastColumn="0"/>
            </w:pPr>
            <w:r w:rsidRPr="00EE04EB">
              <w:t>Обеспечение внутреннего правопорядка (код 8.3)</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w:t>
            </w:r>
            <w:r w:rsidRPr="00EE04EB">
              <w:lastRenderedPageBreak/>
              <w:t>исключением объектов гражданской обороны, являющихся частями производственных зданий</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lastRenderedPageBreak/>
              <w:t>предельное количество этажей не подлежит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Вспомогательные строения размещать со стороны улиц не допускается.</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Предельные (минимальные и (или) максимальные) размеры земельных участков не подлежат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 xml:space="preserve">Максимальный процент застройки в границах земельного </w:t>
            </w:r>
            <w:r w:rsidRPr="00EE04EB">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Минимальный процент озеленения – 15%</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000000" w:firstRow="0" w:lastRow="0" w:firstColumn="0" w:lastColumn="0" w:oddVBand="0" w:evenVBand="0" w:oddHBand="0" w:evenHBand="0" w:firstRowFirstColumn="0" w:firstRowLastColumn="0" w:lastRowFirstColumn="0" w:lastRowLastColumn="0"/>
            </w:pPr>
            <w:r w:rsidRPr="00EE04EB">
              <w:t>Предоставление коммунальных услуг (код 3.1.1)</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w:t>
            </w:r>
            <w:r w:rsidRPr="00EE04EB">
              <w:lastRenderedPageBreak/>
              <w:t>для сбора и плавки снега)</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100000" w:firstRow="0" w:lastRow="0" w:firstColumn="0" w:lastColumn="0" w:oddVBand="0" w:evenVBand="0" w:oddHBand="1" w:evenHBand="0" w:firstRowFirstColumn="0" w:firstRowLastColumn="0" w:lastRowFirstColumn="0" w:lastRowLastColumn="0"/>
            </w:pPr>
            <w:r w:rsidRPr="00EE04EB">
              <w:t>Административные здания организаций, обеспечивающих предоставление коммунальных услуг (код 3.1.2)</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предельное максимальное количество этажей – 4 надземных этажа.</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cnfStyle w:val="000000100000" w:firstRow="0" w:lastRow="0" w:firstColumn="0" w:lastColumn="0" w:oddVBand="0" w:evenVBand="0" w:oddHBand="1" w:evenHBand="0" w:firstRowFirstColumn="0" w:firstRowLastColumn="0" w:lastRowFirstColumn="0" w:lastRowLastColumn="0"/>
              <w:rPr>
                <w:color w:val="auto"/>
              </w:rPr>
            </w:pPr>
            <w:r w:rsidRPr="00EE04EB">
              <w:rPr>
                <w:color w:val="auto"/>
              </w:rPr>
              <w:t>максимальный – не подлежит установлению.</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t>Минимальный процент озеленения – 15%</w:t>
            </w:r>
          </w:p>
        </w:tc>
      </w:tr>
      <w:tr w:rsidR="00446BB9" w:rsidRPr="00EE04EB" w:rsidTr="00446BB9">
        <w:trPr>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000000" w:firstRow="0" w:lastRow="0" w:firstColumn="0" w:lastColumn="0" w:oddVBand="0" w:evenVBand="0" w:oddHBand="0" w:evenHBand="0" w:firstRowFirstColumn="0" w:firstRowLastColumn="0" w:lastRowFirstColumn="0" w:lastRowLastColumn="0"/>
            </w:pPr>
            <w:r w:rsidRPr="00EE04EB">
              <w:t>Улично-дорожная сеть (код 12.0.1)</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r w:rsidRPr="00EE04EB">
              <w:lastRenderedPageBreak/>
              <w:t xml:space="preserve">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04" w:history="1">
              <w:r w:rsidRPr="00EE04EB">
                <w:rPr>
                  <w:rStyle w:val="af4"/>
                  <w:color w:val="auto"/>
                  <w:u w:val="none"/>
                </w:rPr>
                <w:t>кодами 2.7.1</w:t>
              </w:r>
            </w:hyperlink>
            <w:r w:rsidRPr="00EE04EB">
              <w:t xml:space="preserve">, </w:t>
            </w:r>
            <w:hyperlink r:id="rId205" w:history="1">
              <w:r w:rsidRPr="00EE04EB">
                <w:rPr>
                  <w:rStyle w:val="af4"/>
                  <w:color w:val="auto"/>
                  <w:u w:val="none"/>
                </w:rPr>
                <w:t>4.9</w:t>
              </w:r>
            </w:hyperlink>
            <w:r w:rsidRPr="00EE04EB">
              <w:t xml:space="preserve">, </w:t>
            </w:r>
            <w:hyperlink r:id="rId206"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2466" w:type="pct"/>
          </w:tcPr>
          <w:p w:rsidR="00446BB9" w:rsidRPr="00EE04EB" w:rsidRDefault="00446BB9" w:rsidP="00285BD0">
            <w:pPr>
              <w:pStyle w:val="ConsPlusNormal"/>
              <w:jc w:val="both"/>
              <w:cnfStyle w:val="000000000000" w:firstRow="0" w:lastRow="0" w:firstColumn="0" w:lastColumn="0" w:oddVBand="0" w:evenVBand="0" w:oddHBand="0" w:evenHBand="0" w:firstRowFirstColumn="0" w:firstRowLastColumn="0" w:lastRowFirstColumn="0" w:lastRowLastColumn="0"/>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08" w:type="pct"/>
          </w:tcPr>
          <w:p w:rsidR="00446BB9" w:rsidRPr="00EE04EB" w:rsidRDefault="00446BB9" w:rsidP="00446BB9">
            <w:pPr>
              <w:pStyle w:val="ConsPlusNormal"/>
              <w:widowControl w:val="0"/>
              <w:numPr>
                <w:ilvl w:val="0"/>
                <w:numId w:val="27"/>
              </w:numPr>
              <w:ind w:right="0"/>
              <w:contextualSpacing w:val="0"/>
            </w:pPr>
          </w:p>
        </w:tc>
        <w:tc>
          <w:tcPr>
            <w:tcW w:w="1085" w:type="pct"/>
          </w:tcPr>
          <w:p w:rsidR="00446BB9" w:rsidRPr="00EE04EB" w:rsidRDefault="00446BB9" w:rsidP="00446BB9">
            <w:pPr>
              <w:pStyle w:val="ConsPlusNormal"/>
              <w:cnfStyle w:val="000000100000" w:firstRow="0" w:lastRow="0" w:firstColumn="0" w:lastColumn="0" w:oddVBand="0" w:evenVBand="0" w:oddHBand="1" w:evenHBand="0" w:firstRowFirstColumn="0" w:firstRowLastColumn="0" w:lastRowFirstColumn="0" w:lastRowLastColumn="0"/>
            </w:pPr>
            <w:r w:rsidRPr="00EE04EB">
              <w:t>Благоустройство территории (код 12.0.2)</w:t>
            </w:r>
          </w:p>
        </w:tc>
        <w:tc>
          <w:tcPr>
            <w:cnfStyle w:val="000010000000" w:firstRow="0" w:lastRow="0" w:firstColumn="0" w:lastColumn="0" w:oddVBand="1" w:evenVBand="0" w:oddHBand="0" w:evenHBand="0" w:firstRowFirstColumn="0" w:firstRowLastColumn="0" w:lastRowFirstColumn="0" w:lastRowLastColumn="0"/>
            <w:tcW w:w="1241" w:type="pct"/>
          </w:tcPr>
          <w:p w:rsidR="00446BB9" w:rsidRPr="00EE04EB" w:rsidRDefault="00446BB9" w:rsidP="00446BB9">
            <w:pPr>
              <w:pStyle w:val="ConsPlusNormal"/>
              <w:jc w:val="both"/>
            </w:pPr>
            <w:r w:rsidRPr="00EE04EB">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EE04EB">
              <w:lastRenderedPageBreak/>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466" w:type="pct"/>
          </w:tcPr>
          <w:p w:rsidR="00446BB9" w:rsidRPr="00EE04EB" w:rsidRDefault="00446BB9" w:rsidP="00285BD0">
            <w:pPr>
              <w:pStyle w:val="ConsPlusNormal"/>
              <w:jc w:val="both"/>
              <w:cnfStyle w:val="000000100000" w:firstRow="0" w:lastRow="0" w:firstColumn="0" w:lastColumn="0" w:oddVBand="0" w:evenVBand="0" w:oddHBand="1" w:evenHBand="0" w:firstRowFirstColumn="0" w:firstRowLastColumn="0" w:lastRowFirstColumn="0" w:lastRowLastColumn="0"/>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285BD0" w:rsidRDefault="00285BD0" w:rsidP="00285BD0">
      <w:pPr>
        <w:pStyle w:val="aff8"/>
      </w:pPr>
    </w:p>
    <w:p w:rsidR="00446BB9" w:rsidRDefault="00446BB9" w:rsidP="00807478">
      <w:pPr>
        <w:pStyle w:val="3"/>
        <w:rPr>
          <w:color w:val="auto"/>
        </w:rPr>
      </w:pPr>
      <w:r w:rsidRPr="00EE04EB">
        <w:rPr>
          <w:color w:val="auto"/>
        </w:rPr>
        <w:t>2. </w:t>
      </w:r>
      <w:r w:rsidRPr="00807478">
        <w:rPr>
          <w:color w:val="auto"/>
        </w:rPr>
        <w:t>Условно</w:t>
      </w:r>
      <w:r w:rsidRPr="00EE04EB">
        <w:rPr>
          <w:color w:val="auto"/>
        </w:rPr>
        <w:t xml:space="preserve"> разрешенные виды и параметры использования </w:t>
      </w:r>
      <w:r w:rsidR="00285BD0">
        <w:rPr>
          <w:color w:val="auto"/>
        </w:rPr>
        <w:br/>
      </w:r>
      <w:r w:rsidRPr="00EE04EB">
        <w:rPr>
          <w:color w:val="auto"/>
        </w:rPr>
        <w:t>земельных участков и объектов капитального строительства</w:t>
      </w:r>
    </w:p>
    <w:p w:rsidR="00285BD0" w:rsidRPr="00285BD0" w:rsidRDefault="00285BD0" w:rsidP="00285BD0">
      <w:pPr>
        <w:pStyle w:val="aff8"/>
        <w:rPr>
          <w:lang w:eastAsia="ru-RU"/>
        </w:rPr>
      </w:pPr>
    </w:p>
    <w:tbl>
      <w:tblPr>
        <w:tblW w:w="15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6"/>
        <w:gridCol w:w="3230"/>
        <w:gridCol w:w="3685"/>
        <w:gridCol w:w="7513"/>
        <w:gridCol w:w="11"/>
      </w:tblGrid>
      <w:tr w:rsidR="00446BB9" w:rsidRPr="00EE04EB" w:rsidTr="00285BD0">
        <w:trPr>
          <w:gridAfter w:val="1"/>
          <w:wAfter w:w="11" w:type="dxa"/>
          <w:trHeight w:val="20"/>
          <w:tblHeader/>
        </w:trPr>
        <w:tc>
          <w:tcPr>
            <w:tcW w:w="626" w:type="dxa"/>
            <w:vMerge w:val="restart"/>
            <w:vAlign w:val="center"/>
          </w:tcPr>
          <w:p w:rsidR="00446BB9" w:rsidRPr="008A51F0" w:rsidRDefault="00BB5968" w:rsidP="008A51F0">
            <w:pPr>
              <w:pStyle w:val="ConsPlusNormal"/>
              <w:jc w:val="center"/>
            </w:pPr>
            <w:r>
              <w:t>№ п</w:t>
            </w:r>
            <w:r w:rsidR="00446BB9" w:rsidRPr="008A51F0">
              <w:t>/п</w:t>
            </w:r>
          </w:p>
        </w:tc>
        <w:tc>
          <w:tcPr>
            <w:tcW w:w="6915"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513"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285BD0">
        <w:trPr>
          <w:gridAfter w:val="1"/>
          <w:wAfter w:w="11" w:type="dxa"/>
          <w:trHeight w:val="20"/>
          <w:tblHeader/>
        </w:trPr>
        <w:tc>
          <w:tcPr>
            <w:tcW w:w="626" w:type="dxa"/>
            <w:vMerge/>
          </w:tcPr>
          <w:p w:rsidR="00446BB9" w:rsidRPr="008A51F0" w:rsidRDefault="00446BB9" w:rsidP="008A51F0">
            <w:pPr>
              <w:pStyle w:val="ConsPlusNormal"/>
              <w:jc w:val="center"/>
            </w:pPr>
          </w:p>
        </w:tc>
        <w:tc>
          <w:tcPr>
            <w:tcW w:w="3230" w:type="dxa"/>
            <w:vAlign w:val="center"/>
          </w:tcPr>
          <w:p w:rsidR="00446BB9" w:rsidRPr="008A51F0" w:rsidRDefault="00446BB9" w:rsidP="008A51F0">
            <w:pPr>
              <w:pStyle w:val="ConsPlusNormal"/>
              <w:jc w:val="center"/>
            </w:pPr>
            <w:r w:rsidRPr="008A51F0">
              <w:t>наименование код вида использования</w:t>
            </w:r>
          </w:p>
        </w:tc>
        <w:tc>
          <w:tcPr>
            <w:tcW w:w="3685" w:type="dxa"/>
            <w:vAlign w:val="center"/>
          </w:tcPr>
          <w:p w:rsidR="00446BB9" w:rsidRPr="008A51F0" w:rsidRDefault="00446BB9" w:rsidP="008A51F0">
            <w:pPr>
              <w:pStyle w:val="ConsPlusNormal"/>
              <w:jc w:val="center"/>
            </w:pPr>
            <w:r w:rsidRPr="008A51F0">
              <w:t>описание вида использования</w:t>
            </w:r>
          </w:p>
        </w:tc>
        <w:tc>
          <w:tcPr>
            <w:tcW w:w="7513" w:type="dxa"/>
            <w:vMerge/>
            <w:vAlign w:val="center"/>
          </w:tcPr>
          <w:p w:rsidR="00446BB9" w:rsidRPr="00EE04EB" w:rsidRDefault="00446BB9" w:rsidP="00446BB9">
            <w:pPr>
              <w:pStyle w:val="aff7"/>
              <w:rPr>
                <w:b w:val="0"/>
                <w:color w:val="auto"/>
                <w:sz w:val="28"/>
                <w:szCs w:val="28"/>
              </w:rPr>
            </w:pPr>
          </w:p>
        </w:tc>
      </w:tr>
      <w:tr w:rsidR="00446BB9" w:rsidRPr="00EE04EB" w:rsidTr="00285BD0">
        <w:tblPrEx>
          <w:tblLook w:val="0000" w:firstRow="0" w:lastRow="0" w:firstColumn="0" w:lastColumn="0" w:noHBand="0" w:noVBand="0"/>
        </w:tblPrEx>
        <w:trPr>
          <w:tblHeader/>
        </w:trPr>
        <w:tc>
          <w:tcPr>
            <w:tcW w:w="626" w:type="dxa"/>
            <w:vAlign w:val="center"/>
          </w:tcPr>
          <w:p w:rsidR="00446BB9" w:rsidRPr="00EE04EB" w:rsidRDefault="00446BB9" w:rsidP="00446BB9">
            <w:pPr>
              <w:pStyle w:val="ConsPlusNormal"/>
              <w:jc w:val="center"/>
            </w:pPr>
            <w:r w:rsidRPr="00EE04EB">
              <w:t>1</w:t>
            </w:r>
          </w:p>
        </w:tc>
        <w:tc>
          <w:tcPr>
            <w:tcW w:w="3230" w:type="dxa"/>
            <w:vAlign w:val="center"/>
          </w:tcPr>
          <w:p w:rsidR="00446BB9" w:rsidRPr="00EE04EB" w:rsidRDefault="00446BB9" w:rsidP="00446BB9">
            <w:pPr>
              <w:pStyle w:val="ConsPlusNormal"/>
              <w:jc w:val="center"/>
            </w:pPr>
            <w:r w:rsidRPr="00EE04EB">
              <w:t>2</w:t>
            </w:r>
          </w:p>
        </w:tc>
        <w:tc>
          <w:tcPr>
            <w:tcW w:w="3685" w:type="dxa"/>
          </w:tcPr>
          <w:p w:rsidR="00446BB9" w:rsidRPr="00EE04EB" w:rsidRDefault="00446BB9" w:rsidP="00446BB9">
            <w:pPr>
              <w:pStyle w:val="ConsPlusNormal"/>
              <w:jc w:val="center"/>
            </w:pPr>
            <w:r w:rsidRPr="00EE04EB">
              <w:t>3</w:t>
            </w:r>
          </w:p>
        </w:tc>
        <w:tc>
          <w:tcPr>
            <w:tcW w:w="7524" w:type="dxa"/>
            <w:gridSpan w:val="2"/>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285BD0">
        <w:tblPrEx>
          <w:tblLook w:val="0000" w:firstRow="0" w:lastRow="0" w:firstColumn="0" w:lastColumn="0" w:noHBand="0" w:noVBand="0"/>
        </w:tblPrEx>
        <w:tc>
          <w:tcPr>
            <w:tcW w:w="626" w:type="dxa"/>
          </w:tcPr>
          <w:p w:rsidR="00446BB9" w:rsidRPr="00EE04EB" w:rsidRDefault="00446BB9" w:rsidP="00446BB9">
            <w:pPr>
              <w:pStyle w:val="ConsPlusNormal"/>
              <w:widowControl w:val="0"/>
              <w:numPr>
                <w:ilvl w:val="0"/>
                <w:numId w:val="28"/>
              </w:numPr>
              <w:ind w:right="0"/>
              <w:contextualSpacing w:val="0"/>
            </w:pPr>
          </w:p>
        </w:tc>
        <w:tc>
          <w:tcPr>
            <w:tcW w:w="3230" w:type="dxa"/>
          </w:tcPr>
          <w:p w:rsidR="00446BB9" w:rsidRPr="00EE04EB" w:rsidRDefault="00446BB9" w:rsidP="00446BB9">
            <w:pPr>
              <w:pStyle w:val="ConsPlusNormal"/>
              <w:jc w:val="both"/>
            </w:pPr>
            <w:r w:rsidRPr="00EE04EB">
              <w:t>Гостиничное обслуживание (код </w:t>
            </w:r>
            <w:r w:rsidRPr="00EE04EB">
              <w:rPr>
                <w:rFonts w:eastAsia="Calibri"/>
              </w:rPr>
              <w:t>4.7)</w:t>
            </w:r>
          </w:p>
        </w:tc>
        <w:tc>
          <w:tcPr>
            <w:tcW w:w="3685" w:type="dxa"/>
          </w:tcPr>
          <w:p w:rsidR="00446BB9" w:rsidRPr="00EE04EB" w:rsidRDefault="00446BB9" w:rsidP="00446BB9">
            <w:pPr>
              <w:pStyle w:val="ConsPlusNormal"/>
              <w:jc w:val="both"/>
              <w:rPr>
                <w:rFonts w:eastAsia="Calibri"/>
              </w:rPr>
            </w:pPr>
            <w:r w:rsidRPr="00EE04EB">
              <w:rPr>
                <w:rFonts w:eastAsia="Calibri"/>
              </w:rPr>
              <w:t>Размещение гостиниц</w:t>
            </w:r>
          </w:p>
        </w:tc>
        <w:tc>
          <w:tcPr>
            <w:tcW w:w="7524" w:type="dxa"/>
            <w:gridSpan w:val="2"/>
          </w:tcPr>
          <w:p w:rsidR="00446BB9" w:rsidRPr="00EE04EB" w:rsidRDefault="00446BB9" w:rsidP="00285BD0">
            <w:pPr>
              <w:pStyle w:val="ConsPlusNormal"/>
              <w:jc w:val="both"/>
            </w:pPr>
            <w:r w:rsidRPr="00EE04EB">
              <w:t>предельное максимальное количество этажей – 5 надземных этажей.</w:t>
            </w:r>
          </w:p>
          <w:p w:rsidR="00446BB9" w:rsidRPr="00EE04EB" w:rsidRDefault="00446BB9" w:rsidP="00285BD0">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285BD0">
            <w:pPr>
              <w:pStyle w:val="ConsPlusNormal"/>
              <w:jc w:val="both"/>
              <w:rPr>
                <w:rFonts w:eastAsia="Calibri"/>
              </w:rPr>
            </w:pPr>
            <w:r w:rsidRPr="00EE04EB">
              <w:rPr>
                <w:rFonts w:eastAsia="Calibri"/>
              </w:rPr>
              <w:t>Размеры земельных участков:</w:t>
            </w:r>
          </w:p>
          <w:p w:rsidR="00446BB9" w:rsidRPr="00EE04EB" w:rsidRDefault="00446BB9" w:rsidP="00285BD0">
            <w:pPr>
              <w:pStyle w:val="ConsPlusNormal"/>
              <w:jc w:val="both"/>
            </w:pPr>
            <w:r w:rsidRPr="00EE04EB">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 xml:space="preserve">при вместимости от 25 до 100 мест – 55 кв. м </w:t>
            </w:r>
            <w:r w:rsidRPr="00EE04EB">
              <w:rPr>
                <w:color w:val="auto"/>
              </w:rPr>
              <w:lastRenderedPageBreak/>
              <w:t>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285BD0">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285BD0">
            <w:pPr>
              <w:pStyle w:val="ConsPlusNormal"/>
              <w:jc w:val="both"/>
            </w:pPr>
            <w:r w:rsidRPr="00EE04EB">
              <w:t>Минимальный процент озеленения – 15%</w:t>
            </w:r>
          </w:p>
        </w:tc>
      </w:tr>
    </w:tbl>
    <w:p w:rsidR="00285BD0" w:rsidRDefault="00285BD0" w:rsidP="00285BD0">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285BD0">
        <w:rPr>
          <w:color w:val="auto"/>
        </w:rPr>
        <w:br/>
      </w:r>
      <w:r w:rsidRPr="00EE04EB">
        <w:rPr>
          <w:color w:val="auto"/>
        </w:rPr>
        <w:t>земельных участков и объектов капитального строительства</w:t>
      </w:r>
    </w:p>
    <w:p w:rsidR="00285BD0" w:rsidRPr="00285BD0" w:rsidRDefault="00285BD0" w:rsidP="00285BD0">
      <w:pPr>
        <w:pStyle w:val="aff8"/>
        <w:rPr>
          <w:lang w:eastAsia="ru-RU"/>
        </w:rPr>
      </w:pPr>
    </w:p>
    <w:tbl>
      <w:tblPr>
        <w:tblW w:w="14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30"/>
        <w:gridCol w:w="7234"/>
      </w:tblGrid>
      <w:tr w:rsidR="00446BB9" w:rsidRPr="00EE04EB" w:rsidTr="00285BD0">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285BD0">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285B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3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r w:rsidRPr="00EE04EB">
              <w:t>3</w:t>
            </w:r>
          </w:p>
        </w:tc>
        <w:tc>
          <w:tcPr>
            <w:tcW w:w="7235"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285B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9"/>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285BD0">
            <w:pPr>
              <w:pStyle w:val="ConsPlusNormal"/>
              <w:jc w:val="both"/>
            </w:pPr>
            <w:r w:rsidRPr="00EE04EB">
              <w:t>Предоставление коммунальных услуг (код 3.1.1)</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зданий и сооружений, обеспечивающих поставку воды, тепла, электричества, газа, отвод </w:t>
            </w:r>
            <w:r w:rsidRPr="00EE04EB">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285B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9"/>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Служебные гаражи (код 4.9)</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w:t>
            </w:r>
            <w:r w:rsidRPr="00EE04EB">
              <w:lastRenderedPageBreak/>
              <w:t xml:space="preserve">разрешенного использования с </w:t>
            </w:r>
            <w:hyperlink r:id="rId207" w:history="1">
              <w:r w:rsidRPr="00EE04EB">
                <w:rPr>
                  <w:rStyle w:val="af4"/>
                  <w:color w:val="auto"/>
                  <w:u w:val="none"/>
                </w:rPr>
                <w:t>кодами 3.0</w:t>
              </w:r>
            </w:hyperlink>
            <w:r w:rsidRPr="00EE04EB">
              <w:t xml:space="preserve">, </w:t>
            </w:r>
            <w:hyperlink r:id="rId208" w:history="1">
              <w:r w:rsidRPr="00EE04EB">
                <w:rPr>
                  <w:rStyle w:val="af4"/>
                  <w:color w:val="auto"/>
                  <w:u w:val="none"/>
                </w:rPr>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5" w:type="dxa"/>
            <w:tcBorders>
              <w:top w:val="single" w:sz="4" w:space="0" w:color="auto"/>
              <w:left w:val="single" w:sz="4" w:space="0" w:color="auto"/>
              <w:bottom w:val="single" w:sz="4" w:space="0" w:color="auto"/>
              <w:right w:val="single" w:sz="4" w:space="0" w:color="auto"/>
            </w:tcBorders>
          </w:tcPr>
          <w:p w:rsidR="00446BB9" w:rsidRPr="00F21AD0" w:rsidRDefault="00446BB9" w:rsidP="00F21AD0">
            <w:pPr>
              <w:pStyle w:val="ConsPlusNormal"/>
              <w:jc w:val="both"/>
              <w:rPr>
                <w:rFonts w:eastAsia="Calibri"/>
              </w:rPr>
            </w:pPr>
            <w:r w:rsidRPr="00F21AD0">
              <w:rPr>
                <w:rFonts w:eastAsia="Calibri"/>
              </w:rPr>
              <w:lastRenderedPageBreak/>
              <w:t>предельное максимальное количество этажей – 5 надземных этажей.</w:t>
            </w:r>
          </w:p>
          <w:p w:rsidR="00446BB9" w:rsidRPr="00F21AD0" w:rsidRDefault="00446BB9" w:rsidP="00F21AD0">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F21AD0">
              <w:rPr>
                <w:rFonts w:eastAsia="Calibri"/>
              </w:rPr>
              <w:t>.</w:t>
            </w:r>
          </w:p>
          <w:p w:rsidR="00446BB9" w:rsidRPr="00F21AD0" w:rsidRDefault="00446BB9" w:rsidP="00F21AD0">
            <w:pPr>
              <w:pStyle w:val="ConsPlusNormal"/>
              <w:jc w:val="both"/>
              <w:rPr>
                <w:rFonts w:eastAsia="Calibri"/>
              </w:rPr>
            </w:pPr>
            <w:r w:rsidRPr="00F21AD0">
              <w:rPr>
                <w:rFonts w:eastAsia="Calibri"/>
              </w:rPr>
              <w:t>Предельные (минимальные и (или) максимальные) размеры земельных участков не подлежат установлению.</w:t>
            </w:r>
          </w:p>
          <w:p w:rsidR="00446BB9" w:rsidRPr="00F21AD0" w:rsidRDefault="00446BB9" w:rsidP="00F21AD0">
            <w:pPr>
              <w:pStyle w:val="ConsPlusNormal"/>
              <w:jc w:val="both"/>
              <w:rPr>
                <w:rFonts w:eastAsia="Calibri"/>
              </w:rPr>
            </w:pPr>
            <w:r w:rsidRPr="00F21AD0">
              <w:rPr>
                <w:rFonts w:eastAsia="Calibri"/>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F21AD0">
            <w:pPr>
              <w:pStyle w:val="ConsPlusNormal"/>
              <w:jc w:val="both"/>
            </w:pPr>
            <w:r w:rsidRPr="00F21AD0">
              <w:rPr>
                <w:rFonts w:eastAsia="Calibri"/>
              </w:rPr>
              <w:t>Минимальный процент озеленения не подлежит установлению</w:t>
            </w:r>
          </w:p>
        </w:tc>
      </w:tr>
      <w:tr w:rsidR="00446BB9" w:rsidRPr="00EE04EB" w:rsidTr="00285B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9"/>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Улично-дорожная сеть (код </w:t>
            </w:r>
            <w:r w:rsidRPr="00EE04EB">
              <w:rPr>
                <w:rFonts w:eastAsia="Calibri"/>
              </w:rPr>
              <w:t>12.0.1)</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w:t>
            </w:r>
            <w:r w:rsidRPr="00EE04EB">
              <w:lastRenderedPageBreak/>
              <w:t xml:space="preserve">дорог, за исключением предусмотренных видами разрешенного использования с </w:t>
            </w:r>
            <w:hyperlink r:id="rId209" w:history="1">
              <w:r w:rsidRPr="00EE04EB">
                <w:rPr>
                  <w:rStyle w:val="af4"/>
                  <w:color w:val="auto"/>
                  <w:u w:val="none"/>
                </w:rPr>
                <w:t>кодами 2.7.1</w:t>
              </w:r>
            </w:hyperlink>
            <w:r w:rsidRPr="00EE04EB">
              <w:t xml:space="preserve">, </w:t>
            </w:r>
            <w:hyperlink r:id="rId210" w:history="1">
              <w:r w:rsidRPr="00EE04EB">
                <w:rPr>
                  <w:rStyle w:val="af4"/>
                  <w:color w:val="auto"/>
                  <w:u w:val="none"/>
                </w:rPr>
                <w:t>4.9</w:t>
              </w:r>
            </w:hyperlink>
            <w:r w:rsidRPr="00EE04EB">
              <w:t xml:space="preserve">, </w:t>
            </w:r>
            <w:hyperlink r:id="rId211"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5" w:type="dxa"/>
            <w:tcBorders>
              <w:top w:val="single" w:sz="4" w:space="0" w:color="auto"/>
              <w:left w:val="single" w:sz="4" w:space="0" w:color="auto"/>
              <w:bottom w:val="single" w:sz="4" w:space="0" w:color="auto"/>
              <w:right w:val="single" w:sz="4" w:space="0" w:color="auto"/>
            </w:tcBorders>
          </w:tcPr>
          <w:p w:rsidR="00446BB9" w:rsidRPr="00EE04EB" w:rsidRDefault="00446BB9" w:rsidP="00F21AD0">
            <w:pPr>
              <w:pStyle w:val="ConsPlusNormal"/>
              <w:jc w:val="both"/>
            </w:pPr>
            <w:r w:rsidRPr="00F21AD0">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285B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29"/>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Благоустройство территории (код </w:t>
            </w:r>
            <w:r w:rsidRPr="00EE04EB">
              <w:rPr>
                <w:rFonts w:eastAsia="Calibri"/>
              </w:rPr>
              <w:t>12.0.2)</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5" w:type="dxa"/>
            <w:tcBorders>
              <w:top w:val="single" w:sz="4" w:space="0" w:color="auto"/>
              <w:left w:val="single" w:sz="4" w:space="0" w:color="auto"/>
              <w:bottom w:val="single" w:sz="4" w:space="0" w:color="auto"/>
              <w:right w:val="single" w:sz="4" w:space="0" w:color="auto"/>
            </w:tcBorders>
          </w:tcPr>
          <w:p w:rsidR="00446BB9" w:rsidRPr="00EE04EB" w:rsidRDefault="00446BB9" w:rsidP="00F21AD0">
            <w:pPr>
              <w:pStyle w:val="ConsPlusNormal"/>
              <w:jc w:val="both"/>
            </w:pPr>
            <w:r w:rsidRPr="00F21AD0">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F21AD0" w:rsidRDefault="00F21AD0" w:rsidP="00F21AD0">
      <w:pPr>
        <w:pStyle w:val="aff8"/>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F21AD0" w:rsidRPr="00F21AD0" w:rsidRDefault="00F21AD0" w:rsidP="00F21AD0">
      <w:pPr>
        <w:pStyle w:val="aff8"/>
        <w:rPr>
          <w:lang w:eastAsia="ru-RU"/>
        </w:rPr>
      </w:pPr>
    </w:p>
    <w:p w:rsidR="00446BB9" w:rsidRPr="00EE04EB" w:rsidRDefault="00446BB9" w:rsidP="00446BB9">
      <w:pPr>
        <w:rPr>
          <w:rFonts w:ascii="Tahoma" w:hAnsi="Tahoma" w:cs="Tahoma"/>
          <w:color w:val="auto"/>
          <w:sz w:val="2"/>
          <w:szCs w:val="2"/>
        </w:rPr>
      </w:pPr>
    </w:p>
    <w:tbl>
      <w:tblPr>
        <w:tblStyle w:val="25"/>
        <w:tblW w:w="4992" w:type="pct"/>
        <w:tblInd w:w="28" w:type="dxa"/>
        <w:tblLayout w:type="fixed"/>
        <w:tblCellMar>
          <w:left w:w="28" w:type="dxa"/>
          <w:right w:w="28" w:type="dxa"/>
        </w:tblCellMar>
        <w:tblLook w:val="01E0" w:firstRow="1" w:lastRow="1" w:firstColumn="1" w:lastColumn="1" w:noHBand="0" w:noVBand="0"/>
      </w:tblPr>
      <w:tblGrid>
        <w:gridCol w:w="572"/>
        <w:gridCol w:w="4870"/>
        <w:gridCol w:w="9590"/>
      </w:tblGrid>
      <w:tr w:rsidR="00F21AD0" w:rsidRPr="00EE04EB" w:rsidTr="00065D31">
        <w:trPr>
          <w:trHeight w:val="20"/>
          <w:tblHeader/>
        </w:trPr>
        <w:tc>
          <w:tcPr>
            <w:tcW w:w="190" w:type="pct"/>
            <w:vAlign w:val="center"/>
          </w:tcPr>
          <w:p w:rsidR="00F21AD0" w:rsidRPr="00EE04EB" w:rsidRDefault="00BB5968" w:rsidP="00F21AD0">
            <w:pPr>
              <w:pStyle w:val="ConsPlusNormal"/>
              <w:jc w:val="center"/>
            </w:pPr>
            <w:r>
              <w:t>№ п</w:t>
            </w:r>
            <w:r w:rsidR="00F21AD0" w:rsidRPr="00EE04EB">
              <w:t>/п</w:t>
            </w:r>
          </w:p>
        </w:tc>
        <w:tc>
          <w:tcPr>
            <w:tcW w:w="1620" w:type="pct"/>
            <w:vAlign w:val="center"/>
          </w:tcPr>
          <w:p w:rsidR="00F21AD0" w:rsidRPr="00EE04EB" w:rsidRDefault="00F21AD0" w:rsidP="00F21AD0">
            <w:pPr>
              <w:pStyle w:val="ConsPlusNormal"/>
              <w:jc w:val="center"/>
            </w:pPr>
            <w:r w:rsidRPr="00EE04EB">
              <w:t>Наименование зоны с особыми условиями использования территорий</w:t>
            </w:r>
          </w:p>
        </w:tc>
        <w:tc>
          <w:tcPr>
            <w:tcW w:w="3190" w:type="pct"/>
            <w:vAlign w:val="center"/>
          </w:tcPr>
          <w:p w:rsidR="00F21AD0" w:rsidRPr="00EE04EB" w:rsidRDefault="00F21AD0" w:rsidP="00F21AD0">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19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1</w:t>
            </w:r>
          </w:p>
        </w:tc>
        <w:tc>
          <w:tcPr>
            <w:tcW w:w="162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2</w:t>
            </w:r>
          </w:p>
        </w:tc>
        <w:tc>
          <w:tcPr>
            <w:tcW w:w="319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3</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w:t>
            </w:r>
            <w:r w:rsidRPr="00F21AD0">
              <w:rPr>
                <w:lang w:eastAsia="en-US"/>
              </w:rPr>
              <w:br/>
              <w:t>(25:18-6.441)</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Зона подтопления территории с. Алексей-Никольское Уссурийского городского округа Приморского края </w:t>
            </w:r>
            <w:r w:rsidRPr="00F21AD0">
              <w:rPr>
                <w:lang w:eastAsia="en-US"/>
              </w:rPr>
              <w:lastRenderedPageBreak/>
              <w:t>от р.Казачка при глубине залегания грунтовых вод менее 0,3 м (территории сильного подтопления) (25:18-6.443)</w:t>
            </w:r>
          </w:p>
        </w:tc>
        <w:tc>
          <w:tcPr>
            <w:tcW w:w="3190" w:type="pct"/>
          </w:tcPr>
          <w:p w:rsidR="00446BB9" w:rsidRPr="00F21AD0" w:rsidRDefault="00446BB9" w:rsidP="00F21AD0">
            <w:pPr>
              <w:pStyle w:val="ConsPlusNormal"/>
              <w:jc w:val="both"/>
              <w:rPr>
                <w:lang w:eastAsia="en-US"/>
              </w:rPr>
            </w:pPr>
            <w:r w:rsidRPr="00F21AD0">
              <w:rPr>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Зона подтопления территории с.Новоникольск Уссурийского городского округа Приморского края от р. Славянка при глубине залегания </w:t>
            </w:r>
            <w:r w:rsidRPr="00F21AD0">
              <w:rPr>
                <w:lang w:eastAsia="en-US"/>
              </w:rPr>
              <w:lastRenderedPageBreak/>
              <w:t>грунтовых вод менее 0,3 м (территории сильного подтопления) (25:18-6.544)</w:t>
            </w:r>
          </w:p>
        </w:tc>
        <w:tc>
          <w:tcPr>
            <w:tcW w:w="3190" w:type="pct"/>
          </w:tcPr>
          <w:p w:rsidR="00446BB9" w:rsidRPr="00F21AD0" w:rsidRDefault="00446BB9" w:rsidP="00F21AD0">
            <w:pPr>
              <w:pStyle w:val="ConsPlusNormal"/>
              <w:jc w:val="both"/>
              <w:rPr>
                <w:lang w:eastAsia="en-US"/>
              </w:rPr>
            </w:pPr>
            <w:r w:rsidRPr="00F21AD0">
              <w:rPr>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0,3 - 0,7 до 1,2 - 2 м от поверхности (территории умеренного подтопления) (25:18-6.545)</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Зона затопления территории с.Воздвиженка Уссурийского городского округа Приморского края </w:t>
            </w:r>
            <w:r w:rsidRPr="00F21AD0">
              <w:rPr>
                <w:lang w:eastAsia="en-US"/>
              </w:rPr>
              <w:lastRenderedPageBreak/>
              <w:t>от р.Репьевка при максимальных уровнях воды 1% обеспеченности</w:t>
            </w:r>
            <w:r w:rsidRPr="00F21AD0">
              <w:rPr>
                <w:lang w:eastAsia="en-US"/>
              </w:rPr>
              <w:br/>
              <w:t>(25:18-6.416)</w:t>
            </w:r>
          </w:p>
          <w:p w:rsidR="00446BB9" w:rsidRPr="00F21AD0" w:rsidRDefault="00446BB9" w:rsidP="00F21AD0">
            <w:pPr>
              <w:pStyle w:val="ConsPlusNormal"/>
              <w:jc w:val="both"/>
              <w:rPr>
                <w:lang w:eastAsia="en-US"/>
              </w:rPr>
            </w:pPr>
          </w:p>
        </w:tc>
        <w:tc>
          <w:tcPr>
            <w:tcW w:w="3190" w:type="pct"/>
          </w:tcPr>
          <w:p w:rsidR="00446BB9" w:rsidRPr="00F21AD0" w:rsidRDefault="00446BB9" w:rsidP="00F21AD0">
            <w:pPr>
              <w:pStyle w:val="ConsPlusNormal"/>
              <w:jc w:val="both"/>
              <w:rPr>
                <w:lang w:eastAsia="en-US"/>
              </w:rPr>
            </w:pPr>
            <w:r w:rsidRPr="00F21AD0">
              <w:rPr>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Зона подтопления территории с.Воздвиженка Уссурийского городского округа Приморского края от р.Репьевка при глубине залегания грунтовых вод от 0,3 - 0,7 до 1,2 - 2 м от поверхности (территории умеренного подтопления) </w:t>
            </w:r>
            <w:r w:rsidRPr="00F21AD0">
              <w:rPr>
                <w:lang w:eastAsia="en-US"/>
              </w:rPr>
              <w:br/>
              <w:t>(25:18-6.417)</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2 до 3 м (территории слабого подтопления) (25:18-6.418)</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менее 0,3 м (территории сильного подтопления)</w:t>
            </w:r>
            <w:r w:rsidRPr="00F21AD0">
              <w:rPr>
                <w:lang w:eastAsia="en-US"/>
              </w:rPr>
              <w:br/>
              <w:t>(25:18-6.419)</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Зона подтопления территории </w:t>
            </w:r>
            <w:r w:rsidRPr="00F21AD0">
              <w:rPr>
                <w:lang w:eastAsia="en-US"/>
              </w:rPr>
              <w:lastRenderedPageBreak/>
              <w:t>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p w:rsidR="00446BB9" w:rsidRPr="00F21AD0" w:rsidRDefault="00446BB9" w:rsidP="00F21AD0">
            <w:pPr>
              <w:pStyle w:val="ConsPlusNormal"/>
              <w:jc w:val="both"/>
              <w:rPr>
                <w:lang w:eastAsia="en-US"/>
              </w:rPr>
            </w:pPr>
          </w:p>
        </w:tc>
        <w:tc>
          <w:tcPr>
            <w:tcW w:w="3190" w:type="pct"/>
          </w:tcPr>
          <w:p w:rsidR="00446BB9" w:rsidRPr="00F21AD0" w:rsidRDefault="00446BB9" w:rsidP="00F21AD0">
            <w:pPr>
              <w:pStyle w:val="ConsPlusNormal"/>
              <w:jc w:val="both"/>
              <w:rPr>
                <w:lang w:eastAsia="en-US"/>
              </w:rPr>
            </w:pPr>
            <w:r w:rsidRPr="00F21AD0">
              <w:rPr>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Зона подтопления территории г. Уссурийск Приморского края от </w:t>
            </w:r>
            <w:r w:rsidRPr="00F21AD0">
              <w:rPr>
                <w:lang w:eastAsia="en-US"/>
              </w:rPr>
              <w:lastRenderedPageBreak/>
              <w:t>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90" w:type="pct"/>
          </w:tcPr>
          <w:p w:rsidR="00446BB9" w:rsidRPr="00F21AD0" w:rsidRDefault="00446BB9" w:rsidP="00F21AD0">
            <w:pPr>
              <w:pStyle w:val="ConsPlusNormal"/>
              <w:jc w:val="both"/>
              <w:rPr>
                <w:lang w:eastAsia="en-US"/>
              </w:rPr>
            </w:pPr>
            <w:r w:rsidRPr="00F21AD0">
              <w:rPr>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Запретная зона при военном складе (25:34-6.271) </w:t>
            </w:r>
          </w:p>
        </w:tc>
        <w:tc>
          <w:tcPr>
            <w:tcW w:w="3190" w:type="pct"/>
          </w:tcPr>
          <w:p w:rsidR="00446BB9" w:rsidRPr="00F21AD0" w:rsidRDefault="00446BB9" w:rsidP="00F21AD0">
            <w:pPr>
              <w:pStyle w:val="ConsPlusNormal"/>
              <w:jc w:val="both"/>
              <w:rPr>
                <w:lang w:eastAsia="en-US"/>
              </w:rPr>
            </w:pPr>
            <w:r w:rsidRPr="00F21AD0">
              <w:rPr>
                <w:lang w:eastAsia="en-US"/>
              </w:rPr>
              <w:t xml:space="preserve">Постановление Правительства Российской Федерации от 05.05.2014 </w:t>
            </w:r>
            <w:r w:rsidR="00BB5968">
              <w:rPr>
                <w:lang w:eastAsia="en-US"/>
              </w:rPr>
              <w:t>№ </w:t>
            </w:r>
            <w:r w:rsidRPr="00F21AD0">
              <w:rPr>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Охранная зона стационарного пункта наблюдений за состоянием окружающей природной среды </w:t>
            </w:r>
            <w:r w:rsidRPr="00F21AD0">
              <w:rPr>
                <w:lang w:eastAsia="en-US"/>
              </w:rPr>
              <w:br/>
              <w:t>(25:18-6.608)</w:t>
            </w:r>
          </w:p>
        </w:tc>
        <w:tc>
          <w:tcPr>
            <w:tcW w:w="3190" w:type="pct"/>
          </w:tcPr>
          <w:p w:rsidR="00446BB9" w:rsidRPr="00F21AD0" w:rsidRDefault="00446BB9" w:rsidP="00F21AD0">
            <w:pPr>
              <w:pStyle w:val="ConsPlusNormal"/>
              <w:jc w:val="both"/>
              <w:rPr>
                <w:lang w:eastAsia="en-US"/>
              </w:rPr>
            </w:pPr>
            <w:r w:rsidRPr="00F21AD0">
              <w:rPr>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Pr>
                <w:lang w:eastAsia="en-US"/>
              </w:rPr>
              <w:t>№ </w:t>
            </w:r>
            <w:r w:rsidRPr="00F21AD0">
              <w:rPr>
                <w:lang w:eastAsia="en-US"/>
              </w:rPr>
              <w:t>392</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Охранная зона особо охраняемого природного объекта (25:00-6.309)</w:t>
            </w:r>
          </w:p>
        </w:tc>
        <w:tc>
          <w:tcPr>
            <w:tcW w:w="3190" w:type="pct"/>
          </w:tcPr>
          <w:p w:rsidR="00446BB9" w:rsidRPr="00F21AD0" w:rsidRDefault="00446BB9" w:rsidP="00F21AD0">
            <w:pPr>
              <w:pStyle w:val="ConsPlusNormal"/>
              <w:jc w:val="both"/>
              <w:rPr>
                <w:lang w:eastAsia="en-US"/>
              </w:rPr>
            </w:pPr>
            <w:r w:rsidRPr="00F21AD0">
              <w:rPr>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Санитарно-защитная зона предприятий, сооружений и иных объектов (25:34-6.291)</w:t>
            </w:r>
          </w:p>
        </w:tc>
        <w:tc>
          <w:tcPr>
            <w:tcW w:w="3190" w:type="pct"/>
          </w:tcPr>
          <w:p w:rsidR="00446BB9" w:rsidRPr="00F21AD0" w:rsidRDefault="00446BB9" w:rsidP="00F21AD0">
            <w:pPr>
              <w:pStyle w:val="ConsPlusNormal"/>
              <w:jc w:val="both"/>
              <w:rPr>
                <w:lang w:eastAsia="en-US"/>
              </w:rPr>
            </w:pPr>
            <w:r w:rsidRPr="00F21AD0">
              <w:rPr>
                <w:lang w:eastAsia="en-US"/>
              </w:rPr>
              <w:t>СанПиН 2.2.1/2.1.1.1200-03 «Санитарно-защитные зоны и санитарная классификация предприятий, сооружений и иных объектов»</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Водоохранная зона (25:34-6.35)</w:t>
            </w:r>
          </w:p>
        </w:tc>
        <w:tc>
          <w:tcPr>
            <w:tcW w:w="3190" w:type="pct"/>
          </w:tcPr>
          <w:p w:rsidR="00446BB9" w:rsidRPr="00F21AD0" w:rsidRDefault="00446BB9" w:rsidP="00F21AD0">
            <w:pPr>
              <w:pStyle w:val="ConsPlusNormal"/>
              <w:jc w:val="both"/>
              <w:rPr>
                <w:lang w:eastAsia="en-US"/>
              </w:rPr>
            </w:pPr>
            <w:r w:rsidRPr="00F21AD0">
              <w:rPr>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 xml:space="preserve">Охранная зона инженерных коммуникаций (25:34-6.39, 25:00-6.123, 25:18-6.164, 25:00-6.290, 25:34-6.2, 25:34-6.20, 25:34-6.3, 25:34-6.34, </w:t>
            </w:r>
            <w:r w:rsidRPr="00F21AD0">
              <w:rPr>
                <w:lang w:eastAsia="en-US"/>
              </w:rPr>
              <w:br/>
              <w:t>25:34-6.30, 25:00-6.286, 25:00-6.270, 25:00-6.266)</w:t>
            </w:r>
          </w:p>
        </w:tc>
        <w:tc>
          <w:tcPr>
            <w:tcW w:w="3190" w:type="pct"/>
          </w:tcPr>
          <w:p w:rsidR="00446BB9" w:rsidRPr="00F21AD0" w:rsidRDefault="00446BB9" w:rsidP="00F21AD0">
            <w:pPr>
              <w:pStyle w:val="ConsPlusNormal"/>
              <w:jc w:val="both"/>
              <w:rPr>
                <w:lang w:eastAsia="en-US"/>
              </w:rPr>
            </w:pPr>
            <w:r w:rsidRPr="00F21AD0">
              <w:rPr>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Охранная зона линий и сооружений связи и линий и сооружений радиофикации (25:34-6.62)</w:t>
            </w:r>
          </w:p>
        </w:tc>
        <w:tc>
          <w:tcPr>
            <w:tcW w:w="3190" w:type="pct"/>
          </w:tcPr>
          <w:p w:rsidR="00446BB9" w:rsidRPr="00F21AD0" w:rsidRDefault="00446BB9" w:rsidP="00F21AD0">
            <w:pPr>
              <w:pStyle w:val="ConsPlusNormal"/>
              <w:jc w:val="both"/>
              <w:rPr>
                <w:lang w:eastAsia="en-US"/>
              </w:rPr>
            </w:pPr>
            <w:r w:rsidRPr="00F21AD0">
              <w:rPr>
                <w:lang w:eastAsia="en-US"/>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Pr>
                <w:lang w:eastAsia="en-US"/>
              </w:rPr>
              <w:t>№ </w:t>
            </w:r>
            <w:r w:rsidRPr="00F21AD0">
              <w:rPr>
                <w:lang w:eastAsia="en-US"/>
              </w:rPr>
              <w:t>578</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69"/>
              </w:numPr>
              <w:ind w:right="0"/>
              <w:contextualSpacing w:val="0"/>
            </w:pPr>
          </w:p>
        </w:tc>
        <w:tc>
          <w:tcPr>
            <w:tcW w:w="1620" w:type="pct"/>
          </w:tcPr>
          <w:p w:rsidR="00446BB9" w:rsidRPr="00F21AD0" w:rsidRDefault="00446BB9" w:rsidP="00F21AD0">
            <w:pPr>
              <w:pStyle w:val="ConsPlusNormal"/>
              <w:jc w:val="both"/>
              <w:rPr>
                <w:lang w:eastAsia="en-US"/>
              </w:rPr>
            </w:pPr>
            <w:r w:rsidRPr="00F21AD0">
              <w:rPr>
                <w:lang w:eastAsia="en-US"/>
              </w:rPr>
              <w:t>Территория объекта культурного наследия (25:34-8.8)</w:t>
            </w:r>
          </w:p>
        </w:tc>
        <w:tc>
          <w:tcPr>
            <w:tcW w:w="3190" w:type="pct"/>
          </w:tcPr>
          <w:p w:rsidR="00446BB9" w:rsidRPr="00F21AD0" w:rsidRDefault="00446BB9" w:rsidP="00F21AD0">
            <w:pPr>
              <w:pStyle w:val="ConsPlusNormal"/>
              <w:jc w:val="both"/>
              <w:rPr>
                <w:lang w:eastAsia="en-US"/>
              </w:rPr>
            </w:pPr>
            <w:r w:rsidRPr="00F21AD0">
              <w:rPr>
                <w:lang w:eastAsia="en-US"/>
              </w:rPr>
              <w:t xml:space="preserve">Федеральный закон от 25.06.2002 </w:t>
            </w:r>
            <w:r w:rsidR="00BB5968">
              <w:rPr>
                <w:lang w:eastAsia="en-US"/>
              </w:rPr>
              <w:t>№ </w:t>
            </w:r>
            <w:r w:rsidRPr="00F21AD0">
              <w:rPr>
                <w:lang w:eastAsia="en-US"/>
              </w:rPr>
              <w:t>73-ФЗ «Об объектах культурного наследия (памятниках истории и культуры) народов Российской Федерации»</w:t>
            </w:r>
          </w:p>
        </w:tc>
      </w:tr>
    </w:tbl>
    <w:p w:rsidR="00F21AD0" w:rsidRDefault="00F21AD0" w:rsidP="00F21AD0">
      <w:pPr>
        <w:pStyle w:val="aff8"/>
      </w:pPr>
      <w:bookmarkStart w:id="118" w:name="_Toc51693496"/>
      <w:bookmarkStart w:id="119" w:name="_Toc65776274"/>
      <w:bookmarkStart w:id="120" w:name="_Toc110592329"/>
      <w:bookmarkStart w:id="121" w:name="_Toc110866168"/>
      <w:bookmarkStart w:id="122" w:name="_Toc110866276"/>
      <w:bookmarkStart w:id="123" w:name="_Toc111018662"/>
      <w:bookmarkStart w:id="124" w:name="_Toc120017022"/>
    </w:p>
    <w:p w:rsidR="00446BB9" w:rsidRDefault="00F21AD0" w:rsidP="006203F7">
      <w:pPr>
        <w:pStyle w:val="20"/>
        <w:rPr>
          <w:color w:val="auto"/>
        </w:rPr>
      </w:pPr>
      <w:r w:rsidRPr="00EE04EB">
        <w:rPr>
          <w:color w:val="auto"/>
        </w:rPr>
        <w:t xml:space="preserve">Зона инженерной инфраструктуры </w:t>
      </w:r>
      <w:r w:rsidR="00446BB9" w:rsidRPr="00EE04EB">
        <w:rPr>
          <w:color w:val="auto"/>
        </w:rPr>
        <w:t>(И 1)</w:t>
      </w:r>
      <w:bookmarkEnd w:id="118"/>
      <w:bookmarkEnd w:id="119"/>
      <w:bookmarkEnd w:id="120"/>
      <w:bookmarkEnd w:id="121"/>
      <w:bookmarkEnd w:id="122"/>
      <w:bookmarkEnd w:id="123"/>
      <w:bookmarkEnd w:id="124"/>
    </w:p>
    <w:p w:rsidR="00F21AD0" w:rsidRPr="00F21AD0" w:rsidRDefault="00F21AD0" w:rsidP="00F21AD0">
      <w:pPr>
        <w:pStyle w:val="aff8"/>
        <w:rPr>
          <w:lang w:eastAsia="ru-RU"/>
        </w:rPr>
      </w:pPr>
    </w:p>
    <w:p w:rsidR="00446BB9" w:rsidRDefault="00446BB9" w:rsidP="00807478">
      <w:pPr>
        <w:pStyle w:val="3"/>
        <w:rPr>
          <w:color w:val="auto"/>
        </w:rPr>
      </w:pPr>
      <w:r w:rsidRPr="00EE04EB">
        <w:rPr>
          <w:color w:val="auto"/>
        </w:rPr>
        <w:t xml:space="preserve">1. Основные виды и параметры разрешенного использования </w:t>
      </w:r>
      <w:r w:rsidR="00F21AD0">
        <w:rPr>
          <w:color w:val="auto"/>
        </w:rPr>
        <w:br/>
      </w:r>
      <w:r w:rsidRPr="00EE04EB">
        <w:rPr>
          <w:color w:val="auto"/>
        </w:rPr>
        <w:t>земельных участков и объектов капитального строительства</w:t>
      </w:r>
    </w:p>
    <w:p w:rsidR="00F21AD0" w:rsidRPr="00F21AD0" w:rsidRDefault="00F21AD0" w:rsidP="00F21AD0">
      <w:pPr>
        <w:pStyle w:val="aff8"/>
        <w:rPr>
          <w:lang w:eastAsia="ru-RU"/>
        </w:rPr>
      </w:pPr>
    </w:p>
    <w:tbl>
      <w:tblPr>
        <w:tblW w:w="14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30"/>
        <w:gridCol w:w="7234"/>
      </w:tblGrid>
      <w:tr w:rsidR="00446BB9" w:rsidRPr="00EE04EB" w:rsidTr="00F21AD0">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F21AD0">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F21AD0">
        <w:tblPrEx>
          <w:tblLook w:val="0000" w:firstRow="0" w:lastRow="0" w:firstColumn="0" w:lastColumn="0" w:noHBand="0" w:noVBand="0"/>
        </w:tblPrEx>
        <w:trPr>
          <w:tblHeader/>
        </w:trPr>
        <w:tc>
          <w:tcPr>
            <w:tcW w:w="621" w:type="dxa"/>
            <w:vAlign w:val="center"/>
          </w:tcPr>
          <w:p w:rsidR="00446BB9" w:rsidRPr="00EE04EB" w:rsidRDefault="00446BB9" w:rsidP="00446BB9">
            <w:pPr>
              <w:pStyle w:val="ConsPlusNormal"/>
              <w:jc w:val="center"/>
            </w:pPr>
            <w:r w:rsidRPr="00EE04EB">
              <w:t>1</w:t>
            </w:r>
          </w:p>
        </w:tc>
        <w:tc>
          <w:tcPr>
            <w:tcW w:w="3231" w:type="dxa"/>
            <w:vAlign w:val="center"/>
          </w:tcPr>
          <w:p w:rsidR="00446BB9" w:rsidRPr="00EE04EB" w:rsidRDefault="00446BB9" w:rsidP="00446BB9">
            <w:pPr>
              <w:pStyle w:val="ConsPlusNormal"/>
              <w:jc w:val="center"/>
            </w:pPr>
            <w:r w:rsidRPr="00EE04EB">
              <w:t>2</w:t>
            </w:r>
          </w:p>
        </w:tc>
        <w:tc>
          <w:tcPr>
            <w:tcW w:w="3831" w:type="dxa"/>
          </w:tcPr>
          <w:p w:rsidR="00446BB9" w:rsidRPr="00EE04EB" w:rsidRDefault="00446BB9" w:rsidP="00446BB9">
            <w:pPr>
              <w:pStyle w:val="ConsPlusNormal"/>
              <w:jc w:val="center"/>
            </w:pPr>
            <w:r w:rsidRPr="00EE04EB">
              <w:t>3</w:t>
            </w:r>
          </w:p>
        </w:tc>
        <w:tc>
          <w:tcPr>
            <w:tcW w:w="7235"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F21AD0">
        <w:tblPrEx>
          <w:tblLook w:val="0000" w:firstRow="0" w:lastRow="0" w:firstColumn="0" w:lastColumn="0" w:noHBand="0" w:noVBand="0"/>
        </w:tblPrEx>
        <w:tc>
          <w:tcPr>
            <w:tcW w:w="621" w:type="dxa"/>
          </w:tcPr>
          <w:p w:rsidR="00446BB9" w:rsidRPr="00EE04EB" w:rsidRDefault="00446BB9" w:rsidP="00446BB9">
            <w:pPr>
              <w:pStyle w:val="ConsPlusNormal"/>
              <w:widowControl w:val="0"/>
              <w:numPr>
                <w:ilvl w:val="0"/>
                <w:numId w:val="30"/>
              </w:numPr>
              <w:ind w:right="0"/>
              <w:contextualSpacing w:val="0"/>
            </w:pPr>
          </w:p>
        </w:tc>
        <w:tc>
          <w:tcPr>
            <w:tcW w:w="3231" w:type="dxa"/>
          </w:tcPr>
          <w:p w:rsidR="00446BB9" w:rsidRPr="00EE04EB" w:rsidRDefault="00446BB9" w:rsidP="00446BB9">
            <w:pPr>
              <w:pStyle w:val="ConsPlusNormal"/>
            </w:pPr>
            <w:r w:rsidRPr="00EE04EB">
              <w:t>Предоставление коммунальных услуг (код 3.1.1)</w:t>
            </w:r>
          </w:p>
        </w:tc>
        <w:tc>
          <w:tcPr>
            <w:tcW w:w="3831" w:type="dxa"/>
          </w:tcPr>
          <w:p w:rsidR="00446BB9" w:rsidRPr="00EE04EB" w:rsidRDefault="00446BB9" w:rsidP="00446BB9">
            <w:pPr>
              <w:pStyle w:val="ConsPlusNormal"/>
              <w:jc w:val="both"/>
              <w:rPr>
                <w:rFonts w:eastAsia="Calibri"/>
              </w:rPr>
            </w:pPr>
            <w:r w:rsidRPr="00EE04EB">
              <w:rPr>
                <w:rFonts w:eastAsia="Calibri"/>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w:t>
            </w:r>
            <w:r w:rsidRPr="00EE04EB">
              <w:rPr>
                <w:rFonts w:eastAsia="Calibri"/>
              </w:rPr>
              <w:lastRenderedPageBreak/>
              <w:t>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5" w:type="dxa"/>
          </w:tcPr>
          <w:p w:rsidR="00446BB9" w:rsidRPr="00EE04EB" w:rsidRDefault="00446BB9" w:rsidP="00446BB9">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21AD0">
        <w:tblPrEx>
          <w:tblLook w:val="0000" w:firstRow="0" w:lastRow="0" w:firstColumn="0" w:lastColumn="0" w:noHBand="0" w:noVBand="0"/>
        </w:tblPrEx>
        <w:tc>
          <w:tcPr>
            <w:tcW w:w="621" w:type="dxa"/>
          </w:tcPr>
          <w:p w:rsidR="00446BB9" w:rsidRPr="00EE04EB" w:rsidRDefault="00446BB9" w:rsidP="00446BB9">
            <w:pPr>
              <w:pStyle w:val="ConsPlusNormal"/>
              <w:widowControl w:val="0"/>
              <w:numPr>
                <w:ilvl w:val="0"/>
                <w:numId w:val="30"/>
              </w:numPr>
              <w:ind w:right="0"/>
              <w:contextualSpacing w:val="0"/>
            </w:pPr>
          </w:p>
        </w:tc>
        <w:tc>
          <w:tcPr>
            <w:tcW w:w="3231" w:type="dxa"/>
          </w:tcPr>
          <w:p w:rsidR="00446BB9" w:rsidRPr="00EE04EB" w:rsidRDefault="00446BB9" w:rsidP="00446BB9">
            <w:pPr>
              <w:pStyle w:val="ConsPlusNormal"/>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3831" w:type="dxa"/>
          </w:tcPr>
          <w:p w:rsidR="00446BB9" w:rsidRPr="00EE04EB" w:rsidRDefault="00446BB9" w:rsidP="00446BB9">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35" w:type="dxa"/>
          </w:tcPr>
          <w:p w:rsidR="00446BB9" w:rsidRPr="00453A13" w:rsidRDefault="00446BB9" w:rsidP="00453A13">
            <w:pPr>
              <w:pStyle w:val="ConsPlusNormal"/>
              <w:jc w:val="both"/>
              <w:rPr>
                <w:rFonts w:eastAsia="Calibri"/>
              </w:rPr>
            </w:pPr>
            <w:r w:rsidRPr="00453A13">
              <w:rPr>
                <w:rFonts w:eastAsia="Calibri"/>
              </w:rPr>
              <w:t>предельное максимальное количество этажей – 3 надземных этажа.</w:t>
            </w:r>
          </w:p>
          <w:p w:rsidR="00446BB9" w:rsidRPr="00453A13" w:rsidRDefault="00446BB9" w:rsidP="00453A13">
            <w:pPr>
              <w:pStyle w:val="ConsPlusNormal"/>
              <w:jc w:val="both"/>
              <w:rPr>
                <w:rFonts w:eastAsia="Calibri"/>
              </w:rPr>
            </w:pPr>
            <w:r w:rsidRPr="00453A13">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453A13">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453A13" w:rsidRDefault="00446BB9" w:rsidP="00453A13">
            <w:pPr>
              <w:pStyle w:val="ConsPlusNormal"/>
              <w:jc w:val="both"/>
              <w:rPr>
                <w:rFonts w:eastAsia="Calibri"/>
              </w:rPr>
            </w:pPr>
            <w:r w:rsidRPr="00453A13">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453A13">
            <w:pPr>
              <w:pStyle w:val="ConsPlusNormal"/>
              <w:jc w:val="both"/>
            </w:pPr>
            <w:r w:rsidRPr="00453A13">
              <w:rPr>
                <w:rFonts w:eastAsia="Calibri"/>
              </w:rPr>
              <w:t>Минимальный процент озеленения – 15%</w:t>
            </w:r>
          </w:p>
        </w:tc>
      </w:tr>
      <w:tr w:rsidR="00446BB9" w:rsidRPr="00EE04EB" w:rsidTr="00F21AD0">
        <w:tblPrEx>
          <w:tblLook w:val="0000" w:firstRow="0" w:lastRow="0" w:firstColumn="0" w:lastColumn="0" w:noHBand="0" w:noVBand="0"/>
        </w:tblPrEx>
        <w:tc>
          <w:tcPr>
            <w:tcW w:w="621" w:type="dxa"/>
          </w:tcPr>
          <w:p w:rsidR="00446BB9" w:rsidRPr="00EE04EB" w:rsidRDefault="00446BB9" w:rsidP="00446BB9">
            <w:pPr>
              <w:pStyle w:val="ConsPlusNormal"/>
              <w:widowControl w:val="0"/>
              <w:numPr>
                <w:ilvl w:val="0"/>
                <w:numId w:val="30"/>
              </w:numPr>
              <w:ind w:right="0"/>
              <w:contextualSpacing w:val="0"/>
            </w:pPr>
          </w:p>
        </w:tc>
        <w:tc>
          <w:tcPr>
            <w:tcW w:w="3231" w:type="dxa"/>
          </w:tcPr>
          <w:p w:rsidR="00446BB9" w:rsidRPr="00EE04EB" w:rsidRDefault="00446BB9" w:rsidP="00446BB9">
            <w:pPr>
              <w:pStyle w:val="ConsPlusNormal"/>
            </w:pPr>
            <w:r w:rsidRPr="00EE04EB">
              <w:t>Энергетика (код 6.7)</w:t>
            </w:r>
          </w:p>
        </w:tc>
        <w:tc>
          <w:tcPr>
            <w:tcW w:w="3831" w:type="dxa"/>
          </w:tcPr>
          <w:p w:rsidR="00446BB9" w:rsidRPr="00EE04EB" w:rsidRDefault="00446BB9" w:rsidP="00446BB9">
            <w:pPr>
              <w:pStyle w:val="ConsPlusNormal"/>
              <w:jc w:val="both"/>
            </w:pPr>
            <w:r w:rsidRPr="00EE04EB">
              <w:t xml:space="preserve">Размещение объектов </w:t>
            </w:r>
            <w:r w:rsidRPr="00EE04EB">
              <w:lastRenderedPageBreak/>
              <w:t xml:space="preserve">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212" w:history="1">
              <w:r w:rsidRPr="00EE04EB">
                <w:rPr>
                  <w:rStyle w:val="af4"/>
                  <w:color w:val="auto"/>
                  <w:u w:val="none"/>
                </w:rPr>
                <w:t xml:space="preserve">кодом 3.1 </w:t>
              </w:r>
            </w:hyperlink>
            <w:r w:rsidRPr="00EE04EB">
              <w:t>Классификатора видов разрешенного использования земельных участков</w:t>
            </w:r>
          </w:p>
        </w:tc>
        <w:tc>
          <w:tcPr>
            <w:tcW w:w="7235" w:type="dxa"/>
          </w:tcPr>
          <w:p w:rsidR="00446BB9" w:rsidRPr="00EE04EB" w:rsidRDefault="00446BB9" w:rsidP="00453A13">
            <w:pPr>
              <w:pStyle w:val="ConsPlusNormal"/>
              <w:jc w:val="both"/>
            </w:pPr>
            <w:r w:rsidRPr="00453A13">
              <w:rPr>
                <w:rFonts w:eastAsia="Calibri"/>
              </w:rPr>
              <w:lastRenderedPageBreak/>
              <w:t xml:space="preserve">предельные (минимальные и (или) максимальные) </w:t>
            </w:r>
            <w:r w:rsidRPr="00453A13">
              <w:rPr>
                <w:rFonts w:eastAsia="Calibri"/>
              </w:rPr>
              <w:lastRenderedPageBreak/>
              <w:t>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21AD0">
        <w:tblPrEx>
          <w:tblLook w:val="0000" w:firstRow="0" w:lastRow="0" w:firstColumn="0" w:lastColumn="0" w:noHBand="0" w:noVBand="0"/>
        </w:tblPrEx>
        <w:tc>
          <w:tcPr>
            <w:tcW w:w="621" w:type="dxa"/>
          </w:tcPr>
          <w:p w:rsidR="00446BB9" w:rsidRPr="00EE04EB" w:rsidRDefault="00446BB9" w:rsidP="00446BB9">
            <w:pPr>
              <w:pStyle w:val="ConsPlusNormal"/>
              <w:widowControl w:val="0"/>
              <w:numPr>
                <w:ilvl w:val="0"/>
                <w:numId w:val="30"/>
              </w:numPr>
              <w:ind w:right="0"/>
              <w:contextualSpacing w:val="0"/>
            </w:pPr>
          </w:p>
        </w:tc>
        <w:tc>
          <w:tcPr>
            <w:tcW w:w="3231" w:type="dxa"/>
          </w:tcPr>
          <w:p w:rsidR="00446BB9" w:rsidRPr="00EE04EB" w:rsidRDefault="00446BB9" w:rsidP="00446BB9">
            <w:pPr>
              <w:pStyle w:val="ConsPlusNormal"/>
            </w:pPr>
            <w:r w:rsidRPr="00EE04EB">
              <w:t>Связь (код </w:t>
            </w:r>
            <w:r w:rsidRPr="00EE04EB">
              <w:rPr>
                <w:rFonts w:eastAsia="Calibri"/>
              </w:rPr>
              <w:t>6.8)</w:t>
            </w:r>
          </w:p>
        </w:tc>
        <w:tc>
          <w:tcPr>
            <w:tcW w:w="3831" w:type="dxa"/>
          </w:tcPr>
          <w:p w:rsidR="00446BB9" w:rsidRPr="00EE04EB" w:rsidRDefault="00446BB9" w:rsidP="00446BB9">
            <w:pPr>
              <w:pStyle w:val="ConsPlusNormal"/>
              <w:jc w:val="both"/>
            </w:pPr>
            <w:r w:rsidRPr="00EE04EB">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w:t>
            </w:r>
            <w:r w:rsidRPr="00EE04EB">
              <w:lastRenderedPageBreak/>
              <w:t xml:space="preserve">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13" w:history="1">
              <w:r w:rsidRPr="00EE04EB">
                <w:rPr>
                  <w:rStyle w:val="af4"/>
                  <w:color w:val="auto"/>
                  <w:u w:val="none"/>
                </w:rPr>
                <w:t>кодами 3.1.1</w:t>
              </w:r>
            </w:hyperlink>
            <w:r w:rsidRPr="00EE04EB">
              <w:t>, 3.2.3 Классификатора видов разрешенного использования земельных участков</w:t>
            </w:r>
          </w:p>
        </w:tc>
        <w:tc>
          <w:tcPr>
            <w:tcW w:w="7235" w:type="dxa"/>
          </w:tcPr>
          <w:p w:rsidR="00446BB9" w:rsidRPr="00EE04EB" w:rsidRDefault="00446BB9" w:rsidP="00453A13">
            <w:pPr>
              <w:pStyle w:val="ConsPlusNormal"/>
              <w:jc w:val="both"/>
            </w:pPr>
            <w:r w:rsidRPr="00453A13">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21AD0">
        <w:tblPrEx>
          <w:tblLook w:val="0000" w:firstRow="0" w:lastRow="0" w:firstColumn="0" w:lastColumn="0" w:noHBand="0" w:noVBand="0"/>
        </w:tblPrEx>
        <w:tc>
          <w:tcPr>
            <w:tcW w:w="621" w:type="dxa"/>
          </w:tcPr>
          <w:p w:rsidR="00446BB9" w:rsidRPr="00EE04EB" w:rsidRDefault="00446BB9" w:rsidP="00446BB9">
            <w:pPr>
              <w:pStyle w:val="ConsPlusNormal"/>
              <w:widowControl w:val="0"/>
              <w:numPr>
                <w:ilvl w:val="0"/>
                <w:numId w:val="30"/>
              </w:numPr>
              <w:ind w:right="0"/>
              <w:contextualSpacing w:val="0"/>
            </w:pPr>
          </w:p>
        </w:tc>
        <w:tc>
          <w:tcPr>
            <w:tcW w:w="3231" w:type="dxa"/>
          </w:tcPr>
          <w:p w:rsidR="00446BB9" w:rsidRPr="00EE04EB" w:rsidRDefault="00446BB9" w:rsidP="00446BB9">
            <w:pPr>
              <w:pStyle w:val="ConsPlusNormal"/>
              <w:jc w:val="both"/>
            </w:pPr>
            <w:r w:rsidRPr="00EE04EB">
              <w:t>Обеспечение деятельности в области гидрометеорологии и смежных с ней областях (код 3.9.1)</w:t>
            </w:r>
          </w:p>
        </w:tc>
        <w:tc>
          <w:tcPr>
            <w:tcW w:w="3831" w:type="dxa"/>
          </w:tcPr>
          <w:p w:rsidR="00446BB9" w:rsidRPr="00EE04EB" w:rsidRDefault="00446BB9" w:rsidP="00446BB9">
            <w:pPr>
              <w:pStyle w:val="ConsPlusNormal"/>
              <w:jc w:val="both"/>
            </w:pPr>
            <w:r w:rsidRPr="00EE04EB">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w:t>
            </w:r>
            <w:r w:rsidRPr="00EE04EB">
              <w:lastRenderedPageBreak/>
              <w:t>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7235" w:type="dxa"/>
          </w:tcPr>
          <w:p w:rsidR="00446BB9" w:rsidRPr="00EE04EB" w:rsidRDefault="00446BB9" w:rsidP="00453A13">
            <w:pPr>
              <w:pStyle w:val="ConsPlusNormal"/>
              <w:jc w:val="both"/>
              <w:rPr>
                <w:rFonts w:eastAsia="Calibri"/>
                <w:bCs/>
              </w:rPr>
            </w:pPr>
            <w:r w:rsidRPr="00453A13">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21A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0"/>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Гидротехнические сооружения (код 11.3)</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w:t>
            </w:r>
            <w:r w:rsidRPr="00EE04EB">
              <w:lastRenderedPageBreak/>
              <w:t>рыбопропускных сооружений, берегозащитных сооружений)</w:t>
            </w:r>
          </w:p>
        </w:tc>
        <w:tc>
          <w:tcPr>
            <w:tcW w:w="723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lastRenderedPageBreak/>
              <w:t>предельные</w:t>
            </w:r>
            <w:r w:rsidRPr="00EE04EB">
              <w:rPr>
                <w:rFonts w:eastAsia="Calibri"/>
              </w:rPr>
              <w:t xml:space="preserve">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21AD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0"/>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rPr>
                <w:rFonts w:eastAsia="Calibri"/>
              </w:rPr>
              <w:t>Трубопроводный транспорт (код 7.5)</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723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21AD0">
        <w:tblPrEx>
          <w:tblLook w:val="0000" w:firstRow="0" w:lastRow="0" w:firstColumn="0" w:lastColumn="0" w:noHBand="0" w:noVBand="0"/>
        </w:tblPrEx>
        <w:trPr>
          <w:trHeight w:val="20"/>
        </w:trPr>
        <w:tc>
          <w:tcPr>
            <w:tcW w:w="621" w:type="dxa"/>
          </w:tcPr>
          <w:p w:rsidR="00446BB9" w:rsidRPr="00EE04EB" w:rsidRDefault="00446BB9" w:rsidP="00446BB9">
            <w:pPr>
              <w:pStyle w:val="ConsPlusNormal"/>
              <w:widowControl w:val="0"/>
              <w:numPr>
                <w:ilvl w:val="0"/>
                <w:numId w:val="30"/>
              </w:numPr>
              <w:ind w:right="0"/>
              <w:contextualSpacing w:val="0"/>
            </w:pPr>
          </w:p>
        </w:tc>
        <w:tc>
          <w:tcPr>
            <w:tcW w:w="3231" w:type="dxa"/>
          </w:tcPr>
          <w:p w:rsidR="00446BB9" w:rsidRPr="00EE04EB" w:rsidRDefault="00446BB9" w:rsidP="00446BB9">
            <w:pPr>
              <w:pStyle w:val="ConsPlusNormal"/>
            </w:pPr>
            <w:r w:rsidRPr="00EE04EB">
              <w:t>Улично-дорожная сеть (код </w:t>
            </w:r>
            <w:r w:rsidRPr="00EE04EB">
              <w:rPr>
                <w:rFonts w:eastAsia="Calibri"/>
              </w:rPr>
              <w:t>12.0.1)</w:t>
            </w:r>
          </w:p>
        </w:tc>
        <w:tc>
          <w:tcPr>
            <w:tcW w:w="3831" w:type="dxa"/>
          </w:tcPr>
          <w:p w:rsidR="00446BB9" w:rsidRPr="00EE04EB" w:rsidRDefault="00446BB9" w:rsidP="00446BB9">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EE04EB">
              <w:lastRenderedPageBreak/>
              <w:t xml:space="preserve">границах городских улиц и дорог, за исключением предусмотренных видами разрешенного использования с </w:t>
            </w:r>
            <w:hyperlink r:id="rId214" w:history="1">
              <w:r w:rsidRPr="00EE04EB">
                <w:rPr>
                  <w:rStyle w:val="af4"/>
                  <w:color w:val="auto"/>
                  <w:u w:val="none"/>
                </w:rPr>
                <w:t>кодами 2.7.1</w:t>
              </w:r>
            </w:hyperlink>
            <w:r w:rsidRPr="00EE04EB">
              <w:t xml:space="preserve">, </w:t>
            </w:r>
            <w:hyperlink r:id="rId215" w:history="1">
              <w:r w:rsidRPr="00EE04EB">
                <w:rPr>
                  <w:rStyle w:val="af4"/>
                  <w:color w:val="auto"/>
                  <w:u w:val="none"/>
                </w:rPr>
                <w:t>4.9</w:t>
              </w:r>
            </w:hyperlink>
            <w:r w:rsidRPr="00EE04EB">
              <w:t xml:space="preserve">, </w:t>
            </w:r>
            <w:hyperlink r:id="rId216"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5" w:type="dxa"/>
          </w:tcPr>
          <w:p w:rsidR="00446BB9" w:rsidRPr="00EE04EB" w:rsidRDefault="00446BB9" w:rsidP="00446BB9">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F21AD0">
        <w:tblPrEx>
          <w:tblLook w:val="0000" w:firstRow="0" w:lastRow="0" w:firstColumn="0" w:lastColumn="0" w:noHBand="0" w:noVBand="0"/>
        </w:tblPrEx>
        <w:tc>
          <w:tcPr>
            <w:tcW w:w="621" w:type="dxa"/>
          </w:tcPr>
          <w:p w:rsidR="00446BB9" w:rsidRPr="00EE04EB" w:rsidRDefault="00446BB9" w:rsidP="00446BB9">
            <w:pPr>
              <w:pStyle w:val="ConsPlusNormal"/>
              <w:widowControl w:val="0"/>
              <w:numPr>
                <w:ilvl w:val="0"/>
                <w:numId w:val="30"/>
              </w:numPr>
              <w:ind w:right="0"/>
              <w:contextualSpacing w:val="0"/>
            </w:pPr>
          </w:p>
        </w:tc>
        <w:tc>
          <w:tcPr>
            <w:tcW w:w="3231" w:type="dxa"/>
          </w:tcPr>
          <w:p w:rsidR="00446BB9" w:rsidRPr="00EE04EB" w:rsidRDefault="00446BB9" w:rsidP="00446BB9">
            <w:pPr>
              <w:pStyle w:val="ConsPlusNormal"/>
            </w:pPr>
            <w:r w:rsidRPr="00EE04EB">
              <w:t>Благоустройство территории (код </w:t>
            </w:r>
            <w:r w:rsidRPr="00EE04EB">
              <w:rPr>
                <w:rFonts w:eastAsia="Calibri"/>
              </w:rPr>
              <w:t>12.0.2)</w:t>
            </w:r>
          </w:p>
        </w:tc>
        <w:tc>
          <w:tcPr>
            <w:tcW w:w="3831" w:type="dxa"/>
          </w:tcPr>
          <w:p w:rsidR="00446BB9" w:rsidRPr="00EE04EB" w:rsidRDefault="00446BB9" w:rsidP="00446BB9">
            <w:pPr>
              <w:pStyle w:val="ConsPlusNormal"/>
              <w:jc w:val="both"/>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w:t>
            </w:r>
            <w:r w:rsidRPr="00EE04EB">
              <w:rPr>
                <w:rFonts w:eastAsia="Calibri"/>
              </w:rPr>
              <w:lastRenderedPageBreak/>
              <w:t>общественных туалетов</w:t>
            </w:r>
          </w:p>
        </w:tc>
        <w:tc>
          <w:tcPr>
            <w:tcW w:w="7235" w:type="dxa"/>
          </w:tcPr>
          <w:p w:rsidR="00446BB9" w:rsidRPr="00EE04EB" w:rsidRDefault="00446BB9" w:rsidP="00446BB9">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453A13" w:rsidRDefault="00453A13" w:rsidP="00453A13">
      <w:pPr>
        <w:pStyle w:val="aff8"/>
      </w:pPr>
    </w:p>
    <w:p w:rsidR="00446BB9" w:rsidRDefault="00446BB9" w:rsidP="00807478">
      <w:pPr>
        <w:pStyle w:val="3"/>
        <w:rPr>
          <w:color w:val="auto"/>
        </w:rPr>
      </w:pPr>
      <w:r w:rsidRPr="00EE04EB">
        <w:rPr>
          <w:color w:val="auto"/>
        </w:rPr>
        <w:t xml:space="preserve">2. Условно разрешенные виды и параметры использования </w:t>
      </w:r>
      <w:r w:rsidR="00453A13">
        <w:rPr>
          <w:color w:val="auto"/>
        </w:rPr>
        <w:br/>
      </w:r>
      <w:r w:rsidRPr="00EE04EB">
        <w:rPr>
          <w:color w:val="auto"/>
        </w:rPr>
        <w:t>земельных участков и объектов капитального строительства</w:t>
      </w:r>
    </w:p>
    <w:p w:rsidR="00453A13" w:rsidRPr="00453A13" w:rsidRDefault="00453A13" w:rsidP="00453A13">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6"/>
        <w:gridCol w:w="3230"/>
        <w:gridCol w:w="3827"/>
        <w:gridCol w:w="7232"/>
      </w:tblGrid>
      <w:tr w:rsidR="00446BB9" w:rsidRPr="00EE04EB" w:rsidTr="00453A13">
        <w:trPr>
          <w:trHeight w:val="20"/>
          <w:tblHeader/>
        </w:trPr>
        <w:tc>
          <w:tcPr>
            <w:tcW w:w="626" w:type="dxa"/>
            <w:vMerge w:val="restart"/>
            <w:vAlign w:val="center"/>
          </w:tcPr>
          <w:p w:rsidR="00446BB9" w:rsidRPr="008A51F0" w:rsidRDefault="00BB5968" w:rsidP="008A51F0">
            <w:pPr>
              <w:pStyle w:val="ConsPlusNormal"/>
              <w:jc w:val="center"/>
            </w:pPr>
            <w:r>
              <w:t>№ п</w:t>
            </w:r>
            <w:r w:rsidR="00446BB9" w:rsidRPr="008A51F0">
              <w:t>/п</w:t>
            </w:r>
          </w:p>
        </w:tc>
        <w:tc>
          <w:tcPr>
            <w:tcW w:w="7057"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453A13">
        <w:trPr>
          <w:trHeight w:val="20"/>
          <w:tblHeader/>
        </w:trPr>
        <w:tc>
          <w:tcPr>
            <w:tcW w:w="626" w:type="dxa"/>
            <w:vMerge/>
          </w:tcPr>
          <w:p w:rsidR="00446BB9" w:rsidRPr="008A51F0" w:rsidRDefault="00446BB9" w:rsidP="008A51F0">
            <w:pPr>
              <w:pStyle w:val="ConsPlusNormal"/>
              <w:jc w:val="center"/>
            </w:pPr>
          </w:p>
        </w:tc>
        <w:tc>
          <w:tcPr>
            <w:tcW w:w="3230"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7"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453A13">
        <w:tblPrEx>
          <w:tblLook w:val="0000" w:firstRow="0" w:lastRow="0" w:firstColumn="0" w:lastColumn="0" w:noHBand="0" w:noVBand="0"/>
        </w:tblPrEx>
        <w:trPr>
          <w:tblHeader/>
        </w:trPr>
        <w:tc>
          <w:tcPr>
            <w:tcW w:w="626" w:type="dxa"/>
            <w:vAlign w:val="center"/>
          </w:tcPr>
          <w:p w:rsidR="00446BB9" w:rsidRPr="00EE04EB" w:rsidRDefault="00446BB9" w:rsidP="00446BB9">
            <w:pPr>
              <w:pStyle w:val="ConsPlusNormal"/>
              <w:jc w:val="center"/>
            </w:pPr>
            <w:r w:rsidRPr="00EE04EB">
              <w:t>1</w:t>
            </w:r>
          </w:p>
        </w:tc>
        <w:tc>
          <w:tcPr>
            <w:tcW w:w="3230" w:type="dxa"/>
            <w:vAlign w:val="center"/>
          </w:tcPr>
          <w:p w:rsidR="00446BB9" w:rsidRPr="00EE04EB" w:rsidRDefault="00446BB9" w:rsidP="00446BB9">
            <w:pPr>
              <w:pStyle w:val="ConsPlusNormal"/>
              <w:jc w:val="center"/>
            </w:pPr>
            <w:r w:rsidRPr="00EE04EB">
              <w:t>2</w:t>
            </w:r>
          </w:p>
        </w:tc>
        <w:tc>
          <w:tcPr>
            <w:tcW w:w="3827" w:type="dxa"/>
          </w:tcPr>
          <w:p w:rsidR="00446BB9" w:rsidRPr="00EE04EB" w:rsidRDefault="00446BB9" w:rsidP="00446BB9">
            <w:pPr>
              <w:pStyle w:val="ConsPlusNormal"/>
              <w:jc w:val="center"/>
            </w:pPr>
            <w:r w:rsidRPr="00EE04EB">
              <w:t>3</w:t>
            </w:r>
          </w:p>
        </w:tc>
        <w:tc>
          <w:tcPr>
            <w:tcW w:w="7232" w:type="dxa"/>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53A13">
        <w:tblPrEx>
          <w:tblLook w:val="0000" w:firstRow="0" w:lastRow="0" w:firstColumn="0" w:lastColumn="0" w:noHBand="0" w:noVBand="0"/>
        </w:tblPrEx>
        <w:tc>
          <w:tcPr>
            <w:tcW w:w="626" w:type="dxa"/>
          </w:tcPr>
          <w:p w:rsidR="00446BB9" w:rsidRPr="00EE04EB" w:rsidRDefault="00446BB9" w:rsidP="00446BB9">
            <w:pPr>
              <w:pStyle w:val="ConsPlusNormal"/>
              <w:widowControl w:val="0"/>
              <w:numPr>
                <w:ilvl w:val="0"/>
                <w:numId w:val="117"/>
              </w:numPr>
              <w:ind w:right="0"/>
              <w:contextualSpacing w:val="0"/>
            </w:pPr>
          </w:p>
        </w:tc>
        <w:tc>
          <w:tcPr>
            <w:tcW w:w="3230" w:type="dxa"/>
          </w:tcPr>
          <w:p w:rsidR="00446BB9" w:rsidRPr="00EE04EB" w:rsidRDefault="00446BB9" w:rsidP="00446BB9">
            <w:pPr>
              <w:pStyle w:val="ConsPlusNormal"/>
              <w:jc w:val="both"/>
            </w:pPr>
            <w:r w:rsidRPr="00EE04EB">
              <w:rPr>
                <w:rFonts w:eastAsia="Calibri"/>
              </w:rPr>
              <w:t>Служебные гаражи (код 4.9)</w:t>
            </w:r>
          </w:p>
        </w:tc>
        <w:tc>
          <w:tcPr>
            <w:tcW w:w="3827" w:type="dxa"/>
          </w:tcPr>
          <w:p w:rsidR="00446BB9" w:rsidRPr="00EE04EB" w:rsidRDefault="00446BB9" w:rsidP="00446BB9">
            <w:pPr>
              <w:pStyle w:val="ConsPlusNormal"/>
              <w:jc w:val="both"/>
              <w:rPr>
                <w:rFonts w:eastAsia="Calibri"/>
              </w:rPr>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217" w:history="1">
              <w:r w:rsidRPr="00EE04EB">
                <w:rPr>
                  <w:rStyle w:val="af4"/>
                  <w:color w:val="auto"/>
                  <w:u w:val="none"/>
                </w:rPr>
                <w:t>кодами 3.0</w:t>
              </w:r>
            </w:hyperlink>
            <w:r w:rsidRPr="00EE04EB">
              <w:t xml:space="preserve">, </w:t>
            </w:r>
            <w:hyperlink r:id="rId218" w:history="1">
              <w:r w:rsidRPr="00EE04EB">
                <w:rPr>
                  <w:rStyle w:val="af4"/>
                  <w:color w:val="auto"/>
                  <w:u w:val="none"/>
                </w:rPr>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w:t>
            </w:r>
            <w:r w:rsidRPr="00EE04EB">
              <w:lastRenderedPageBreak/>
              <w:t>депо</w:t>
            </w:r>
          </w:p>
        </w:tc>
        <w:tc>
          <w:tcPr>
            <w:tcW w:w="7232" w:type="dxa"/>
            <w:vAlign w:val="center"/>
          </w:tcPr>
          <w:p w:rsidR="00446BB9" w:rsidRPr="00EE04EB" w:rsidRDefault="00446BB9" w:rsidP="00453A13">
            <w:pPr>
              <w:pStyle w:val="ConsPlusNormal"/>
              <w:jc w:val="both"/>
            </w:pPr>
            <w:r w:rsidRPr="00EE04EB">
              <w:lastRenderedPageBreak/>
              <w:t>предельное максимальное количество этажей – 3 надземных этажа.</w:t>
            </w:r>
          </w:p>
          <w:p w:rsidR="00446BB9" w:rsidRPr="00EE04EB" w:rsidRDefault="00446BB9" w:rsidP="00453A13">
            <w:pPr>
              <w:pStyle w:val="ConsPlusNormal"/>
              <w:jc w:val="both"/>
            </w:pPr>
            <w:r w:rsidRPr="00453A13">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EE04EB">
              <w:t>.</w:t>
            </w:r>
          </w:p>
          <w:p w:rsidR="00446BB9" w:rsidRPr="00EE04EB" w:rsidRDefault="00446BB9" w:rsidP="00453A13">
            <w:pPr>
              <w:pStyle w:val="ConsPlusNormal"/>
              <w:jc w:val="both"/>
            </w:pPr>
            <w:r w:rsidRPr="00EE04EB">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гаражей – 40 кв. м на 1 машино-место;</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53A13">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453A13">
              <w:t xml:space="preserve"> </w:t>
            </w:r>
            <w:r w:rsidRPr="00EE04EB">
              <w:t>– 75%.</w:t>
            </w:r>
          </w:p>
          <w:p w:rsidR="00446BB9" w:rsidRPr="00EE04EB" w:rsidRDefault="00446BB9" w:rsidP="00453A13">
            <w:pPr>
              <w:pStyle w:val="ConsPlusNormal"/>
              <w:jc w:val="both"/>
            </w:pPr>
            <w:r w:rsidRPr="00EE04EB">
              <w:lastRenderedPageBreak/>
              <w:t>Минимальный процент озеленения не подлежит установлению</w:t>
            </w:r>
          </w:p>
        </w:tc>
      </w:tr>
    </w:tbl>
    <w:p w:rsidR="00453A13" w:rsidRDefault="00453A13" w:rsidP="00453A13">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453A13">
        <w:rPr>
          <w:color w:val="auto"/>
        </w:rPr>
        <w:br/>
      </w:r>
      <w:r w:rsidRPr="00EE04EB">
        <w:rPr>
          <w:color w:val="auto"/>
        </w:rPr>
        <w:t>земельных участков и объектов капитального строительства</w:t>
      </w:r>
    </w:p>
    <w:p w:rsidR="00453A13" w:rsidRPr="00453A13" w:rsidRDefault="00453A13" w:rsidP="00453A13">
      <w:pPr>
        <w:pStyle w:val="aff8"/>
      </w:pPr>
    </w:p>
    <w:p w:rsidR="00446BB9" w:rsidRDefault="00446BB9" w:rsidP="00446BB9">
      <w:pPr>
        <w:rPr>
          <w:rFonts w:ascii="Tahoma" w:hAnsi="Tahoma" w:cs="Tahoma"/>
          <w:color w:val="auto"/>
          <w:sz w:val="2"/>
          <w:szCs w:val="2"/>
        </w:rPr>
      </w:pPr>
    </w:p>
    <w:p w:rsidR="00453A13" w:rsidRDefault="00453A13" w:rsidP="00446BB9">
      <w:pPr>
        <w:rPr>
          <w:rFonts w:ascii="Tahoma" w:hAnsi="Tahoma" w:cs="Tahoma"/>
          <w:color w:val="auto"/>
          <w:sz w:val="2"/>
          <w:szCs w:val="2"/>
        </w:rPr>
      </w:pPr>
    </w:p>
    <w:p w:rsidR="00453A13" w:rsidRDefault="00453A13" w:rsidP="00446BB9">
      <w:pPr>
        <w:rPr>
          <w:rFonts w:ascii="Tahoma" w:hAnsi="Tahoma" w:cs="Tahoma"/>
          <w:color w:val="auto"/>
          <w:sz w:val="2"/>
          <w:szCs w:val="2"/>
        </w:rPr>
      </w:pPr>
    </w:p>
    <w:p w:rsidR="00453A13" w:rsidRDefault="00453A13" w:rsidP="00446BB9">
      <w:pPr>
        <w:rPr>
          <w:rFonts w:ascii="Tahoma" w:hAnsi="Tahoma" w:cs="Tahoma"/>
          <w:color w:val="auto"/>
          <w:sz w:val="2"/>
          <w:szCs w:val="2"/>
        </w:rPr>
      </w:pPr>
    </w:p>
    <w:p w:rsidR="00453A13" w:rsidRPr="00EE04EB" w:rsidRDefault="00453A13" w:rsidP="00446BB9">
      <w:pPr>
        <w:rPr>
          <w:rFonts w:ascii="Tahoma" w:hAnsi="Tahoma" w:cs="Tahoma"/>
          <w:color w:val="auto"/>
          <w:sz w:val="2"/>
          <w:szCs w:val="2"/>
        </w:rPr>
      </w:pPr>
    </w:p>
    <w:tbl>
      <w:tblPr>
        <w:tblStyle w:val="ae"/>
        <w:tblW w:w="5000" w:type="pct"/>
        <w:jc w:val="center"/>
        <w:tblLayout w:type="fixed"/>
        <w:tblCellMar>
          <w:left w:w="28" w:type="dxa"/>
          <w:right w:w="28" w:type="dxa"/>
        </w:tblCellMar>
        <w:tblLook w:val="0000" w:firstRow="0" w:lastRow="0" w:firstColumn="0" w:lastColumn="0" w:noHBand="0" w:noVBand="0"/>
      </w:tblPr>
      <w:tblGrid>
        <w:gridCol w:w="633"/>
        <w:gridCol w:w="3264"/>
        <w:gridCol w:w="3860"/>
        <w:gridCol w:w="7299"/>
      </w:tblGrid>
      <w:tr w:rsidR="00453A13" w:rsidRPr="00EE04EB" w:rsidTr="00065D31">
        <w:trPr>
          <w:trHeight w:val="20"/>
          <w:tblHeader/>
          <w:jc w:val="center"/>
        </w:trPr>
        <w:tc>
          <w:tcPr>
            <w:tcW w:w="210" w:type="pct"/>
            <w:vMerge w:val="restart"/>
          </w:tcPr>
          <w:p w:rsidR="00453A13" w:rsidRPr="00453A13" w:rsidRDefault="00BB5968" w:rsidP="00453A13">
            <w:pPr>
              <w:pStyle w:val="ConsPlusNormal"/>
              <w:jc w:val="center"/>
            </w:pPr>
            <w:r>
              <w:t>№ п</w:t>
            </w:r>
            <w:r w:rsidR="00453A13" w:rsidRPr="008A51F0">
              <w:t>/п</w:t>
            </w:r>
          </w:p>
        </w:tc>
        <w:tc>
          <w:tcPr>
            <w:tcW w:w="2366" w:type="pct"/>
            <w:gridSpan w:val="2"/>
            <w:vAlign w:val="center"/>
          </w:tcPr>
          <w:p w:rsidR="00453A13" w:rsidRPr="008A51F0" w:rsidRDefault="00453A13" w:rsidP="00453A13">
            <w:pPr>
              <w:pStyle w:val="ConsPlusNormal"/>
              <w:jc w:val="center"/>
            </w:pPr>
            <w:r w:rsidRPr="008A51F0">
              <w:t>Виды разрешенного использования</w:t>
            </w:r>
          </w:p>
        </w:tc>
        <w:tc>
          <w:tcPr>
            <w:tcW w:w="2424" w:type="pct"/>
            <w:vMerge w:val="restart"/>
            <w:vAlign w:val="center"/>
          </w:tcPr>
          <w:p w:rsidR="00453A13" w:rsidRPr="008A51F0" w:rsidRDefault="00453A13" w:rsidP="00453A13">
            <w:pPr>
              <w:pStyle w:val="ConsPlusNormal"/>
              <w:jc w:val="center"/>
            </w:pPr>
            <w:r w:rsidRPr="008A51F0">
              <w:t>Параметры разрешенного использования</w:t>
            </w:r>
          </w:p>
        </w:tc>
      </w:tr>
      <w:tr w:rsidR="00453A13" w:rsidRPr="00EE04EB" w:rsidTr="00065D31">
        <w:trPr>
          <w:trHeight w:val="20"/>
          <w:tblHeader/>
          <w:jc w:val="center"/>
        </w:trPr>
        <w:tc>
          <w:tcPr>
            <w:tcW w:w="210" w:type="pct"/>
            <w:vMerge/>
          </w:tcPr>
          <w:p w:rsidR="00453A13" w:rsidRPr="00EE04EB" w:rsidRDefault="00453A13" w:rsidP="00453A13">
            <w:pPr>
              <w:pStyle w:val="ConsPlusNormal"/>
              <w:jc w:val="center"/>
              <w:rPr>
                <w:szCs w:val="24"/>
              </w:rPr>
            </w:pPr>
          </w:p>
        </w:tc>
        <w:tc>
          <w:tcPr>
            <w:tcW w:w="1084" w:type="pct"/>
            <w:vAlign w:val="center"/>
          </w:tcPr>
          <w:p w:rsidR="00453A13" w:rsidRPr="008A51F0" w:rsidRDefault="00453A13" w:rsidP="00453A13">
            <w:pPr>
              <w:pStyle w:val="ConsPlusNormal"/>
              <w:jc w:val="center"/>
            </w:pPr>
            <w:r w:rsidRPr="008A51F0">
              <w:t>наименование и код вида использования</w:t>
            </w:r>
          </w:p>
        </w:tc>
        <w:tc>
          <w:tcPr>
            <w:tcW w:w="1282" w:type="pct"/>
            <w:vAlign w:val="center"/>
          </w:tcPr>
          <w:p w:rsidR="00453A13" w:rsidRPr="008A51F0" w:rsidRDefault="00453A13" w:rsidP="00453A13">
            <w:pPr>
              <w:pStyle w:val="ConsPlusNormal"/>
              <w:jc w:val="center"/>
            </w:pPr>
            <w:r w:rsidRPr="008A51F0">
              <w:t>наименование и код вида использования</w:t>
            </w:r>
          </w:p>
        </w:tc>
        <w:tc>
          <w:tcPr>
            <w:tcW w:w="2424" w:type="pct"/>
            <w:vMerge/>
          </w:tcPr>
          <w:p w:rsidR="00453A13" w:rsidRPr="00453A13" w:rsidRDefault="00453A13" w:rsidP="00453A13">
            <w:pPr>
              <w:pStyle w:val="ConsPlusNormal"/>
              <w:jc w:val="center"/>
              <w:rPr>
                <w:szCs w:val="24"/>
              </w:rPr>
            </w:pPr>
          </w:p>
        </w:tc>
      </w:tr>
      <w:tr w:rsidR="00446BB9" w:rsidRPr="00EE04EB" w:rsidTr="00446BB9">
        <w:trPr>
          <w:trHeight w:val="20"/>
          <w:tblHeader/>
          <w:jc w:val="center"/>
        </w:trPr>
        <w:tc>
          <w:tcPr>
            <w:tcW w:w="210" w:type="pct"/>
          </w:tcPr>
          <w:p w:rsidR="00446BB9" w:rsidRPr="00EE04EB" w:rsidRDefault="00446BB9" w:rsidP="00446BB9">
            <w:pPr>
              <w:pStyle w:val="ConsPlusNormal"/>
              <w:jc w:val="center"/>
              <w:rPr>
                <w:szCs w:val="24"/>
              </w:rPr>
            </w:pPr>
            <w:r w:rsidRPr="00EE04EB">
              <w:rPr>
                <w:szCs w:val="24"/>
              </w:rPr>
              <w:t>1</w:t>
            </w:r>
          </w:p>
        </w:tc>
        <w:tc>
          <w:tcPr>
            <w:tcW w:w="1084" w:type="pct"/>
          </w:tcPr>
          <w:p w:rsidR="00446BB9" w:rsidRPr="00EE04EB" w:rsidRDefault="00446BB9" w:rsidP="00446BB9">
            <w:pPr>
              <w:pStyle w:val="ConsPlusNormal"/>
              <w:jc w:val="center"/>
              <w:rPr>
                <w:szCs w:val="24"/>
              </w:rPr>
            </w:pPr>
            <w:r w:rsidRPr="00EE04EB">
              <w:rPr>
                <w:szCs w:val="24"/>
              </w:rPr>
              <w:t>2</w:t>
            </w:r>
          </w:p>
        </w:tc>
        <w:tc>
          <w:tcPr>
            <w:tcW w:w="1282" w:type="pct"/>
          </w:tcPr>
          <w:p w:rsidR="00446BB9" w:rsidRPr="00EE04EB" w:rsidRDefault="00446BB9" w:rsidP="00446BB9">
            <w:pPr>
              <w:pStyle w:val="ConsPlusNormal"/>
              <w:jc w:val="center"/>
              <w:rPr>
                <w:szCs w:val="24"/>
              </w:rPr>
            </w:pPr>
            <w:r w:rsidRPr="00EE04EB">
              <w:rPr>
                <w:szCs w:val="24"/>
              </w:rPr>
              <w:t>3</w:t>
            </w:r>
          </w:p>
        </w:tc>
        <w:tc>
          <w:tcPr>
            <w:tcW w:w="2424" w:type="pct"/>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453A13">
        <w:trPr>
          <w:trHeight w:val="20"/>
          <w:jc w:val="center"/>
        </w:trPr>
        <w:tc>
          <w:tcPr>
            <w:tcW w:w="210" w:type="pct"/>
          </w:tcPr>
          <w:p w:rsidR="00446BB9" w:rsidRPr="00EE04EB" w:rsidRDefault="00446BB9" w:rsidP="00446BB9">
            <w:pPr>
              <w:pStyle w:val="ConsPlusNormal"/>
              <w:widowControl w:val="0"/>
              <w:numPr>
                <w:ilvl w:val="0"/>
                <w:numId w:val="31"/>
              </w:numPr>
              <w:ind w:left="0" w:right="0" w:firstLine="0"/>
              <w:contextualSpacing w:val="0"/>
              <w:rPr>
                <w:szCs w:val="24"/>
              </w:rPr>
            </w:pPr>
          </w:p>
        </w:tc>
        <w:tc>
          <w:tcPr>
            <w:tcW w:w="1084" w:type="pct"/>
          </w:tcPr>
          <w:p w:rsidR="00446BB9" w:rsidRPr="00EE04EB" w:rsidRDefault="00446BB9" w:rsidP="00446BB9">
            <w:pPr>
              <w:pStyle w:val="ConsPlusNormal"/>
              <w:rPr>
                <w:szCs w:val="24"/>
              </w:rPr>
            </w:pPr>
            <w:r w:rsidRPr="00EE04EB">
              <w:rPr>
                <w:szCs w:val="24"/>
              </w:rPr>
              <w:t>Улично-дорожная сеть (код </w:t>
            </w:r>
            <w:r w:rsidRPr="00EE04EB">
              <w:rPr>
                <w:rFonts w:eastAsia="Calibri"/>
                <w:szCs w:val="24"/>
              </w:rPr>
              <w:t>12.0.1)</w:t>
            </w:r>
          </w:p>
        </w:tc>
        <w:tc>
          <w:tcPr>
            <w:tcW w:w="1282" w:type="pct"/>
          </w:tcPr>
          <w:p w:rsidR="00446BB9" w:rsidRPr="00EE04EB" w:rsidRDefault="00446BB9" w:rsidP="00446BB9">
            <w:pPr>
              <w:pStyle w:val="ConsPlusNormal"/>
              <w:jc w:val="both"/>
              <w:rPr>
                <w:szCs w:val="24"/>
              </w:rPr>
            </w:pPr>
            <w:r w:rsidRPr="00EE04EB">
              <w:rPr>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EE04EB">
              <w:rPr>
                <w:szCs w:val="24"/>
              </w:rPr>
              <w:lastRenderedPageBreak/>
              <w:t xml:space="preserve">границах городских улиц и дорог, за исключением предусмотренных видами разрешенного использования с </w:t>
            </w:r>
            <w:hyperlink r:id="rId219" w:history="1">
              <w:r w:rsidRPr="00EE04EB">
                <w:rPr>
                  <w:rStyle w:val="af4"/>
                  <w:color w:val="auto"/>
                  <w:szCs w:val="24"/>
                  <w:u w:val="none"/>
                </w:rPr>
                <w:t>кодами 2.7.1</w:t>
              </w:r>
            </w:hyperlink>
            <w:r w:rsidRPr="00EE04EB">
              <w:rPr>
                <w:szCs w:val="24"/>
              </w:rPr>
              <w:t xml:space="preserve">, </w:t>
            </w:r>
            <w:hyperlink r:id="rId220" w:history="1">
              <w:r w:rsidRPr="00EE04EB">
                <w:rPr>
                  <w:rStyle w:val="af4"/>
                  <w:color w:val="auto"/>
                  <w:szCs w:val="24"/>
                  <w:u w:val="none"/>
                </w:rPr>
                <w:t>4.9</w:t>
              </w:r>
            </w:hyperlink>
            <w:r w:rsidRPr="00EE04EB">
              <w:rPr>
                <w:szCs w:val="24"/>
              </w:rPr>
              <w:t xml:space="preserve">, </w:t>
            </w:r>
            <w:hyperlink r:id="rId221" w:history="1">
              <w:r w:rsidRPr="00EE04EB">
                <w:rPr>
                  <w:rStyle w:val="af4"/>
                  <w:color w:val="auto"/>
                  <w:szCs w:val="24"/>
                  <w:u w:val="none"/>
                </w:rPr>
                <w:t>7.2.3</w:t>
              </w:r>
            </w:hyperlink>
            <w:r w:rsidRPr="00EE04EB">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2424" w:type="pct"/>
          </w:tcPr>
          <w:p w:rsidR="00446BB9" w:rsidRPr="00EE04EB" w:rsidRDefault="00446BB9" w:rsidP="00453A13">
            <w:pPr>
              <w:pStyle w:val="ConsPlusNormal"/>
              <w:jc w:val="both"/>
              <w:rPr>
                <w:szCs w:val="24"/>
              </w:rPr>
            </w:pPr>
            <w:r w:rsidRPr="00EE04EB">
              <w:rPr>
                <w:szCs w:val="24"/>
              </w:rPr>
              <w:lastRenderedPageBreak/>
              <w:t xml:space="preserve">предельные (минимальные и (или) максимальные) размеры земельных </w:t>
            </w:r>
            <w:r w:rsidRPr="00453A13">
              <w:t>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53A13">
        <w:trPr>
          <w:trHeight w:val="20"/>
          <w:jc w:val="center"/>
        </w:trPr>
        <w:tc>
          <w:tcPr>
            <w:tcW w:w="210" w:type="pct"/>
          </w:tcPr>
          <w:p w:rsidR="00446BB9" w:rsidRPr="00EE04EB" w:rsidRDefault="00446BB9" w:rsidP="00446BB9">
            <w:pPr>
              <w:pStyle w:val="ConsPlusNormal"/>
              <w:widowControl w:val="0"/>
              <w:numPr>
                <w:ilvl w:val="0"/>
                <w:numId w:val="31"/>
              </w:numPr>
              <w:ind w:left="0" w:right="0" w:firstLine="0"/>
              <w:contextualSpacing w:val="0"/>
              <w:rPr>
                <w:szCs w:val="24"/>
              </w:rPr>
            </w:pPr>
          </w:p>
        </w:tc>
        <w:tc>
          <w:tcPr>
            <w:tcW w:w="1084" w:type="pct"/>
          </w:tcPr>
          <w:p w:rsidR="00446BB9" w:rsidRPr="00EE04EB" w:rsidRDefault="00446BB9" w:rsidP="00446BB9">
            <w:pPr>
              <w:pStyle w:val="ConsPlusNormal"/>
              <w:rPr>
                <w:szCs w:val="24"/>
              </w:rPr>
            </w:pPr>
            <w:r w:rsidRPr="00EE04EB">
              <w:rPr>
                <w:szCs w:val="24"/>
              </w:rPr>
              <w:t>Благоустройство территории (код </w:t>
            </w:r>
            <w:r w:rsidRPr="00EE04EB">
              <w:rPr>
                <w:rFonts w:eastAsia="Calibri"/>
                <w:szCs w:val="24"/>
              </w:rPr>
              <w:t>12.0.2</w:t>
            </w:r>
            <w:r w:rsidRPr="00EE04EB">
              <w:rPr>
                <w:szCs w:val="24"/>
              </w:rPr>
              <w:t>)</w:t>
            </w:r>
          </w:p>
        </w:tc>
        <w:tc>
          <w:tcPr>
            <w:tcW w:w="1282" w:type="pct"/>
          </w:tcPr>
          <w:p w:rsidR="00446BB9" w:rsidRPr="00EE04EB" w:rsidRDefault="00446BB9" w:rsidP="00446BB9">
            <w:pPr>
              <w:pStyle w:val="ConsPlusNormal"/>
              <w:jc w:val="both"/>
              <w:rPr>
                <w:szCs w:val="24"/>
              </w:rPr>
            </w:pPr>
            <w:r w:rsidRPr="00EE04EB">
              <w:rPr>
                <w:rFonts w:eastAsia="Calibri"/>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w:t>
            </w:r>
            <w:r w:rsidRPr="00EE04EB">
              <w:rPr>
                <w:rFonts w:eastAsia="Calibri"/>
                <w:szCs w:val="24"/>
              </w:rPr>
              <w:lastRenderedPageBreak/>
              <w:t>общественных туалетов</w:t>
            </w:r>
          </w:p>
        </w:tc>
        <w:tc>
          <w:tcPr>
            <w:tcW w:w="2424" w:type="pct"/>
          </w:tcPr>
          <w:p w:rsidR="00446BB9" w:rsidRPr="00EE04EB" w:rsidRDefault="00446BB9" w:rsidP="00453A13">
            <w:pPr>
              <w:pStyle w:val="ConsPlusNormal"/>
              <w:jc w:val="both"/>
              <w:rPr>
                <w:szCs w:val="24"/>
              </w:rPr>
            </w:pPr>
            <w:r w:rsidRPr="00453A13">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453A13" w:rsidRDefault="00453A13" w:rsidP="00453A13">
      <w:pPr>
        <w:pStyle w:val="aff8"/>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453A13" w:rsidRPr="00453A13" w:rsidRDefault="00453A13" w:rsidP="00453A13">
      <w:pPr>
        <w:pStyle w:val="aff8"/>
        <w:rPr>
          <w:lang w:eastAsia="ru-RU"/>
        </w:rPr>
      </w:pPr>
    </w:p>
    <w:p w:rsidR="00446BB9" w:rsidRPr="00EE04EB" w:rsidRDefault="00446BB9" w:rsidP="00446BB9">
      <w:pPr>
        <w:rPr>
          <w:rFonts w:ascii="Tahoma" w:hAnsi="Tahoma" w:cs="Tahoma"/>
          <w:color w:val="auto"/>
          <w:sz w:val="2"/>
          <w:szCs w:val="2"/>
        </w:rPr>
      </w:pPr>
    </w:p>
    <w:tbl>
      <w:tblPr>
        <w:tblStyle w:val="25"/>
        <w:tblW w:w="4992" w:type="pct"/>
        <w:tblInd w:w="28" w:type="dxa"/>
        <w:tblLayout w:type="fixed"/>
        <w:tblCellMar>
          <w:left w:w="28" w:type="dxa"/>
          <w:right w:w="28" w:type="dxa"/>
        </w:tblCellMar>
        <w:tblLook w:val="01E0" w:firstRow="1" w:lastRow="1" w:firstColumn="1" w:lastColumn="1" w:noHBand="0" w:noVBand="0"/>
      </w:tblPr>
      <w:tblGrid>
        <w:gridCol w:w="572"/>
        <w:gridCol w:w="4909"/>
        <w:gridCol w:w="9551"/>
      </w:tblGrid>
      <w:tr w:rsidR="00453A13" w:rsidRPr="00EE04EB" w:rsidTr="00065D31">
        <w:trPr>
          <w:trHeight w:val="20"/>
          <w:tblHeader/>
        </w:trPr>
        <w:tc>
          <w:tcPr>
            <w:tcW w:w="190" w:type="pct"/>
            <w:vAlign w:val="center"/>
          </w:tcPr>
          <w:p w:rsidR="00453A13" w:rsidRPr="00EE04EB" w:rsidRDefault="00BB5968" w:rsidP="00453A13">
            <w:pPr>
              <w:pStyle w:val="ConsPlusNormal"/>
              <w:jc w:val="center"/>
            </w:pPr>
            <w:r>
              <w:t>№ п</w:t>
            </w:r>
            <w:r w:rsidR="00453A13" w:rsidRPr="00EE04EB">
              <w:t>/п</w:t>
            </w:r>
          </w:p>
        </w:tc>
        <w:tc>
          <w:tcPr>
            <w:tcW w:w="1633" w:type="pct"/>
            <w:vAlign w:val="center"/>
          </w:tcPr>
          <w:p w:rsidR="00453A13" w:rsidRPr="00EE04EB" w:rsidRDefault="00453A13" w:rsidP="00453A13">
            <w:pPr>
              <w:pStyle w:val="ConsPlusNormal"/>
              <w:jc w:val="center"/>
            </w:pPr>
            <w:r w:rsidRPr="00EE04EB">
              <w:t>Наименование зоны с особыми условиями использования территорий</w:t>
            </w:r>
          </w:p>
        </w:tc>
        <w:tc>
          <w:tcPr>
            <w:tcW w:w="3177" w:type="pct"/>
            <w:vAlign w:val="center"/>
          </w:tcPr>
          <w:p w:rsidR="00453A13" w:rsidRPr="00EE04EB" w:rsidRDefault="00453A13" w:rsidP="00453A13">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19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1</w:t>
            </w:r>
          </w:p>
        </w:tc>
        <w:tc>
          <w:tcPr>
            <w:tcW w:w="1633"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2</w:t>
            </w:r>
          </w:p>
        </w:tc>
        <w:tc>
          <w:tcPr>
            <w:tcW w:w="3177"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3</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tcPr>
          <w:p w:rsidR="00446BB9" w:rsidRPr="00EE04EB" w:rsidRDefault="00446BB9" w:rsidP="00453A13">
            <w:pPr>
              <w:pStyle w:val="ConsPlusNormal"/>
              <w:jc w:val="both"/>
            </w:pPr>
            <w:r w:rsidRPr="00EE04EB">
              <w:t xml:space="preserve">Санитарно-защитная зона предприятий, сооружений и иных объектов </w:t>
            </w:r>
            <w:r w:rsidRPr="00EE04EB">
              <w:br/>
              <w:t>(25:18-6.195, 25:34-6.291, 25:34-6.61, 25:34-6.55, 25:18-6.204)</w:t>
            </w:r>
          </w:p>
        </w:tc>
        <w:tc>
          <w:tcPr>
            <w:tcW w:w="3177" w:type="pct"/>
          </w:tcPr>
          <w:p w:rsidR="00446BB9" w:rsidRPr="00EE04EB" w:rsidRDefault="00446BB9" w:rsidP="00453A13">
            <w:pPr>
              <w:pStyle w:val="ConsPlusNormal"/>
              <w:jc w:val="both"/>
            </w:pPr>
            <w:r w:rsidRPr="00EE04EB">
              <w:t>СанПиН 2.2.1/2.1.1.1200-03 «Санитарно-защитные зоны и санитарная классификация предприятий, сооружений и иных объектов»</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с особыми условиями использования территории (охранная зона) магистрального газопровода «Газоснабжение Уссурийского городского округа.1 этап. 1 очередь строительства. 2 пусковой комплекс. Корректировка (25:34-6.275)</w:t>
            </w:r>
          </w:p>
        </w:tc>
        <w:tc>
          <w:tcPr>
            <w:tcW w:w="3177" w:type="pct"/>
          </w:tcPr>
          <w:p w:rsidR="00446BB9" w:rsidRPr="00EE04EB" w:rsidRDefault="00446BB9" w:rsidP="00453A13">
            <w:pPr>
              <w:pStyle w:val="ConsPlusNormal"/>
              <w:jc w:val="both"/>
            </w:pPr>
            <w:r w:rsidRPr="00EE04EB">
              <w:t xml:space="preserve">Правила охраны газораспределительных сетей, утвержденные Постановлением Правительства Российской Федерации от 20.11.2000 </w:t>
            </w:r>
            <w:r w:rsidR="00BB5968">
              <w:t>№ </w:t>
            </w:r>
            <w:r w:rsidRPr="00EE04EB">
              <w:t>878</w:t>
            </w:r>
          </w:p>
          <w:p w:rsidR="00446BB9" w:rsidRPr="00EE04EB" w:rsidRDefault="00446BB9" w:rsidP="00453A13">
            <w:pPr>
              <w:pStyle w:val="ConsPlusNormal"/>
              <w:jc w:val="both"/>
            </w:pP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Охранная зона газопровода «Газоснабжение Уссурийского городского округа. 1 этап. 2 очередь строительства. 7 пусковой комплекс</w:t>
            </w:r>
            <w:r w:rsidRPr="00EE04EB">
              <w:br/>
              <w:t>(25:34-6.276)</w:t>
            </w:r>
          </w:p>
        </w:tc>
        <w:tc>
          <w:tcPr>
            <w:tcW w:w="3177" w:type="pct"/>
          </w:tcPr>
          <w:p w:rsidR="00446BB9" w:rsidRPr="00EE04EB" w:rsidRDefault="00446BB9" w:rsidP="00453A13">
            <w:pPr>
              <w:pStyle w:val="ConsPlusNormal"/>
              <w:jc w:val="both"/>
            </w:pPr>
            <w:r w:rsidRPr="00EE04EB">
              <w:t xml:space="preserve">Правила охраны газораспределительных сетей, утвержденные Постановлением Правительства Российской Федерации от 20.11.2000 </w:t>
            </w:r>
            <w:r w:rsidR="00BB5968">
              <w:t>№ </w:t>
            </w:r>
            <w:r w:rsidRPr="00EE04EB">
              <w:t>878</w:t>
            </w:r>
          </w:p>
          <w:p w:rsidR="00446BB9" w:rsidRPr="00EE04EB" w:rsidRDefault="00446BB9" w:rsidP="00453A13">
            <w:pPr>
              <w:pStyle w:val="ConsPlusNormal"/>
              <w:jc w:val="both"/>
            </w:pP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минимальных расстояний </w:t>
            </w:r>
            <w:r w:rsidRPr="00EE04EB">
              <w:lastRenderedPageBreak/>
              <w:t xml:space="preserve">газопроводов магистральный газопровод Сахалин-Хабаровск-Владивосток, участок км 1136,0 - </w:t>
            </w:r>
            <w:r w:rsidRPr="00EE04EB">
              <w:br/>
              <w:t xml:space="preserve">км 1574,7 (25:00-6.340) </w:t>
            </w:r>
          </w:p>
        </w:tc>
        <w:tc>
          <w:tcPr>
            <w:tcW w:w="3177" w:type="pct"/>
          </w:tcPr>
          <w:p w:rsidR="00446BB9" w:rsidRPr="00EE04EB" w:rsidRDefault="00446BB9" w:rsidP="00453A13">
            <w:pPr>
              <w:pStyle w:val="ConsPlusNormal"/>
              <w:jc w:val="both"/>
            </w:pPr>
            <w:r w:rsidRPr="00EE04EB">
              <w:lastRenderedPageBreak/>
              <w:t xml:space="preserve">СП 36.13330.2012. Свод правил. Магистральные трубопроводы. </w:t>
            </w:r>
            <w:r w:rsidRPr="00EE04EB">
              <w:lastRenderedPageBreak/>
              <w:t>Актуализированная редакция СНиП 2.05.06-85*</w:t>
            </w:r>
          </w:p>
          <w:p w:rsidR="00446BB9" w:rsidRPr="00EE04EB" w:rsidRDefault="00446BB9" w:rsidP="00453A13">
            <w:pPr>
              <w:pStyle w:val="ConsPlusNormal"/>
              <w:jc w:val="both"/>
            </w:pP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минимальных расстояний газопровода-отвода на г. Владивосток магистрального газопровода Сахалин-Хабаровск-Владивосток (25:00-6.569)</w:t>
            </w:r>
          </w:p>
        </w:tc>
        <w:tc>
          <w:tcPr>
            <w:tcW w:w="3177" w:type="pct"/>
          </w:tcPr>
          <w:p w:rsidR="00446BB9" w:rsidRPr="00EE04EB" w:rsidRDefault="00446BB9" w:rsidP="00453A13">
            <w:pPr>
              <w:pStyle w:val="ConsPlusNormal"/>
              <w:jc w:val="both"/>
            </w:pPr>
            <w:r w:rsidRPr="00EE04EB">
              <w:t>СП 36.13330.2012. Свод правил. Магистральные трубопроводы. Актуализированная редакция СНиП 2.05.06-85*</w:t>
            </w:r>
          </w:p>
          <w:p w:rsidR="00446BB9" w:rsidRPr="00EE04EB" w:rsidRDefault="00446BB9" w:rsidP="00453A13">
            <w:pPr>
              <w:pStyle w:val="ConsPlusNormal"/>
              <w:jc w:val="both"/>
            </w:pP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минимальных расстояний УРГ-3 на г.Владивосток магистрального газопровода Сахалин-Хабаровск-Владивосток (25:18-6.183)</w:t>
            </w:r>
          </w:p>
        </w:tc>
        <w:tc>
          <w:tcPr>
            <w:tcW w:w="3177" w:type="pct"/>
          </w:tcPr>
          <w:p w:rsidR="00446BB9" w:rsidRPr="00EE04EB" w:rsidRDefault="00446BB9" w:rsidP="00453A13">
            <w:pPr>
              <w:pStyle w:val="ConsPlusNormal"/>
              <w:jc w:val="both"/>
            </w:pPr>
            <w:r w:rsidRPr="00EE04EB">
              <w:t>СП 36.13330.2012. Свод правил. Магистральные трубопроводы. Актуализированная редакция СНиП 2.05.06-85*</w:t>
            </w:r>
          </w:p>
          <w:p w:rsidR="00446BB9" w:rsidRPr="00EE04EB" w:rsidRDefault="00446BB9" w:rsidP="00453A13">
            <w:pPr>
              <w:pStyle w:val="ConsPlusNormal"/>
              <w:jc w:val="both"/>
            </w:pP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с.Тимирязевский Уссурийского городского округа Приморского края от р.Раковка при глубине залегания грунтовых вод менее 0,3 м (территории сильного подтопления) (25:18-6.429)</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затопления территории с.Тимирязевский Уссурийского </w:t>
            </w:r>
            <w:r w:rsidRPr="00EE04EB">
              <w:lastRenderedPageBreak/>
              <w:t>городского округа Приморского края от р.Раковка при максимальных уровнях воды 1% обеспеченности (25:18-6.430)</w:t>
            </w: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с.Тимирязевский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(25:18-6.431)</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(25:18-6.432)</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(25:18-6.433)</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с.Корсаковка Уссурийского городского </w:t>
            </w:r>
            <w:r w:rsidRPr="00EE04EB">
              <w:lastRenderedPageBreak/>
              <w:t>округа Приморского края от ручья без названия при глубине залегания грунтовых вод менее 0,3 м (территории сильного подтопления)</w:t>
            </w:r>
            <w:r w:rsidRPr="00EE04EB">
              <w:br/>
              <w:t>(25:18-6.434)</w:t>
            </w:r>
          </w:p>
          <w:p w:rsidR="00446BB9" w:rsidRPr="00EE04EB" w:rsidRDefault="00446BB9" w:rsidP="00453A13">
            <w:pPr>
              <w:pStyle w:val="ConsPlusNormal"/>
              <w:jc w:val="both"/>
            </w:pP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с.Корсаковка Уссурийского городского округа Приморского края от ручья без названия при максимальных уровнях воды 1% обеспеченности (25:18-6.435)</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 Заречное Уссурийского городского округа Приморского края от р.Комаровка при максимальных уровнях воды 1% обеспеченности (25:18-6.439)</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с. Алексей-Никольское Уссурийского городского округа Приморского края </w:t>
            </w:r>
            <w:r w:rsidRPr="00EE04EB">
              <w:lastRenderedPageBreak/>
              <w:t xml:space="preserve">от р.Казачка при глубине залегания грунтовых вод от 0,3 - 0,7 до 1,2 - 2 м от поверхности (территории умеренного подтопления) </w:t>
            </w:r>
            <w:r w:rsidRPr="00EE04EB">
              <w:br/>
              <w:t>(25:18-6.441)</w:t>
            </w: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(территории сильного подтопления)</w:t>
            </w:r>
            <w:r w:rsidRPr="00EE04EB">
              <w:br/>
              <w:t>(25:18-6.443)</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с.Степное Уссурийского городского округа Приморского края от р.Славянка при глубине залегания грунтовых вод менее 0,3 м (территории сильного подтопления) (25:18-6.445)</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с.Степное Уссурийского городского </w:t>
            </w:r>
            <w:r w:rsidRPr="00EE04EB">
              <w:lastRenderedPageBreak/>
              <w:t xml:space="preserve">округа Приморского края от р.Славянка при глубине залегания грунтовых вод от 0,3 - 0,7 до 1,2 - 2 м от поверхности (территории умеренного подтопления) </w:t>
            </w:r>
            <w:r w:rsidRPr="00EE04EB">
              <w:br/>
              <w:t>(25:18-6.446)</w:t>
            </w: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с.Степное Уссурийского городского округа Приморского края от р.Славянка при максимальных уровнях воды 1% обеспеченности (25:18-6.447)</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EE04EB">
              <w:br/>
              <w:t>(25:18-6.449)</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с.Кроуновка Уссурийского городского округа Приморского края от р.Кроуновка при глубине залегания грунтовых вод менее 0,3 м (территории сильного подтопления) (25:18-6.452)</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с.Пуциловка Уссурийского городского округа Приморского края от р.Казачка </w:t>
            </w:r>
            <w:r w:rsidRPr="00EE04EB">
              <w:lastRenderedPageBreak/>
              <w:t>при глубине залегания грунтовых вод менее 0,3 м (территории сильного подтопления) (25:18-6.453)</w:t>
            </w: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с.Каменушка Уссурийского городского округа Приморского края от р. Комаровка при максимальных уровнях воды 1% обеспеченности (25:18-6.476)</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w:t>
            </w:r>
            <w:r w:rsidRPr="00EE04EB">
              <w:lastRenderedPageBreak/>
              <w:t xml:space="preserve">от поверхности (территории умеренного подтопления) </w:t>
            </w:r>
            <w:r w:rsidRPr="00EE04EB">
              <w:br/>
              <w:t>(25:18-6.477)</w:t>
            </w: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w:t>
            </w:r>
            <w:r w:rsidRPr="00EE04EB">
              <w:br/>
              <w:t>(25:18-6.478)</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с.Богатырка Уссурийского городского округа Приморского края от ручья без названия при максимальных уровнях воды 1% обеспеченности (25:18-6.479)</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с.Улитовка Уссурийского городского округа Приморского края от р.Суглинка при глубине залегания грунтовых вод менее 0,3 м (территории </w:t>
            </w:r>
            <w:r w:rsidRPr="00EE04EB">
              <w:lastRenderedPageBreak/>
              <w:t>сильного подтопления)</w:t>
            </w:r>
            <w:r w:rsidRPr="00EE04EB">
              <w:br/>
              <w:t>(25:18-6.482)</w:t>
            </w: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с.Яконовка Уссурийского городского округа Приморского края от р.Борисовка при глубине залегания грунтовых вод менее 0,3 м (территории сильного подтопления) </w:t>
            </w:r>
            <w:r w:rsidRPr="00EE04EB">
              <w:br/>
              <w:t>(25:18-6.490)</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с.Яконовка Уссурийского городского округа Приморского края от р.Борисовка при максимальных уровнях воды 1% обеспеченности (25:18-6.491)</w:t>
            </w:r>
          </w:p>
          <w:p w:rsidR="00446BB9" w:rsidRPr="00EE04EB" w:rsidRDefault="00446BB9" w:rsidP="00453A13">
            <w:pPr>
              <w:pStyle w:val="ConsPlusNormal"/>
              <w:jc w:val="both"/>
            </w:pP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с.Кондратеновка Уссурийского городского округа Приморского края от р.Комаровка, р.Каменушка при максимальных уровнях воды 1% обеспеченности (25:18-6.501)</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затопления территории с.Глуховка Уссурийского городского округа Приморского края от р.Глуховка при максимальных уровнях </w:t>
            </w:r>
            <w:r w:rsidRPr="00EE04EB">
              <w:lastRenderedPageBreak/>
              <w:t>воды 1% обеспеченности (25:18-6.507)</w:t>
            </w: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p w:rsidR="00446BB9" w:rsidRPr="00EE04EB" w:rsidRDefault="00446BB9" w:rsidP="00453A13">
            <w:pPr>
              <w:pStyle w:val="ConsPlusNormal"/>
              <w:jc w:val="both"/>
            </w:pP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от 0,3 - 0,7 до 1,2 - 2 м от поверхности (территории </w:t>
            </w:r>
            <w:r w:rsidRPr="00EE04EB">
              <w:lastRenderedPageBreak/>
              <w:t xml:space="preserve">умеренного подтопления) </w:t>
            </w:r>
            <w:r w:rsidRPr="00EE04EB">
              <w:br/>
              <w:t>(25:18-6.546)</w:t>
            </w: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с.Кугуки Уссурийского городского округа Приморского края от ручья без названия при максимальных уровнях воды 1% обеспеченности (25:18-6.548)</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менее 0,3 м (территории сильного подтопления) </w:t>
            </w:r>
            <w:r w:rsidRPr="00EE04EB">
              <w:br/>
              <w:t>(25:18-6.549)</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с.Раковка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(25:18-6.551)</w:t>
            </w:r>
          </w:p>
          <w:p w:rsidR="00446BB9" w:rsidRPr="00EE04EB" w:rsidRDefault="00446BB9" w:rsidP="00453A13">
            <w:pPr>
              <w:pStyle w:val="ConsPlusNormal"/>
              <w:jc w:val="both"/>
            </w:pP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минимальных расстояний сетей газовых технологических УРГ-3 на г.Владивосток магистрального газопровода Сахалин-Хабаровск-</w:t>
            </w:r>
            <w:r w:rsidRPr="00EE04EB">
              <w:lastRenderedPageBreak/>
              <w:t>Владивосток (25:18-6.593)</w:t>
            </w:r>
          </w:p>
        </w:tc>
        <w:tc>
          <w:tcPr>
            <w:tcW w:w="3177" w:type="pct"/>
          </w:tcPr>
          <w:p w:rsidR="00446BB9" w:rsidRPr="00EE04EB" w:rsidRDefault="00446BB9" w:rsidP="00453A13">
            <w:pPr>
              <w:pStyle w:val="ConsPlusNormal"/>
              <w:jc w:val="both"/>
            </w:pPr>
            <w:r w:rsidRPr="00EE04EB">
              <w:lastRenderedPageBreak/>
              <w:t>СП 36.13330.2012. Свод правил. Магистральные трубопроводы. Актуализированная редакция СНиП 2.05.06-85*</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минимальных расстояний сетей газовых технологических УРГ-3 на г.Владивосток магистрального газопровода Сахалин-Хабаровск-Владивосток (25:18-6.594)</w:t>
            </w:r>
          </w:p>
        </w:tc>
        <w:tc>
          <w:tcPr>
            <w:tcW w:w="3177" w:type="pct"/>
          </w:tcPr>
          <w:p w:rsidR="00446BB9" w:rsidRPr="00EE04EB" w:rsidRDefault="00446BB9" w:rsidP="00453A13">
            <w:pPr>
              <w:pStyle w:val="ConsPlusNormal"/>
              <w:jc w:val="both"/>
            </w:pPr>
            <w:r w:rsidRPr="00EE04EB">
              <w:t>СП 36.13330.2012. Свод правил. Магистральные трубопроводы. Актуализированная редакция СНиП 2.05.06-85*</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p w:rsidR="00446BB9" w:rsidRPr="00EE04EB" w:rsidRDefault="00446BB9" w:rsidP="00453A13">
            <w:pPr>
              <w:pStyle w:val="ConsPlusNormal"/>
              <w:jc w:val="both"/>
            </w:pP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vAlign w:val="center"/>
          </w:tcPr>
          <w:p w:rsidR="00446BB9" w:rsidRPr="00EE04EB" w:rsidRDefault="00446BB9" w:rsidP="00453A13">
            <w:pPr>
              <w:pStyle w:val="ConsPlusNormal"/>
              <w:jc w:val="both"/>
            </w:pPr>
            <w:r w:rsidRPr="00EE04EB">
              <w:t xml:space="preserve">Зона подтопления территории г. Уссурийск Приморского края от </w:t>
            </w:r>
            <w:r w:rsidRPr="00EE04EB">
              <w:lastRenderedPageBreak/>
              <w:t>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77" w:type="pct"/>
          </w:tcPr>
          <w:p w:rsidR="00446BB9" w:rsidRPr="00EE04EB" w:rsidRDefault="00446BB9" w:rsidP="00453A13">
            <w:pPr>
              <w:pStyle w:val="ConsPlusNormal"/>
              <w:jc w:val="both"/>
            </w:pPr>
            <w:r w:rsidRPr="00EE04EB">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tcPr>
          <w:p w:rsidR="00446BB9" w:rsidRPr="00EE04EB" w:rsidRDefault="00446BB9" w:rsidP="00453A13">
            <w:pPr>
              <w:pStyle w:val="ConsPlusNormal"/>
              <w:jc w:val="both"/>
            </w:pPr>
            <w:r w:rsidRPr="00EE04EB">
              <w:t>Водоохранная зона (25:34-6.35)</w:t>
            </w:r>
          </w:p>
        </w:tc>
        <w:tc>
          <w:tcPr>
            <w:tcW w:w="3177" w:type="pct"/>
          </w:tcPr>
          <w:p w:rsidR="00446BB9" w:rsidRPr="00EE04EB" w:rsidRDefault="00446BB9" w:rsidP="00453A13">
            <w:pPr>
              <w:pStyle w:val="ConsPlusNormal"/>
              <w:jc w:val="both"/>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tcPr>
          <w:p w:rsidR="00446BB9" w:rsidRPr="00EE04EB" w:rsidRDefault="00446BB9" w:rsidP="00453A13">
            <w:pPr>
              <w:pStyle w:val="ConsPlusNormal"/>
              <w:jc w:val="both"/>
            </w:pPr>
            <w:r w:rsidRPr="00EE04EB">
              <w:t>Охранная зона геодезического пункта (25:34-6.7)</w:t>
            </w:r>
          </w:p>
        </w:tc>
        <w:tc>
          <w:tcPr>
            <w:tcW w:w="3177" w:type="pct"/>
          </w:tcPr>
          <w:p w:rsidR="00446BB9" w:rsidRPr="00EE04EB" w:rsidRDefault="00446BB9" w:rsidP="00453A13">
            <w:pPr>
              <w:pStyle w:val="ConsPlusNormal"/>
              <w:jc w:val="both"/>
            </w:pPr>
            <w:r w:rsidRPr="00EE04EB">
              <w:t xml:space="preserve">Постановление Правительства РФ от 21.08.2019 </w:t>
            </w:r>
            <w:r w:rsidR="00BB5968">
              <w:t>№ </w:t>
            </w:r>
            <w:r w:rsidRPr="00EE04EB">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tcPr>
          <w:p w:rsidR="00446BB9" w:rsidRPr="00EE04EB" w:rsidRDefault="00446BB9" w:rsidP="00453A13">
            <w:pPr>
              <w:pStyle w:val="ConsPlusNormal"/>
              <w:jc w:val="both"/>
            </w:pPr>
            <w:r w:rsidRPr="00EE04EB">
              <w:t xml:space="preserve">Охранная зона инженерных коммуникаций (25:00-6.123, </w:t>
            </w:r>
            <w:r w:rsidRPr="00EE04EB">
              <w:br/>
              <w:t xml:space="preserve">25:00-6.266, 25:00-6.267, 25:00-6.269, 25:00-6.270, 25:00-6.271, 25:00-6.273, 25:00-6.278, 25:00-6.279, 25:00-6.286, 25:00-6.288, 25:00-6.293, 25:00-6.320, 25:10-6.95, 25:18-6.106, 25:18-6.134, 25:18-6.144, 25:18-6.151, 25:18-6.159, 25:18-6.160, 25:18-6.164, 25:18-6.165, 25:18-6.166, 25:18-6.168, 25:18-6.169, 25:18-6.170, 25:18-6.171, 25:18-6.172, 25:18-6.177, 25:18-6.180, 25:18-6.186, 25:18-6.197, 25:18-6.199, 25:18-6.202, 25:18-6.38, 25:18-6.409, 25:18-6.415, 25:18-6.609, 25:18-6.73, 25:18-6.76, 25:18-6.8, 25:18-6.82, 25:18-6.86, </w:t>
            </w:r>
            <w:r w:rsidRPr="00EE04EB">
              <w:br/>
              <w:t xml:space="preserve">25:18-6.91, 25:34-6.10, 25:34-6.11, </w:t>
            </w:r>
            <w:r w:rsidRPr="00EE04EB">
              <w:lastRenderedPageBreak/>
              <w:t xml:space="preserve">25:34-6.13, 25:34-6.14, 25:34-6.15, 25:34-6.16, 25:34-6.17, 25:34-6.18, 25:34-6.2, 25:34-6.20, 25:34-6.23, </w:t>
            </w:r>
            <w:r w:rsidRPr="00EE04EB">
              <w:br/>
              <w:t xml:space="preserve">25:34-6.25, 25:34-6.29, 25:34-6.3, </w:t>
            </w:r>
            <w:r w:rsidRPr="00EE04EB">
              <w:br/>
              <w:t xml:space="preserve">25:34-6.32, 25:34-6.33, 25:34-6.34, 25:34-6.37, 25:34-6.38, 25:34-6.39, 25:34-6.41, 25:34-6.42, 25:34-6.43, 25:34-6.44, 25:34-6.45, 25:34-6.46, 25:34-6.47, 25:34-6.48, 25:34-6.49, 25:34-6.50, 25:34-6.53, 25:34-6.58, 25:34-6.6, 25:34-6.60, 25:34-6.64, </w:t>
            </w:r>
            <w:r w:rsidRPr="00EE04EB">
              <w:br/>
              <w:t>25:34-6.65, 25:34-6.67, 25:34-6.68, 25:34-6.69, 25:34-6.8)</w:t>
            </w:r>
          </w:p>
        </w:tc>
        <w:tc>
          <w:tcPr>
            <w:tcW w:w="3177" w:type="pct"/>
          </w:tcPr>
          <w:p w:rsidR="00446BB9" w:rsidRPr="00EE04EB" w:rsidRDefault="00446BB9" w:rsidP="00453A13">
            <w:pPr>
              <w:pStyle w:val="ConsPlusNormal"/>
              <w:jc w:val="both"/>
            </w:pPr>
            <w:r w:rsidRPr="00EE04EB">
              <w:lastRenderedPageBreak/>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tcPr>
          <w:p w:rsidR="00446BB9" w:rsidRPr="00EE04EB" w:rsidRDefault="00446BB9" w:rsidP="00453A13">
            <w:pPr>
              <w:pStyle w:val="ConsPlusNormal"/>
              <w:jc w:val="both"/>
            </w:pPr>
            <w:r w:rsidRPr="00EE04EB">
              <w:t>Охранная зона линий и сооружений связи и линий и сооружений радиофикации (25:18-6.412)</w:t>
            </w:r>
          </w:p>
        </w:tc>
        <w:tc>
          <w:tcPr>
            <w:tcW w:w="3177" w:type="pct"/>
          </w:tcPr>
          <w:p w:rsidR="00446BB9" w:rsidRPr="00EE04EB" w:rsidRDefault="00446BB9" w:rsidP="00453A13">
            <w:pPr>
              <w:pStyle w:val="ConsPlusNormal"/>
              <w:jc w:val="both"/>
            </w:pPr>
            <w:r w:rsidRPr="00EE04EB">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t>№ </w:t>
            </w:r>
            <w:r w:rsidRPr="00EE04EB">
              <w:t>578</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tcPr>
          <w:p w:rsidR="00446BB9" w:rsidRPr="00EE04EB" w:rsidRDefault="00446BB9" w:rsidP="00453A13">
            <w:pPr>
              <w:pStyle w:val="ConsPlusNormal"/>
              <w:jc w:val="both"/>
            </w:pPr>
            <w:r w:rsidRPr="00EE04EB">
              <w:t xml:space="preserve">Охранная зона особо охраняемого природного объекта (25:00-6.309, </w:t>
            </w:r>
            <w:r w:rsidRPr="00EE04EB">
              <w:br/>
              <w:t>25:00-6.577, 25:18-6.105)</w:t>
            </w:r>
          </w:p>
        </w:tc>
        <w:tc>
          <w:tcPr>
            <w:tcW w:w="3177" w:type="pct"/>
          </w:tcPr>
          <w:p w:rsidR="00446BB9" w:rsidRPr="00EE04EB" w:rsidRDefault="00446BB9" w:rsidP="00453A13">
            <w:pPr>
              <w:pStyle w:val="ConsPlusNormal"/>
              <w:jc w:val="both"/>
            </w:pPr>
            <w:r w:rsidRPr="00EE04EB">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tcPr>
          <w:p w:rsidR="00446BB9" w:rsidRPr="00EE04EB" w:rsidRDefault="00446BB9" w:rsidP="00453A13">
            <w:pPr>
              <w:pStyle w:val="ConsPlusNormal"/>
              <w:jc w:val="both"/>
            </w:pPr>
            <w:r w:rsidRPr="00EE04EB">
              <w:t xml:space="preserve">Охранная зона стационарного пункта наблюдений за состоянием окружающей природной среды </w:t>
            </w:r>
            <w:r w:rsidRPr="00EE04EB">
              <w:br/>
              <w:t>(25:18-6.411, 25:18-6.608, 25:18-6.607, 25:18-6.127)</w:t>
            </w:r>
          </w:p>
        </w:tc>
        <w:tc>
          <w:tcPr>
            <w:tcW w:w="3177" w:type="pct"/>
          </w:tcPr>
          <w:p w:rsidR="00446BB9" w:rsidRPr="00EE04EB" w:rsidRDefault="00446BB9" w:rsidP="00453A13">
            <w:pPr>
              <w:pStyle w:val="ConsPlusNormal"/>
              <w:jc w:val="both"/>
            </w:pPr>
            <w:r w:rsidRPr="00EE04EB">
              <w:rPr>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Pr>
                <w:lang w:eastAsia="en-US"/>
              </w:rPr>
              <w:t>№ </w:t>
            </w:r>
            <w:r w:rsidRPr="00EE04EB">
              <w:rPr>
                <w:lang w:eastAsia="en-US"/>
              </w:rPr>
              <w:t>392</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0"/>
              </w:numPr>
              <w:ind w:right="0"/>
              <w:contextualSpacing w:val="0"/>
            </w:pPr>
          </w:p>
        </w:tc>
        <w:tc>
          <w:tcPr>
            <w:tcW w:w="1633" w:type="pct"/>
          </w:tcPr>
          <w:p w:rsidR="00446BB9" w:rsidRPr="00EE04EB" w:rsidRDefault="00446BB9" w:rsidP="00453A13">
            <w:pPr>
              <w:pStyle w:val="ConsPlusNormal"/>
              <w:jc w:val="both"/>
            </w:pPr>
            <w:r w:rsidRPr="00EE04EB">
              <w:t>Территория объекта культурного наследия</w:t>
            </w:r>
            <w:r w:rsidRPr="00453A13">
              <w:t xml:space="preserve"> </w:t>
            </w:r>
            <w:r w:rsidRPr="00EE04EB">
              <w:t>(25:34-8.8)</w:t>
            </w:r>
          </w:p>
        </w:tc>
        <w:tc>
          <w:tcPr>
            <w:tcW w:w="3177" w:type="pct"/>
          </w:tcPr>
          <w:p w:rsidR="00446BB9" w:rsidRPr="00EE04EB" w:rsidRDefault="00446BB9" w:rsidP="00453A13">
            <w:pPr>
              <w:pStyle w:val="ConsPlusNormal"/>
              <w:jc w:val="both"/>
            </w:pPr>
            <w:r w:rsidRPr="00EE04EB">
              <w:t xml:space="preserve">Федеральный закон от 25.06.2002 </w:t>
            </w:r>
            <w:r w:rsidR="00BB5968">
              <w:t>№ </w:t>
            </w:r>
            <w:r w:rsidRPr="00EE04EB">
              <w:t>73-ФЗ «Об объектах культурного наследия (памятниках истории и культуры) народов Российской Федерации»</w:t>
            </w:r>
          </w:p>
        </w:tc>
      </w:tr>
    </w:tbl>
    <w:p w:rsidR="00453A13" w:rsidRDefault="00453A13" w:rsidP="00453A13">
      <w:pPr>
        <w:pStyle w:val="aff8"/>
      </w:pPr>
      <w:bookmarkStart w:id="125" w:name="_Toc51693497"/>
      <w:bookmarkStart w:id="126" w:name="_Toc65776275"/>
      <w:bookmarkStart w:id="127" w:name="_Toc110592330"/>
      <w:bookmarkStart w:id="128" w:name="_Toc110866169"/>
      <w:bookmarkStart w:id="129" w:name="_Toc110866277"/>
      <w:bookmarkStart w:id="130" w:name="_Toc111018663"/>
      <w:bookmarkStart w:id="131" w:name="_Toc120017023"/>
    </w:p>
    <w:p w:rsidR="00446BB9" w:rsidRDefault="00453A13" w:rsidP="006203F7">
      <w:pPr>
        <w:pStyle w:val="20"/>
        <w:rPr>
          <w:color w:val="auto"/>
        </w:rPr>
      </w:pPr>
      <w:r w:rsidRPr="00EE04EB">
        <w:rPr>
          <w:color w:val="auto"/>
        </w:rPr>
        <w:t xml:space="preserve">Зона объектов железнодорожного транспорта </w:t>
      </w:r>
      <w:r w:rsidR="00446BB9" w:rsidRPr="00EE04EB">
        <w:rPr>
          <w:color w:val="auto"/>
        </w:rPr>
        <w:t>(Т 1)</w:t>
      </w:r>
      <w:bookmarkEnd w:id="125"/>
      <w:bookmarkEnd w:id="126"/>
      <w:bookmarkEnd w:id="127"/>
      <w:bookmarkEnd w:id="128"/>
      <w:bookmarkEnd w:id="129"/>
      <w:bookmarkEnd w:id="130"/>
      <w:bookmarkEnd w:id="131"/>
    </w:p>
    <w:p w:rsidR="00453A13" w:rsidRPr="00453A13" w:rsidRDefault="00453A13" w:rsidP="00453A13">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453A13" w:rsidRPr="00453A13" w:rsidRDefault="00453A13" w:rsidP="00453A13">
      <w:pPr>
        <w:pStyle w:val="aff8"/>
        <w:rPr>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9"/>
        <w:gridCol w:w="3263"/>
        <w:gridCol w:w="3864"/>
        <w:gridCol w:w="7300"/>
      </w:tblGrid>
      <w:tr w:rsidR="00446BB9" w:rsidRPr="00EE04EB" w:rsidTr="00453A13">
        <w:trPr>
          <w:trHeight w:val="20"/>
          <w:tblHeader/>
        </w:trPr>
        <w:tc>
          <w:tcPr>
            <w:tcW w:w="629" w:type="dxa"/>
            <w:vMerge w:val="restart"/>
            <w:vAlign w:val="center"/>
          </w:tcPr>
          <w:p w:rsidR="00446BB9" w:rsidRPr="008A51F0" w:rsidRDefault="00BB5968" w:rsidP="008A51F0">
            <w:pPr>
              <w:pStyle w:val="ConsPlusNormal"/>
              <w:jc w:val="center"/>
            </w:pPr>
            <w:r>
              <w:t>№ п</w:t>
            </w:r>
            <w:r w:rsidR="00446BB9" w:rsidRPr="008A51F0">
              <w:t>/п</w:t>
            </w:r>
          </w:p>
        </w:tc>
        <w:tc>
          <w:tcPr>
            <w:tcW w:w="7127"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300"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453A13">
        <w:trPr>
          <w:trHeight w:val="20"/>
          <w:tblHeader/>
        </w:trPr>
        <w:tc>
          <w:tcPr>
            <w:tcW w:w="629" w:type="dxa"/>
            <w:vMerge/>
          </w:tcPr>
          <w:p w:rsidR="00446BB9" w:rsidRPr="008A51F0" w:rsidRDefault="00446BB9" w:rsidP="008A51F0">
            <w:pPr>
              <w:pStyle w:val="ConsPlusNormal"/>
              <w:jc w:val="center"/>
            </w:pPr>
          </w:p>
        </w:tc>
        <w:tc>
          <w:tcPr>
            <w:tcW w:w="3262"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65" w:type="dxa"/>
            <w:vAlign w:val="center"/>
          </w:tcPr>
          <w:p w:rsidR="00446BB9" w:rsidRPr="008A51F0" w:rsidRDefault="00446BB9" w:rsidP="008A51F0">
            <w:pPr>
              <w:pStyle w:val="ConsPlusNormal"/>
              <w:jc w:val="center"/>
            </w:pPr>
            <w:r w:rsidRPr="008A51F0">
              <w:t>описание вида использования</w:t>
            </w:r>
          </w:p>
        </w:tc>
        <w:tc>
          <w:tcPr>
            <w:tcW w:w="7300" w:type="dxa"/>
            <w:vMerge/>
            <w:vAlign w:val="center"/>
          </w:tcPr>
          <w:p w:rsidR="00446BB9" w:rsidRPr="00EE04EB" w:rsidRDefault="00446BB9" w:rsidP="00446BB9">
            <w:pPr>
              <w:pStyle w:val="aff7"/>
              <w:rPr>
                <w:b w:val="0"/>
                <w:color w:val="auto"/>
                <w:sz w:val="28"/>
                <w:szCs w:val="24"/>
              </w:rPr>
            </w:pPr>
          </w:p>
        </w:tc>
      </w:tr>
      <w:tr w:rsidR="00446BB9" w:rsidRPr="00EE04EB" w:rsidTr="00453A13">
        <w:tblPrEx>
          <w:tblLook w:val="0000" w:firstRow="0" w:lastRow="0" w:firstColumn="0" w:lastColumn="0" w:noHBand="0" w:noVBand="0"/>
        </w:tblPrEx>
        <w:trPr>
          <w:trHeight w:val="20"/>
          <w:tblHeader/>
        </w:trPr>
        <w:tc>
          <w:tcPr>
            <w:tcW w:w="629" w:type="dxa"/>
            <w:vAlign w:val="center"/>
          </w:tcPr>
          <w:p w:rsidR="00446BB9" w:rsidRPr="00EE04EB" w:rsidRDefault="00446BB9" w:rsidP="00446BB9">
            <w:pPr>
              <w:pStyle w:val="ConsPlusNormal"/>
              <w:jc w:val="center"/>
              <w:rPr>
                <w:szCs w:val="24"/>
              </w:rPr>
            </w:pPr>
            <w:r w:rsidRPr="00EE04EB">
              <w:rPr>
                <w:szCs w:val="24"/>
              </w:rPr>
              <w:t>1</w:t>
            </w:r>
          </w:p>
        </w:tc>
        <w:tc>
          <w:tcPr>
            <w:tcW w:w="3263" w:type="dxa"/>
            <w:vAlign w:val="center"/>
          </w:tcPr>
          <w:p w:rsidR="00446BB9" w:rsidRPr="00EE04EB" w:rsidRDefault="00446BB9" w:rsidP="00446BB9">
            <w:pPr>
              <w:pStyle w:val="ConsPlusNormal"/>
              <w:jc w:val="center"/>
              <w:rPr>
                <w:szCs w:val="24"/>
              </w:rPr>
            </w:pPr>
            <w:r w:rsidRPr="00EE04EB">
              <w:rPr>
                <w:szCs w:val="24"/>
              </w:rPr>
              <w:t>2</w:t>
            </w:r>
          </w:p>
        </w:tc>
        <w:tc>
          <w:tcPr>
            <w:tcW w:w="3863" w:type="dxa"/>
          </w:tcPr>
          <w:p w:rsidR="00446BB9" w:rsidRPr="00EE04EB" w:rsidRDefault="00446BB9" w:rsidP="00446BB9">
            <w:pPr>
              <w:pStyle w:val="ConsPlusNormal"/>
              <w:jc w:val="center"/>
              <w:rPr>
                <w:szCs w:val="24"/>
              </w:rPr>
            </w:pPr>
            <w:r w:rsidRPr="00EE04EB">
              <w:rPr>
                <w:szCs w:val="24"/>
              </w:rPr>
              <w:t>3</w:t>
            </w:r>
          </w:p>
        </w:tc>
        <w:tc>
          <w:tcPr>
            <w:tcW w:w="7301" w:type="dxa"/>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453A13">
        <w:tblPrEx>
          <w:tblLook w:val="0000" w:firstRow="0" w:lastRow="0" w:firstColumn="0" w:lastColumn="0" w:noHBand="0" w:noVBand="0"/>
        </w:tblPrEx>
        <w:trPr>
          <w:trHeight w:val="20"/>
        </w:trPr>
        <w:tc>
          <w:tcPr>
            <w:tcW w:w="629" w:type="dxa"/>
          </w:tcPr>
          <w:p w:rsidR="00446BB9" w:rsidRPr="00EE04EB" w:rsidRDefault="00446BB9" w:rsidP="00446BB9">
            <w:pPr>
              <w:pStyle w:val="ConsPlusNormal"/>
              <w:widowControl w:val="0"/>
              <w:numPr>
                <w:ilvl w:val="0"/>
                <w:numId w:val="32"/>
              </w:numPr>
              <w:ind w:right="0"/>
              <w:contextualSpacing w:val="0"/>
              <w:rPr>
                <w:szCs w:val="24"/>
              </w:rPr>
            </w:pPr>
          </w:p>
        </w:tc>
        <w:tc>
          <w:tcPr>
            <w:tcW w:w="3263" w:type="dxa"/>
          </w:tcPr>
          <w:p w:rsidR="00446BB9" w:rsidRPr="00EE04EB" w:rsidRDefault="00446BB9" w:rsidP="00446BB9">
            <w:pPr>
              <w:pStyle w:val="ConsPlusNormal"/>
              <w:rPr>
                <w:szCs w:val="24"/>
              </w:rPr>
            </w:pPr>
            <w:r w:rsidRPr="00EE04EB">
              <w:rPr>
                <w:szCs w:val="24"/>
              </w:rPr>
              <w:t>Железнодорожные пути (код </w:t>
            </w:r>
            <w:r w:rsidRPr="00EE04EB">
              <w:rPr>
                <w:rFonts w:eastAsia="Calibri"/>
                <w:szCs w:val="24"/>
              </w:rPr>
              <w:t>7.1.1)</w:t>
            </w:r>
          </w:p>
        </w:tc>
        <w:tc>
          <w:tcPr>
            <w:tcW w:w="3863" w:type="dxa"/>
          </w:tcPr>
          <w:p w:rsidR="00446BB9" w:rsidRPr="00EE04EB" w:rsidRDefault="00446BB9" w:rsidP="00446BB9">
            <w:pPr>
              <w:pStyle w:val="ConsPlusNormal"/>
              <w:jc w:val="both"/>
              <w:rPr>
                <w:rFonts w:eastAsia="Calibri"/>
                <w:szCs w:val="24"/>
              </w:rPr>
            </w:pPr>
            <w:r w:rsidRPr="00EE04EB">
              <w:rPr>
                <w:rFonts w:eastAsia="Calibri"/>
                <w:szCs w:val="24"/>
              </w:rPr>
              <w:t>Размещение железнодорожных путей</w:t>
            </w:r>
          </w:p>
        </w:tc>
        <w:tc>
          <w:tcPr>
            <w:tcW w:w="7301" w:type="dxa"/>
          </w:tcPr>
          <w:p w:rsidR="00446BB9" w:rsidRPr="00EE04EB" w:rsidRDefault="00446BB9" w:rsidP="00446BB9">
            <w:pPr>
              <w:pStyle w:val="ConsPlusNormal"/>
              <w:jc w:val="both"/>
              <w:rPr>
                <w:szCs w:val="24"/>
              </w:rPr>
            </w:pPr>
            <w:r w:rsidRPr="00EE04E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53A13">
        <w:tblPrEx>
          <w:tblLook w:val="0000" w:firstRow="0" w:lastRow="0" w:firstColumn="0" w:lastColumn="0" w:noHBand="0" w:noVBand="0"/>
        </w:tblPrEx>
        <w:trPr>
          <w:trHeight w:val="20"/>
        </w:trPr>
        <w:tc>
          <w:tcPr>
            <w:tcW w:w="629" w:type="dxa"/>
          </w:tcPr>
          <w:p w:rsidR="00446BB9" w:rsidRPr="00EE04EB" w:rsidRDefault="00446BB9" w:rsidP="00446BB9">
            <w:pPr>
              <w:pStyle w:val="ConsPlusNormal"/>
              <w:widowControl w:val="0"/>
              <w:numPr>
                <w:ilvl w:val="0"/>
                <w:numId w:val="32"/>
              </w:numPr>
              <w:ind w:right="0"/>
              <w:contextualSpacing w:val="0"/>
              <w:rPr>
                <w:szCs w:val="24"/>
              </w:rPr>
            </w:pPr>
          </w:p>
        </w:tc>
        <w:tc>
          <w:tcPr>
            <w:tcW w:w="3263" w:type="dxa"/>
          </w:tcPr>
          <w:p w:rsidR="00446BB9" w:rsidRPr="00EE04EB" w:rsidRDefault="00446BB9" w:rsidP="00446BB9">
            <w:pPr>
              <w:pStyle w:val="ConsPlusNormal"/>
              <w:rPr>
                <w:szCs w:val="24"/>
              </w:rPr>
            </w:pPr>
            <w:r w:rsidRPr="00EE04EB">
              <w:rPr>
                <w:szCs w:val="24"/>
              </w:rPr>
              <w:t>Обслуживание железнодорожных перевозок (код </w:t>
            </w:r>
            <w:r w:rsidRPr="00EE04EB">
              <w:rPr>
                <w:rFonts w:eastAsia="Calibri"/>
                <w:szCs w:val="24"/>
              </w:rPr>
              <w:t xml:space="preserve">7.1.2) </w:t>
            </w:r>
          </w:p>
        </w:tc>
        <w:tc>
          <w:tcPr>
            <w:tcW w:w="3863" w:type="dxa"/>
          </w:tcPr>
          <w:p w:rsidR="00446BB9" w:rsidRPr="00EE04EB" w:rsidRDefault="00446BB9" w:rsidP="00446BB9">
            <w:pPr>
              <w:pStyle w:val="ConsPlusNormal"/>
              <w:jc w:val="both"/>
              <w:rPr>
                <w:szCs w:val="24"/>
              </w:rPr>
            </w:pPr>
            <w:r w:rsidRPr="00EE04EB">
              <w:rPr>
                <w:szCs w:val="24"/>
              </w:rP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w:t>
            </w:r>
            <w:r w:rsidRPr="00EE04EB">
              <w:rPr>
                <w:szCs w:val="24"/>
              </w:rPr>
              <w:lastRenderedPageBreak/>
              <w:t>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7301" w:type="dxa"/>
          </w:tcPr>
          <w:p w:rsidR="00446BB9" w:rsidRPr="00EE04EB" w:rsidRDefault="00446BB9" w:rsidP="00446BB9">
            <w:pPr>
              <w:pStyle w:val="ConsPlusNormal"/>
              <w:jc w:val="both"/>
              <w:rPr>
                <w:szCs w:val="24"/>
              </w:rPr>
            </w:pPr>
            <w:r w:rsidRPr="00EE04EB">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53A13">
        <w:tblPrEx>
          <w:tblLook w:val="0000" w:firstRow="0" w:lastRow="0" w:firstColumn="0" w:lastColumn="0" w:noHBand="0" w:noVBand="0"/>
        </w:tblPrEx>
        <w:trPr>
          <w:trHeight w:val="20"/>
        </w:trPr>
        <w:tc>
          <w:tcPr>
            <w:tcW w:w="629" w:type="dxa"/>
          </w:tcPr>
          <w:p w:rsidR="00446BB9" w:rsidRPr="00EE04EB" w:rsidRDefault="00446BB9" w:rsidP="00446BB9">
            <w:pPr>
              <w:pStyle w:val="ConsPlusNormal"/>
              <w:widowControl w:val="0"/>
              <w:numPr>
                <w:ilvl w:val="0"/>
                <w:numId w:val="32"/>
              </w:numPr>
              <w:ind w:right="0"/>
              <w:contextualSpacing w:val="0"/>
              <w:rPr>
                <w:szCs w:val="24"/>
              </w:rPr>
            </w:pPr>
          </w:p>
        </w:tc>
        <w:tc>
          <w:tcPr>
            <w:tcW w:w="3263" w:type="dxa"/>
          </w:tcPr>
          <w:p w:rsidR="00446BB9" w:rsidRPr="00EE04EB" w:rsidRDefault="00446BB9" w:rsidP="00446BB9">
            <w:pPr>
              <w:pStyle w:val="ConsPlusNormal"/>
              <w:rPr>
                <w:szCs w:val="24"/>
              </w:rPr>
            </w:pPr>
            <w:r w:rsidRPr="00EE04EB">
              <w:rPr>
                <w:szCs w:val="24"/>
              </w:rPr>
              <w:t>Предоставление коммунальных услуг (код 3.1.1)</w:t>
            </w:r>
          </w:p>
        </w:tc>
        <w:tc>
          <w:tcPr>
            <w:tcW w:w="3863" w:type="dxa"/>
          </w:tcPr>
          <w:p w:rsidR="00446BB9" w:rsidRPr="00EE04EB" w:rsidRDefault="00446BB9" w:rsidP="00446BB9">
            <w:pPr>
              <w:pStyle w:val="ConsPlusNormal"/>
              <w:jc w:val="both"/>
              <w:rPr>
                <w:szCs w:val="24"/>
              </w:rPr>
            </w:pPr>
            <w:r w:rsidRPr="00EE04EB">
              <w:rPr>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w:t>
            </w:r>
            <w:r w:rsidRPr="00EE04EB">
              <w:rPr>
                <w:szCs w:val="24"/>
              </w:rPr>
              <w:lastRenderedPageBreak/>
              <w:t>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01" w:type="dxa"/>
          </w:tcPr>
          <w:p w:rsidR="00446BB9" w:rsidRPr="00EE04EB" w:rsidRDefault="00446BB9" w:rsidP="00446BB9">
            <w:pPr>
              <w:pStyle w:val="ConsPlusNormal"/>
              <w:jc w:val="both"/>
              <w:rPr>
                <w:szCs w:val="24"/>
              </w:rPr>
            </w:pPr>
            <w:r w:rsidRPr="00EE04EB">
              <w:rPr>
                <w:rFonts w:eastAsia="Calibri"/>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53A13">
        <w:tblPrEx>
          <w:tblLook w:val="0000" w:firstRow="0" w:lastRow="0" w:firstColumn="0" w:lastColumn="0" w:noHBand="0" w:noVBand="0"/>
        </w:tblPrEx>
        <w:trPr>
          <w:trHeight w:val="20"/>
        </w:trPr>
        <w:tc>
          <w:tcPr>
            <w:tcW w:w="629" w:type="dxa"/>
          </w:tcPr>
          <w:p w:rsidR="00446BB9" w:rsidRPr="00EE04EB" w:rsidRDefault="00446BB9" w:rsidP="00446BB9">
            <w:pPr>
              <w:pStyle w:val="ConsPlusNormal"/>
              <w:widowControl w:val="0"/>
              <w:numPr>
                <w:ilvl w:val="0"/>
                <w:numId w:val="32"/>
              </w:numPr>
              <w:ind w:right="0"/>
              <w:contextualSpacing w:val="0"/>
              <w:rPr>
                <w:szCs w:val="24"/>
              </w:rPr>
            </w:pPr>
          </w:p>
        </w:tc>
        <w:tc>
          <w:tcPr>
            <w:tcW w:w="3263" w:type="dxa"/>
          </w:tcPr>
          <w:p w:rsidR="00446BB9" w:rsidRPr="00EE04EB" w:rsidRDefault="00446BB9" w:rsidP="00446BB9">
            <w:pPr>
              <w:pStyle w:val="ConsPlusNormal"/>
              <w:rPr>
                <w:szCs w:val="24"/>
              </w:rPr>
            </w:pPr>
            <w:r w:rsidRPr="00EE04EB">
              <w:rPr>
                <w:szCs w:val="24"/>
              </w:rPr>
              <w:t>Обеспечение внутреннего правопорядка (код 8.3)</w:t>
            </w:r>
          </w:p>
        </w:tc>
        <w:tc>
          <w:tcPr>
            <w:tcW w:w="3863" w:type="dxa"/>
          </w:tcPr>
          <w:p w:rsidR="00446BB9" w:rsidRPr="00EE04EB" w:rsidRDefault="00446BB9" w:rsidP="00446BB9">
            <w:pPr>
              <w:pStyle w:val="ConsPlusNormal"/>
              <w:jc w:val="both"/>
              <w:rPr>
                <w:szCs w:val="24"/>
              </w:rPr>
            </w:pPr>
            <w:r w:rsidRPr="00EE04EB">
              <w:rPr>
                <w:szCs w:val="24"/>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w:t>
            </w:r>
            <w:r w:rsidRPr="00EE04EB">
              <w:rPr>
                <w:szCs w:val="24"/>
              </w:rPr>
              <w:lastRenderedPageBreak/>
              <w:t>производственных зданий</w:t>
            </w:r>
          </w:p>
        </w:tc>
        <w:tc>
          <w:tcPr>
            <w:tcW w:w="7301" w:type="dxa"/>
          </w:tcPr>
          <w:p w:rsidR="00446BB9" w:rsidRPr="00065D31" w:rsidRDefault="00446BB9" w:rsidP="00065D31">
            <w:pPr>
              <w:pStyle w:val="ConsPlusNormal"/>
              <w:jc w:val="both"/>
              <w:rPr>
                <w:szCs w:val="24"/>
              </w:rPr>
            </w:pPr>
            <w:r w:rsidRPr="00065D31">
              <w:rPr>
                <w:szCs w:val="24"/>
              </w:rPr>
              <w:lastRenderedPageBreak/>
              <w:t>предельное количество этажей не подлежит установлению.</w:t>
            </w:r>
          </w:p>
          <w:p w:rsidR="00446BB9" w:rsidRPr="00065D31" w:rsidRDefault="00446BB9" w:rsidP="00065D31">
            <w:pPr>
              <w:pStyle w:val="ConsPlusNormal"/>
              <w:jc w:val="both"/>
              <w:rPr>
                <w:szCs w:val="24"/>
              </w:rPr>
            </w:pPr>
            <w:r w:rsidRPr="00065D31">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65D31" w:rsidRDefault="00446BB9" w:rsidP="00065D31">
            <w:pPr>
              <w:pStyle w:val="ConsPlusNormal"/>
              <w:jc w:val="both"/>
              <w:rPr>
                <w:szCs w:val="24"/>
              </w:rPr>
            </w:pPr>
            <w:r w:rsidRPr="00065D31">
              <w:rPr>
                <w:szCs w:val="24"/>
              </w:rPr>
              <w:t>Вспомогательные строения размещать со стороны улиц не допускается.</w:t>
            </w:r>
          </w:p>
          <w:p w:rsidR="00446BB9" w:rsidRPr="00065D31" w:rsidRDefault="00446BB9" w:rsidP="00065D31">
            <w:pPr>
              <w:pStyle w:val="ConsPlusNormal"/>
              <w:jc w:val="both"/>
              <w:rPr>
                <w:szCs w:val="24"/>
              </w:rPr>
            </w:pPr>
            <w:r w:rsidRPr="00065D31">
              <w:rPr>
                <w:szCs w:val="24"/>
              </w:rPr>
              <w:t>Предельные (минимальные и (или) максимальные) размеры земельных участков не подлежат установлению.</w:t>
            </w:r>
          </w:p>
          <w:p w:rsidR="00446BB9" w:rsidRPr="00065D31" w:rsidRDefault="00446BB9" w:rsidP="00065D31">
            <w:pPr>
              <w:pStyle w:val="ConsPlusNormal"/>
              <w:jc w:val="both"/>
              <w:rPr>
                <w:szCs w:val="24"/>
              </w:rPr>
            </w:pPr>
            <w:r w:rsidRPr="00065D31">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065D31">
            <w:pPr>
              <w:pStyle w:val="ConsPlusNormal"/>
              <w:jc w:val="both"/>
              <w:rPr>
                <w:rFonts w:eastAsia="Calibri"/>
                <w:szCs w:val="24"/>
              </w:rPr>
            </w:pPr>
            <w:r w:rsidRPr="00EE04EB">
              <w:rPr>
                <w:szCs w:val="24"/>
              </w:rPr>
              <w:lastRenderedPageBreak/>
              <w:t>Минимальный процент озеленения – 15%</w:t>
            </w:r>
          </w:p>
        </w:tc>
      </w:tr>
    </w:tbl>
    <w:p w:rsidR="00065D31" w:rsidRDefault="00065D31" w:rsidP="00065D31">
      <w:pPr>
        <w:pStyle w:val="aff8"/>
      </w:pPr>
    </w:p>
    <w:p w:rsidR="00446BB9" w:rsidRDefault="00446BB9" w:rsidP="00807478">
      <w:pPr>
        <w:pStyle w:val="3"/>
        <w:rPr>
          <w:color w:val="auto"/>
        </w:rPr>
      </w:pPr>
      <w:r w:rsidRPr="00EE04EB">
        <w:rPr>
          <w:color w:val="auto"/>
        </w:rPr>
        <w:t xml:space="preserve">2. Условно разрешенные виды и параметры использования </w:t>
      </w:r>
      <w:r w:rsidR="00065D31">
        <w:rPr>
          <w:color w:val="auto"/>
        </w:rPr>
        <w:br/>
      </w:r>
      <w:r w:rsidRPr="00EE04EB">
        <w:rPr>
          <w:color w:val="auto"/>
        </w:rPr>
        <w:t>земельных участков и объектов капитального строительства</w:t>
      </w:r>
    </w:p>
    <w:p w:rsidR="00065D31" w:rsidRPr="00065D31" w:rsidRDefault="00065D31" w:rsidP="00065D31">
      <w:pPr>
        <w:pStyle w:val="aff8"/>
        <w:rPr>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9"/>
        <w:gridCol w:w="3263"/>
        <w:gridCol w:w="3864"/>
        <w:gridCol w:w="7300"/>
      </w:tblGrid>
      <w:tr w:rsidR="00446BB9" w:rsidRPr="00EE04EB" w:rsidTr="00065D31">
        <w:trPr>
          <w:trHeight w:val="20"/>
          <w:tblHeader/>
        </w:trPr>
        <w:tc>
          <w:tcPr>
            <w:tcW w:w="629" w:type="dxa"/>
            <w:vMerge w:val="restart"/>
            <w:vAlign w:val="center"/>
          </w:tcPr>
          <w:p w:rsidR="00446BB9" w:rsidRPr="008A51F0" w:rsidRDefault="00BB5968" w:rsidP="008A51F0">
            <w:pPr>
              <w:pStyle w:val="ConsPlusNormal"/>
              <w:jc w:val="center"/>
            </w:pPr>
            <w:r>
              <w:t>№ п</w:t>
            </w:r>
            <w:r w:rsidR="00446BB9" w:rsidRPr="008A51F0">
              <w:t>/п</w:t>
            </w:r>
          </w:p>
        </w:tc>
        <w:tc>
          <w:tcPr>
            <w:tcW w:w="7127"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300"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065D31">
        <w:trPr>
          <w:trHeight w:val="20"/>
          <w:tblHeader/>
        </w:trPr>
        <w:tc>
          <w:tcPr>
            <w:tcW w:w="629" w:type="dxa"/>
            <w:vMerge/>
          </w:tcPr>
          <w:p w:rsidR="00446BB9" w:rsidRPr="008A51F0" w:rsidRDefault="00446BB9" w:rsidP="008A51F0">
            <w:pPr>
              <w:pStyle w:val="ConsPlusNormal"/>
              <w:jc w:val="center"/>
            </w:pPr>
          </w:p>
        </w:tc>
        <w:tc>
          <w:tcPr>
            <w:tcW w:w="3262"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65" w:type="dxa"/>
            <w:vAlign w:val="center"/>
          </w:tcPr>
          <w:p w:rsidR="00446BB9" w:rsidRPr="008A51F0" w:rsidRDefault="00446BB9" w:rsidP="008A51F0">
            <w:pPr>
              <w:pStyle w:val="ConsPlusNormal"/>
              <w:jc w:val="center"/>
            </w:pPr>
            <w:r w:rsidRPr="008A51F0">
              <w:t>описание вида использования</w:t>
            </w:r>
          </w:p>
        </w:tc>
        <w:tc>
          <w:tcPr>
            <w:tcW w:w="7300" w:type="dxa"/>
            <w:vMerge/>
            <w:vAlign w:val="center"/>
          </w:tcPr>
          <w:p w:rsidR="00446BB9" w:rsidRPr="00EE04EB" w:rsidRDefault="00446BB9" w:rsidP="00446BB9">
            <w:pPr>
              <w:pStyle w:val="aff7"/>
              <w:rPr>
                <w:b w:val="0"/>
                <w:color w:val="auto"/>
                <w:sz w:val="28"/>
                <w:szCs w:val="24"/>
              </w:rPr>
            </w:pPr>
          </w:p>
        </w:tc>
      </w:tr>
      <w:tr w:rsidR="00446BB9" w:rsidRPr="00EE04EB" w:rsidTr="00065D31">
        <w:tblPrEx>
          <w:tblLook w:val="0000" w:firstRow="0" w:lastRow="0" w:firstColumn="0" w:lastColumn="0" w:noHBand="0" w:noVBand="0"/>
        </w:tblPrEx>
        <w:trPr>
          <w:trHeight w:val="20"/>
          <w:tblHeader/>
        </w:trPr>
        <w:tc>
          <w:tcPr>
            <w:tcW w:w="629" w:type="dxa"/>
            <w:vAlign w:val="center"/>
          </w:tcPr>
          <w:p w:rsidR="00446BB9" w:rsidRPr="00EE04EB" w:rsidRDefault="00446BB9" w:rsidP="00446BB9">
            <w:pPr>
              <w:pStyle w:val="ConsPlusNormal"/>
              <w:jc w:val="center"/>
              <w:rPr>
                <w:szCs w:val="24"/>
              </w:rPr>
            </w:pPr>
            <w:r w:rsidRPr="00EE04EB">
              <w:rPr>
                <w:szCs w:val="24"/>
              </w:rPr>
              <w:t>1</w:t>
            </w:r>
          </w:p>
        </w:tc>
        <w:tc>
          <w:tcPr>
            <w:tcW w:w="3263" w:type="dxa"/>
            <w:vAlign w:val="center"/>
          </w:tcPr>
          <w:p w:rsidR="00446BB9" w:rsidRPr="00EE04EB" w:rsidRDefault="00446BB9" w:rsidP="00446BB9">
            <w:pPr>
              <w:pStyle w:val="ConsPlusNormal"/>
              <w:jc w:val="center"/>
              <w:rPr>
                <w:szCs w:val="24"/>
              </w:rPr>
            </w:pPr>
            <w:r w:rsidRPr="00EE04EB">
              <w:rPr>
                <w:szCs w:val="24"/>
              </w:rPr>
              <w:t>2</w:t>
            </w:r>
          </w:p>
        </w:tc>
        <w:tc>
          <w:tcPr>
            <w:tcW w:w="3863" w:type="dxa"/>
          </w:tcPr>
          <w:p w:rsidR="00446BB9" w:rsidRPr="00EE04EB" w:rsidRDefault="00446BB9" w:rsidP="00446BB9">
            <w:pPr>
              <w:pStyle w:val="ConsPlusNormal"/>
              <w:jc w:val="center"/>
              <w:rPr>
                <w:szCs w:val="24"/>
              </w:rPr>
            </w:pPr>
            <w:r w:rsidRPr="00EE04EB">
              <w:rPr>
                <w:szCs w:val="24"/>
              </w:rPr>
              <w:t>3</w:t>
            </w:r>
          </w:p>
        </w:tc>
        <w:tc>
          <w:tcPr>
            <w:tcW w:w="7301" w:type="dxa"/>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065D31">
        <w:tblPrEx>
          <w:tblLook w:val="0000" w:firstRow="0" w:lastRow="0" w:firstColumn="0" w:lastColumn="0" w:noHBand="0" w:noVBand="0"/>
        </w:tblPrEx>
        <w:trPr>
          <w:trHeight w:val="20"/>
        </w:trPr>
        <w:tc>
          <w:tcPr>
            <w:tcW w:w="629" w:type="dxa"/>
          </w:tcPr>
          <w:p w:rsidR="00446BB9" w:rsidRPr="00EE04EB" w:rsidRDefault="00446BB9" w:rsidP="00446BB9">
            <w:pPr>
              <w:pStyle w:val="ConsPlusNormal"/>
              <w:widowControl w:val="0"/>
              <w:numPr>
                <w:ilvl w:val="0"/>
                <w:numId w:val="118"/>
              </w:numPr>
              <w:ind w:right="0"/>
              <w:contextualSpacing w:val="0"/>
              <w:rPr>
                <w:szCs w:val="24"/>
              </w:rPr>
            </w:pPr>
          </w:p>
        </w:tc>
        <w:tc>
          <w:tcPr>
            <w:tcW w:w="3263" w:type="dxa"/>
          </w:tcPr>
          <w:p w:rsidR="00446BB9" w:rsidRPr="00EE04EB" w:rsidRDefault="00446BB9" w:rsidP="00446BB9">
            <w:pPr>
              <w:pStyle w:val="ConsPlusNormal"/>
              <w:rPr>
                <w:szCs w:val="24"/>
              </w:rPr>
            </w:pPr>
            <w:r w:rsidRPr="00EE04EB">
              <w:rPr>
                <w:rFonts w:eastAsia="Calibri"/>
                <w:szCs w:val="24"/>
              </w:rPr>
              <w:t>Деловое управление (код 4.1)</w:t>
            </w:r>
          </w:p>
        </w:tc>
        <w:tc>
          <w:tcPr>
            <w:tcW w:w="3863" w:type="dxa"/>
          </w:tcPr>
          <w:p w:rsidR="00446BB9" w:rsidRPr="00EE04EB" w:rsidRDefault="00446BB9" w:rsidP="00446BB9">
            <w:pPr>
              <w:pStyle w:val="ConsPlusNormal"/>
              <w:jc w:val="both"/>
              <w:rPr>
                <w:rFonts w:eastAsia="Calibri"/>
                <w:szCs w:val="24"/>
              </w:rPr>
            </w:pPr>
            <w:r w:rsidRPr="00EE04EB">
              <w:rPr>
                <w:rFonts w:eastAsia="Calibri"/>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301" w:type="dxa"/>
          </w:tcPr>
          <w:p w:rsidR="00446BB9" w:rsidRPr="00065D31" w:rsidRDefault="00446BB9" w:rsidP="00065D31">
            <w:pPr>
              <w:pStyle w:val="ConsPlusNormal"/>
              <w:jc w:val="both"/>
              <w:rPr>
                <w:szCs w:val="24"/>
              </w:rPr>
            </w:pPr>
            <w:r w:rsidRPr="00065D31">
              <w:rPr>
                <w:szCs w:val="24"/>
              </w:rPr>
              <w:t>предельное максимальное количество этажей – 6 надземных этажей.</w:t>
            </w:r>
          </w:p>
          <w:p w:rsidR="00446BB9" w:rsidRPr="00065D31" w:rsidRDefault="00446BB9" w:rsidP="00065D31">
            <w:pPr>
              <w:pStyle w:val="ConsPlusNormal"/>
              <w:jc w:val="both"/>
              <w:rPr>
                <w:szCs w:val="24"/>
              </w:rPr>
            </w:pPr>
            <w:r w:rsidRPr="00065D31">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65D31" w:rsidRDefault="00446BB9" w:rsidP="00065D31">
            <w:pPr>
              <w:pStyle w:val="ConsPlusNormal"/>
              <w:jc w:val="both"/>
              <w:rPr>
                <w:szCs w:val="24"/>
              </w:rPr>
            </w:pPr>
            <w:r w:rsidRPr="00065D31">
              <w:rPr>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065D31" w:rsidRDefault="00446BB9" w:rsidP="00065D31">
            <w:pPr>
              <w:pStyle w:val="ConsPlusNormal"/>
              <w:jc w:val="both"/>
              <w:rPr>
                <w:szCs w:val="24"/>
              </w:rPr>
            </w:pPr>
            <w:r w:rsidRPr="00065D31">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65D31" w:rsidRDefault="00446BB9" w:rsidP="00065D31">
            <w:pPr>
              <w:pStyle w:val="ConsPlusNormal"/>
              <w:jc w:val="both"/>
              <w:rPr>
                <w:szCs w:val="24"/>
              </w:rPr>
            </w:pPr>
            <w:r w:rsidRPr="00065D31">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065D31">
              <w:rPr>
                <w:szCs w:val="24"/>
              </w:rPr>
              <w:lastRenderedPageBreak/>
              <w:t xml:space="preserve">застроена, ко всей площади земельного участка – 75%. </w:t>
            </w:r>
          </w:p>
          <w:p w:rsidR="00446BB9" w:rsidRPr="00EE04EB" w:rsidRDefault="00446BB9" w:rsidP="00065D31">
            <w:pPr>
              <w:pStyle w:val="ConsPlusNormal"/>
              <w:jc w:val="both"/>
              <w:rPr>
                <w:szCs w:val="24"/>
              </w:rPr>
            </w:pPr>
            <w:r w:rsidRPr="00EE04EB">
              <w:rPr>
                <w:szCs w:val="24"/>
              </w:rPr>
              <w:t>Минимальный процент озеленения – 15%</w:t>
            </w:r>
          </w:p>
        </w:tc>
      </w:tr>
      <w:tr w:rsidR="00446BB9" w:rsidRPr="00EE04EB" w:rsidTr="00065D31">
        <w:tblPrEx>
          <w:tblLook w:val="0000" w:firstRow="0" w:lastRow="0" w:firstColumn="0" w:lastColumn="0" w:noHBand="0" w:noVBand="0"/>
        </w:tblPrEx>
        <w:trPr>
          <w:trHeight w:val="20"/>
        </w:trPr>
        <w:tc>
          <w:tcPr>
            <w:tcW w:w="629" w:type="dxa"/>
          </w:tcPr>
          <w:p w:rsidR="00446BB9" w:rsidRPr="00EE04EB" w:rsidRDefault="00446BB9" w:rsidP="00446BB9">
            <w:pPr>
              <w:pStyle w:val="ConsPlusNormal"/>
              <w:widowControl w:val="0"/>
              <w:numPr>
                <w:ilvl w:val="0"/>
                <w:numId w:val="118"/>
              </w:numPr>
              <w:ind w:right="0"/>
              <w:contextualSpacing w:val="0"/>
              <w:rPr>
                <w:szCs w:val="24"/>
              </w:rPr>
            </w:pPr>
          </w:p>
        </w:tc>
        <w:tc>
          <w:tcPr>
            <w:tcW w:w="3263" w:type="dxa"/>
          </w:tcPr>
          <w:p w:rsidR="00446BB9" w:rsidRPr="00EE04EB" w:rsidRDefault="00446BB9" w:rsidP="00446BB9">
            <w:pPr>
              <w:pStyle w:val="ConsPlusNormal"/>
              <w:rPr>
                <w:szCs w:val="24"/>
              </w:rPr>
            </w:pPr>
            <w:r w:rsidRPr="00EE04EB">
              <w:rPr>
                <w:rFonts w:eastAsia="Calibri"/>
                <w:szCs w:val="24"/>
              </w:rPr>
              <w:t>Магазины (код 4.4)</w:t>
            </w:r>
          </w:p>
        </w:tc>
        <w:tc>
          <w:tcPr>
            <w:tcW w:w="3863" w:type="dxa"/>
          </w:tcPr>
          <w:p w:rsidR="00446BB9" w:rsidRPr="00EE04EB" w:rsidRDefault="00446BB9" w:rsidP="00446BB9">
            <w:pPr>
              <w:pStyle w:val="ConsPlusNormal"/>
              <w:jc w:val="both"/>
              <w:rPr>
                <w:szCs w:val="24"/>
              </w:rPr>
            </w:pPr>
            <w:r w:rsidRPr="00EE04EB">
              <w:rPr>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301" w:type="dxa"/>
          </w:tcPr>
          <w:p w:rsidR="00446BB9" w:rsidRPr="00065D31" w:rsidRDefault="00446BB9" w:rsidP="00065D31">
            <w:pPr>
              <w:pStyle w:val="ConsPlusNormal"/>
              <w:jc w:val="both"/>
              <w:rPr>
                <w:szCs w:val="24"/>
              </w:rPr>
            </w:pPr>
            <w:r w:rsidRPr="00065D31">
              <w:rPr>
                <w:szCs w:val="24"/>
              </w:rPr>
              <w:t>предельное максимальное количество этажей – 5 надземных этажей.</w:t>
            </w:r>
          </w:p>
          <w:p w:rsidR="00446BB9" w:rsidRPr="00065D31" w:rsidRDefault="00446BB9" w:rsidP="00065D31">
            <w:pPr>
              <w:pStyle w:val="ConsPlusNormal"/>
              <w:jc w:val="both"/>
              <w:rPr>
                <w:szCs w:val="24"/>
              </w:rPr>
            </w:pPr>
            <w:r w:rsidRPr="00065D31">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65D31" w:rsidRDefault="00446BB9" w:rsidP="00065D31">
            <w:pPr>
              <w:pStyle w:val="ConsPlusNormal"/>
              <w:jc w:val="both"/>
              <w:rPr>
                <w:szCs w:val="24"/>
              </w:rPr>
            </w:pPr>
            <w:r w:rsidRPr="00065D31">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065D31" w:rsidRDefault="00446BB9" w:rsidP="00065D31">
            <w:pPr>
              <w:pStyle w:val="ConsPlusNormal"/>
              <w:jc w:val="both"/>
              <w:rPr>
                <w:szCs w:val="24"/>
              </w:rPr>
            </w:pPr>
            <w:r w:rsidRPr="00065D31">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65D31">
            <w:pPr>
              <w:pStyle w:val="ConsPlusNormal"/>
              <w:jc w:val="both"/>
              <w:rPr>
                <w:szCs w:val="24"/>
              </w:rPr>
            </w:pPr>
            <w:r w:rsidRPr="00EE04EB">
              <w:rPr>
                <w:szCs w:val="24"/>
              </w:rPr>
              <w:t>Минимальный процент озеленения – 15%</w:t>
            </w:r>
          </w:p>
        </w:tc>
      </w:tr>
      <w:tr w:rsidR="00446BB9" w:rsidRPr="00EE04EB" w:rsidTr="00065D31">
        <w:tblPrEx>
          <w:tblLook w:val="0000" w:firstRow="0" w:lastRow="0" w:firstColumn="0" w:lastColumn="0" w:noHBand="0" w:noVBand="0"/>
        </w:tblPrEx>
        <w:trPr>
          <w:trHeight w:val="20"/>
        </w:trPr>
        <w:tc>
          <w:tcPr>
            <w:tcW w:w="629" w:type="dxa"/>
          </w:tcPr>
          <w:p w:rsidR="00446BB9" w:rsidRPr="00EE04EB" w:rsidRDefault="00446BB9" w:rsidP="00446BB9">
            <w:pPr>
              <w:pStyle w:val="ConsPlusNormal"/>
              <w:widowControl w:val="0"/>
              <w:numPr>
                <w:ilvl w:val="0"/>
                <w:numId w:val="118"/>
              </w:numPr>
              <w:ind w:right="0"/>
              <w:contextualSpacing w:val="0"/>
              <w:rPr>
                <w:szCs w:val="24"/>
              </w:rPr>
            </w:pPr>
          </w:p>
        </w:tc>
        <w:tc>
          <w:tcPr>
            <w:tcW w:w="3263" w:type="dxa"/>
          </w:tcPr>
          <w:p w:rsidR="00446BB9" w:rsidRPr="00EE04EB" w:rsidRDefault="00446BB9" w:rsidP="00446BB9">
            <w:pPr>
              <w:pStyle w:val="ConsPlusNormal"/>
              <w:rPr>
                <w:szCs w:val="24"/>
              </w:rPr>
            </w:pPr>
            <w:r w:rsidRPr="00EE04EB">
              <w:rPr>
                <w:rFonts w:eastAsia="Calibri"/>
                <w:szCs w:val="24"/>
              </w:rPr>
              <w:t>Общественное питание (код 4.6)</w:t>
            </w:r>
          </w:p>
        </w:tc>
        <w:tc>
          <w:tcPr>
            <w:tcW w:w="3863" w:type="dxa"/>
          </w:tcPr>
          <w:p w:rsidR="00446BB9" w:rsidRPr="00EE04EB" w:rsidRDefault="00446BB9" w:rsidP="00446BB9">
            <w:pPr>
              <w:pStyle w:val="ConsPlusNormal"/>
              <w:jc w:val="both"/>
              <w:rPr>
                <w:szCs w:val="24"/>
              </w:rPr>
            </w:pPr>
            <w:r w:rsidRPr="00EE04EB">
              <w:rPr>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301" w:type="dxa"/>
          </w:tcPr>
          <w:p w:rsidR="00446BB9" w:rsidRPr="00065D31" w:rsidRDefault="00446BB9" w:rsidP="00065D31">
            <w:pPr>
              <w:pStyle w:val="ConsPlusNormal"/>
              <w:jc w:val="both"/>
              <w:rPr>
                <w:szCs w:val="24"/>
              </w:rPr>
            </w:pPr>
            <w:r w:rsidRPr="00065D31">
              <w:rPr>
                <w:szCs w:val="24"/>
              </w:rPr>
              <w:t>предельное максимальное количество этажей – 5 надземных этажей.</w:t>
            </w:r>
          </w:p>
          <w:p w:rsidR="00446BB9" w:rsidRPr="00065D31" w:rsidRDefault="00446BB9" w:rsidP="00065D31">
            <w:pPr>
              <w:pStyle w:val="ConsPlusNormal"/>
              <w:jc w:val="both"/>
              <w:rPr>
                <w:szCs w:val="24"/>
              </w:rPr>
            </w:pPr>
            <w:r w:rsidRPr="00065D31">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65D31" w:rsidRDefault="00446BB9" w:rsidP="00065D31">
            <w:pPr>
              <w:pStyle w:val="ConsPlusNormal"/>
              <w:jc w:val="both"/>
              <w:rPr>
                <w:szCs w:val="24"/>
              </w:rPr>
            </w:pPr>
            <w:r w:rsidRPr="00065D31">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lastRenderedPageBreak/>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65D31" w:rsidRDefault="00446BB9" w:rsidP="00065D31">
            <w:pPr>
              <w:pStyle w:val="ConsPlusNormal"/>
              <w:jc w:val="both"/>
              <w:rPr>
                <w:szCs w:val="24"/>
              </w:rPr>
            </w:pPr>
            <w:r w:rsidRPr="00065D31">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65D31">
            <w:pPr>
              <w:pStyle w:val="ConsPlusNormal"/>
              <w:jc w:val="both"/>
              <w:rPr>
                <w:szCs w:val="24"/>
              </w:rPr>
            </w:pPr>
            <w:r w:rsidRPr="00065D31">
              <w:rPr>
                <w:szCs w:val="24"/>
              </w:rPr>
              <w:t>Минимальный процент озеленения – 15%</w:t>
            </w:r>
          </w:p>
        </w:tc>
      </w:tr>
      <w:tr w:rsidR="00446BB9" w:rsidRPr="00EE04EB" w:rsidTr="00065D31">
        <w:tblPrEx>
          <w:tblLook w:val="0000" w:firstRow="0" w:lastRow="0" w:firstColumn="0" w:lastColumn="0" w:noHBand="0" w:noVBand="0"/>
        </w:tblPrEx>
        <w:trPr>
          <w:trHeight w:val="20"/>
        </w:trPr>
        <w:tc>
          <w:tcPr>
            <w:tcW w:w="629" w:type="dxa"/>
          </w:tcPr>
          <w:p w:rsidR="00446BB9" w:rsidRPr="00EE04EB" w:rsidRDefault="00446BB9" w:rsidP="00446BB9">
            <w:pPr>
              <w:pStyle w:val="ConsPlusNormal"/>
              <w:widowControl w:val="0"/>
              <w:numPr>
                <w:ilvl w:val="0"/>
                <w:numId w:val="118"/>
              </w:numPr>
              <w:ind w:right="0"/>
              <w:contextualSpacing w:val="0"/>
              <w:rPr>
                <w:szCs w:val="24"/>
              </w:rPr>
            </w:pPr>
          </w:p>
        </w:tc>
        <w:tc>
          <w:tcPr>
            <w:tcW w:w="3263" w:type="dxa"/>
          </w:tcPr>
          <w:p w:rsidR="00446BB9" w:rsidRPr="00EE04EB" w:rsidRDefault="00446BB9" w:rsidP="00446BB9">
            <w:pPr>
              <w:pStyle w:val="ConsPlusNormal"/>
              <w:jc w:val="both"/>
              <w:rPr>
                <w:szCs w:val="24"/>
              </w:rPr>
            </w:pPr>
            <w:r w:rsidRPr="00EE04EB">
              <w:rPr>
                <w:szCs w:val="24"/>
              </w:rPr>
              <w:t>Гостиничное обслуживание (код </w:t>
            </w:r>
            <w:r w:rsidRPr="00EE04EB">
              <w:rPr>
                <w:rFonts w:eastAsia="Calibri"/>
                <w:szCs w:val="24"/>
              </w:rPr>
              <w:t>4.7)</w:t>
            </w:r>
          </w:p>
        </w:tc>
        <w:tc>
          <w:tcPr>
            <w:tcW w:w="3863" w:type="dxa"/>
          </w:tcPr>
          <w:p w:rsidR="00446BB9" w:rsidRPr="00EE04EB" w:rsidRDefault="00446BB9" w:rsidP="00446BB9">
            <w:pPr>
              <w:pStyle w:val="ConsPlusNormal"/>
              <w:jc w:val="both"/>
              <w:rPr>
                <w:szCs w:val="24"/>
              </w:rPr>
            </w:pPr>
            <w:r w:rsidRPr="00EE04EB">
              <w:rPr>
                <w:rFonts w:eastAsia="Calibri"/>
                <w:szCs w:val="24"/>
              </w:rPr>
              <w:t>Размещение гостиниц</w:t>
            </w:r>
          </w:p>
        </w:tc>
        <w:tc>
          <w:tcPr>
            <w:tcW w:w="7301" w:type="dxa"/>
          </w:tcPr>
          <w:p w:rsidR="00446BB9" w:rsidRPr="00065D31" w:rsidRDefault="00446BB9" w:rsidP="00065D31">
            <w:pPr>
              <w:pStyle w:val="ConsPlusNormal"/>
              <w:jc w:val="both"/>
              <w:rPr>
                <w:szCs w:val="24"/>
              </w:rPr>
            </w:pPr>
            <w:r w:rsidRPr="00065D31">
              <w:rPr>
                <w:szCs w:val="24"/>
              </w:rPr>
              <w:t>предельное максимальное количество этажей – 5 надземных этажей.</w:t>
            </w:r>
          </w:p>
          <w:p w:rsidR="00446BB9" w:rsidRPr="00065D31" w:rsidRDefault="00446BB9" w:rsidP="00065D31">
            <w:pPr>
              <w:pStyle w:val="ConsPlusNormal"/>
              <w:jc w:val="both"/>
              <w:rPr>
                <w:szCs w:val="24"/>
              </w:rPr>
            </w:pPr>
            <w:r w:rsidRPr="00065D31">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65D31" w:rsidRDefault="00446BB9" w:rsidP="00065D31">
            <w:pPr>
              <w:pStyle w:val="ConsPlusNormal"/>
              <w:jc w:val="both"/>
              <w:rPr>
                <w:szCs w:val="24"/>
              </w:rPr>
            </w:pPr>
            <w:r w:rsidRPr="00065D31">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65D31" w:rsidRDefault="00446BB9" w:rsidP="00065D31">
            <w:pPr>
              <w:pStyle w:val="ConsPlusNormal"/>
              <w:jc w:val="both"/>
              <w:rPr>
                <w:szCs w:val="24"/>
              </w:rPr>
            </w:pPr>
            <w:r w:rsidRPr="00065D31">
              <w:rPr>
                <w:szCs w:val="24"/>
              </w:rPr>
              <w:t xml:space="preserve">Максимальный процент застройки в границах земельного </w:t>
            </w:r>
            <w:r w:rsidRPr="00065D31">
              <w:rPr>
                <w:szCs w:val="24"/>
              </w:rPr>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065D31">
            <w:pPr>
              <w:pStyle w:val="ConsPlusNormal"/>
              <w:jc w:val="both"/>
              <w:rPr>
                <w:rFonts w:eastAsia="Calibri"/>
                <w:szCs w:val="24"/>
              </w:rPr>
            </w:pPr>
            <w:r w:rsidRPr="00EE04EB">
              <w:rPr>
                <w:szCs w:val="24"/>
              </w:rPr>
              <w:t>Минимальный процент озеленения – 15%</w:t>
            </w:r>
          </w:p>
        </w:tc>
      </w:tr>
    </w:tbl>
    <w:p w:rsidR="00065D31" w:rsidRDefault="00065D31" w:rsidP="00065D31">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065D31">
        <w:rPr>
          <w:color w:val="auto"/>
        </w:rPr>
        <w:br/>
      </w:r>
      <w:r w:rsidRPr="00EE04EB">
        <w:rPr>
          <w:color w:val="auto"/>
        </w:rPr>
        <w:t>земельных участков и объектов капитального строительства</w:t>
      </w:r>
      <w:r w:rsidR="00446BB9" w:rsidRPr="00EE04EB">
        <w:rPr>
          <w:color w:val="auto"/>
        </w:rPr>
        <w:t>: нет.</w:t>
      </w:r>
    </w:p>
    <w:p w:rsidR="00065D31" w:rsidRPr="00065D31" w:rsidRDefault="00065D31" w:rsidP="00065D31">
      <w:pPr>
        <w:pStyle w:val="aff8"/>
        <w:rPr>
          <w:lang w:eastAsia="ru-RU"/>
        </w:rPr>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065D31" w:rsidRPr="00065D31" w:rsidRDefault="00065D31" w:rsidP="00065D31">
      <w:pPr>
        <w:pStyle w:val="aff8"/>
        <w:rPr>
          <w:lang w:eastAsia="ru-RU"/>
        </w:rPr>
      </w:pPr>
    </w:p>
    <w:tbl>
      <w:tblPr>
        <w:tblW w:w="4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0"/>
        <w:gridCol w:w="4961"/>
        <w:gridCol w:w="9371"/>
      </w:tblGrid>
      <w:tr w:rsidR="00065D31" w:rsidRPr="00EE04EB" w:rsidTr="00065D31">
        <w:trPr>
          <w:trHeight w:val="527"/>
          <w:tblHeader/>
          <w:jc w:val="center"/>
        </w:trPr>
        <w:tc>
          <w:tcPr>
            <w:tcW w:w="750" w:type="dxa"/>
            <w:vAlign w:val="center"/>
          </w:tcPr>
          <w:p w:rsidR="00065D31" w:rsidRPr="00EE04EB" w:rsidRDefault="00BB5968" w:rsidP="00065D31">
            <w:pPr>
              <w:pStyle w:val="ConsPlusNormal"/>
              <w:jc w:val="center"/>
            </w:pPr>
            <w:r>
              <w:t>№ п</w:t>
            </w:r>
            <w:r w:rsidR="00065D31" w:rsidRPr="00EE04EB">
              <w:t>/п</w:t>
            </w:r>
          </w:p>
        </w:tc>
        <w:tc>
          <w:tcPr>
            <w:tcW w:w="4961" w:type="dxa"/>
            <w:vAlign w:val="center"/>
          </w:tcPr>
          <w:p w:rsidR="00065D31" w:rsidRPr="00EE04EB" w:rsidRDefault="00065D31" w:rsidP="00065D31">
            <w:pPr>
              <w:pStyle w:val="ConsPlusNormal"/>
              <w:jc w:val="center"/>
            </w:pPr>
            <w:r w:rsidRPr="00EE04EB">
              <w:t>Наименование зоны с особыми условиями использования территорий</w:t>
            </w:r>
          </w:p>
        </w:tc>
        <w:tc>
          <w:tcPr>
            <w:tcW w:w="9371" w:type="dxa"/>
            <w:vAlign w:val="center"/>
          </w:tcPr>
          <w:p w:rsidR="00065D31" w:rsidRPr="00EE04EB" w:rsidRDefault="00065D31" w:rsidP="00065D31">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065D31">
        <w:trPr>
          <w:trHeight w:val="20"/>
          <w:tblHeader/>
          <w:jc w:val="center"/>
        </w:trPr>
        <w:tc>
          <w:tcPr>
            <w:tcW w:w="750" w:type="dxa"/>
            <w:vAlign w:val="center"/>
          </w:tcPr>
          <w:p w:rsidR="00446BB9" w:rsidRPr="00EE04EB" w:rsidRDefault="00446BB9" w:rsidP="008A51F0">
            <w:pPr>
              <w:pStyle w:val="ConsPlusNormal"/>
              <w:jc w:val="center"/>
            </w:pPr>
            <w:r w:rsidRPr="00EE04EB">
              <w:t>1</w:t>
            </w:r>
          </w:p>
        </w:tc>
        <w:tc>
          <w:tcPr>
            <w:tcW w:w="4961" w:type="dxa"/>
            <w:vAlign w:val="center"/>
          </w:tcPr>
          <w:p w:rsidR="00446BB9" w:rsidRPr="00EE04EB" w:rsidRDefault="00446BB9" w:rsidP="008A51F0">
            <w:pPr>
              <w:pStyle w:val="ConsPlusNormal"/>
              <w:jc w:val="center"/>
            </w:pPr>
            <w:r w:rsidRPr="00EE04EB">
              <w:t>2</w:t>
            </w:r>
          </w:p>
        </w:tc>
        <w:tc>
          <w:tcPr>
            <w:tcW w:w="9371" w:type="dxa"/>
            <w:vAlign w:val="center"/>
          </w:tcPr>
          <w:p w:rsidR="00446BB9" w:rsidRPr="00EE04EB" w:rsidRDefault="00446BB9" w:rsidP="008A51F0">
            <w:pPr>
              <w:pStyle w:val="ConsPlusNormal"/>
              <w:jc w:val="center"/>
            </w:pPr>
            <w:r w:rsidRPr="00EE04EB">
              <w:t>3</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Запретная зона военного объекта - Уссурийское лесничество Министерства обороны Российской Федерации (25:00-6.200)</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 xml:space="preserve">Постановление Правительства Российской Федерации от 05.05.2014 </w:t>
            </w:r>
            <w:r w:rsidR="00BB5968">
              <w:rPr>
                <w:szCs w:val="24"/>
              </w:rPr>
              <w:t>№ </w:t>
            </w:r>
            <w:r w:rsidRPr="00065D31">
              <w:rPr>
                <w:szCs w:val="24"/>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 xml:space="preserve">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w:t>
            </w:r>
            <w:r w:rsidRPr="00065D31">
              <w:rPr>
                <w:szCs w:val="24"/>
              </w:rPr>
              <w:lastRenderedPageBreak/>
              <w:t>(25:18-6.523)</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lastRenderedPageBreak/>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 xml:space="preserve">Зона подтопления территории с.Линевичи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065D31">
              <w:rPr>
                <w:szCs w:val="24"/>
              </w:rPr>
              <w:br/>
              <w:t>(25:18-6.524)</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Зона подтопления территории ж/д ст. Лимичевка Уссурийского городского округа Приморского края от р. Раковка при глубине залегания грунтовых вод менее 0,3 м (территории сильного подтопления) (25:18-6.529)</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 xml:space="preserve">Зона подтопления территории </w:t>
            </w:r>
            <w:r w:rsidRPr="00065D31">
              <w:rPr>
                <w:szCs w:val="24"/>
              </w:rPr>
              <w:br/>
              <w:t>ж/д ст. Лимичевка Уссурийского городского округа Приморского края от р. Раковка при глубине залегания грунтовых вод от 2 до 3 м (территории слабого подтопления) (25:18-6.530)</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 xml:space="preserve">Зона подтопления подтопления территории ж/д ст. Лимичевка Уссурийского городского округа </w:t>
            </w:r>
            <w:r w:rsidRPr="00065D31">
              <w:rPr>
                <w:szCs w:val="24"/>
              </w:rPr>
              <w:lastRenderedPageBreak/>
              <w:t>Приморского края от р. Раковка при глубине залегания грунтовых вод от 0,3 - 0,7 до 1,2 - 2 м от поверхности (территории умеренного подтопления) (25:18-6.531)</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lastRenderedPageBreak/>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 xml:space="preserve">Зона затопления территории </w:t>
            </w:r>
            <w:r w:rsidRPr="00065D31">
              <w:rPr>
                <w:szCs w:val="24"/>
              </w:rPr>
              <w:br/>
              <w:t>ж/д ст. Лимичевка Уссурийского городского округа Приморского края от р. Раковка при максимальных уровнях воды 1% обеспеченности (25:18-6.532)</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 xml:space="preserve">Зона подтопления территории г. Уссурийск Приморского края от р.Раздольная, р.Раковка, р.Комаровка </w:t>
            </w:r>
            <w:r w:rsidRPr="00065D31">
              <w:rPr>
                <w:szCs w:val="24"/>
              </w:rPr>
              <w:lastRenderedPageBreak/>
              <w:t>при глубине залегания грунтовых вод менее 0,3 м (территории сильного подтопления) (25:34-6.289)</w:t>
            </w:r>
          </w:p>
          <w:p w:rsidR="00446BB9" w:rsidRPr="00065D31" w:rsidRDefault="00446BB9" w:rsidP="00065D31">
            <w:pPr>
              <w:pStyle w:val="ConsPlusNormal"/>
              <w:jc w:val="both"/>
              <w:rPr>
                <w:szCs w:val="24"/>
              </w:rPr>
            </w:pP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lastRenderedPageBreak/>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 xml:space="preserve">Водоохранная зона (25:34-6.35) </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Водный кодекс Российской Федерации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 xml:space="preserve">Зоны с особыми условиями использования территории </w:t>
            </w:r>
            <w:r w:rsidRPr="00065D31">
              <w:rPr>
                <w:szCs w:val="24"/>
              </w:rPr>
              <w:br/>
              <w:t xml:space="preserve">(25:00-6.562) </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 соответствии со сведениями Единого государственного реестра недвижимости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 xml:space="preserve">Охранная зона инженерных коммуникаций (25:00-6.266, </w:t>
            </w:r>
            <w:r w:rsidRPr="00065D31">
              <w:rPr>
                <w:szCs w:val="24"/>
              </w:rPr>
              <w:br/>
              <w:t>25:00-6.270, 25:00-6.271, 25:00-6.320, 25:18-6.91, 25:34-6.11, 25:34-6.34, 25:34-6.41)</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В соответствии со сведениями Единого государственного реестра недвижимости</w:t>
            </w:r>
          </w:p>
        </w:tc>
      </w:tr>
      <w:tr w:rsidR="00446BB9" w:rsidRPr="00EE04EB" w:rsidTr="00065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5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1"/>
              </w:numPr>
              <w:ind w:right="0"/>
              <w:contextualSpacing w:val="0"/>
            </w:pP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446BB9" w:rsidRPr="00065D31" w:rsidRDefault="00446BB9" w:rsidP="00065D31">
            <w:pPr>
              <w:pStyle w:val="ConsPlusNormal"/>
              <w:jc w:val="both"/>
              <w:rPr>
                <w:szCs w:val="24"/>
              </w:rPr>
            </w:pPr>
            <w:r w:rsidRPr="00065D31">
              <w:rPr>
                <w:szCs w:val="24"/>
              </w:rPr>
              <w:t>Охранная зона стационарного пункта наблюдений за состоянием окружающей природной среды (25:18-6.411)</w:t>
            </w:r>
          </w:p>
        </w:tc>
        <w:tc>
          <w:tcPr>
            <w:tcW w:w="9371" w:type="dxa"/>
            <w:tcBorders>
              <w:top w:val="nil"/>
              <w:left w:val="nil"/>
              <w:bottom w:val="single" w:sz="4" w:space="0" w:color="auto"/>
              <w:right w:val="single" w:sz="4" w:space="0" w:color="auto"/>
            </w:tcBorders>
          </w:tcPr>
          <w:p w:rsidR="00446BB9" w:rsidRPr="00065D31" w:rsidRDefault="00446BB9" w:rsidP="00065D31">
            <w:pPr>
              <w:pStyle w:val="ConsPlusNormal"/>
              <w:jc w:val="both"/>
              <w:rPr>
                <w:szCs w:val="24"/>
              </w:rPr>
            </w:pPr>
            <w:r w:rsidRPr="00065D31">
              <w:rPr>
                <w:szCs w:val="24"/>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Pr>
                <w:szCs w:val="24"/>
              </w:rPr>
              <w:t>№ </w:t>
            </w:r>
            <w:r w:rsidRPr="00065D31">
              <w:rPr>
                <w:szCs w:val="24"/>
              </w:rPr>
              <w:t>392</w:t>
            </w:r>
          </w:p>
        </w:tc>
      </w:tr>
    </w:tbl>
    <w:p w:rsidR="00065D31" w:rsidRDefault="00065D31" w:rsidP="00065D31">
      <w:pPr>
        <w:pStyle w:val="aff8"/>
      </w:pPr>
      <w:bookmarkStart w:id="132" w:name="_Toc51693499"/>
      <w:bookmarkStart w:id="133" w:name="_Toc65776277"/>
      <w:bookmarkStart w:id="134" w:name="_Toc110592331"/>
      <w:bookmarkStart w:id="135" w:name="_Toc110866170"/>
      <w:bookmarkStart w:id="136" w:name="_Toc110866278"/>
      <w:bookmarkStart w:id="137" w:name="_Toc111018664"/>
      <w:bookmarkStart w:id="138" w:name="_Toc120017024"/>
    </w:p>
    <w:p w:rsidR="00065D31" w:rsidRDefault="00065D31" w:rsidP="00065D31">
      <w:pPr>
        <w:pStyle w:val="aff8"/>
      </w:pPr>
    </w:p>
    <w:p w:rsidR="00446BB9" w:rsidRDefault="00446BB9" w:rsidP="006203F7">
      <w:pPr>
        <w:pStyle w:val="20"/>
        <w:rPr>
          <w:color w:val="auto"/>
        </w:rPr>
      </w:pPr>
      <w:r w:rsidRPr="00EE04EB">
        <w:rPr>
          <w:color w:val="auto"/>
        </w:rPr>
        <w:lastRenderedPageBreak/>
        <w:t>З</w:t>
      </w:r>
      <w:r w:rsidR="00065D31" w:rsidRPr="00EE04EB">
        <w:rPr>
          <w:color w:val="auto"/>
        </w:rPr>
        <w:t xml:space="preserve">она объектов автомобильного транспорта </w:t>
      </w:r>
      <w:r w:rsidRPr="00EE04EB">
        <w:rPr>
          <w:color w:val="auto"/>
        </w:rPr>
        <w:t>(Т 2)</w:t>
      </w:r>
      <w:bookmarkEnd w:id="132"/>
      <w:bookmarkEnd w:id="133"/>
      <w:bookmarkEnd w:id="134"/>
      <w:bookmarkEnd w:id="135"/>
      <w:bookmarkEnd w:id="136"/>
      <w:bookmarkEnd w:id="137"/>
      <w:bookmarkEnd w:id="138"/>
    </w:p>
    <w:p w:rsidR="00065D31" w:rsidRPr="00065D31" w:rsidRDefault="00065D31" w:rsidP="00065D31">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065D31" w:rsidRPr="00065D31" w:rsidRDefault="00065D31" w:rsidP="00065D31">
      <w:pPr>
        <w:pStyle w:val="aff8"/>
        <w:rPr>
          <w:lang w:eastAsia="ru-RU"/>
        </w:rPr>
      </w:pPr>
    </w:p>
    <w:tbl>
      <w:tblPr>
        <w:tblStyle w:val="ae"/>
        <w:tblW w:w="5000" w:type="pct"/>
        <w:jc w:val="center"/>
        <w:tblLayout w:type="fixed"/>
        <w:tblCellMar>
          <w:left w:w="28" w:type="dxa"/>
          <w:right w:w="28" w:type="dxa"/>
        </w:tblCellMar>
        <w:tblLook w:val="0000" w:firstRow="0" w:lastRow="0" w:firstColumn="0" w:lastColumn="0" w:noHBand="0" w:noVBand="0"/>
      </w:tblPr>
      <w:tblGrid>
        <w:gridCol w:w="630"/>
        <w:gridCol w:w="3258"/>
        <w:gridCol w:w="3872"/>
        <w:gridCol w:w="7296"/>
      </w:tblGrid>
      <w:tr w:rsidR="00065D31" w:rsidRPr="00EE04EB" w:rsidTr="00065D31">
        <w:trPr>
          <w:trHeight w:val="20"/>
          <w:tblHeader/>
          <w:jc w:val="center"/>
        </w:trPr>
        <w:tc>
          <w:tcPr>
            <w:tcW w:w="209" w:type="pct"/>
            <w:vMerge w:val="restart"/>
          </w:tcPr>
          <w:p w:rsidR="00065D31" w:rsidRPr="00EE04EB" w:rsidRDefault="00BB5968" w:rsidP="00065D31">
            <w:pPr>
              <w:pStyle w:val="ConsPlusNormal"/>
              <w:jc w:val="center"/>
            </w:pPr>
            <w:r>
              <w:t>№ п</w:t>
            </w:r>
            <w:r w:rsidR="00065D31" w:rsidRPr="008A51F0">
              <w:t>/п</w:t>
            </w:r>
          </w:p>
        </w:tc>
        <w:tc>
          <w:tcPr>
            <w:tcW w:w="2368" w:type="pct"/>
            <w:gridSpan w:val="2"/>
            <w:vAlign w:val="center"/>
          </w:tcPr>
          <w:p w:rsidR="00065D31" w:rsidRPr="008A51F0" w:rsidRDefault="00065D31" w:rsidP="00065D31">
            <w:pPr>
              <w:pStyle w:val="ConsPlusNormal"/>
              <w:jc w:val="center"/>
            </w:pPr>
            <w:r w:rsidRPr="008A51F0">
              <w:t>Виды разрешенного использования</w:t>
            </w:r>
          </w:p>
        </w:tc>
        <w:tc>
          <w:tcPr>
            <w:tcW w:w="2423" w:type="pct"/>
            <w:vMerge w:val="restart"/>
            <w:vAlign w:val="center"/>
          </w:tcPr>
          <w:p w:rsidR="00065D31" w:rsidRPr="008A51F0" w:rsidRDefault="00065D31" w:rsidP="00065D31">
            <w:pPr>
              <w:pStyle w:val="ConsPlusNormal"/>
              <w:jc w:val="center"/>
            </w:pPr>
            <w:r w:rsidRPr="008A51F0">
              <w:t>Параметры разрешенного использования</w:t>
            </w:r>
          </w:p>
        </w:tc>
      </w:tr>
      <w:tr w:rsidR="00065D31" w:rsidRPr="00EE04EB" w:rsidTr="00065D31">
        <w:trPr>
          <w:trHeight w:val="20"/>
          <w:tblHeader/>
          <w:jc w:val="center"/>
        </w:trPr>
        <w:tc>
          <w:tcPr>
            <w:tcW w:w="209" w:type="pct"/>
            <w:vMerge/>
          </w:tcPr>
          <w:p w:rsidR="00065D31" w:rsidRPr="00EE04EB" w:rsidRDefault="00065D31" w:rsidP="00065D31">
            <w:pPr>
              <w:pStyle w:val="ConsPlusNormal"/>
              <w:jc w:val="center"/>
            </w:pPr>
          </w:p>
        </w:tc>
        <w:tc>
          <w:tcPr>
            <w:tcW w:w="1082" w:type="pct"/>
            <w:vAlign w:val="center"/>
          </w:tcPr>
          <w:p w:rsidR="00065D31" w:rsidRPr="008A51F0" w:rsidRDefault="00065D31" w:rsidP="00065D31">
            <w:pPr>
              <w:pStyle w:val="ConsPlusNormal"/>
              <w:jc w:val="center"/>
            </w:pPr>
            <w:r w:rsidRPr="008A51F0">
              <w:t>наименование и код вида использования</w:t>
            </w:r>
          </w:p>
        </w:tc>
        <w:tc>
          <w:tcPr>
            <w:tcW w:w="1286" w:type="pct"/>
            <w:vAlign w:val="center"/>
          </w:tcPr>
          <w:p w:rsidR="00065D31" w:rsidRPr="008A51F0" w:rsidRDefault="00065D31" w:rsidP="00065D31">
            <w:pPr>
              <w:pStyle w:val="ConsPlusNormal"/>
              <w:jc w:val="center"/>
            </w:pPr>
            <w:r w:rsidRPr="008A51F0">
              <w:t>наименование и код вида использования</w:t>
            </w:r>
          </w:p>
        </w:tc>
        <w:tc>
          <w:tcPr>
            <w:tcW w:w="2423" w:type="pct"/>
            <w:vMerge/>
          </w:tcPr>
          <w:p w:rsidR="00065D31" w:rsidRPr="00065D31" w:rsidRDefault="00065D31" w:rsidP="00065D31">
            <w:pPr>
              <w:pStyle w:val="ConsPlusNormal"/>
              <w:jc w:val="center"/>
            </w:pPr>
          </w:p>
        </w:tc>
      </w:tr>
      <w:tr w:rsidR="00446BB9" w:rsidRPr="00EE04EB" w:rsidTr="00446BB9">
        <w:trPr>
          <w:trHeight w:val="20"/>
          <w:tblHeader/>
          <w:jc w:val="center"/>
        </w:trPr>
        <w:tc>
          <w:tcPr>
            <w:tcW w:w="209" w:type="pct"/>
          </w:tcPr>
          <w:p w:rsidR="00446BB9" w:rsidRPr="00EE04EB" w:rsidRDefault="00446BB9" w:rsidP="00446BB9">
            <w:pPr>
              <w:pStyle w:val="ConsPlusNormal"/>
              <w:jc w:val="center"/>
            </w:pPr>
            <w:r w:rsidRPr="00EE04EB">
              <w:t>1</w:t>
            </w:r>
          </w:p>
        </w:tc>
        <w:tc>
          <w:tcPr>
            <w:tcW w:w="1082" w:type="pct"/>
          </w:tcPr>
          <w:p w:rsidR="00446BB9" w:rsidRPr="00EE04EB" w:rsidRDefault="00446BB9" w:rsidP="00446BB9">
            <w:pPr>
              <w:pStyle w:val="ConsPlusNormal"/>
              <w:jc w:val="center"/>
            </w:pPr>
            <w:r w:rsidRPr="00EE04EB">
              <w:t>2</w:t>
            </w:r>
          </w:p>
        </w:tc>
        <w:tc>
          <w:tcPr>
            <w:tcW w:w="1286" w:type="pct"/>
          </w:tcPr>
          <w:p w:rsidR="00446BB9" w:rsidRPr="00EE04EB" w:rsidRDefault="00446BB9" w:rsidP="00446BB9">
            <w:pPr>
              <w:pStyle w:val="ConsPlusNormal"/>
              <w:jc w:val="center"/>
            </w:pPr>
            <w:r w:rsidRPr="00EE04EB">
              <w:t>3</w:t>
            </w:r>
          </w:p>
        </w:tc>
        <w:tc>
          <w:tcPr>
            <w:tcW w:w="2423" w:type="pct"/>
          </w:tcPr>
          <w:p w:rsidR="00446BB9" w:rsidRPr="00EE04EB" w:rsidRDefault="00446BB9" w:rsidP="00446BB9">
            <w:pPr>
              <w:pStyle w:val="ConsPlusNormal"/>
              <w:jc w:val="center"/>
              <w:rPr>
                <w:lang w:val="en-US"/>
              </w:rPr>
            </w:pPr>
            <w:r w:rsidRPr="00EE04EB">
              <w:rPr>
                <w:lang w:val="en-US"/>
              </w:rPr>
              <w:t>4</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Размещение автомобильных дорог (код 7.2.1)</w:t>
            </w:r>
          </w:p>
        </w:tc>
        <w:tc>
          <w:tcPr>
            <w:tcW w:w="1286" w:type="pct"/>
          </w:tcPr>
          <w:p w:rsidR="00446BB9" w:rsidRPr="00BB5968" w:rsidRDefault="00446BB9" w:rsidP="00BB5968">
            <w:pPr>
              <w:pStyle w:val="ConsPlusNormal"/>
              <w:jc w:val="both"/>
              <w:rPr>
                <w:szCs w:val="24"/>
              </w:rPr>
            </w:pPr>
            <w:r w:rsidRPr="00BB5968">
              <w:rPr>
                <w:szCs w:val="24"/>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22" w:history="1">
              <w:r w:rsidRPr="00BB5968">
                <w:rPr>
                  <w:szCs w:val="24"/>
                </w:rPr>
                <w:t>кодами 2.7.1</w:t>
              </w:r>
            </w:hyperlink>
            <w:r w:rsidRPr="00BB5968">
              <w:rPr>
                <w:szCs w:val="24"/>
              </w:rPr>
              <w:t xml:space="preserve">, </w:t>
            </w:r>
            <w:hyperlink r:id="rId223" w:history="1">
              <w:r w:rsidRPr="00BB5968">
                <w:rPr>
                  <w:szCs w:val="24"/>
                </w:rPr>
                <w:t>4.9</w:t>
              </w:r>
            </w:hyperlink>
            <w:r w:rsidRPr="00BB5968">
              <w:rPr>
                <w:szCs w:val="24"/>
              </w:rPr>
              <w:t xml:space="preserve">, </w:t>
            </w:r>
            <w:hyperlink r:id="rId224" w:history="1">
              <w:r w:rsidRPr="00BB5968">
                <w:rPr>
                  <w:szCs w:val="24"/>
                </w:rPr>
                <w:t>7.2.3</w:t>
              </w:r>
            </w:hyperlink>
            <w:r w:rsidRPr="00BB5968">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 размещение объектов, предназначенных для размещения постов органов </w:t>
            </w:r>
            <w:r w:rsidRPr="00BB5968">
              <w:rPr>
                <w:szCs w:val="24"/>
              </w:rPr>
              <w:lastRenderedPageBreak/>
              <w:t>внутренних дел, ответственных за безопасность дорожного движения</w:t>
            </w:r>
          </w:p>
        </w:tc>
        <w:tc>
          <w:tcPr>
            <w:tcW w:w="2423" w:type="pct"/>
          </w:tcPr>
          <w:p w:rsidR="00446BB9" w:rsidRPr="00BB5968" w:rsidRDefault="00446BB9" w:rsidP="00BB5968">
            <w:pPr>
              <w:pStyle w:val="ConsPlusNormal"/>
              <w:jc w:val="both"/>
              <w:rPr>
                <w:szCs w:val="24"/>
              </w:rPr>
            </w:pPr>
            <w:r w:rsidRPr="00BB5968">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Обслуживание перевозок пассажиров (код 7.2.2)</w:t>
            </w:r>
          </w:p>
        </w:tc>
        <w:tc>
          <w:tcPr>
            <w:tcW w:w="1286" w:type="pct"/>
          </w:tcPr>
          <w:p w:rsidR="00446BB9" w:rsidRPr="00BB5968" w:rsidRDefault="00446BB9" w:rsidP="00BB5968">
            <w:pPr>
              <w:pStyle w:val="ConsPlusNormal"/>
              <w:jc w:val="both"/>
              <w:rPr>
                <w:szCs w:val="24"/>
              </w:rPr>
            </w:pPr>
            <w:r w:rsidRPr="00BB5968">
              <w:rPr>
                <w:szCs w:val="24"/>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r:id="rId225" w:history="1">
              <w:r w:rsidRPr="00BB5968">
                <w:rPr>
                  <w:szCs w:val="24"/>
                </w:rPr>
                <w:t xml:space="preserve">кодом 7.6 </w:t>
              </w:r>
            </w:hyperlink>
            <w:r w:rsidRPr="00BB5968">
              <w:rPr>
                <w:szCs w:val="24"/>
              </w:rPr>
              <w:t>Классификатора видов разрешенного использования земельных участков</w:t>
            </w:r>
          </w:p>
        </w:tc>
        <w:tc>
          <w:tcPr>
            <w:tcW w:w="2423" w:type="pct"/>
          </w:tcPr>
          <w:p w:rsidR="00446BB9" w:rsidRPr="00BB5968" w:rsidRDefault="00446BB9" w:rsidP="00BB5968">
            <w:pPr>
              <w:pStyle w:val="ConsPlusNormal"/>
              <w:jc w:val="both"/>
              <w:rPr>
                <w:szCs w:val="24"/>
              </w:rPr>
            </w:pPr>
            <w:r w:rsidRPr="00BB5968">
              <w:rPr>
                <w:szCs w:val="24"/>
              </w:rPr>
              <w:t>предельное максимальное количество этажей – 2 надземных этажа.</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BB5968" w:rsidRDefault="00446BB9" w:rsidP="00BB5968">
            <w:pPr>
              <w:pStyle w:val="ConsPlusNormal"/>
              <w:jc w:val="both"/>
              <w:rPr>
                <w:szCs w:val="24"/>
              </w:rPr>
            </w:pPr>
            <w:r w:rsidRPr="00BB5968">
              <w:rPr>
                <w:szCs w:val="24"/>
              </w:rPr>
              <w:t>Предельные (минимальные и (или) максимальные) размеры земельных участков не подлежат установлению.</w:t>
            </w:r>
          </w:p>
          <w:p w:rsidR="00446BB9" w:rsidRPr="00BB5968" w:rsidRDefault="00446BB9" w:rsidP="00BB5968">
            <w:pPr>
              <w:pStyle w:val="ConsPlusNormal"/>
              <w:jc w:val="both"/>
              <w:rPr>
                <w:szCs w:val="24"/>
              </w:rPr>
            </w:pPr>
            <w:r w:rsidRPr="00BB5968">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Стоянки транспорта общего пользования (код 7.2.3)</w:t>
            </w:r>
          </w:p>
        </w:tc>
        <w:tc>
          <w:tcPr>
            <w:tcW w:w="1286" w:type="pct"/>
          </w:tcPr>
          <w:p w:rsidR="00446BB9" w:rsidRPr="00BB5968" w:rsidRDefault="00446BB9" w:rsidP="00BB5968">
            <w:pPr>
              <w:pStyle w:val="ConsPlusNormal"/>
              <w:jc w:val="both"/>
              <w:rPr>
                <w:szCs w:val="24"/>
              </w:rPr>
            </w:pPr>
            <w:r w:rsidRPr="00BB5968">
              <w:rPr>
                <w:szCs w:val="24"/>
              </w:rPr>
              <w:t>Размещение стоянок транспортных средств, осуществляющих перевозки людей по установленному маршруту</w:t>
            </w:r>
          </w:p>
        </w:tc>
        <w:tc>
          <w:tcPr>
            <w:tcW w:w="2423" w:type="pct"/>
          </w:tcPr>
          <w:p w:rsidR="00446BB9" w:rsidRPr="00BB5968" w:rsidRDefault="00446BB9" w:rsidP="00BB5968">
            <w:pPr>
              <w:pStyle w:val="ConsPlusNormal"/>
              <w:jc w:val="both"/>
              <w:rPr>
                <w:szCs w:val="24"/>
              </w:rPr>
            </w:pPr>
            <w:r w:rsidRPr="00BB5968">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 xml:space="preserve">Хранение автотранспорта </w:t>
            </w:r>
            <w:r w:rsidRPr="00BB5968">
              <w:rPr>
                <w:szCs w:val="24"/>
              </w:rPr>
              <w:lastRenderedPageBreak/>
              <w:t>(код 2.7.1)</w:t>
            </w:r>
          </w:p>
        </w:tc>
        <w:tc>
          <w:tcPr>
            <w:tcW w:w="1286" w:type="pct"/>
          </w:tcPr>
          <w:p w:rsidR="00446BB9" w:rsidRPr="00BB5968" w:rsidRDefault="00446BB9" w:rsidP="00BB5968">
            <w:pPr>
              <w:pStyle w:val="ConsPlusNormal"/>
              <w:jc w:val="both"/>
              <w:rPr>
                <w:szCs w:val="24"/>
              </w:rPr>
            </w:pPr>
            <w:r w:rsidRPr="00BB5968">
              <w:rPr>
                <w:szCs w:val="24"/>
              </w:rPr>
              <w:lastRenderedPageBreak/>
              <w:t xml:space="preserve">Размещение отдельно стоящих и пристроенных </w:t>
            </w:r>
            <w:r w:rsidRPr="00BB5968">
              <w:rPr>
                <w:szCs w:val="24"/>
              </w:rPr>
              <w:lastRenderedPageBreak/>
              <w:t xml:space="preserve">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226" w:history="1">
              <w:r w:rsidRPr="00BB5968">
                <w:rPr>
                  <w:szCs w:val="24"/>
                </w:rPr>
                <w:t>кодами 2.7.2</w:t>
              </w:r>
            </w:hyperlink>
            <w:r w:rsidRPr="00BB5968">
              <w:rPr>
                <w:szCs w:val="24"/>
              </w:rPr>
              <w:t xml:space="preserve">, </w:t>
            </w:r>
            <w:hyperlink r:id="rId227" w:history="1">
              <w:r w:rsidRPr="00BB5968">
                <w:rPr>
                  <w:szCs w:val="24"/>
                </w:rPr>
                <w:t xml:space="preserve">4.9 Классификатора видов разрешенного использования земельных участков </w:t>
              </w:r>
            </w:hyperlink>
          </w:p>
        </w:tc>
        <w:tc>
          <w:tcPr>
            <w:tcW w:w="2423" w:type="pct"/>
          </w:tcPr>
          <w:p w:rsidR="00446BB9" w:rsidRPr="00BB5968" w:rsidRDefault="00446BB9" w:rsidP="00BB5968">
            <w:pPr>
              <w:pStyle w:val="ConsPlusNormal"/>
              <w:jc w:val="both"/>
              <w:rPr>
                <w:szCs w:val="24"/>
              </w:rPr>
            </w:pPr>
            <w:r w:rsidRPr="00BB5968">
              <w:rPr>
                <w:szCs w:val="24"/>
              </w:rPr>
              <w:lastRenderedPageBreak/>
              <w:t>предельное максимальное количество этажей – 5 надземных этажей.</w:t>
            </w:r>
          </w:p>
          <w:p w:rsidR="00446BB9" w:rsidRPr="00BB5968" w:rsidRDefault="00446BB9" w:rsidP="00BB5968">
            <w:pPr>
              <w:pStyle w:val="ConsPlusNormal"/>
              <w:jc w:val="both"/>
              <w:rPr>
                <w:szCs w:val="24"/>
              </w:rPr>
            </w:pPr>
            <w:r w:rsidRPr="00BB5968">
              <w:rPr>
                <w:szCs w:val="24"/>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 xml:space="preserve">Размеры земельных участков: </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наземных гаражей – 40 кв. м на 1 машино-место;</w:t>
            </w:r>
          </w:p>
          <w:p w:rsidR="00446BB9" w:rsidRPr="00EE04EB" w:rsidRDefault="00446BB9" w:rsidP="00446BB9">
            <w:pPr>
              <w:pStyle w:val="a7"/>
              <w:numPr>
                <w:ilvl w:val="0"/>
                <w:numId w:val="94"/>
              </w:numPr>
              <w:tabs>
                <w:tab w:val="left" w:pos="344"/>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4"/>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446BB9">
            <w:pPr>
              <w:pStyle w:val="ConsPlusNormal"/>
              <w:jc w:val="both"/>
            </w:pPr>
            <w:r w:rsidRPr="00BB5968">
              <w:rPr>
                <w:szCs w:val="24"/>
              </w:rPr>
              <w:t>Минимальный процент озеленения не подлежит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Размещение гаражей для собственных нужд (код 2.7.2)</w:t>
            </w:r>
          </w:p>
        </w:tc>
        <w:tc>
          <w:tcPr>
            <w:tcW w:w="1286" w:type="pct"/>
          </w:tcPr>
          <w:p w:rsidR="00446BB9" w:rsidRPr="00BB5968" w:rsidRDefault="00446BB9" w:rsidP="00BB5968">
            <w:pPr>
              <w:pStyle w:val="ConsPlusNormal"/>
              <w:jc w:val="both"/>
              <w:rPr>
                <w:szCs w:val="24"/>
              </w:rPr>
            </w:pPr>
            <w:r w:rsidRPr="00BB5968">
              <w:rPr>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2423" w:type="pct"/>
          </w:tcPr>
          <w:p w:rsidR="00446BB9" w:rsidRPr="00EE04EB" w:rsidRDefault="00446BB9" w:rsidP="00446BB9">
            <w:pPr>
              <w:pStyle w:val="ConsPlusNormal"/>
              <w:jc w:val="both"/>
            </w:pPr>
            <w:r w:rsidRPr="00EE04EB">
              <w:t>предельное максимальное количество этажей – 2 надземных этажа.</w:t>
            </w:r>
          </w:p>
          <w:p w:rsidR="00446BB9" w:rsidRPr="00EE04EB" w:rsidRDefault="00446BB9" w:rsidP="00446BB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3 м – для отдельно стоящих гаражей;</w:t>
            </w:r>
          </w:p>
          <w:p w:rsidR="00446BB9" w:rsidRPr="00EE04EB" w:rsidRDefault="00446BB9" w:rsidP="00446BB9">
            <w:pPr>
              <w:pStyle w:val="a7"/>
              <w:widowControl w:val="0"/>
              <w:numPr>
                <w:ilvl w:val="0"/>
                <w:numId w:val="97"/>
              </w:numPr>
              <w:autoSpaceDE/>
              <w:autoSpaceDN/>
              <w:adjustRightInd/>
              <w:spacing w:line="240" w:lineRule="auto"/>
              <w:ind w:left="357" w:right="0" w:hanging="357"/>
              <w:rPr>
                <w:color w:val="auto"/>
              </w:rPr>
            </w:pPr>
            <w:r w:rsidRPr="00EE04EB">
              <w:rPr>
                <w:color w:val="auto"/>
              </w:rPr>
              <w:t>0 м со стороны общей стены с соседним гаражом.</w:t>
            </w:r>
          </w:p>
          <w:p w:rsidR="00446BB9" w:rsidRPr="00EE04EB" w:rsidRDefault="00446BB9" w:rsidP="00446BB9">
            <w:pPr>
              <w:pStyle w:val="ConsPlusNormal"/>
              <w:jc w:val="both"/>
            </w:pPr>
            <w:r w:rsidRPr="00EE04EB">
              <w:t xml:space="preserve">В условиях реконструкции существующей застройки </w:t>
            </w:r>
            <w:r w:rsidRPr="00EE04EB">
              <w:lastRenderedPageBreak/>
              <w:t>отступы от границ земельного участка формируются в соответствии со сложившейся линией застройки или по красной линии.</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отдельно стоящих гаражей:</w:t>
            </w:r>
          </w:p>
          <w:p w:rsidR="00446BB9" w:rsidRPr="00EE04EB" w:rsidRDefault="00446BB9" w:rsidP="00446BB9">
            <w:pPr>
              <w:pStyle w:val="a7"/>
              <w:numPr>
                <w:ilvl w:val="0"/>
                <w:numId w:val="99"/>
              </w:numPr>
              <w:autoSpaceDE/>
              <w:autoSpaceDN/>
              <w:adjustRightInd/>
              <w:spacing w:line="240" w:lineRule="auto"/>
              <w:ind w:right="0"/>
              <w:rPr>
                <w:rFonts w:eastAsia="Calibri"/>
                <w:color w:val="auto"/>
              </w:rPr>
            </w:pPr>
            <w:r w:rsidRPr="00EE04EB">
              <w:rPr>
                <w:color w:val="auto"/>
              </w:rPr>
              <w:t>минимальный – 33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54 кв. м на 1 машино-место;</w:t>
            </w:r>
          </w:p>
          <w:p w:rsidR="00446BB9" w:rsidRPr="00EE04EB" w:rsidRDefault="00446BB9" w:rsidP="00446BB9">
            <w:pPr>
              <w:numPr>
                <w:ilvl w:val="0"/>
                <w:numId w:val="98"/>
              </w:numPr>
              <w:autoSpaceDE/>
              <w:autoSpaceDN/>
              <w:adjustRightInd/>
              <w:spacing w:line="240" w:lineRule="auto"/>
              <w:ind w:left="387" w:right="0"/>
              <w:rPr>
                <w:color w:val="auto"/>
              </w:rPr>
            </w:pPr>
            <w:r w:rsidRPr="00EE04EB">
              <w:rPr>
                <w:color w:val="auto"/>
              </w:rPr>
              <w:t>для гаражей, блокированных общими стенами с другими гаражами в одном ряду:</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минимальный – 24 кв. м на 1 машино-место;</w:t>
            </w:r>
          </w:p>
          <w:p w:rsidR="00446BB9" w:rsidRPr="00EE04EB" w:rsidRDefault="00446BB9" w:rsidP="00446BB9">
            <w:pPr>
              <w:pStyle w:val="a7"/>
              <w:numPr>
                <w:ilvl w:val="0"/>
                <w:numId w:val="99"/>
              </w:numPr>
              <w:autoSpaceDE/>
              <w:autoSpaceDN/>
              <w:adjustRightInd/>
              <w:spacing w:line="240" w:lineRule="auto"/>
              <w:ind w:right="0"/>
              <w:rPr>
                <w:color w:val="auto"/>
              </w:rPr>
            </w:pPr>
            <w:r w:rsidRPr="00EE04EB">
              <w:rPr>
                <w:color w:val="auto"/>
              </w:rPr>
              <w:t>максимальный – 30 кв. м на 1 машино-место.</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Служебные гаражи (код 4.9)</w:t>
            </w:r>
          </w:p>
        </w:tc>
        <w:tc>
          <w:tcPr>
            <w:tcW w:w="1286" w:type="pct"/>
          </w:tcPr>
          <w:p w:rsidR="00446BB9" w:rsidRPr="00BB5968" w:rsidRDefault="00446BB9" w:rsidP="00BB5968">
            <w:pPr>
              <w:pStyle w:val="ConsPlusNormal"/>
              <w:jc w:val="both"/>
              <w:rPr>
                <w:szCs w:val="24"/>
              </w:rPr>
            </w:pPr>
            <w:r w:rsidRPr="00BB5968">
              <w:rPr>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w:t>
            </w:r>
            <w:r w:rsidRPr="00BB5968">
              <w:rPr>
                <w:szCs w:val="24"/>
              </w:rPr>
              <w:lastRenderedPageBreak/>
              <w:t xml:space="preserve">с </w:t>
            </w:r>
            <w:hyperlink r:id="rId228" w:history="1">
              <w:r w:rsidRPr="00BB5968">
                <w:rPr>
                  <w:szCs w:val="24"/>
                </w:rPr>
                <w:t>кодами 3.0</w:t>
              </w:r>
            </w:hyperlink>
            <w:r w:rsidRPr="00BB5968">
              <w:rPr>
                <w:szCs w:val="24"/>
              </w:rPr>
              <w:t xml:space="preserve">, </w:t>
            </w:r>
            <w:hyperlink r:id="rId229" w:history="1">
              <w:r w:rsidRPr="00BB5968">
                <w:rPr>
                  <w:szCs w:val="24"/>
                </w:rPr>
                <w:t>4.0</w:t>
              </w:r>
            </w:hyperlink>
            <w:r w:rsidRPr="00BB5968">
              <w:rPr>
                <w:szCs w:val="24"/>
              </w:rPr>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2423" w:type="pct"/>
          </w:tcPr>
          <w:p w:rsidR="00446BB9" w:rsidRPr="00BB5968" w:rsidRDefault="00446BB9" w:rsidP="00BB5968">
            <w:pPr>
              <w:pStyle w:val="ConsPlusNormal"/>
              <w:jc w:val="both"/>
              <w:rPr>
                <w:szCs w:val="24"/>
              </w:rPr>
            </w:pPr>
            <w:r w:rsidRPr="00BB5968">
              <w:rPr>
                <w:szCs w:val="24"/>
              </w:rPr>
              <w:lastRenderedPageBreak/>
              <w:t>предельное максимальное количество этажей – 5 надземных этажей.</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гаражей – 40 кв. м на 1 машино-место;</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lastRenderedPageBreak/>
              <w:t>для открытых наземных стоянок – 25 кв. м на 1 машино-место;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BB5968">
            <w:pPr>
              <w:pStyle w:val="ConsPlusNormal"/>
              <w:jc w:val="both"/>
            </w:pPr>
            <w:r w:rsidRPr="00BB5968">
              <w:rPr>
                <w:szCs w:val="24"/>
              </w:rPr>
              <w:t>Минимальный процент озеленения не подлежит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EE04EB" w:rsidRDefault="00446BB9" w:rsidP="00446BB9">
            <w:pPr>
              <w:pStyle w:val="ConsPlusNormal"/>
              <w:jc w:val="both"/>
            </w:pPr>
            <w:r w:rsidRPr="00EE04EB">
              <w:t>Заправка транспортных средств (код </w:t>
            </w:r>
            <w:r w:rsidRPr="00EE04EB">
              <w:rPr>
                <w:rFonts w:eastAsia="Calibri"/>
              </w:rPr>
              <w:t>4.9.1.1)</w:t>
            </w:r>
          </w:p>
        </w:tc>
        <w:tc>
          <w:tcPr>
            <w:tcW w:w="1286" w:type="pct"/>
          </w:tcPr>
          <w:p w:rsidR="00446BB9" w:rsidRPr="00EE04EB" w:rsidRDefault="00446BB9" w:rsidP="00446BB9">
            <w:pPr>
              <w:pStyle w:val="ConsPlusNormal"/>
              <w:jc w:val="both"/>
              <w:rPr>
                <w:rFonts w:eastAsia="Calibri"/>
              </w:rPr>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2423" w:type="pct"/>
          </w:tcPr>
          <w:p w:rsidR="00446BB9" w:rsidRPr="00BB5968" w:rsidRDefault="00446BB9" w:rsidP="00BB5968">
            <w:pPr>
              <w:pStyle w:val="ConsPlusNormal"/>
              <w:jc w:val="both"/>
              <w:rPr>
                <w:szCs w:val="24"/>
              </w:rPr>
            </w:pPr>
            <w:r w:rsidRPr="00BB5968">
              <w:rPr>
                <w:szCs w:val="24"/>
              </w:rPr>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B5968">
            <w:pPr>
              <w:pStyle w:val="ConsPlusNormal"/>
              <w:jc w:val="both"/>
            </w:pPr>
            <w:r w:rsidRPr="00BB5968">
              <w:rPr>
                <w:szCs w:val="24"/>
              </w:rPr>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EE04EB" w:rsidRDefault="00446BB9" w:rsidP="00446BB9">
            <w:pPr>
              <w:pStyle w:val="ConsPlusNormal"/>
              <w:jc w:val="both"/>
            </w:pPr>
            <w:r w:rsidRPr="00EE04EB">
              <w:t>Обеспечение дорожного отдыха (код </w:t>
            </w:r>
            <w:r w:rsidRPr="00EE04EB">
              <w:rPr>
                <w:rFonts w:eastAsia="Calibri"/>
              </w:rPr>
              <w:t>4.9.1.2)</w:t>
            </w:r>
          </w:p>
        </w:tc>
        <w:tc>
          <w:tcPr>
            <w:tcW w:w="1286" w:type="pct"/>
          </w:tcPr>
          <w:p w:rsidR="00446BB9" w:rsidRPr="00EE04EB" w:rsidRDefault="00446BB9" w:rsidP="00446BB9">
            <w:pPr>
              <w:pStyle w:val="ConsPlusNormal"/>
              <w:jc w:val="both"/>
              <w:rPr>
                <w:rFonts w:eastAsia="Calibri"/>
              </w:rPr>
            </w:pPr>
            <w:r w:rsidRPr="00EE04EB">
              <w:rPr>
                <w:rFonts w:eastAsia="Calibri"/>
              </w:rPr>
              <w:t xml:space="preserve">Размещение зданий для предоставления гостиничных </w:t>
            </w:r>
            <w:r w:rsidRPr="00EE04EB">
              <w:rPr>
                <w:rFonts w:eastAsia="Calibri"/>
              </w:rPr>
              <w:lastRenderedPageBreak/>
              <w:t>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2423" w:type="pct"/>
          </w:tcPr>
          <w:p w:rsidR="00446BB9" w:rsidRPr="00BB5968" w:rsidRDefault="00446BB9" w:rsidP="00BB5968">
            <w:pPr>
              <w:pStyle w:val="ConsPlusNormal"/>
              <w:jc w:val="both"/>
              <w:rPr>
                <w:szCs w:val="24"/>
              </w:rPr>
            </w:pPr>
            <w:r w:rsidRPr="00BB5968">
              <w:rPr>
                <w:szCs w:val="24"/>
              </w:rPr>
              <w:lastRenderedPageBreak/>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B5968">
            <w:pPr>
              <w:pStyle w:val="ConsPlusNormal"/>
              <w:jc w:val="both"/>
            </w:pPr>
            <w:r w:rsidRPr="00BB5968">
              <w:rPr>
                <w:szCs w:val="24"/>
              </w:rPr>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EE04EB" w:rsidRDefault="00446BB9" w:rsidP="00446BB9">
            <w:pPr>
              <w:pStyle w:val="ConsPlusNormal"/>
              <w:jc w:val="both"/>
            </w:pPr>
            <w:r w:rsidRPr="00EE04EB">
              <w:t>Автомобильные мойки (код </w:t>
            </w:r>
            <w:r w:rsidRPr="00EE04EB">
              <w:rPr>
                <w:rFonts w:eastAsia="Calibri"/>
              </w:rPr>
              <w:t>4.9.1.3)</w:t>
            </w:r>
          </w:p>
        </w:tc>
        <w:tc>
          <w:tcPr>
            <w:tcW w:w="1286" w:type="pct"/>
          </w:tcPr>
          <w:p w:rsidR="00446BB9" w:rsidRPr="00EE04EB" w:rsidRDefault="00446BB9" w:rsidP="00446BB9">
            <w:pPr>
              <w:pStyle w:val="ConsPlusNormal"/>
              <w:jc w:val="both"/>
              <w:rPr>
                <w:rFonts w:eastAsia="Calibri"/>
              </w:rPr>
            </w:pPr>
            <w:r w:rsidRPr="00EE04EB">
              <w:rPr>
                <w:rFonts w:eastAsia="Calibri"/>
              </w:rPr>
              <w:t>Размещение автомобильных моек, а также размещение магазинов сопутствующей торговли</w:t>
            </w:r>
          </w:p>
        </w:tc>
        <w:tc>
          <w:tcPr>
            <w:tcW w:w="2423" w:type="pct"/>
          </w:tcPr>
          <w:p w:rsidR="00446BB9" w:rsidRPr="00BB5968" w:rsidRDefault="00446BB9" w:rsidP="00BB5968">
            <w:pPr>
              <w:pStyle w:val="ConsPlusNormal"/>
              <w:jc w:val="both"/>
              <w:rPr>
                <w:szCs w:val="24"/>
              </w:rPr>
            </w:pPr>
            <w:r w:rsidRPr="00BB5968">
              <w:rPr>
                <w:szCs w:val="24"/>
              </w:rPr>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B5968">
            <w:pPr>
              <w:pStyle w:val="ConsPlusNormal"/>
              <w:jc w:val="both"/>
            </w:pPr>
            <w:r w:rsidRPr="00BB5968">
              <w:rPr>
                <w:szCs w:val="24"/>
              </w:rPr>
              <w:lastRenderedPageBreak/>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EE04EB" w:rsidRDefault="00446BB9" w:rsidP="00446BB9">
            <w:pPr>
              <w:pStyle w:val="ConsPlusNormal"/>
              <w:jc w:val="both"/>
            </w:pPr>
            <w:r w:rsidRPr="00EE04EB">
              <w:t>Ремонт автомобилей (код </w:t>
            </w:r>
            <w:r w:rsidRPr="00EE04EB">
              <w:rPr>
                <w:rFonts w:eastAsia="Calibri"/>
              </w:rPr>
              <w:t>4.9.1.4)</w:t>
            </w:r>
          </w:p>
        </w:tc>
        <w:tc>
          <w:tcPr>
            <w:tcW w:w="1286" w:type="pct"/>
          </w:tcPr>
          <w:p w:rsidR="00446BB9" w:rsidRPr="00EE04EB" w:rsidRDefault="00446BB9" w:rsidP="00446BB9">
            <w:pPr>
              <w:pStyle w:val="ConsPlusNormal"/>
              <w:jc w:val="both"/>
            </w:pPr>
            <w:r w:rsidRPr="00EE04EB">
              <w:rPr>
                <w:rFonts w:eastAsia="Calibri"/>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2423" w:type="pct"/>
          </w:tcPr>
          <w:p w:rsidR="00446BB9" w:rsidRPr="00BB5968" w:rsidRDefault="00446BB9" w:rsidP="00BB5968">
            <w:pPr>
              <w:pStyle w:val="ConsPlusNormal"/>
              <w:jc w:val="both"/>
              <w:rPr>
                <w:szCs w:val="24"/>
              </w:rPr>
            </w:pPr>
            <w:r w:rsidRPr="00BB5968">
              <w:rPr>
                <w:szCs w:val="24"/>
              </w:rPr>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B5968">
            <w:pPr>
              <w:pStyle w:val="ConsPlusNormal"/>
              <w:jc w:val="both"/>
            </w:pPr>
            <w:r w:rsidRPr="00BB5968">
              <w:rPr>
                <w:szCs w:val="24"/>
              </w:rPr>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Предоставление коммунальных услуг (код 3.1.1)</w:t>
            </w:r>
          </w:p>
        </w:tc>
        <w:tc>
          <w:tcPr>
            <w:tcW w:w="1286" w:type="pct"/>
          </w:tcPr>
          <w:p w:rsidR="00446BB9" w:rsidRPr="00BB5968" w:rsidRDefault="00446BB9" w:rsidP="00BB5968">
            <w:pPr>
              <w:pStyle w:val="ConsPlusNormal"/>
              <w:jc w:val="both"/>
              <w:rPr>
                <w:szCs w:val="24"/>
              </w:rPr>
            </w:pPr>
            <w:r w:rsidRPr="00BB5968">
              <w:rPr>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w:t>
            </w:r>
            <w:r w:rsidRPr="00BB5968">
              <w:rPr>
                <w:szCs w:val="24"/>
              </w:rPr>
              <w:lastRenderedPageBreak/>
              <w:t>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423" w:type="pct"/>
          </w:tcPr>
          <w:p w:rsidR="00446BB9" w:rsidRPr="00BB5968" w:rsidRDefault="00446BB9" w:rsidP="00BB5968">
            <w:pPr>
              <w:pStyle w:val="ConsPlusNormal"/>
              <w:jc w:val="both"/>
              <w:rPr>
                <w:szCs w:val="24"/>
              </w:rPr>
            </w:pPr>
            <w:r w:rsidRPr="00BB5968">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EE04EB" w:rsidRDefault="00446BB9" w:rsidP="00446BB9">
            <w:pPr>
              <w:pStyle w:val="ConsPlusNormal"/>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1286" w:type="pct"/>
          </w:tcPr>
          <w:p w:rsidR="00446BB9" w:rsidRPr="00EE04EB" w:rsidRDefault="00446BB9" w:rsidP="00446BB9">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2423" w:type="pct"/>
          </w:tcPr>
          <w:p w:rsidR="00446BB9" w:rsidRPr="00BB5968" w:rsidRDefault="00446BB9" w:rsidP="00BB5968">
            <w:pPr>
              <w:pStyle w:val="ConsPlusNormal"/>
              <w:jc w:val="both"/>
              <w:rPr>
                <w:szCs w:val="24"/>
              </w:rPr>
            </w:pPr>
            <w:r w:rsidRPr="00BB5968">
              <w:rPr>
                <w:szCs w:val="24"/>
              </w:rPr>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B5968">
            <w:pPr>
              <w:pStyle w:val="ConsPlusNormal"/>
              <w:jc w:val="both"/>
            </w:pPr>
            <w:r w:rsidRPr="00BB5968">
              <w:rPr>
                <w:szCs w:val="24"/>
              </w:rPr>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Улично-дорожная сеть (код 12.0.1)</w:t>
            </w:r>
          </w:p>
        </w:tc>
        <w:tc>
          <w:tcPr>
            <w:tcW w:w="1286" w:type="pct"/>
          </w:tcPr>
          <w:p w:rsidR="00446BB9" w:rsidRPr="00BB5968" w:rsidRDefault="00446BB9" w:rsidP="00BB5968">
            <w:pPr>
              <w:pStyle w:val="ConsPlusNormal"/>
              <w:jc w:val="both"/>
              <w:rPr>
                <w:szCs w:val="24"/>
              </w:rPr>
            </w:pPr>
            <w:r w:rsidRPr="00BB5968">
              <w:rPr>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30" w:history="1">
              <w:r w:rsidRPr="00BB5968">
                <w:rPr>
                  <w:szCs w:val="24"/>
                </w:rPr>
                <w:t>кодами 2.7.1</w:t>
              </w:r>
            </w:hyperlink>
            <w:r w:rsidRPr="00BB5968">
              <w:rPr>
                <w:szCs w:val="24"/>
              </w:rPr>
              <w:t xml:space="preserve">, </w:t>
            </w:r>
            <w:hyperlink r:id="rId231" w:history="1">
              <w:r w:rsidRPr="00BB5968">
                <w:rPr>
                  <w:szCs w:val="24"/>
                </w:rPr>
                <w:t>4.9</w:t>
              </w:r>
            </w:hyperlink>
            <w:r w:rsidRPr="00BB5968">
              <w:rPr>
                <w:szCs w:val="24"/>
              </w:rPr>
              <w:t xml:space="preserve">, </w:t>
            </w:r>
            <w:hyperlink r:id="rId232" w:history="1">
              <w:r w:rsidRPr="00BB5968">
                <w:rPr>
                  <w:szCs w:val="24"/>
                </w:rPr>
                <w:t>7.2.3</w:t>
              </w:r>
            </w:hyperlink>
            <w:r w:rsidRPr="00BB5968">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2423" w:type="pct"/>
          </w:tcPr>
          <w:p w:rsidR="00446BB9" w:rsidRPr="00BB5968" w:rsidRDefault="00446BB9" w:rsidP="00BB5968">
            <w:pPr>
              <w:pStyle w:val="ConsPlusNormal"/>
              <w:jc w:val="both"/>
              <w:rPr>
                <w:szCs w:val="24"/>
              </w:rPr>
            </w:pPr>
            <w:r w:rsidRPr="00BB5968">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33"/>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Благоустройство территории (код 12.0.2)</w:t>
            </w:r>
          </w:p>
        </w:tc>
        <w:tc>
          <w:tcPr>
            <w:tcW w:w="1286" w:type="pct"/>
          </w:tcPr>
          <w:p w:rsidR="00446BB9" w:rsidRPr="00BB5968" w:rsidRDefault="00446BB9" w:rsidP="00BB5968">
            <w:pPr>
              <w:pStyle w:val="ConsPlusNormal"/>
              <w:jc w:val="both"/>
              <w:rPr>
                <w:szCs w:val="24"/>
              </w:rPr>
            </w:pPr>
            <w:r w:rsidRPr="00BB5968">
              <w:rPr>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423" w:type="pct"/>
          </w:tcPr>
          <w:p w:rsidR="00446BB9" w:rsidRPr="00BB5968" w:rsidRDefault="00446BB9" w:rsidP="00BB5968">
            <w:pPr>
              <w:pStyle w:val="ConsPlusNormal"/>
              <w:jc w:val="both"/>
              <w:rPr>
                <w:szCs w:val="24"/>
              </w:rPr>
            </w:pPr>
            <w:r w:rsidRPr="00BB5968">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BB5968" w:rsidRDefault="00BB5968" w:rsidP="00BB5968">
      <w:pPr>
        <w:pStyle w:val="aff8"/>
      </w:pPr>
    </w:p>
    <w:p w:rsidR="00446BB9" w:rsidRDefault="00446BB9" w:rsidP="00807478">
      <w:pPr>
        <w:pStyle w:val="3"/>
        <w:rPr>
          <w:color w:val="auto"/>
        </w:rPr>
      </w:pPr>
      <w:r w:rsidRPr="00EE04EB">
        <w:rPr>
          <w:color w:val="auto"/>
        </w:rPr>
        <w:t xml:space="preserve">2. Условно разрешенные виды и параметры использования </w:t>
      </w:r>
      <w:r w:rsidR="00BB5968">
        <w:rPr>
          <w:color w:val="auto"/>
        </w:rPr>
        <w:br/>
      </w:r>
      <w:r w:rsidRPr="00EE04EB">
        <w:rPr>
          <w:color w:val="auto"/>
        </w:rPr>
        <w:t>земельных участков и объектов капитального строительства</w:t>
      </w:r>
    </w:p>
    <w:p w:rsidR="00BB5968" w:rsidRPr="00BB5968" w:rsidRDefault="00BB5968" w:rsidP="00BB5968">
      <w:pPr>
        <w:pStyle w:val="aff8"/>
        <w:rPr>
          <w:lang w:eastAsia="ru-RU"/>
        </w:rPr>
      </w:pPr>
    </w:p>
    <w:p w:rsidR="00446BB9" w:rsidRPr="00EE04EB" w:rsidRDefault="00446BB9" w:rsidP="00446BB9">
      <w:pPr>
        <w:rPr>
          <w:rFonts w:ascii="Tahoma" w:hAnsi="Tahoma" w:cs="Tahoma"/>
          <w:color w:val="auto"/>
          <w:sz w:val="2"/>
          <w:szCs w:val="2"/>
        </w:rPr>
      </w:pPr>
    </w:p>
    <w:tbl>
      <w:tblPr>
        <w:tblStyle w:val="ae"/>
        <w:tblW w:w="5000" w:type="pct"/>
        <w:jc w:val="center"/>
        <w:tblLayout w:type="fixed"/>
        <w:tblCellMar>
          <w:left w:w="28" w:type="dxa"/>
          <w:right w:w="28" w:type="dxa"/>
        </w:tblCellMar>
        <w:tblLook w:val="0000" w:firstRow="0" w:lastRow="0" w:firstColumn="0" w:lastColumn="0" w:noHBand="0" w:noVBand="0"/>
      </w:tblPr>
      <w:tblGrid>
        <w:gridCol w:w="630"/>
        <w:gridCol w:w="3258"/>
        <w:gridCol w:w="3872"/>
        <w:gridCol w:w="7296"/>
      </w:tblGrid>
      <w:tr w:rsidR="00BB5968" w:rsidRPr="00EE04EB" w:rsidTr="00BB5968">
        <w:trPr>
          <w:trHeight w:val="20"/>
          <w:tblHeader/>
          <w:jc w:val="center"/>
        </w:trPr>
        <w:tc>
          <w:tcPr>
            <w:tcW w:w="209" w:type="pct"/>
            <w:vMerge w:val="restart"/>
          </w:tcPr>
          <w:p w:rsidR="00BB5968" w:rsidRPr="00EE04EB" w:rsidRDefault="00BB5968" w:rsidP="00BB5968">
            <w:pPr>
              <w:pStyle w:val="ConsPlusNormal"/>
              <w:jc w:val="center"/>
            </w:pPr>
            <w:r>
              <w:t>№ п</w:t>
            </w:r>
            <w:r w:rsidRPr="008A51F0">
              <w:t>/п</w:t>
            </w:r>
          </w:p>
        </w:tc>
        <w:tc>
          <w:tcPr>
            <w:tcW w:w="2368" w:type="pct"/>
            <w:gridSpan w:val="2"/>
            <w:vAlign w:val="center"/>
          </w:tcPr>
          <w:p w:rsidR="00BB5968" w:rsidRPr="008A51F0" w:rsidRDefault="00BB5968" w:rsidP="00BB5968">
            <w:pPr>
              <w:pStyle w:val="ConsPlusNormal"/>
              <w:jc w:val="center"/>
            </w:pPr>
            <w:r w:rsidRPr="008A51F0">
              <w:t>Виды разрешенного использования</w:t>
            </w:r>
          </w:p>
        </w:tc>
        <w:tc>
          <w:tcPr>
            <w:tcW w:w="2423" w:type="pct"/>
            <w:vMerge w:val="restart"/>
            <w:vAlign w:val="center"/>
          </w:tcPr>
          <w:p w:rsidR="00BB5968" w:rsidRPr="008A51F0" w:rsidRDefault="00BB5968" w:rsidP="00BB5968">
            <w:pPr>
              <w:pStyle w:val="ConsPlusNormal"/>
              <w:jc w:val="center"/>
            </w:pPr>
            <w:r w:rsidRPr="008A51F0">
              <w:t>Параметры разрешенного использования</w:t>
            </w:r>
          </w:p>
        </w:tc>
      </w:tr>
      <w:tr w:rsidR="00BB5968" w:rsidRPr="00EE04EB" w:rsidTr="00BB5968">
        <w:trPr>
          <w:trHeight w:val="20"/>
          <w:tblHeader/>
          <w:jc w:val="center"/>
        </w:trPr>
        <w:tc>
          <w:tcPr>
            <w:tcW w:w="209" w:type="pct"/>
            <w:vMerge/>
          </w:tcPr>
          <w:p w:rsidR="00BB5968" w:rsidRPr="00EE04EB" w:rsidRDefault="00BB5968" w:rsidP="00BB5968">
            <w:pPr>
              <w:pStyle w:val="ConsPlusNormal"/>
              <w:jc w:val="center"/>
            </w:pPr>
          </w:p>
        </w:tc>
        <w:tc>
          <w:tcPr>
            <w:tcW w:w="1082" w:type="pct"/>
            <w:vAlign w:val="center"/>
          </w:tcPr>
          <w:p w:rsidR="00BB5968" w:rsidRPr="008A51F0" w:rsidRDefault="00BB5968" w:rsidP="00BB5968">
            <w:pPr>
              <w:pStyle w:val="ConsPlusNormal"/>
              <w:jc w:val="center"/>
            </w:pPr>
            <w:r w:rsidRPr="008A51F0">
              <w:t>Наименование и код вида использования</w:t>
            </w:r>
          </w:p>
        </w:tc>
        <w:tc>
          <w:tcPr>
            <w:tcW w:w="1286" w:type="pct"/>
            <w:vAlign w:val="center"/>
          </w:tcPr>
          <w:p w:rsidR="00BB5968" w:rsidRPr="008A51F0" w:rsidRDefault="00BB5968" w:rsidP="00BB5968">
            <w:pPr>
              <w:pStyle w:val="ConsPlusNormal"/>
              <w:jc w:val="center"/>
            </w:pPr>
            <w:r w:rsidRPr="008A51F0">
              <w:t>Наименование и код вида использования</w:t>
            </w:r>
          </w:p>
        </w:tc>
        <w:tc>
          <w:tcPr>
            <w:tcW w:w="2423" w:type="pct"/>
            <w:vMerge/>
          </w:tcPr>
          <w:p w:rsidR="00BB5968" w:rsidRPr="00BB5968" w:rsidRDefault="00BB5968" w:rsidP="00BB5968">
            <w:pPr>
              <w:pStyle w:val="ConsPlusNormal"/>
              <w:jc w:val="center"/>
            </w:pPr>
          </w:p>
        </w:tc>
      </w:tr>
      <w:tr w:rsidR="00446BB9" w:rsidRPr="00EE04EB" w:rsidTr="00446BB9">
        <w:trPr>
          <w:trHeight w:val="20"/>
          <w:tblHeader/>
          <w:jc w:val="center"/>
        </w:trPr>
        <w:tc>
          <w:tcPr>
            <w:tcW w:w="209" w:type="pct"/>
          </w:tcPr>
          <w:p w:rsidR="00446BB9" w:rsidRPr="00EE04EB" w:rsidRDefault="00446BB9" w:rsidP="00446BB9">
            <w:pPr>
              <w:pStyle w:val="ConsPlusNormal"/>
              <w:jc w:val="center"/>
            </w:pPr>
            <w:r w:rsidRPr="00EE04EB">
              <w:t>1</w:t>
            </w:r>
          </w:p>
        </w:tc>
        <w:tc>
          <w:tcPr>
            <w:tcW w:w="1082" w:type="pct"/>
          </w:tcPr>
          <w:p w:rsidR="00446BB9" w:rsidRPr="00EE04EB" w:rsidRDefault="00446BB9" w:rsidP="00446BB9">
            <w:pPr>
              <w:pStyle w:val="ConsPlusNormal"/>
              <w:jc w:val="center"/>
            </w:pPr>
            <w:r w:rsidRPr="00EE04EB">
              <w:t>2</w:t>
            </w:r>
          </w:p>
        </w:tc>
        <w:tc>
          <w:tcPr>
            <w:tcW w:w="1286" w:type="pct"/>
          </w:tcPr>
          <w:p w:rsidR="00446BB9" w:rsidRPr="00EE04EB" w:rsidRDefault="00446BB9" w:rsidP="00446BB9">
            <w:pPr>
              <w:pStyle w:val="ConsPlusNormal"/>
              <w:jc w:val="center"/>
            </w:pPr>
            <w:r w:rsidRPr="00EE04EB">
              <w:t>3</w:t>
            </w:r>
          </w:p>
        </w:tc>
        <w:tc>
          <w:tcPr>
            <w:tcW w:w="2423" w:type="pct"/>
          </w:tcPr>
          <w:p w:rsidR="00446BB9" w:rsidRPr="00EE04EB" w:rsidRDefault="00446BB9" w:rsidP="00446BB9">
            <w:pPr>
              <w:pStyle w:val="ConsPlusNormal"/>
              <w:jc w:val="center"/>
              <w:rPr>
                <w:lang w:val="en-US"/>
              </w:rPr>
            </w:pPr>
            <w:r w:rsidRPr="00EE04EB">
              <w:rPr>
                <w:lang w:val="en-US"/>
              </w:rPr>
              <w:t>4</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119"/>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Деловое управление (код 4.1)</w:t>
            </w:r>
          </w:p>
        </w:tc>
        <w:tc>
          <w:tcPr>
            <w:tcW w:w="1286" w:type="pct"/>
          </w:tcPr>
          <w:p w:rsidR="00446BB9" w:rsidRPr="00BB5968" w:rsidRDefault="00446BB9" w:rsidP="00BB5968">
            <w:pPr>
              <w:pStyle w:val="ConsPlusNormal"/>
              <w:jc w:val="both"/>
              <w:rPr>
                <w:szCs w:val="24"/>
              </w:rPr>
            </w:pPr>
            <w:r w:rsidRPr="00BB5968">
              <w:rPr>
                <w:szCs w:val="24"/>
              </w:rPr>
              <w:t xml:space="preserve">Размещение объектов капитального строительства с </w:t>
            </w:r>
            <w:r w:rsidRPr="00BB5968">
              <w:rPr>
                <w:szCs w:val="24"/>
              </w:rPr>
              <w:lastRenderedPageBreak/>
              <w:t>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423" w:type="pct"/>
          </w:tcPr>
          <w:p w:rsidR="00446BB9" w:rsidRPr="00BB5968" w:rsidRDefault="00446BB9" w:rsidP="00BB5968">
            <w:pPr>
              <w:pStyle w:val="ConsPlusNormal"/>
              <w:jc w:val="both"/>
              <w:rPr>
                <w:szCs w:val="24"/>
              </w:rPr>
            </w:pPr>
            <w:r w:rsidRPr="00BB5968">
              <w:rPr>
                <w:szCs w:val="24"/>
              </w:rPr>
              <w:lastRenderedPageBreak/>
              <w:t>предельное максимальное количество этажей – 6 надземных этажей.</w:t>
            </w:r>
          </w:p>
          <w:p w:rsidR="00446BB9" w:rsidRPr="00BB5968" w:rsidRDefault="00446BB9" w:rsidP="00BB5968">
            <w:pPr>
              <w:pStyle w:val="ConsPlusNormal"/>
              <w:jc w:val="both"/>
              <w:rPr>
                <w:szCs w:val="24"/>
              </w:rPr>
            </w:pPr>
            <w:r w:rsidRPr="00BB5968">
              <w:rPr>
                <w:szCs w:val="24"/>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B5968">
            <w:pPr>
              <w:pStyle w:val="ConsPlusNormal"/>
              <w:jc w:val="both"/>
            </w:pPr>
            <w:r w:rsidRPr="00BB5968">
              <w:rPr>
                <w:szCs w:val="24"/>
              </w:rPr>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119"/>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Магазины (код 4.4)</w:t>
            </w:r>
          </w:p>
        </w:tc>
        <w:tc>
          <w:tcPr>
            <w:tcW w:w="1286" w:type="pct"/>
          </w:tcPr>
          <w:p w:rsidR="00446BB9" w:rsidRPr="00BB5968" w:rsidRDefault="00446BB9" w:rsidP="00BB5968">
            <w:pPr>
              <w:pStyle w:val="ConsPlusNormal"/>
              <w:jc w:val="both"/>
              <w:rPr>
                <w:szCs w:val="24"/>
              </w:rPr>
            </w:pPr>
            <w:r w:rsidRPr="00BB5968">
              <w:rPr>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423" w:type="pct"/>
          </w:tcPr>
          <w:p w:rsidR="00446BB9" w:rsidRPr="00BB5968" w:rsidRDefault="00446BB9" w:rsidP="00BB5968">
            <w:pPr>
              <w:pStyle w:val="ConsPlusNormal"/>
              <w:jc w:val="both"/>
              <w:rPr>
                <w:szCs w:val="24"/>
              </w:rPr>
            </w:pPr>
            <w:r w:rsidRPr="00BB5968">
              <w:rPr>
                <w:szCs w:val="24"/>
              </w:rPr>
              <w:t>предельное максимальное количество этажей – 5 надземных этажей.</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BB5968" w:rsidRDefault="00446BB9" w:rsidP="00BB5968">
            <w:pPr>
              <w:pStyle w:val="ConsPlusNormal"/>
              <w:jc w:val="both"/>
              <w:rPr>
                <w:szCs w:val="24"/>
              </w:rPr>
            </w:pPr>
            <w:r w:rsidRPr="00BB5968">
              <w:rPr>
                <w:szCs w:val="24"/>
              </w:rPr>
              <w:lastRenderedPageBreak/>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446BB9">
            <w:pPr>
              <w:pStyle w:val="ConsPlusNormal"/>
              <w:jc w:val="both"/>
            </w:pPr>
            <w:r w:rsidRPr="00BB5968">
              <w:rPr>
                <w:szCs w:val="24"/>
              </w:rPr>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119"/>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Общественное питание (код 4.6)</w:t>
            </w:r>
          </w:p>
        </w:tc>
        <w:tc>
          <w:tcPr>
            <w:tcW w:w="1286" w:type="pct"/>
          </w:tcPr>
          <w:p w:rsidR="00446BB9" w:rsidRPr="00BB5968" w:rsidRDefault="00446BB9" w:rsidP="00BB5968">
            <w:pPr>
              <w:pStyle w:val="ConsPlusNormal"/>
              <w:jc w:val="both"/>
              <w:rPr>
                <w:szCs w:val="24"/>
              </w:rPr>
            </w:pPr>
            <w:r w:rsidRPr="00BB5968">
              <w:rPr>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423" w:type="pct"/>
          </w:tcPr>
          <w:p w:rsidR="00446BB9" w:rsidRPr="00BB5968" w:rsidRDefault="00446BB9" w:rsidP="00BB5968">
            <w:pPr>
              <w:pStyle w:val="ConsPlusNormal"/>
              <w:jc w:val="both"/>
              <w:rPr>
                <w:szCs w:val="24"/>
              </w:rPr>
            </w:pPr>
            <w:r w:rsidRPr="00BB5968">
              <w:rPr>
                <w:szCs w:val="24"/>
              </w:rPr>
              <w:t>предельное максимальное количество этажей – 5 надземных этажей.</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B5968">
            <w:pPr>
              <w:pStyle w:val="ConsPlusNormal"/>
              <w:jc w:val="both"/>
            </w:pPr>
            <w:r w:rsidRPr="00BB5968">
              <w:rPr>
                <w:szCs w:val="24"/>
              </w:rPr>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119"/>
              </w:numPr>
              <w:ind w:right="0"/>
              <w:contextualSpacing w:val="0"/>
            </w:pPr>
          </w:p>
        </w:tc>
        <w:tc>
          <w:tcPr>
            <w:tcW w:w="1082" w:type="pct"/>
          </w:tcPr>
          <w:p w:rsidR="00446BB9" w:rsidRPr="00BB5968" w:rsidRDefault="00446BB9" w:rsidP="00BB5968">
            <w:pPr>
              <w:pStyle w:val="ConsPlusNormal"/>
              <w:jc w:val="both"/>
              <w:rPr>
                <w:szCs w:val="24"/>
              </w:rPr>
            </w:pPr>
            <w:r w:rsidRPr="00BB5968">
              <w:rPr>
                <w:szCs w:val="24"/>
              </w:rPr>
              <w:t>Склад (код 6.9)</w:t>
            </w:r>
          </w:p>
        </w:tc>
        <w:tc>
          <w:tcPr>
            <w:tcW w:w="1286" w:type="pct"/>
          </w:tcPr>
          <w:p w:rsidR="00446BB9" w:rsidRPr="00BB5968" w:rsidRDefault="00446BB9" w:rsidP="00BB5968">
            <w:pPr>
              <w:pStyle w:val="ConsPlusNormal"/>
              <w:jc w:val="both"/>
              <w:rPr>
                <w:szCs w:val="24"/>
              </w:rPr>
            </w:pPr>
            <w:r w:rsidRPr="00BB5968">
              <w:rPr>
                <w:szCs w:val="24"/>
              </w:rPr>
              <w:t xml:space="preserve">Размещение сооружений, имеющих назначение по временному хранению, распределению и перевалке </w:t>
            </w:r>
            <w:r w:rsidRPr="00BB5968">
              <w:rPr>
                <w:szCs w:val="24"/>
              </w:rPr>
              <w:lastRenderedPageBreak/>
              <w:t>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423" w:type="pct"/>
          </w:tcPr>
          <w:p w:rsidR="00446BB9" w:rsidRPr="00BB5968" w:rsidRDefault="00446BB9" w:rsidP="00BB5968">
            <w:pPr>
              <w:pStyle w:val="ConsPlusNormal"/>
              <w:jc w:val="both"/>
              <w:rPr>
                <w:szCs w:val="24"/>
              </w:rPr>
            </w:pPr>
            <w:r w:rsidRPr="00BB5968">
              <w:rPr>
                <w:szCs w:val="24"/>
              </w:rPr>
              <w:lastRenderedPageBreak/>
              <w:t>предельное максимальное количество этажей – 5 надземных этажей.</w:t>
            </w:r>
          </w:p>
          <w:p w:rsidR="00446BB9" w:rsidRPr="00BB5968" w:rsidRDefault="00446BB9" w:rsidP="00BB5968">
            <w:pPr>
              <w:pStyle w:val="ConsPlusNormal"/>
              <w:jc w:val="both"/>
              <w:rPr>
                <w:szCs w:val="24"/>
              </w:rPr>
            </w:pPr>
            <w:r w:rsidRPr="00BB5968">
              <w:rPr>
                <w:szCs w:val="24"/>
              </w:rPr>
              <w:t xml:space="preserve">Минимальные отступы от границ земельных участков в целях определения мест допустимого размещения зданий, </w:t>
            </w:r>
            <w:r w:rsidRPr="00BB5968">
              <w:rPr>
                <w:szCs w:val="24"/>
              </w:rPr>
              <w:lastRenderedPageBreak/>
              <w:t>строений, сооружений, за пределами которых запрещено строительство зданий, строений, сооружений – 5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B5968">
            <w:pPr>
              <w:pStyle w:val="ConsPlusNormal"/>
              <w:jc w:val="both"/>
            </w:pPr>
            <w:r w:rsidRPr="00BB5968">
              <w:rPr>
                <w:szCs w:val="24"/>
              </w:rPr>
              <w:t>Минимальный процент озеленения – 15%</w:t>
            </w:r>
          </w:p>
        </w:tc>
      </w:tr>
    </w:tbl>
    <w:p w:rsidR="00BB5968" w:rsidRDefault="00BB5968" w:rsidP="00BB5968">
      <w:pPr>
        <w:pStyle w:val="aff8"/>
      </w:pPr>
    </w:p>
    <w:p w:rsidR="00BB5968" w:rsidRDefault="00BB5968" w:rsidP="00BB5968">
      <w:pPr>
        <w:pStyle w:val="aff8"/>
      </w:pPr>
    </w:p>
    <w:p w:rsidR="00BB5968" w:rsidRDefault="00BB5968" w:rsidP="00BB5968">
      <w:pPr>
        <w:pStyle w:val="aff8"/>
      </w:pPr>
    </w:p>
    <w:p w:rsidR="00BB5968" w:rsidRDefault="00BB5968" w:rsidP="00BB5968">
      <w:pPr>
        <w:pStyle w:val="aff8"/>
      </w:pPr>
    </w:p>
    <w:p w:rsidR="00BB5968" w:rsidRDefault="00BB5968" w:rsidP="00BB5968">
      <w:pPr>
        <w:pStyle w:val="aff8"/>
      </w:pPr>
    </w:p>
    <w:p w:rsidR="00446BB9" w:rsidRDefault="00EE04EB" w:rsidP="00807478">
      <w:pPr>
        <w:pStyle w:val="3"/>
        <w:rPr>
          <w:color w:val="auto"/>
        </w:rPr>
      </w:pPr>
      <w:r w:rsidRPr="00EE04EB">
        <w:rPr>
          <w:color w:val="auto"/>
        </w:rPr>
        <w:lastRenderedPageBreak/>
        <w:t xml:space="preserve">3. Вспомогательные виды и параметры разрешенного использования </w:t>
      </w:r>
      <w:r w:rsidR="00BB5968">
        <w:rPr>
          <w:color w:val="auto"/>
        </w:rPr>
        <w:br/>
      </w:r>
      <w:r w:rsidRPr="00EE04EB">
        <w:rPr>
          <w:color w:val="auto"/>
        </w:rPr>
        <w:t>земельных участков и объектов капитального строительства</w:t>
      </w:r>
    </w:p>
    <w:p w:rsidR="00BB5968" w:rsidRPr="00BB5968" w:rsidRDefault="00BB5968" w:rsidP="00BB5968">
      <w:pPr>
        <w:pStyle w:val="aff8"/>
        <w:rPr>
          <w:lang w:eastAsia="ru-RU"/>
        </w:rPr>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8"/>
        <w:gridCol w:w="3228"/>
        <w:gridCol w:w="3902"/>
        <w:gridCol w:w="7298"/>
        <w:gridCol w:w="9"/>
      </w:tblGrid>
      <w:tr w:rsidR="00446BB9" w:rsidRPr="00EE04EB" w:rsidTr="00BB5968">
        <w:trPr>
          <w:gridAfter w:val="1"/>
          <w:wAfter w:w="9" w:type="dxa"/>
          <w:trHeight w:val="20"/>
          <w:tblHeader/>
        </w:trPr>
        <w:tc>
          <w:tcPr>
            <w:tcW w:w="628" w:type="dxa"/>
            <w:vMerge w:val="restart"/>
            <w:vAlign w:val="center"/>
          </w:tcPr>
          <w:p w:rsidR="00446BB9" w:rsidRPr="008A51F0" w:rsidRDefault="00BB5968" w:rsidP="008A51F0">
            <w:pPr>
              <w:pStyle w:val="ConsPlusNormal"/>
              <w:jc w:val="center"/>
            </w:pPr>
            <w:r>
              <w:t>№ п</w:t>
            </w:r>
            <w:r w:rsidR="00446BB9" w:rsidRPr="008A51F0">
              <w:t>/п</w:t>
            </w:r>
          </w:p>
        </w:tc>
        <w:tc>
          <w:tcPr>
            <w:tcW w:w="713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98"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BB5968">
        <w:trPr>
          <w:gridAfter w:val="1"/>
          <w:wAfter w:w="9" w:type="dxa"/>
          <w:trHeight w:val="20"/>
          <w:tblHeader/>
        </w:trPr>
        <w:tc>
          <w:tcPr>
            <w:tcW w:w="628" w:type="dxa"/>
            <w:vMerge/>
          </w:tcPr>
          <w:p w:rsidR="00446BB9" w:rsidRPr="008A51F0" w:rsidRDefault="00446BB9" w:rsidP="008A51F0">
            <w:pPr>
              <w:pStyle w:val="ConsPlusNormal"/>
              <w:jc w:val="center"/>
            </w:pPr>
          </w:p>
        </w:tc>
        <w:tc>
          <w:tcPr>
            <w:tcW w:w="3228"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902" w:type="dxa"/>
            <w:vAlign w:val="center"/>
          </w:tcPr>
          <w:p w:rsidR="00446BB9" w:rsidRPr="008A51F0" w:rsidRDefault="00446BB9" w:rsidP="008A51F0">
            <w:pPr>
              <w:pStyle w:val="ConsPlusNormal"/>
              <w:jc w:val="center"/>
            </w:pPr>
            <w:r w:rsidRPr="008A51F0">
              <w:t>описание вида использования</w:t>
            </w:r>
          </w:p>
        </w:tc>
        <w:tc>
          <w:tcPr>
            <w:tcW w:w="7298" w:type="dxa"/>
            <w:vMerge/>
            <w:vAlign w:val="center"/>
          </w:tcPr>
          <w:p w:rsidR="00446BB9" w:rsidRPr="00EE04EB" w:rsidRDefault="00446BB9" w:rsidP="00446BB9">
            <w:pPr>
              <w:pStyle w:val="aff7"/>
              <w:rPr>
                <w:b w:val="0"/>
                <w:color w:val="auto"/>
                <w:sz w:val="28"/>
                <w:szCs w:val="24"/>
              </w:rPr>
            </w:pPr>
          </w:p>
        </w:tc>
      </w:tr>
      <w:tr w:rsidR="00446BB9" w:rsidRPr="00EE04EB" w:rsidTr="00BB596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8"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28"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90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307"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BB596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4"/>
              </w:numPr>
              <w:ind w:right="0"/>
              <w:contextualSpacing w:val="0"/>
              <w:rPr>
                <w:szCs w:val="24"/>
              </w:rPr>
            </w:pPr>
          </w:p>
        </w:tc>
        <w:tc>
          <w:tcPr>
            <w:tcW w:w="3228" w:type="dxa"/>
            <w:tcBorders>
              <w:top w:val="single" w:sz="4" w:space="0" w:color="auto"/>
              <w:left w:val="single" w:sz="4" w:space="0" w:color="auto"/>
              <w:bottom w:val="single" w:sz="4" w:space="0" w:color="auto"/>
              <w:right w:val="single" w:sz="4" w:space="0" w:color="auto"/>
            </w:tcBorders>
          </w:tcPr>
          <w:p w:rsidR="00446BB9" w:rsidRPr="00EE04EB" w:rsidRDefault="00446BB9" w:rsidP="00BB5968">
            <w:pPr>
              <w:pStyle w:val="ConsPlusNormal"/>
              <w:jc w:val="both"/>
              <w:rPr>
                <w:szCs w:val="24"/>
              </w:rPr>
            </w:pPr>
            <w:r w:rsidRPr="00EE04EB">
              <w:rPr>
                <w:szCs w:val="24"/>
              </w:rPr>
              <w:t>Предоставление коммунальных услуг (код 3.1.1)</w:t>
            </w:r>
          </w:p>
        </w:tc>
        <w:tc>
          <w:tcPr>
            <w:tcW w:w="3902" w:type="dxa"/>
            <w:tcBorders>
              <w:top w:val="single" w:sz="4" w:space="0" w:color="auto"/>
              <w:left w:val="single" w:sz="4" w:space="0" w:color="auto"/>
              <w:bottom w:val="single" w:sz="4" w:space="0" w:color="auto"/>
              <w:right w:val="single" w:sz="4" w:space="0" w:color="auto"/>
            </w:tcBorders>
          </w:tcPr>
          <w:p w:rsidR="00446BB9" w:rsidRPr="00EE04EB" w:rsidRDefault="00446BB9" w:rsidP="00BB5968">
            <w:pPr>
              <w:pStyle w:val="ConsPlusNormal"/>
              <w:jc w:val="both"/>
              <w:rPr>
                <w:szCs w:val="24"/>
              </w:rPr>
            </w:pPr>
            <w:r w:rsidRPr="00EE04EB">
              <w:rPr>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07"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BB5968">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B596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4"/>
              </w:numPr>
              <w:ind w:right="0"/>
              <w:contextualSpacing w:val="0"/>
              <w:rPr>
                <w:szCs w:val="24"/>
              </w:rPr>
            </w:pPr>
          </w:p>
        </w:tc>
        <w:tc>
          <w:tcPr>
            <w:tcW w:w="3228" w:type="dxa"/>
            <w:tcBorders>
              <w:top w:val="single" w:sz="4" w:space="0" w:color="auto"/>
              <w:left w:val="single" w:sz="4" w:space="0" w:color="auto"/>
              <w:bottom w:val="single" w:sz="4" w:space="0" w:color="auto"/>
              <w:right w:val="single" w:sz="4" w:space="0" w:color="auto"/>
            </w:tcBorders>
          </w:tcPr>
          <w:p w:rsidR="00446BB9" w:rsidRPr="00EE04EB" w:rsidRDefault="00446BB9" w:rsidP="00BB5968">
            <w:pPr>
              <w:pStyle w:val="ConsPlusNormal"/>
              <w:jc w:val="both"/>
              <w:rPr>
                <w:szCs w:val="24"/>
              </w:rPr>
            </w:pPr>
            <w:r w:rsidRPr="00EE04EB">
              <w:rPr>
                <w:szCs w:val="24"/>
              </w:rPr>
              <w:t>Улично-дорожная сеть (код </w:t>
            </w:r>
            <w:r w:rsidRPr="00EE04EB">
              <w:rPr>
                <w:rFonts w:eastAsia="Calibri"/>
                <w:szCs w:val="24"/>
              </w:rPr>
              <w:t>12.0.1)</w:t>
            </w:r>
          </w:p>
        </w:tc>
        <w:tc>
          <w:tcPr>
            <w:tcW w:w="3902" w:type="dxa"/>
            <w:tcBorders>
              <w:top w:val="single" w:sz="4" w:space="0" w:color="auto"/>
              <w:left w:val="single" w:sz="4" w:space="0" w:color="auto"/>
              <w:bottom w:val="single" w:sz="4" w:space="0" w:color="auto"/>
              <w:right w:val="single" w:sz="4" w:space="0" w:color="auto"/>
            </w:tcBorders>
          </w:tcPr>
          <w:p w:rsidR="00446BB9" w:rsidRPr="00EE04EB" w:rsidRDefault="00446BB9" w:rsidP="00BB5968">
            <w:pPr>
              <w:pStyle w:val="ConsPlusNormal"/>
              <w:jc w:val="both"/>
              <w:rPr>
                <w:szCs w:val="24"/>
              </w:rPr>
            </w:pPr>
            <w:r w:rsidRPr="00EE04EB">
              <w:rPr>
                <w:szCs w:val="24"/>
              </w:rPr>
              <w:t xml:space="preserve">Размещение объектов улично-дорожной сети: </w:t>
            </w:r>
            <w:r w:rsidRPr="00EE04EB">
              <w:rPr>
                <w:szCs w:val="24"/>
              </w:rPr>
              <w:lastRenderedPageBreak/>
              <w:t xml:space="preserve">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33" w:history="1">
              <w:r w:rsidRPr="00EE04EB">
                <w:rPr>
                  <w:rStyle w:val="af4"/>
                  <w:color w:val="auto"/>
                  <w:szCs w:val="24"/>
                  <w:u w:val="none"/>
                </w:rPr>
                <w:t>кодами 2.7.1</w:t>
              </w:r>
            </w:hyperlink>
            <w:r w:rsidRPr="00EE04EB">
              <w:rPr>
                <w:szCs w:val="24"/>
              </w:rPr>
              <w:t xml:space="preserve">, </w:t>
            </w:r>
            <w:hyperlink r:id="rId234" w:history="1">
              <w:r w:rsidRPr="00EE04EB">
                <w:rPr>
                  <w:rStyle w:val="af4"/>
                  <w:color w:val="auto"/>
                  <w:szCs w:val="24"/>
                  <w:u w:val="none"/>
                </w:rPr>
                <w:t>4.9</w:t>
              </w:r>
            </w:hyperlink>
            <w:r w:rsidRPr="00EE04EB">
              <w:rPr>
                <w:szCs w:val="24"/>
              </w:rPr>
              <w:t xml:space="preserve">, </w:t>
            </w:r>
            <w:hyperlink r:id="rId235" w:history="1">
              <w:r w:rsidRPr="00EE04EB">
                <w:rPr>
                  <w:rStyle w:val="af4"/>
                  <w:color w:val="auto"/>
                  <w:szCs w:val="24"/>
                  <w:u w:val="none"/>
                </w:rPr>
                <w:t>7.2.3</w:t>
              </w:r>
            </w:hyperlink>
            <w:r w:rsidRPr="00EE04EB">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307"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BB5968">
            <w:pPr>
              <w:pStyle w:val="ConsPlusNormal"/>
              <w:jc w:val="both"/>
              <w:rPr>
                <w:szCs w:val="24"/>
              </w:rPr>
            </w:pPr>
            <w:r w:rsidRPr="00EE04EB">
              <w:rPr>
                <w:szCs w:val="24"/>
              </w:rPr>
              <w:lastRenderedPageBreak/>
              <w:t xml:space="preserve">предельные (минимальные и (или) максимальные) размеры земельных участков, предельные параметры разрешенного </w:t>
            </w:r>
            <w:r w:rsidRPr="00EE04EB">
              <w:rPr>
                <w:szCs w:val="24"/>
              </w:rPr>
              <w:lastRenderedPageBreak/>
              <w:t>строительства, реконструкции объектов капитального строительства не подлежат установлению</w:t>
            </w:r>
          </w:p>
        </w:tc>
      </w:tr>
      <w:tr w:rsidR="00446BB9" w:rsidRPr="00EE04EB" w:rsidTr="00BB596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4"/>
              </w:numPr>
              <w:ind w:right="0"/>
              <w:contextualSpacing w:val="0"/>
              <w:rPr>
                <w:szCs w:val="24"/>
              </w:rPr>
            </w:pPr>
          </w:p>
        </w:tc>
        <w:tc>
          <w:tcPr>
            <w:tcW w:w="3228" w:type="dxa"/>
            <w:tcBorders>
              <w:top w:val="single" w:sz="4" w:space="0" w:color="auto"/>
              <w:left w:val="single" w:sz="4" w:space="0" w:color="auto"/>
              <w:bottom w:val="single" w:sz="4" w:space="0" w:color="auto"/>
              <w:right w:val="single" w:sz="4" w:space="0" w:color="auto"/>
            </w:tcBorders>
          </w:tcPr>
          <w:p w:rsidR="00446BB9" w:rsidRPr="00EE04EB" w:rsidRDefault="00446BB9" w:rsidP="00BB5968">
            <w:pPr>
              <w:pStyle w:val="ConsPlusNormal"/>
              <w:jc w:val="both"/>
              <w:rPr>
                <w:szCs w:val="24"/>
              </w:rPr>
            </w:pPr>
            <w:r w:rsidRPr="00EE04EB">
              <w:rPr>
                <w:szCs w:val="24"/>
              </w:rPr>
              <w:t>Благоустройство территории (код </w:t>
            </w:r>
            <w:r w:rsidRPr="00EE04EB">
              <w:rPr>
                <w:rFonts w:eastAsia="Calibri"/>
                <w:szCs w:val="24"/>
              </w:rPr>
              <w:t>12.0.2)</w:t>
            </w:r>
          </w:p>
        </w:tc>
        <w:tc>
          <w:tcPr>
            <w:tcW w:w="3902" w:type="dxa"/>
            <w:tcBorders>
              <w:top w:val="single" w:sz="4" w:space="0" w:color="auto"/>
              <w:left w:val="single" w:sz="4" w:space="0" w:color="auto"/>
              <w:bottom w:val="single" w:sz="4" w:space="0" w:color="auto"/>
              <w:right w:val="single" w:sz="4" w:space="0" w:color="auto"/>
            </w:tcBorders>
          </w:tcPr>
          <w:p w:rsidR="00446BB9" w:rsidRPr="00EE04EB" w:rsidRDefault="00446BB9" w:rsidP="00BB5968">
            <w:pPr>
              <w:pStyle w:val="ConsPlusNormal"/>
              <w:jc w:val="both"/>
              <w:rPr>
                <w:szCs w:val="24"/>
              </w:rPr>
            </w:pPr>
            <w:r w:rsidRPr="00EE04EB">
              <w:rPr>
                <w:rFonts w:eastAsia="Calibri"/>
                <w:szCs w:val="24"/>
              </w:rPr>
              <w:t xml:space="preserve">Размещение декоративных, технических, планировочных, </w:t>
            </w:r>
            <w:r w:rsidRPr="00EE04EB">
              <w:rPr>
                <w:rFonts w:eastAsia="Calibri"/>
                <w:szCs w:val="24"/>
              </w:rPr>
              <w:lastRenderedPageBreak/>
              <w:t>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307" w:type="dxa"/>
            <w:gridSpan w:val="2"/>
            <w:tcBorders>
              <w:left w:val="single" w:sz="4" w:space="0" w:color="auto"/>
              <w:bottom w:val="single" w:sz="4" w:space="0" w:color="auto"/>
              <w:right w:val="single" w:sz="4" w:space="0" w:color="auto"/>
            </w:tcBorders>
          </w:tcPr>
          <w:p w:rsidR="00446BB9" w:rsidRPr="00EE04EB" w:rsidRDefault="00446BB9" w:rsidP="00BB5968">
            <w:pPr>
              <w:pStyle w:val="ConsPlusNormal"/>
              <w:jc w:val="both"/>
              <w:rPr>
                <w:szCs w:val="24"/>
              </w:rPr>
            </w:pPr>
            <w:r w:rsidRPr="00EE04EB">
              <w:rPr>
                <w:szCs w:val="24"/>
              </w:rPr>
              <w:lastRenderedPageBreak/>
              <w:t xml:space="preserve">предельные (минимальные и (или) максимальные) размеры земельных участков, предельные параметры разрешенного </w:t>
            </w:r>
            <w:r w:rsidRPr="00EE04EB">
              <w:rPr>
                <w:szCs w:val="24"/>
              </w:rPr>
              <w:lastRenderedPageBreak/>
              <w:t>строительства, реконструкции объектов капитального строительства не подлежат установлению</w:t>
            </w:r>
          </w:p>
        </w:tc>
      </w:tr>
    </w:tbl>
    <w:p w:rsidR="00BB5968" w:rsidRDefault="00BB5968" w:rsidP="00BB5968">
      <w:pPr>
        <w:pStyle w:val="aff8"/>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BB5968" w:rsidRPr="00BB5968" w:rsidRDefault="00BB5968" w:rsidP="00BB5968">
      <w:pPr>
        <w:pStyle w:val="aff8"/>
        <w:rPr>
          <w:lang w:eastAsia="ru-RU"/>
        </w:rPr>
      </w:pPr>
    </w:p>
    <w:p w:rsidR="00446BB9" w:rsidRPr="00EE04EB" w:rsidRDefault="00446BB9" w:rsidP="00446BB9">
      <w:pPr>
        <w:rPr>
          <w:rFonts w:ascii="Tahoma" w:hAnsi="Tahoma" w:cs="Tahoma"/>
          <w:color w:val="auto"/>
          <w:sz w:val="2"/>
          <w:szCs w:val="2"/>
        </w:rPr>
      </w:pPr>
    </w:p>
    <w:tbl>
      <w:tblPr>
        <w:tblStyle w:val="25"/>
        <w:tblW w:w="15026" w:type="dxa"/>
        <w:tblInd w:w="28" w:type="dxa"/>
        <w:tblLayout w:type="fixed"/>
        <w:tblCellMar>
          <w:left w:w="28" w:type="dxa"/>
          <w:right w:w="28" w:type="dxa"/>
        </w:tblCellMar>
        <w:tblLook w:val="01E0" w:firstRow="1" w:lastRow="1" w:firstColumn="1" w:lastColumn="1" w:noHBand="0" w:noVBand="0"/>
      </w:tblPr>
      <w:tblGrid>
        <w:gridCol w:w="565"/>
        <w:gridCol w:w="4826"/>
        <w:gridCol w:w="9635"/>
      </w:tblGrid>
      <w:tr w:rsidR="00BB5968" w:rsidRPr="00EE04EB" w:rsidTr="00BB5968">
        <w:trPr>
          <w:trHeight w:val="20"/>
          <w:tblHeader/>
        </w:trPr>
        <w:tc>
          <w:tcPr>
            <w:tcW w:w="188" w:type="pct"/>
            <w:vAlign w:val="center"/>
          </w:tcPr>
          <w:p w:rsidR="00BB5968" w:rsidRPr="00EE04EB" w:rsidRDefault="00BB5968" w:rsidP="00BB5968">
            <w:pPr>
              <w:pStyle w:val="ConsPlusNormal"/>
              <w:jc w:val="center"/>
            </w:pPr>
            <w:r>
              <w:t>№ п</w:t>
            </w:r>
            <w:r w:rsidRPr="00EE04EB">
              <w:t>/п</w:t>
            </w:r>
          </w:p>
        </w:tc>
        <w:tc>
          <w:tcPr>
            <w:tcW w:w="1606" w:type="pct"/>
            <w:vAlign w:val="center"/>
          </w:tcPr>
          <w:p w:rsidR="00BB5968" w:rsidRPr="00EE04EB" w:rsidRDefault="00BB5968" w:rsidP="00BB5968">
            <w:pPr>
              <w:pStyle w:val="ConsPlusNormal"/>
              <w:jc w:val="center"/>
            </w:pPr>
            <w:r w:rsidRPr="00EE04EB">
              <w:t>Наименование зоны с особыми условиями использования территорий</w:t>
            </w:r>
          </w:p>
        </w:tc>
        <w:tc>
          <w:tcPr>
            <w:tcW w:w="3206" w:type="pct"/>
            <w:vAlign w:val="center"/>
          </w:tcPr>
          <w:p w:rsidR="00BB5968" w:rsidRPr="00EE04EB" w:rsidRDefault="00BB5968" w:rsidP="00BB5968">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BB5968">
        <w:trPr>
          <w:trHeight w:val="20"/>
          <w:tblHeader/>
        </w:trPr>
        <w:tc>
          <w:tcPr>
            <w:tcW w:w="188"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1</w:t>
            </w:r>
          </w:p>
        </w:tc>
        <w:tc>
          <w:tcPr>
            <w:tcW w:w="1606"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2</w:t>
            </w:r>
          </w:p>
        </w:tc>
        <w:tc>
          <w:tcPr>
            <w:tcW w:w="3206"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3</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Охранная зона газопровода «Газоснабжение Уссурийского городского округа. 1 этап. 2 очередь строительства. 7 пусковой комплекс</w:t>
            </w:r>
            <w:r w:rsidRPr="00BB5968">
              <w:rPr>
                <w:rFonts w:eastAsiaTheme="minorHAnsi"/>
                <w:szCs w:val="24"/>
                <w:lang w:eastAsia="en-US"/>
              </w:rPr>
              <w:br/>
              <w:t>(25:34-6.276)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Правила охраны газораспределительных сетей, утвержденные Постановлением Правительства Российской Федерации от 20.11.2000 </w:t>
            </w:r>
            <w:r w:rsidR="00BB5968" w:rsidRPr="00BB5968">
              <w:rPr>
                <w:rFonts w:eastAsiaTheme="minorHAnsi"/>
                <w:szCs w:val="24"/>
                <w:lang w:eastAsia="en-US"/>
              </w:rPr>
              <w:t>№ </w:t>
            </w:r>
            <w:r w:rsidRPr="00BB5968">
              <w:rPr>
                <w:rFonts w:eastAsiaTheme="minorHAnsi"/>
                <w:szCs w:val="24"/>
                <w:lang w:eastAsia="en-US"/>
              </w:rPr>
              <w:t>878</w:t>
            </w:r>
          </w:p>
          <w:p w:rsidR="00446BB9" w:rsidRPr="00BB5968" w:rsidRDefault="00446BB9" w:rsidP="00BB5968">
            <w:pPr>
              <w:pStyle w:val="ConsPlusNormal"/>
              <w:jc w:val="both"/>
              <w:rPr>
                <w:rFonts w:eastAsiaTheme="minorHAnsi"/>
                <w:szCs w:val="24"/>
                <w:lang w:eastAsia="en-US"/>
              </w:rPr>
            </w:pP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Запретная зона военного объекта - </w:t>
            </w:r>
            <w:r w:rsidRPr="00BB5968">
              <w:rPr>
                <w:rFonts w:eastAsiaTheme="minorHAnsi"/>
                <w:szCs w:val="24"/>
                <w:lang w:eastAsia="en-US"/>
              </w:rPr>
              <w:lastRenderedPageBreak/>
              <w:t>Уссурийское лесничество Министерства обороны Российской Федерации (25:00-6.200)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 xml:space="preserve">Постановление Правительства Российской Федерации от 05.05.2014 </w:t>
            </w:r>
            <w:r w:rsidR="00BB5968" w:rsidRPr="00BB5968">
              <w:rPr>
                <w:rFonts w:eastAsiaTheme="minorHAnsi"/>
                <w:szCs w:val="24"/>
                <w:lang w:eastAsia="en-US"/>
              </w:rPr>
              <w:t>№ </w:t>
            </w:r>
            <w:r w:rsidRPr="00BB5968">
              <w:rPr>
                <w:rFonts w:eastAsiaTheme="minorHAnsi"/>
                <w:szCs w:val="24"/>
                <w:lang w:eastAsia="en-US"/>
              </w:rPr>
              <w:t xml:space="preserve">405 </w:t>
            </w:r>
            <w:r w:rsidRPr="00BB5968">
              <w:rPr>
                <w:rFonts w:eastAsiaTheme="minorHAnsi"/>
                <w:szCs w:val="24"/>
                <w:lang w:eastAsia="en-US"/>
              </w:rPr>
              <w:lastRenderedPageBreak/>
              <w:t>«Об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минимальных расстояний газопроводов магистральный газопровод Сахалин-Хабаровск-Владивосток, участок км 1136,0 - км 1574,7 (25:00-6.340)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СП 36.13330.2012. Свод правил. Магистральные трубопроводы. Актуализированная редакция СНиП 2.05.06-85*</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минимальных расстояний газопровода-отвода на г. Владивосток магистрального газопровода Сахалин-Хабаровск-Владивосток (25:00-6.569)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СП 36.13330.2012. Свод правил. Магистральные трубопроводы. Актуализированная редакция СНиП 2.05.06-85*</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с.Воздвиженка Уссурийского городского округа Приморского края от р.Репьевка при максимальных уровнях воды 1% обеспеченности</w:t>
            </w:r>
            <w:r w:rsidRPr="00BB5968">
              <w:rPr>
                <w:rFonts w:eastAsiaTheme="minorHAnsi"/>
                <w:szCs w:val="24"/>
                <w:lang w:eastAsia="en-US"/>
              </w:rPr>
              <w:br/>
              <w:t>(25:18-6.416)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с.Воздвиженка Уссурийского городского округа Приморского края от р.Репьевка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r>
            <w:r w:rsidRPr="00BB5968">
              <w:rPr>
                <w:rFonts w:eastAsiaTheme="minorHAnsi"/>
                <w:szCs w:val="24"/>
                <w:lang w:eastAsia="en-US"/>
              </w:rPr>
              <w:lastRenderedPageBreak/>
              <w:t>(25:18-6.417)</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2 до 3 м (территории слабого подтопления) (25:18-6.418)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менее 0,3 м (территории сильного подтопления)</w:t>
            </w:r>
            <w:r w:rsidRPr="00BB5968">
              <w:rPr>
                <w:rFonts w:eastAsiaTheme="minorHAnsi"/>
                <w:szCs w:val="24"/>
                <w:lang w:eastAsia="en-US"/>
              </w:rPr>
              <w:br/>
              <w:t>(25:18-6.419)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затопления территории </w:t>
            </w:r>
            <w:r w:rsidRPr="00BB5968">
              <w:rPr>
                <w:rFonts w:eastAsiaTheme="minorHAnsi"/>
                <w:szCs w:val="24"/>
                <w:lang w:eastAsia="en-US"/>
              </w:rPr>
              <w:br/>
              <w:t>с. ДЭУ-196 Уссурийского городского округа Приморского края от р.Раздольная при максимальных уровнях воды 1% обеспеченности (25:18-6.420)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 ДЭУ-196 Уссурийского городского округа Приморского края от р.Раздольная при глубине залегания грунтовых вод менее 0,3 м (территории сильного подтопления) (25:18-6.421)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w:t>
            </w:r>
            <w:r w:rsidRPr="00BB5968">
              <w:rPr>
                <w:rFonts w:eastAsiaTheme="minorHAnsi"/>
                <w:szCs w:val="24"/>
                <w:lang w:eastAsia="en-US"/>
              </w:rPr>
              <w:br/>
              <w:t>с. ДЭУ-196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(25:18-6.422)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 ДЭУ-196 Уссурийского городского округа Приморского края от р.Раздольная при глубине залегания грунтовых вод от 2 до 3 м (территории слабого подтопления) (25:18-6.423)</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от 2 до 3 м (территории слабого подтопления) (25:18-6.424)</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 Борисовка Уссурийского городского округа Приморского края от р.Раздольная при глубине залегания грунтовых вод от 0,3 - 0,7 до 1,2 - 2 м от поверхности (территории </w:t>
            </w:r>
            <w:r w:rsidRPr="00BB5968">
              <w:rPr>
                <w:rFonts w:eastAsiaTheme="minorHAnsi"/>
                <w:szCs w:val="24"/>
                <w:lang w:eastAsia="en-US"/>
              </w:rPr>
              <w:lastRenderedPageBreak/>
              <w:t xml:space="preserve">умеренного подтопления) </w:t>
            </w:r>
            <w:r w:rsidRPr="00BB5968">
              <w:rPr>
                <w:rFonts w:eastAsiaTheme="minorHAnsi"/>
                <w:szCs w:val="24"/>
                <w:lang w:eastAsia="en-US"/>
              </w:rPr>
              <w:br/>
              <w:t>(25:18-6.426)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p w:rsidR="00446BB9" w:rsidRPr="00BB5968" w:rsidRDefault="00446BB9" w:rsidP="00BB5968">
            <w:pPr>
              <w:pStyle w:val="ConsPlusNormal"/>
              <w:jc w:val="both"/>
              <w:rPr>
                <w:rFonts w:eastAsiaTheme="minorHAnsi"/>
                <w:szCs w:val="24"/>
                <w:lang w:eastAsia="en-US"/>
              </w:rPr>
            </w:pP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менее 0,3 м (территории сильного подтопления) (25:18-6.429)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с.Тимирязевский Уссурийского городского округа Приморского края от р.Раковка при максимальных уровнях воды 1% обеспеченности (25:18-6.430)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с.Тимирязевский Уссурийского городского округа Приморского края от р.Раковка при глубине залегания </w:t>
            </w:r>
            <w:r w:rsidRPr="00BB5968">
              <w:rPr>
                <w:rFonts w:eastAsiaTheme="minorHAnsi"/>
                <w:szCs w:val="24"/>
                <w:lang w:eastAsia="en-US"/>
              </w:rPr>
              <w:lastRenderedPageBreak/>
              <w:t>грунтовых вод от 0,3 - 0,7 до 1,2 - 2 м от поверхности (территории умеренного подтопления) (25:18-6.431)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(25:18-6.432)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(25:18-6.433)</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(25:18-6.434)</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с.Корсаковка Уссурийского городского округа Приморского края от ручья без названия при максимальных уровнях воды 1% обеспеченности (25:18-6.435)</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t>(25:18-6.441)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(территории сильного подтопления) (25:18-6.443)</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с.Степное Уссурийского городского округа Приморского края от р.Славянка при глубине залегания грунтовых вод менее 0,3 м (территории сильного подтопления) (25:18-6.445)</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с.Степное Уссурийского городского округа Приморского края от р.Славянка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t>(25:18-6.446)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затопления территории с.Степное Уссурийского городского округа Приморского края от р.Славянка при максимальных </w:t>
            </w:r>
            <w:r w:rsidRPr="00BB5968">
              <w:rPr>
                <w:rFonts w:eastAsiaTheme="minorHAnsi"/>
                <w:szCs w:val="24"/>
                <w:lang w:eastAsia="en-US"/>
              </w:rPr>
              <w:lastRenderedPageBreak/>
              <w:t>уровнях воды 1% обеспеченности (25:18-6.447)</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с.Степное Уссурийского городского округа Приморского края от р.Славянка при глубине залегания грунтовых вод от 2 до 3 м (территории слабого подтопления) (25:18-6.448)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BB5968">
              <w:rPr>
                <w:rFonts w:eastAsiaTheme="minorHAnsi"/>
                <w:szCs w:val="24"/>
                <w:lang w:eastAsia="en-US"/>
              </w:rPr>
              <w:br/>
              <w:t>(25:18-6.449)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от 0,3 - 0,7 до 1,2 - 2 м от поверхности (территории умеренного подтопления) (25:18-6.450)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с.Кроуновка Уссурийского городского округа Приморского края от р.Кроуновка при глубине залегания </w:t>
            </w:r>
            <w:r w:rsidRPr="00BB5968">
              <w:rPr>
                <w:rFonts w:eastAsiaTheme="minorHAnsi"/>
                <w:szCs w:val="24"/>
                <w:lang w:eastAsia="en-US"/>
              </w:rPr>
              <w:lastRenderedPageBreak/>
              <w:t>грунтовых вод менее 0,3 м (территории сильного подтопления) (25:18-6.452)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с.Пуциловка Уссурийского </w:t>
            </w:r>
            <w:r w:rsidRPr="00BB5968">
              <w:rPr>
                <w:rFonts w:eastAsiaTheme="minorHAnsi"/>
                <w:szCs w:val="24"/>
                <w:lang w:eastAsia="en-US"/>
              </w:rPr>
              <w:lastRenderedPageBreak/>
              <w:t>городского округа Приморского края от р.Казачка при глубине залегания грунтовых вод от 2 до 3 м (территори (25:18-6.456)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w:t>
            </w:r>
            <w:r w:rsidRPr="00BB5968">
              <w:rPr>
                <w:rFonts w:eastAsiaTheme="minorHAnsi"/>
                <w:szCs w:val="24"/>
                <w:lang w:eastAsia="en-US"/>
              </w:rPr>
              <w:br/>
              <w:t>(25:18-6.461)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2 до 3 м (территории слабого подтопления) (25:18-6.462)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менее 0,3 м (территории сильного подтопления) (25:18-6.465)</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w:t>
            </w:r>
            <w:r w:rsidRPr="00BB5968">
              <w:rPr>
                <w:rFonts w:eastAsiaTheme="minorHAnsi"/>
                <w:szCs w:val="24"/>
                <w:lang w:eastAsia="en-US"/>
              </w:rPr>
              <w:lastRenderedPageBreak/>
              <w:t>с.Утесное Уссурийского городского округа Приморского края от р.Раздольная при глубине залегания грунтовых вод от 2 до 3 м (территории слабого подтопления) (25:18-6.466)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с.Утесное Уссурийского городского округа Приморского края от р.Раздольная при максимальных уровнях воды 1% обеспеченности (25:18-6.467)</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с.Утесное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t>(25:18-6.468)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затопления территории </w:t>
            </w:r>
            <w:r w:rsidRPr="00BB5968">
              <w:rPr>
                <w:rFonts w:eastAsiaTheme="minorHAnsi"/>
                <w:szCs w:val="24"/>
                <w:lang w:eastAsia="en-US"/>
              </w:rPr>
              <w:lastRenderedPageBreak/>
              <w:t>с.Каменушка Уссурийского городского округа Приморского края от р. Комаровка при максимальных уровнях воды 1% обеспеченности (25:18-6.476)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t>(25:18-6.477)</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w:t>
            </w:r>
            <w:r w:rsidRPr="00BB5968">
              <w:rPr>
                <w:rFonts w:eastAsiaTheme="minorHAnsi"/>
                <w:szCs w:val="24"/>
                <w:lang w:eastAsia="en-US"/>
              </w:rPr>
              <w:br/>
              <w:t>(25:18-6.478)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с.Богатырка Уссурийского городского округа Приморского края от ручья без названия при максимальных уровнях воды 1% обеспеченности (25:18-6.479)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w:t>
            </w:r>
            <w:r w:rsidRPr="00BB5968">
              <w:rPr>
                <w:rFonts w:eastAsiaTheme="minorHAnsi"/>
                <w:szCs w:val="24"/>
                <w:lang w:eastAsia="en-US"/>
              </w:rPr>
              <w:lastRenderedPageBreak/>
              <w:t>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с.Улитовка Уссурийского городского округа Приморского края от р.Суглинка при максимальных уровнях воды 1% обеспеченности (25:18-6.481)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с.Улитовка Уссурийского городского округа Приморского края от р.Суглинка при глубине залегания грунтовых вод менее 0,3 м (территории сильного подтопления)</w:t>
            </w:r>
            <w:r w:rsidRPr="00BB5968">
              <w:rPr>
                <w:rFonts w:eastAsiaTheme="minorHAnsi"/>
                <w:szCs w:val="24"/>
                <w:lang w:eastAsia="en-US"/>
              </w:rPr>
              <w:br/>
              <w:t>(25:18-6.482)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с.Улитовка Уссурийского городского округа Приморского края от р.Суглинка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t>(25:18-6.483)</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с.Улитовка Уссурийского городского округа Приморского края от р.Суглинка при глубине залегания грунтовых вод от 2 до 3 м (территории сл …(25:18-6.484)</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с.Горно-Таежное Уссурийского городского округа Приморского края от руч.Кривой при глубине залегания грунтовых вод менее 0,3 м (территории сильного подтопления) (25:18-6.486)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с.Горно-Таежное Уссурийского городского округа Приморского края от руч.Кривой при максимальных уровнях воды 1% обеспеченности (25:18-6.487)</w:t>
            </w:r>
          </w:p>
          <w:p w:rsidR="00446BB9" w:rsidRPr="00BB5968" w:rsidRDefault="00446BB9" w:rsidP="00BB5968">
            <w:pPr>
              <w:pStyle w:val="ConsPlusNormal"/>
              <w:jc w:val="both"/>
              <w:rPr>
                <w:rFonts w:eastAsiaTheme="minorHAnsi"/>
                <w:szCs w:val="24"/>
                <w:lang w:eastAsia="en-US"/>
              </w:rPr>
            </w:pP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с.Яконовка Уссурийского городского округа Приморского края от р.Борисовка при глубине залегания грунтовых вод от 0,3 - 0,7 до 1,2 - 2 м от поверхности (территории </w:t>
            </w:r>
            <w:r w:rsidRPr="00BB5968">
              <w:rPr>
                <w:rFonts w:eastAsiaTheme="minorHAnsi"/>
                <w:szCs w:val="24"/>
                <w:lang w:eastAsia="en-US"/>
              </w:rPr>
              <w:lastRenderedPageBreak/>
              <w:t xml:space="preserve">умеренного подтопления) </w:t>
            </w:r>
            <w:r w:rsidRPr="00BB5968">
              <w:rPr>
                <w:rFonts w:eastAsiaTheme="minorHAnsi"/>
                <w:szCs w:val="24"/>
                <w:lang w:eastAsia="en-US"/>
              </w:rPr>
              <w:br/>
              <w:t>(25:18-6.489)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с.Яконовка Уссурийского городского округа Приморского края от р.Борисовка при глубине залегания грунтовых вод менее 0,3 м (территории сильного подтопления) </w:t>
            </w:r>
            <w:r w:rsidRPr="00BB5968">
              <w:rPr>
                <w:rFonts w:eastAsiaTheme="minorHAnsi"/>
                <w:szCs w:val="24"/>
                <w:lang w:eastAsia="en-US"/>
              </w:rPr>
              <w:br/>
              <w:t>(25:18-6.490)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с.Яконовка Уссурийского городского округа Приморского края от р.Борисовка при максимальных уровнях воды 1% обеспеченности (25:18-6.491)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с.Яконовка Уссурийского городского округа Приморского края от р.Борисовка при глубине залегания грунтовых вод от 2 до 3 м (территории слабого подтопления) (25:18-6.492)</w:t>
            </w:r>
          </w:p>
          <w:p w:rsidR="00446BB9" w:rsidRPr="00BB5968" w:rsidRDefault="00446BB9" w:rsidP="00BB5968">
            <w:pPr>
              <w:pStyle w:val="ConsPlusNormal"/>
              <w:jc w:val="both"/>
              <w:rPr>
                <w:rFonts w:eastAsiaTheme="minorHAnsi"/>
                <w:szCs w:val="24"/>
                <w:lang w:eastAsia="en-US"/>
              </w:rPr>
            </w:pP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 Корфовка Уссурийского городского округа Приморского края от р.Полтавка при глубине залегания </w:t>
            </w:r>
            <w:r w:rsidRPr="00BB5968">
              <w:rPr>
                <w:rFonts w:eastAsiaTheme="minorHAnsi"/>
                <w:szCs w:val="24"/>
                <w:lang w:eastAsia="en-US"/>
              </w:rPr>
              <w:lastRenderedPageBreak/>
              <w:t xml:space="preserve">грунтовых вод от 0,3 - 0,7 до 1,2 - 2 м от поверхности (территории умеренного подтопления) </w:t>
            </w:r>
            <w:r w:rsidRPr="00BB5968">
              <w:rPr>
                <w:rFonts w:eastAsiaTheme="minorHAnsi"/>
                <w:szCs w:val="24"/>
                <w:lang w:eastAsia="en-US"/>
              </w:rPr>
              <w:br/>
              <w:t>(25:18-6.498)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 Корфовка Уссурийского городского округа Приморского края от р.Полтавка при глубине залегания грунтовых вод от 2 до 3 м (территории слабого подтопления) (25:18-6.499)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с.Кондратеновка Уссурийского городского округа Приморского края от р.Комаровка, р.Каменушка при максимальных уровнях воды 1% обеспеченности (25:18-6.501)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с.Глуховка Уссурийского городского округа Приморского края от р.Глуховка при глубине залегания грунтовых вод менее 0,3 м (территории сильного подтопления) (25:18-6.505)</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с.Глуховка Уссурийского городского округа Приморского края от </w:t>
            </w:r>
            <w:r w:rsidRPr="00BB5968">
              <w:rPr>
                <w:rFonts w:eastAsiaTheme="minorHAnsi"/>
                <w:szCs w:val="24"/>
                <w:lang w:eastAsia="en-US"/>
              </w:rPr>
              <w:lastRenderedPageBreak/>
              <w:t xml:space="preserve">р.Глуховка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t>(25:18-6.506)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с.Глуховка Уссурийского городского округа Приморского края от р.Глуховка при максимальных уровнях воды 1% обеспеченности (25:18-6.507)</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с.Глуховка Уссурийского городского округа Приморского края от р.Глуховка при глубине залегания грунтовых вод от 2 до 3 м (территории слабого подтопления) (25:18-6.508)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w:t>
            </w:r>
            <w:r w:rsidRPr="00BB5968">
              <w:rPr>
                <w:rFonts w:eastAsiaTheme="minorHAnsi"/>
                <w:szCs w:val="24"/>
                <w:lang w:eastAsia="en-US"/>
              </w:rPr>
              <w:br/>
              <w:t>(25:18-6.509)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с.Монакино Уссурийского городского </w:t>
            </w:r>
            <w:r w:rsidRPr="00BB5968">
              <w:rPr>
                <w:rFonts w:eastAsiaTheme="minorHAnsi"/>
                <w:szCs w:val="24"/>
                <w:lang w:eastAsia="en-US"/>
              </w:rPr>
              <w:lastRenderedPageBreak/>
              <w:t>округа Приморского края от р.Левая Павлиновка при глубине залегания грунтовых вод от 2 до 3 м (территории слабого подтопления) (25:18-6.510)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с.Монакино Уссурийского городского округа Приморского края от р.Левая Павлиновка при глубине залегания грунтовых вод менее 0,3 м (территории сильного подтопления) (25:18-6.511)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с.Монакино Уссурийского городского округа Приморского края от р.Левая Павлиновка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t>(25:18-6.512)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lastRenderedPageBreak/>
              <w:t>(25:18-6.513)</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2 до 3 м (территории слабого подтопления)</w:t>
            </w:r>
            <w:r w:rsidRPr="00BB5968">
              <w:rPr>
                <w:rFonts w:eastAsiaTheme="minorHAnsi"/>
                <w:szCs w:val="24"/>
                <w:lang w:eastAsia="en-US"/>
              </w:rPr>
              <w:br/>
              <w:t>(25:18-6.514)</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(25:18-6.516)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(25:18-6.519)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затопления территории с.Дубовый ключ Уссурийского городского округа Приморского края от р.Комаровка при максимальных </w:t>
            </w:r>
            <w:r w:rsidRPr="00BB5968">
              <w:rPr>
                <w:rFonts w:eastAsiaTheme="minorHAnsi"/>
                <w:szCs w:val="24"/>
                <w:lang w:eastAsia="en-US"/>
              </w:rPr>
              <w:lastRenderedPageBreak/>
              <w:t>уровнях воды 1% обеспеченности (25:18-6.520)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с.Элитное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t>(25:18-6.525)</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с.Элитное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затопления территории с.Элитное Уссурийского городского </w:t>
            </w:r>
            <w:r w:rsidRPr="00BB5968">
              <w:rPr>
                <w:rFonts w:eastAsiaTheme="minorHAnsi"/>
                <w:szCs w:val="24"/>
                <w:lang w:eastAsia="en-US"/>
              </w:rPr>
              <w:lastRenderedPageBreak/>
              <w:t>округа Приморского края от ручья без названия при максимальных уровнях воды 1% обеспеченности (25:18-6.527)</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с.Элитное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с.Долины Уссурийского городского округа Приморского края от р.Комаровка при максимальных уровнях воды 1% обеспеченности (25:18-6.534)</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менее 0,3 м (территории сильного подтопления) (25:18-6.544)</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0,3 - 0,7 до 1,2 - 2 м от поверхности (территории умеренного подтопления) (25:18-6.545)</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BB5968">
              <w:rPr>
                <w:rFonts w:eastAsiaTheme="minorHAnsi"/>
                <w:szCs w:val="24"/>
                <w:lang w:eastAsia="en-US"/>
              </w:rPr>
              <w:br/>
              <w:t>(25:18-6.546)</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с.Кугуки Уссурийского городского округа Приморского края от ручья без </w:t>
            </w:r>
            <w:r w:rsidRPr="00BB5968">
              <w:rPr>
                <w:rFonts w:eastAsiaTheme="minorHAnsi"/>
                <w:szCs w:val="24"/>
                <w:lang w:eastAsia="en-US"/>
              </w:rPr>
              <w:lastRenderedPageBreak/>
              <w:t>названия при глубине залегания грунтовых вод от 2 до 3 м (территории слабого подтопления) (25:18-6.547)</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с.Кугуки Уссурийского городского округа Приморского края от ручья без названия при максимальных уровнях воды 1% обеспеченности (25:18-6.548)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с.Кугуки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(25:18-6.549)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с.Боголюбовка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(25:18-6.590)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с.Боголюбовка Уссурийского городского округа Приморского края </w:t>
            </w:r>
            <w:r w:rsidRPr="00BB5968">
              <w:rPr>
                <w:rFonts w:eastAsiaTheme="minorHAnsi"/>
                <w:szCs w:val="24"/>
                <w:lang w:eastAsia="en-US"/>
              </w:rPr>
              <w:lastRenderedPageBreak/>
              <w:t>от ручья без названия при глубине залегания грунтовых вод менее 0,3 м (территории сильного подтопления) (25:18-6.591)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с.Боголюбовка Уссурийского городского округа Приморского края от ручья без названия при максимальных уровнях воды 1% обеспеченности (25:18-6.592)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Зона подтопления территории г. Уссурийск Приморского края от р.Раздольная, р.Раковка, р.Комаровка при глубине залегания грунтовых вод </w:t>
            </w:r>
            <w:r w:rsidRPr="00BB5968">
              <w:rPr>
                <w:rFonts w:eastAsiaTheme="minorHAnsi"/>
                <w:szCs w:val="24"/>
                <w:lang w:eastAsia="en-US"/>
              </w:rPr>
              <w:lastRenderedPageBreak/>
              <w:t>менее 0,3 м (территории сильного подтопления) (25:34-6.289)</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vAlign w:val="center"/>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Водоохранная зона (25:34-6.35)</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Водный кодекс Российской Федерации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Зоны с особыми условиями использования территории </w:t>
            </w:r>
            <w:r w:rsidRPr="00BB5968">
              <w:rPr>
                <w:rFonts w:eastAsiaTheme="minorHAnsi"/>
                <w:szCs w:val="24"/>
                <w:lang w:eastAsia="en-US"/>
              </w:rPr>
              <w:br/>
              <w:t>(25:00-6.562)</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 соответствии со сведениями Единого государственного реестра недвижимости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Охранная зона геодезического пункта (25:18-6.175, 25:18-6.194)</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Постановление Правительства РФ от 21.08.2019 </w:t>
            </w:r>
            <w:r w:rsidR="00BB5968" w:rsidRPr="00BB5968">
              <w:rPr>
                <w:rFonts w:eastAsiaTheme="minorHAnsi"/>
                <w:szCs w:val="24"/>
                <w:lang w:eastAsia="en-US"/>
              </w:rPr>
              <w:t>№ </w:t>
            </w:r>
            <w:r w:rsidRPr="00BB5968">
              <w:rPr>
                <w:rFonts w:eastAsiaTheme="minorHAnsi"/>
                <w:szCs w:val="24"/>
                <w:lang w:eastAsia="en-US"/>
              </w:rPr>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Охранная зона инженерных коммуникаций (25:00-6.123, </w:t>
            </w:r>
            <w:r w:rsidRPr="00BB5968">
              <w:rPr>
                <w:rFonts w:eastAsiaTheme="minorHAnsi"/>
                <w:szCs w:val="24"/>
                <w:lang w:eastAsia="en-US"/>
              </w:rPr>
              <w:br/>
              <w:t xml:space="preserve">25:00-6.266, 25:00-6.267, 25:00-6.269, 25:00-6.270, 25:00-6.271, 25:00-6.273, 25:00-6.278, 25:00-6.279, 25:00-6.281, 25:00-6.286, 25:00-6.288, 25:00-6.290, 25:00-6.293, 25:00-6.320, 25:00-6.335, 25:10-6.95, 25:10-6.97, 25:18-6.134, 25:18-6.136, 25:18-6.144, 25:18-6.158, 25:18-6.159, 25:18-6.160, 25:18-6.164, </w:t>
            </w:r>
            <w:r w:rsidRPr="00BB5968">
              <w:rPr>
                <w:rFonts w:eastAsiaTheme="minorHAnsi"/>
                <w:szCs w:val="24"/>
                <w:lang w:eastAsia="en-US"/>
              </w:rPr>
              <w:lastRenderedPageBreak/>
              <w:t xml:space="preserve">25:18-6.165, 25:18-6.166, 25:18-6.177, 25:18-6.190, 25:18-6.193, 25:18-6.197, 25:18-6.199, 25:18-6.202, 25:18-6.35, 25:18-6.409, 25:18-6.42, 25:18-6.584, 25:18-6.66, 25:18-6.8, 25:18-6.86, </w:t>
            </w:r>
            <w:r w:rsidRPr="00BB5968">
              <w:rPr>
                <w:rFonts w:eastAsiaTheme="minorHAnsi"/>
                <w:szCs w:val="24"/>
                <w:lang w:eastAsia="en-US"/>
              </w:rPr>
              <w:br/>
              <w:t xml:space="preserve">25:18-6.91, 25:34-6.10, 25:34-6.11, 25:34-6.15, 25:34-6.18, 25:34-6.2, </w:t>
            </w:r>
            <w:r w:rsidRPr="00BB5968">
              <w:rPr>
                <w:rFonts w:eastAsiaTheme="minorHAnsi"/>
                <w:szCs w:val="24"/>
                <w:lang w:eastAsia="en-US"/>
              </w:rPr>
              <w:br/>
              <w:t xml:space="preserve">25:34-6.20, 25:34-6.25, 25:34-6.28, 25:34-6.29, 25:34-6.3, 25:34-6.30, </w:t>
            </w:r>
            <w:r w:rsidRPr="00BB5968">
              <w:rPr>
                <w:rFonts w:eastAsiaTheme="minorHAnsi"/>
                <w:szCs w:val="24"/>
                <w:lang w:eastAsia="en-US"/>
              </w:rPr>
              <w:br/>
              <w:t>25:34-6.31, 25:34-6.32, 25:34-6.34, 25:34-6.39, 25:34-6.40, 25:34-6.44, 25:34-6.48, 25:34-6.58, 25:34-6.68, 25:34-6.8)</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lastRenderedPageBreak/>
              <w:t>В соответствии со сведениями Единого государственного реестра недвижимости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Охранная зона линий и сооружений связи и линий и сооружений радиофикации (25:18-6.412, </w:t>
            </w:r>
            <w:r w:rsidRPr="00BB5968">
              <w:rPr>
                <w:rFonts w:eastAsiaTheme="minorHAnsi"/>
                <w:szCs w:val="24"/>
                <w:lang w:eastAsia="en-US"/>
              </w:rPr>
              <w:br/>
              <w:t>25:34-6.62, 25:18-6.206, 25:34-6.274, 25:18-6.184, 25:18-6.413)</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sidRPr="00BB5968">
              <w:rPr>
                <w:rFonts w:eastAsiaTheme="minorHAnsi"/>
                <w:szCs w:val="24"/>
                <w:lang w:eastAsia="en-US"/>
              </w:rPr>
              <w:t>№ </w:t>
            </w:r>
            <w:r w:rsidRPr="00BB5968">
              <w:rPr>
                <w:rFonts w:eastAsiaTheme="minorHAnsi"/>
                <w:szCs w:val="24"/>
                <w:lang w:eastAsia="en-US"/>
              </w:rPr>
              <w:t>578</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Охранная зона особо охраняемого природного объекта (25:00-6.309, </w:t>
            </w:r>
            <w:r w:rsidRPr="00BB5968">
              <w:rPr>
                <w:rFonts w:eastAsiaTheme="minorHAnsi"/>
                <w:szCs w:val="24"/>
                <w:lang w:eastAsia="en-US"/>
              </w:rPr>
              <w:br/>
              <w:t>25:00-6.577, 25:18-6.68, 25:18-6.90)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В соответствии со сведениями Единого государственного реестра недвижимости</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Охранная зона стационарного пункта наблюдений за состоянием окружающей природной среды </w:t>
            </w:r>
            <w:r w:rsidRPr="00BB5968">
              <w:rPr>
                <w:rFonts w:eastAsiaTheme="minorHAnsi"/>
                <w:szCs w:val="24"/>
                <w:lang w:eastAsia="en-US"/>
              </w:rPr>
              <w:br/>
              <w:t>(25:18-6.607, 25:18-6.127, 25:18-6.411, 25:18-6.25)</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sidRPr="00BB5968">
              <w:rPr>
                <w:rFonts w:eastAsiaTheme="minorHAnsi"/>
                <w:szCs w:val="24"/>
                <w:lang w:eastAsia="en-US"/>
              </w:rPr>
              <w:t>№ </w:t>
            </w:r>
            <w:r w:rsidRPr="00BB5968">
              <w:rPr>
                <w:rFonts w:eastAsiaTheme="minorHAnsi"/>
                <w:szCs w:val="24"/>
                <w:lang w:eastAsia="en-US"/>
              </w:rPr>
              <w:t>392</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Санитарно-защитная зона предприятий, сооружений и иных объектов (25:34-6.291, 25:27-6.150)</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СанПиН 2.2.1/2.1.1.1200-03 «Санитарно-защитные зоны и санитарная классификация предприятий, сооружений и иных объектов»</w:t>
            </w:r>
          </w:p>
        </w:tc>
      </w:tr>
      <w:tr w:rsidR="00446BB9" w:rsidRPr="00EE04EB" w:rsidTr="00BB5968">
        <w:trPr>
          <w:trHeight w:val="20"/>
        </w:trPr>
        <w:tc>
          <w:tcPr>
            <w:tcW w:w="188" w:type="pct"/>
          </w:tcPr>
          <w:p w:rsidR="00446BB9" w:rsidRPr="00EE04EB" w:rsidRDefault="00446BB9" w:rsidP="00446BB9">
            <w:pPr>
              <w:pStyle w:val="ConsPlusNormal"/>
              <w:widowControl w:val="0"/>
              <w:numPr>
                <w:ilvl w:val="0"/>
                <w:numId w:val="72"/>
              </w:numPr>
              <w:ind w:right="0"/>
              <w:contextualSpacing w:val="0"/>
            </w:pPr>
          </w:p>
        </w:tc>
        <w:tc>
          <w:tcPr>
            <w:tcW w:w="16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Территория объекта культурного наследия (25:28-8.93, 25:18-8.1, </w:t>
            </w:r>
            <w:r w:rsidRPr="00BB5968">
              <w:rPr>
                <w:rFonts w:eastAsiaTheme="minorHAnsi"/>
                <w:szCs w:val="24"/>
                <w:lang w:eastAsia="en-US"/>
              </w:rPr>
              <w:br/>
              <w:t>25:34-8.8, 25:10-8.12, 25:34-8.241)</w:t>
            </w:r>
          </w:p>
        </w:tc>
        <w:tc>
          <w:tcPr>
            <w:tcW w:w="3206" w:type="pct"/>
          </w:tcPr>
          <w:p w:rsidR="00446BB9" w:rsidRPr="00BB5968" w:rsidRDefault="00446BB9" w:rsidP="00BB5968">
            <w:pPr>
              <w:pStyle w:val="ConsPlusNormal"/>
              <w:jc w:val="both"/>
              <w:rPr>
                <w:rFonts w:eastAsiaTheme="minorHAnsi"/>
                <w:szCs w:val="24"/>
                <w:lang w:eastAsia="en-US"/>
              </w:rPr>
            </w:pPr>
            <w:r w:rsidRPr="00BB5968">
              <w:rPr>
                <w:rFonts w:eastAsiaTheme="minorHAnsi"/>
                <w:szCs w:val="24"/>
                <w:lang w:eastAsia="en-US"/>
              </w:rPr>
              <w:t xml:space="preserve">Федеральный закон от 25.06.2002 </w:t>
            </w:r>
            <w:r w:rsidR="00BB5968" w:rsidRPr="00BB5968">
              <w:rPr>
                <w:rFonts w:eastAsiaTheme="minorHAnsi"/>
                <w:szCs w:val="24"/>
                <w:lang w:eastAsia="en-US"/>
              </w:rPr>
              <w:t>№ </w:t>
            </w:r>
            <w:r w:rsidRPr="00BB5968">
              <w:rPr>
                <w:rFonts w:eastAsiaTheme="minorHAnsi"/>
                <w:szCs w:val="24"/>
                <w:lang w:eastAsia="en-US"/>
              </w:rPr>
              <w:t>73-ФЗ «Об объектах культурного наследия (памятниках истории и культуры) народов Российской Федерации»</w:t>
            </w:r>
          </w:p>
        </w:tc>
      </w:tr>
    </w:tbl>
    <w:p w:rsidR="00BB5968" w:rsidRDefault="00BB5968" w:rsidP="00BB5968">
      <w:pPr>
        <w:pStyle w:val="aff8"/>
      </w:pPr>
      <w:bookmarkStart w:id="139" w:name="_Toc51693500"/>
      <w:bookmarkStart w:id="140" w:name="_Toc65776278"/>
      <w:bookmarkStart w:id="141" w:name="_Toc110592332"/>
      <w:bookmarkStart w:id="142" w:name="_Toc110866171"/>
      <w:bookmarkStart w:id="143" w:name="_Toc110866279"/>
      <w:bookmarkStart w:id="144" w:name="_Toc111018665"/>
      <w:bookmarkStart w:id="145" w:name="_Toc120017025"/>
    </w:p>
    <w:p w:rsidR="00446BB9" w:rsidRDefault="004E38FE" w:rsidP="006203F7">
      <w:pPr>
        <w:pStyle w:val="20"/>
        <w:rPr>
          <w:color w:val="auto"/>
        </w:rPr>
      </w:pPr>
      <w:r w:rsidRPr="00EE04EB">
        <w:rPr>
          <w:color w:val="auto"/>
        </w:rPr>
        <w:t xml:space="preserve">Зона улично-дорожной сети </w:t>
      </w:r>
      <w:r w:rsidR="00446BB9" w:rsidRPr="00EE04EB">
        <w:rPr>
          <w:color w:val="auto"/>
        </w:rPr>
        <w:t>(Т 3)</w:t>
      </w:r>
      <w:bookmarkEnd w:id="139"/>
      <w:bookmarkEnd w:id="140"/>
      <w:bookmarkEnd w:id="141"/>
      <w:bookmarkEnd w:id="142"/>
      <w:bookmarkEnd w:id="143"/>
      <w:bookmarkEnd w:id="144"/>
      <w:bookmarkEnd w:id="145"/>
    </w:p>
    <w:p w:rsidR="00BB5968" w:rsidRPr="00BB5968" w:rsidRDefault="00BB5968" w:rsidP="00BB5968">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BB5968" w:rsidRPr="00BB5968" w:rsidRDefault="00BB5968" w:rsidP="00BB5968">
      <w:pPr>
        <w:pStyle w:val="aff8"/>
        <w:rPr>
          <w:lang w:eastAsia="ru-RU"/>
        </w:rPr>
      </w:pPr>
    </w:p>
    <w:tbl>
      <w:tblPr>
        <w:tblW w:w="15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9"/>
        <w:gridCol w:w="3082"/>
        <w:gridCol w:w="3969"/>
        <w:gridCol w:w="7376"/>
      </w:tblGrid>
      <w:tr w:rsidR="00446BB9" w:rsidRPr="00EE04EB" w:rsidTr="00BB5968">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3"/>
            <w:vAlign w:val="center"/>
          </w:tcPr>
          <w:p w:rsidR="00446BB9" w:rsidRPr="008A51F0" w:rsidRDefault="00446BB9" w:rsidP="008A51F0">
            <w:pPr>
              <w:pStyle w:val="ConsPlusNormal"/>
              <w:jc w:val="center"/>
            </w:pPr>
            <w:r w:rsidRPr="008A51F0">
              <w:t>Виды разрешенного использования</w:t>
            </w:r>
          </w:p>
        </w:tc>
        <w:tc>
          <w:tcPr>
            <w:tcW w:w="7376"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BB5968">
        <w:trPr>
          <w:trHeight w:val="20"/>
          <w:tblHeader/>
        </w:trPr>
        <w:tc>
          <w:tcPr>
            <w:tcW w:w="623" w:type="dxa"/>
            <w:vMerge/>
          </w:tcPr>
          <w:p w:rsidR="00446BB9" w:rsidRPr="008A51F0" w:rsidRDefault="00446BB9" w:rsidP="008A51F0">
            <w:pPr>
              <w:pStyle w:val="ConsPlusNormal"/>
              <w:jc w:val="center"/>
            </w:pPr>
          </w:p>
        </w:tc>
        <w:tc>
          <w:tcPr>
            <w:tcW w:w="3091" w:type="dxa"/>
            <w:gridSpan w:val="2"/>
            <w:vAlign w:val="center"/>
          </w:tcPr>
          <w:p w:rsidR="00446BB9" w:rsidRPr="008A51F0" w:rsidRDefault="00446BB9" w:rsidP="008A51F0">
            <w:pPr>
              <w:pStyle w:val="ConsPlusNormal"/>
              <w:jc w:val="center"/>
            </w:pPr>
            <w:r w:rsidRPr="008A51F0">
              <w:t>наименование и код вида использования</w:t>
            </w:r>
          </w:p>
        </w:tc>
        <w:tc>
          <w:tcPr>
            <w:tcW w:w="3969" w:type="dxa"/>
            <w:vAlign w:val="center"/>
          </w:tcPr>
          <w:p w:rsidR="00446BB9" w:rsidRPr="008A51F0" w:rsidRDefault="00446BB9" w:rsidP="008A51F0">
            <w:pPr>
              <w:pStyle w:val="ConsPlusNormal"/>
              <w:jc w:val="center"/>
            </w:pPr>
            <w:r w:rsidRPr="008A51F0">
              <w:t>описание вида использования</w:t>
            </w:r>
          </w:p>
        </w:tc>
        <w:tc>
          <w:tcPr>
            <w:tcW w:w="7376" w:type="dxa"/>
            <w:vMerge/>
            <w:vAlign w:val="center"/>
          </w:tcPr>
          <w:p w:rsidR="00446BB9" w:rsidRPr="00EE04EB" w:rsidRDefault="00446BB9" w:rsidP="00446BB9">
            <w:pPr>
              <w:pStyle w:val="aff7"/>
              <w:rPr>
                <w:b w:val="0"/>
                <w:color w:val="auto"/>
                <w:sz w:val="28"/>
                <w:szCs w:val="24"/>
              </w:rPr>
            </w:pPr>
          </w:p>
        </w:tc>
      </w:tr>
      <w:tr w:rsidR="00446BB9" w:rsidRPr="00EE04EB" w:rsidTr="00BB5968">
        <w:tblPrEx>
          <w:tblLook w:val="0000" w:firstRow="0" w:lastRow="0" w:firstColumn="0" w:lastColumn="0" w:noHBand="0" w:noVBand="0"/>
        </w:tblPrEx>
        <w:trPr>
          <w:tblHeader/>
        </w:trPr>
        <w:tc>
          <w:tcPr>
            <w:tcW w:w="632" w:type="dxa"/>
            <w:gridSpan w:val="2"/>
            <w:vAlign w:val="center"/>
          </w:tcPr>
          <w:p w:rsidR="00446BB9" w:rsidRPr="00EE04EB" w:rsidRDefault="00446BB9" w:rsidP="00446BB9">
            <w:pPr>
              <w:pStyle w:val="ConsPlusNormal"/>
              <w:jc w:val="center"/>
              <w:rPr>
                <w:szCs w:val="24"/>
              </w:rPr>
            </w:pPr>
            <w:r w:rsidRPr="00EE04EB">
              <w:rPr>
                <w:szCs w:val="24"/>
              </w:rPr>
              <w:t>1</w:t>
            </w:r>
          </w:p>
        </w:tc>
        <w:tc>
          <w:tcPr>
            <w:tcW w:w="3082" w:type="dxa"/>
            <w:vAlign w:val="center"/>
          </w:tcPr>
          <w:p w:rsidR="00446BB9" w:rsidRPr="00EE04EB" w:rsidRDefault="00446BB9" w:rsidP="00446BB9">
            <w:pPr>
              <w:pStyle w:val="ConsPlusNormal"/>
              <w:jc w:val="center"/>
              <w:rPr>
                <w:szCs w:val="24"/>
              </w:rPr>
            </w:pPr>
            <w:r w:rsidRPr="00EE04EB">
              <w:rPr>
                <w:szCs w:val="24"/>
              </w:rPr>
              <w:t>2</w:t>
            </w:r>
          </w:p>
        </w:tc>
        <w:tc>
          <w:tcPr>
            <w:tcW w:w="3969" w:type="dxa"/>
          </w:tcPr>
          <w:p w:rsidR="00446BB9" w:rsidRPr="00EE04EB" w:rsidRDefault="00446BB9" w:rsidP="00446BB9">
            <w:pPr>
              <w:pStyle w:val="ConsPlusNormal"/>
              <w:jc w:val="center"/>
              <w:rPr>
                <w:szCs w:val="24"/>
              </w:rPr>
            </w:pPr>
            <w:r w:rsidRPr="00EE04EB">
              <w:rPr>
                <w:szCs w:val="24"/>
              </w:rPr>
              <w:t>3</w:t>
            </w:r>
          </w:p>
        </w:tc>
        <w:tc>
          <w:tcPr>
            <w:tcW w:w="7376" w:type="dxa"/>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BB5968">
        <w:tblPrEx>
          <w:tblLook w:val="0000" w:firstRow="0" w:lastRow="0" w:firstColumn="0" w:lastColumn="0" w:noHBand="0" w:noVBand="0"/>
        </w:tblPrEx>
        <w:tc>
          <w:tcPr>
            <w:tcW w:w="632" w:type="dxa"/>
            <w:gridSpan w:val="2"/>
          </w:tcPr>
          <w:p w:rsidR="00446BB9" w:rsidRPr="00EE04EB" w:rsidRDefault="00446BB9" w:rsidP="00446BB9">
            <w:pPr>
              <w:pStyle w:val="ConsPlusNormal"/>
              <w:widowControl w:val="0"/>
              <w:numPr>
                <w:ilvl w:val="0"/>
                <w:numId w:val="35"/>
              </w:numPr>
              <w:ind w:right="0"/>
              <w:contextualSpacing w:val="0"/>
              <w:rPr>
                <w:szCs w:val="24"/>
              </w:rPr>
            </w:pPr>
          </w:p>
        </w:tc>
        <w:tc>
          <w:tcPr>
            <w:tcW w:w="3082" w:type="dxa"/>
          </w:tcPr>
          <w:p w:rsidR="00446BB9" w:rsidRPr="00EE04EB" w:rsidRDefault="00446BB9" w:rsidP="00BB5968">
            <w:pPr>
              <w:pStyle w:val="ConsPlusNormal"/>
              <w:jc w:val="both"/>
              <w:rPr>
                <w:szCs w:val="24"/>
              </w:rPr>
            </w:pPr>
            <w:r w:rsidRPr="00EE04EB">
              <w:rPr>
                <w:rFonts w:eastAsia="Calibri"/>
                <w:szCs w:val="24"/>
              </w:rPr>
              <w:t>Размещение автомобильных дорог (код 7.2.1)</w:t>
            </w:r>
          </w:p>
        </w:tc>
        <w:tc>
          <w:tcPr>
            <w:tcW w:w="3969" w:type="dxa"/>
          </w:tcPr>
          <w:p w:rsidR="00446BB9" w:rsidRPr="00EE04EB" w:rsidRDefault="00446BB9" w:rsidP="00BB5968">
            <w:pPr>
              <w:pStyle w:val="ConsPlusNormal"/>
              <w:jc w:val="both"/>
              <w:rPr>
                <w:szCs w:val="24"/>
              </w:rPr>
            </w:pPr>
            <w:r w:rsidRPr="00EE04EB">
              <w:rPr>
                <w:rFonts w:eastAsia="Calibri"/>
                <w:szCs w:val="24"/>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36" w:history="1">
              <w:r w:rsidRPr="00EE04EB">
                <w:rPr>
                  <w:rStyle w:val="af4"/>
                  <w:rFonts w:eastAsia="Calibri"/>
                  <w:color w:val="auto"/>
                  <w:szCs w:val="24"/>
                  <w:u w:val="none"/>
                </w:rPr>
                <w:t>кодами 2.7.1</w:t>
              </w:r>
            </w:hyperlink>
            <w:r w:rsidRPr="00EE04EB">
              <w:rPr>
                <w:rFonts w:eastAsia="Calibri"/>
                <w:szCs w:val="24"/>
              </w:rPr>
              <w:t xml:space="preserve">, </w:t>
            </w:r>
            <w:hyperlink r:id="rId237" w:history="1">
              <w:r w:rsidRPr="00EE04EB">
                <w:rPr>
                  <w:rStyle w:val="af4"/>
                  <w:rFonts w:eastAsia="Calibri"/>
                  <w:color w:val="auto"/>
                  <w:szCs w:val="24"/>
                  <w:u w:val="none"/>
                </w:rPr>
                <w:t>4.9</w:t>
              </w:r>
            </w:hyperlink>
            <w:r w:rsidRPr="00EE04EB">
              <w:rPr>
                <w:rFonts w:eastAsia="Calibri"/>
                <w:szCs w:val="24"/>
              </w:rPr>
              <w:t xml:space="preserve">, </w:t>
            </w:r>
            <w:hyperlink r:id="rId238" w:history="1">
              <w:r w:rsidRPr="00EE04EB">
                <w:rPr>
                  <w:rStyle w:val="af4"/>
                  <w:rFonts w:eastAsia="Calibri"/>
                  <w:color w:val="auto"/>
                  <w:szCs w:val="24"/>
                  <w:u w:val="none"/>
                </w:rPr>
                <w:t>7.2.3</w:t>
              </w:r>
            </w:hyperlink>
            <w:r w:rsidRPr="00EE04EB">
              <w:rPr>
                <w:szCs w:val="24"/>
              </w:rPr>
              <w:t xml:space="preserve"> К</w:t>
            </w:r>
            <w:r w:rsidRPr="00EE04EB">
              <w:rPr>
                <w:rFonts w:eastAsia="Calibri"/>
                <w:szCs w:val="24"/>
              </w:rPr>
              <w:t>лассификатора видов разрешенного использования земельных участков,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7376" w:type="dxa"/>
          </w:tcPr>
          <w:p w:rsidR="00446BB9" w:rsidRPr="00EE04EB" w:rsidRDefault="00446BB9" w:rsidP="00446BB9">
            <w:pPr>
              <w:pStyle w:val="ConsPlusNormal"/>
              <w:rPr>
                <w:szCs w:val="24"/>
              </w:rPr>
            </w:pPr>
            <w:r w:rsidRPr="00EE04EB">
              <w:rPr>
                <w:rFonts w:eastAsia="Calibri"/>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B5968">
        <w:tblPrEx>
          <w:tblLook w:val="0000" w:firstRow="0" w:lastRow="0" w:firstColumn="0" w:lastColumn="0" w:noHBand="0" w:noVBand="0"/>
        </w:tblPrEx>
        <w:tc>
          <w:tcPr>
            <w:tcW w:w="632" w:type="dxa"/>
            <w:gridSpan w:val="2"/>
          </w:tcPr>
          <w:p w:rsidR="00446BB9" w:rsidRPr="00EE04EB" w:rsidRDefault="00446BB9" w:rsidP="00446BB9">
            <w:pPr>
              <w:pStyle w:val="ConsPlusNormal"/>
              <w:widowControl w:val="0"/>
              <w:numPr>
                <w:ilvl w:val="0"/>
                <w:numId w:val="35"/>
              </w:numPr>
              <w:ind w:right="0"/>
              <w:contextualSpacing w:val="0"/>
              <w:rPr>
                <w:szCs w:val="24"/>
              </w:rPr>
            </w:pPr>
          </w:p>
        </w:tc>
        <w:tc>
          <w:tcPr>
            <w:tcW w:w="3082" w:type="dxa"/>
          </w:tcPr>
          <w:p w:rsidR="00446BB9" w:rsidRPr="00EE04EB" w:rsidRDefault="00446BB9" w:rsidP="00BB5968">
            <w:pPr>
              <w:pStyle w:val="ConsPlusNormal"/>
              <w:jc w:val="both"/>
              <w:rPr>
                <w:szCs w:val="24"/>
              </w:rPr>
            </w:pPr>
            <w:r w:rsidRPr="00EE04EB">
              <w:rPr>
                <w:szCs w:val="24"/>
              </w:rPr>
              <w:t>Предоставление коммунальных услуг (код 3.1.1)</w:t>
            </w:r>
          </w:p>
        </w:tc>
        <w:tc>
          <w:tcPr>
            <w:tcW w:w="3969" w:type="dxa"/>
          </w:tcPr>
          <w:p w:rsidR="00446BB9" w:rsidRPr="00EE04EB" w:rsidRDefault="00446BB9" w:rsidP="00BB5968">
            <w:pPr>
              <w:pStyle w:val="ConsPlusNormal"/>
              <w:jc w:val="both"/>
              <w:rPr>
                <w:rFonts w:eastAsia="Calibri"/>
                <w:szCs w:val="24"/>
              </w:rPr>
            </w:pPr>
            <w:r w:rsidRPr="00EE04EB">
              <w:rPr>
                <w:rFonts w:eastAsia="Calibri"/>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w:t>
            </w:r>
            <w:r w:rsidRPr="00EE04EB">
              <w:rPr>
                <w:rFonts w:eastAsia="Calibri"/>
                <w:szCs w:val="24"/>
              </w:rPr>
              <w:lastRenderedPageBreak/>
              <w:t>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76" w:type="dxa"/>
          </w:tcPr>
          <w:p w:rsidR="00446BB9" w:rsidRPr="00EE04EB" w:rsidRDefault="00446BB9" w:rsidP="00446BB9">
            <w:pPr>
              <w:pStyle w:val="ConsPlusNormal"/>
              <w:rPr>
                <w:szCs w:val="24"/>
              </w:rPr>
            </w:pPr>
            <w:r w:rsidRPr="00EE04EB">
              <w:rPr>
                <w:rFonts w:eastAsia="Calibri"/>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B5968">
        <w:tblPrEx>
          <w:tblLook w:val="0000" w:firstRow="0" w:lastRow="0" w:firstColumn="0" w:lastColumn="0" w:noHBand="0" w:noVBand="0"/>
        </w:tblPrEx>
        <w:tc>
          <w:tcPr>
            <w:tcW w:w="632" w:type="dxa"/>
            <w:gridSpan w:val="2"/>
          </w:tcPr>
          <w:p w:rsidR="00446BB9" w:rsidRPr="00EE04EB" w:rsidRDefault="00446BB9" w:rsidP="00446BB9">
            <w:pPr>
              <w:pStyle w:val="ConsPlusNormal"/>
              <w:widowControl w:val="0"/>
              <w:numPr>
                <w:ilvl w:val="0"/>
                <w:numId w:val="35"/>
              </w:numPr>
              <w:ind w:right="0"/>
              <w:contextualSpacing w:val="0"/>
              <w:rPr>
                <w:szCs w:val="24"/>
              </w:rPr>
            </w:pPr>
          </w:p>
        </w:tc>
        <w:tc>
          <w:tcPr>
            <w:tcW w:w="3082" w:type="dxa"/>
          </w:tcPr>
          <w:p w:rsidR="00446BB9" w:rsidRPr="00EE04EB" w:rsidRDefault="00446BB9" w:rsidP="00446BB9">
            <w:pPr>
              <w:pStyle w:val="ConsPlusNormal"/>
              <w:rPr>
                <w:szCs w:val="24"/>
              </w:rPr>
            </w:pPr>
            <w:r w:rsidRPr="00EE04EB">
              <w:rPr>
                <w:szCs w:val="24"/>
              </w:rPr>
              <w:t>Административные здания организаций, обеспечивающих предоставление коммунальных услуг (код </w:t>
            </w:r>
            <w:r w:rsidRPr="00EE04EB">
              <w:rPr>
                <w:rFonts w:eastAsia="Calibri"/>
                <w:szCs w:val="24"/>
              </w:rPr>
              <w:t>3.1.2)</w:t>
            </w:r>
          </w:p>
        </w:tc>
        <w:tc>
          <w:tcPr>
            <w:tcW w:w="3969" w:type="dxa"/>
          </w:tcPr>
          <w:p w:rsidR="00446BB9" w:rsidRPr="00EE04EB" w:rsidRDefault="00446BB9" w:rsidP="00446BB9">
            <w:pPr>
              <w:pStyle w:val="ConsPlusNormal"/>
              <w:jc w:val="both"/>
              <w:rPr>
                <w:szCs w:val="24"/>
              </w:rPr>
            </w:pPr>
            <w:r w:rsidRPr="00EE04EB">
              <w:rPr>
                <w:szCs w:val="24"/>
              </w:rPr>
              <w:t>Размещение зданий, предназначенных для приема физических и юридических лиц в связи с предоставлением им коммунальных услуг</w:t>
            </w:r>
          </w:p>
        </w:tc>
        <w:tc>
          <w:tcPr>
            <w:tcW w:w="7376" w:type="dxa"/>
          </w:tcPr>
          <w:p w:rsidR="00446BB9" w:rsidRPr="00BB5968" w:rsidRDefault="00446BB9" w:rsidP="00BB5968">
            <w:pPr>
              <w:pStyle w:val="ConsPlusNormal"/>
              <w:jc w:val="both"/>
              <w:rPr>
                <w:szCs w:val="24"/>
              </w:rPr>
            </w:pPr>
            <w:r w:rsidRPr="00BB5968">
              <w:rPr>
                <w:szCs w:val="24"/>
              </w:rPr>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B5968">
            <w:pPr>
              <w:pStyle w:val="ConsPlusNormal"/>
              <w:jc w:val="both"/>
            </w:pPr>
            <w:r w:rsidRPr="00BB5968">
              <w:rPr>
                <w:szCs w:val="24"/>
              </w:rPr>
              <w:t>Минимальный процент озеленения – 15%</w:t>
            </w:r>
          </w:p>
        </w:tc>
      </w:tr>
      <w:tr w:rsidR="00446BB9" w:rsidRPr="00EE04EB" w:rsidTr="00BB5968">
        <w:tblPrEx>
          <w:tblLook w:val="0000" w:firstRow="0" w:lastRow="0" w:firstColumn="0" w:lastColumn="0" w:noHBand="0" w:noVBand="0"/>
        </w:tblPrEx>
        <w:trPr>
          <w:trHeight w:val="224"/>
        </w:trPr>
        <w:tc>
          <w:tcPr>
            <w:tcW w:w="632" w:type="dxa"/>
            <w:gridSpan w:val="2"/>
          </w:tcPr>
          <w:p w:rsidR="00446BB9" w:rsidRPr="00EE04EB" w:rsidRDefault="00446BB9" w:rsidP="00446BB9">
            <w:pPr>
              <w:pStyle w:val="ConsPlusNormal"/>
              <w:widowControl w:val="0"/>
              <w:numPr>
                <w:ilvl w:val="0"/>
                <w:numId w:val="35"/>
              </w:numPr>
              <w:ind w:right="0"/>
              <w:contextualSpacing w:val="0"/>
              <w:rPr>
                <w:szCs w:val="24"/>
              </w:rPr>
            </w:pPr>
          </w:p>
        </w:tc>
        <w:tc>
          <w:tcPr>
            <w:tcW w:w="3082" w:type="dxa"/>
          </w:tcPr>
          <w:p w:rsidR="00446BB9" w:rsidRPr="00EE04EB" w:rsidRDefault="00446BB9" w:rsidP="00446BB9">
            <w:pPr>
              <w:pStyle w:val="ConsPlusNormal"/>
              <w:rPr>
                <w:szCs w:val="24"/>
              </w:rPr>
            </w:pPr>
            <w:r w:rsidRPr="00EE04EB">
              <w:rPr>
                <w:szCs w:val="24"/>
              </w:rPr>
              <w:t>Улично-дорожная сеть (код </w:t>
            </w:r>
            <w:r w:rsidRPr="00EE04EB">
              <w:rPr>
                <w:rFonts w:eastAsia="Calibri"/>
                <w:szCs w:val="24"/>
              </w:rPr>
              <w:t>12.0.1)</w:t>
            </w:r>
          </w:p>
        </w:tc>
        <w:tc>
          <w:tcPr>
            <w:tcW w:w="3969" w:type="dxa"/>
          </w:tcPr>
          <w:p w:rsidR="00446BB9" w:rsidRPr="00EE04EB" w:rsidRDefault="00446BB9" w:rsidP="00BB5968">
            <w:pPr>
              <w:pStyle w:val="ConsPlusNormal"/>
              <w:jc w:val="both"/>
              <w:rPr>
                <w:szCs w:val="24"/>
              </w:rPr>
            </w:pPr>
            <w:r w:rsidRPr="00EE04EB">
              <w:rPr>
                <w:szCs w:val="24"/>
              </w:rPr>
              <w:t xml:space="preserve">Размещение объектов улично-дорожной сети: автомобильных дорог, </w:t>
            </w:r>
            <w:r w:rsidRPr="00EE04EB">
              <w:rPr>
                <w:szCs w:val="24"/>
              </w:rPr>
              <w:lastRenderedPageBreak/>
              <w:t xml:space="preserve">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39" w:history="1">
              <w:r w:rsidRPr="00BB5968">
                <w:rPr>
                  <w:szCs w:val="24"/>
                </w:rPr>
                <w:t>кодами 2.7.1</w:t>
              </w:r>
            </w:hyperlink>
            <w:r w:rsidRPr="00EE04EB">
              <w:rPr>
                <w:szCs w:val="24"/>
              </w:rPr>
              <w:t xml:space="preserve">, </w:t>
            </w:r>
            <w:hyperlink r:id="rId240" w:history="1">
              <w:r w:rsidRPr="00BB5968">
                <w:rPr>
                  <w:szCs w:val="24"/>
                </w:rPr>
                <w:t>4.9</w:t>
              </w:r>
            </w:hyperlink>
            <w:r w:rsidRPr="00EE04EB">
              <w:rPr>
                <w:szCs w:val="24"/>
              </w:rPr>
              <w:t xml:space="preserve">, </w:t>
            </w:r>
            <w:hyperlink r:id="rId241" w:history="1">
              <w:r w:rsidRPr="00BB5968">
                <w:rPr>
                  <w:szCs w:val="24"/>
                </w:rPr>
                <w:t>7.2.3</w:t>
              </w:r>
            </w:hyperlink>
            <w:r w:rsidRPr="00EE04EB">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376" w:type="dxa"/>
          </w:tcPr>
          <w:p w:rsidR="00446BB9" w:rsidRPr="00EE04EB" w:rsidRDefault="00446BB9" w:rsidP="00BB5968">
            <w:pPr>
              <w:pStyle w:val="ConsPlusNormal"/>
              <w:jc w:val="both"/>
              <w:rPr>
                <w:szCs w:val="24"/>
              </w:rPr>
            </w:pPr>
            <w:r w:rsidRPr="00EE04EB">
              <w:rPr>
                <w:szCs w:val="24"/>
              </w:rPr>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w:t>
            </w:r>
            <w:r w:rsidRPr="00EE04EB">
              <w:rPr>
                <w:szCs w:val="24"/>
              </w:rPr>
              <w:lastRenderedPageBreak/>
              <w:t>строительства не подлежат установлению</w:t>
            </w:r>
          </w:p>
        </w:tc>
      </w:tr>
      <w:tr w:rsidR="00446BB9" w:rsidRPr="00EE04EB" w:rsidTr="00BB5968">
        <w:tblPrEx>
          <w:tblLook w:val="0000" w:firstRow="0" w:lastRow="0" w:firstColumn="0" w:lastColumn="0" w:noHBand="0" w:noVBand="0"/>
        </w:tblPrEx>
        <w:tc>
          <w:tcPr>
            <w:tcW w:w="632" w:type="dxa"/>
            <w:gridSpan w:val="2"/>
          </w:tcPr>
          <w:p w:rsidR="00446BB9" w:rsidRPr="00EE04EB" w:rsidRDefault="00446BB9" w:rsidP="00446BB9">
            <w:pPr>
              <w:pStyle w:val="ConsPlusNormal"/>
              <w:widowControl w:val="0"/>
              <w:numPr>
                <w:ilvl w:val="0"/>
                <w:numId w:val="35"/>
              </w:numPr>
              <w:ind w:right="0"/>
              <w:contextualSpacing w:val="0"/>
              <w:rPr>
                <w:szCs w:val="24"/>
              </w:rPr>
            </w:pPr>
          </w:p>
        </w:tc>
        <w:tc>
          <w:tcPr>
            <w:tcW w:w="3082" w:type="dxa"/>
          </w:tcPr>
          <w:p w:rsidR="00446BB9" w:rsidRPr="00EE04EB" w:rsidRDefault="00446BB9" w:rsidP="00BB5968">
            <w:pPr>
              <w:pStyle w:val="ConsPlusNormal"/>
              <w:jc w:val="both"/>
              <w:rPr>
                <w:szCs w:val="24"/>
              </w:rPr>
            </w:pPr>
            <w:r w:rsidRPr="00EE04EB">
              <w:rPr>
                <w:szCs w:val="24"/>
              </w:rPr>
              <w:t>Благоустройство территории (код </w:t>
            </w:r>
            <w:r w:rsidRPr="00EE04EB">
              <w:rPr>
                <w:rFonts w:eastAsia="Calibri"/>
                <w:szCs w:val="24"/>
              </w:rPr>
              <w:t>12.0.2)</w:t>
            </w:r>
          </w:p>
        </w:tc>
        <w:tc>
          <w:tcPr>
            <w:tcW w:w="3969" w:type="dxa"/>
          </w:tcPr>
          <w:p w:rsidR="00446BB9" w:rsidRPr="00EE04EB" w:rsidRDefault="00446BB9" w:rsidP="00BB5968">
            <w:pPr>
              <w:pStyle w:val="ConsPlusNormal"/>
              <w:jc w:val="both"/>
              <w:rPr>
                <w:szCs w:val="24"/>
              </w:rPr>
            </w:pPr>
            <w:r w:rsidRPr="00EE04EB">
              <w:rPr>
                <w:rFonts w:eastAsia="Calibri"/>
                <w:szCs w:val="24"/>
              </w:rPr>
              <w:t xml:space="preserve">Размещение декоративных, технических, планировочных, конструктивных устройств, </w:t>
            </w:r>
            <w:r w:rsidRPr="00EE04EB">
              <w:rPr>
                <w:rFonts w:eastAsia="Calibri"/>
                <w:szCs w:val="24"/>
              </w:rPr>
              <w:lastRenderedPageBreak/>
              <w:t>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376" w:type="dxa"/>
          </w:tcPr>
          <w:p w:rsidR="00446BB9" w:rsidRPr="00EE04EB" w:rsidRDefault="00446BB9" w:rsidP="00BB5968">
            <w:pPr>
              <w:pStyle w:val="ConsPlusNormal"/>
              <w:jc w:val="both"/>
              <w:rPr>
                <w:szCs w:val="24"/>
              </w:rPr>
            </w:pPr>
            <w:r w:rsidRPr="00EE04EB">
              <w:rPr>
                <w:szCs w:val="24"/>
              </w:rPr>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w:t>
            </w:r>
            <w:r w:rsidRPr="00EE04EB">
              <w:rPr>
                <w:szCs w:val="24"/>
              </w:rPr>
              <w:lastRenderedPageBreak/>
              <w:t>строительства не подлежат установлению</w:t>
            </w:r>
          </w:p>
        </w:tc>
      </w:tr>
    </w:tbl>
    <w:p w:rsidR="00BB5968" w:rsidRDefault="00BB5968" w:rsidP="004E38FE">
      <w:pPr>
        <w:pStyle w:val="aff8"/>
      </w:pPr>
    </w:p>
    <w:p w:rsidR="00446BB9" w:rsidRDefault="00446BB9" w:rsidP="00807478">
      <w:pPr>
        <w:pStyle w:val="3"/>
        <w:rPr>
          <w:color w:val="auto"/>
        </w:rPr>
      </w:pPr>
      <w:r w:rsidRPr="00EE04EB">
        <w:rPr>
          <w:color w:val="auto"/>
        </w:rPr>
        <w:t xml:space="preserve">2. Условно разрешенные виды и параметры использования </w:t>
      </w:r>
      <w:r w:rsidR="00BB5968">
        <w:rPr>
          <w:color w:val="auto"/>
        </w:rPr>
        <w:br/>
      </w:r>
      <w:r w:rsidRPr="00EE04EB">
        <w:rPr>
          <w:color w:val="auto"/>
        </w:rPr>
        <w:t>земельных участков и объектов капитального строительства</w:t>
      </w:r>
    </w:p>
    <w:p w:rsidR="00BB5968" w:rsidRPr="00BB5968" w:rsidRDefault="00BB5968" w:rsidP="004E38FE">
      <w:pPr>
        <w:pStyle w:val="aff8"/>
        <w:rPr>
          <w:lang w:eastAsia="ru-RU"/>
        </w:rPr>
      </w:pPr>
    </w:p>
    <w:tbl>
      <w:tblPr>
        <w:tblW w:w="15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5"/>
        <w:gridCol w:w="3089"/>
        <w:gridCol w:w="3969"/>
        <w:gridCol w:w="7371"/>
      </w:tblGrid>
      <w:tr w:rsidR="00446BB9" w:rsidRPr="00EE04EB" w:rsidTr="00BB5968">
        <w:trPr>
          <w:trHeight w:val="20"/>
          <w:tblHeader/>
        </w:trPr>
        <w:tc>
          <w:tcPr>
            <w:tcW w:w="625" w:type="dxa"/>
            <w:vMerge w:val="restart"/>
            <w:vAlign w:val="center"/>
          </w:tcPr>
          <w:p w:rsidR="00446BB9" w:rsidRPr="008A51F0" w:rsidRDefault="00BB5968" w:rsidP="008A51F0">
            <w:pPr>
              <w:pStyle w:val="ConsPlusNormal"/>
              <w:jc w:val="center"/>
            </w:pPr>
            <w:r>
              <w:t>№ п</w:t>
            </w:r>
            <w:r w:rsidR="00446BB9" w:rsidRPr="008A51F0">
              <w:t>/п</w:t>
            </w:r>
          </w:p>
        </w:tc>
        <w:tc>
          <w:tcPr>
            <w:tcW w:w="7058"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371"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BB5968">
        <w:trPr>
          <w:trHeight w:val="20"/>
          <w:tblHeader/>
        </w:trPr>
        <w:tc>
          <w:tcPr>
            <w:tcW w:w="625" w:type="dxa"/>
            <w:vMerge/>
          </w:tcPr>
          <w:p w:rsidR="00446BB9" w:rsidRPr="008A51F0" w:rsidRDefault="00446BB9" w:rsidP="008A51F0">
            <w:pPr>
              <w:pStyle w:val="ConsPlusNormal"/>
              <w:jc w:val="center"/>
            </w:pPr>
          </w:p>
        </w:tc>
        <w:tc>
          <w:tcPr>
            <w:tcW w:w="3089"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969" w:type="dxa"/>
            <w:vAlign w:val="center"/>
          </w:tcPr>
          <w:p w:rsidR="00446BB9" w:rsidRPr="008A51F0" w:rsidRDefault="00446BB9" w:rsidP="008A51F0">
            <w:pPr>
              <w:pStyle w:val="ConsPlusNormal"/>
              <w:jc w:val="center"/>
            </w:pPr>
            <w:r w:rsidRPr="008A51F0">
              <w:t>описание вида использования</w:t>
            </w:r>
          </w:p>
        </w:tc>
        <w:tc>
          <w:tcPr>
            <w:tcW w:w="7371" w:type="dxa"/>
            <w:vMerge/>
            <w:vAlign w:val="center"/>
          </w:tcPr>
          <w:p w:rsidR="00446BB9" w:rsidRPr="00EE04EB" w:rsidRDefault="00446BB9" w:rsidP="00446BB9">
            <w:pPr>
              <w:pStyle w:val="aff7"/>
              <w:rPr>
                <w:b w:val="0"/>
                <w:color w:val="auto"/>
                <w:sz w:val="28"/>
                <w:szCs w:val="24"/>
              </w:rPr>
            </w:pPr>
          </w:p>
        </w:tc>
      </w:tr>
      <w:tr w:rsidR="00446BB9" w:rsidRPr="00EE04EB" w:rsidTr="00BB596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5"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089"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9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37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BB596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6"/>
              </w:numPr>
              <w:ind w:right="0"/>
              <w:contextualSpacing w:val="0"/>
              <w:rPr>
                <w:szCs w:val="24"/>
              </w:rPr>
            </w:pPr>
          </w:p>
        </w:tc>
        <w:tc>
          <w:tcPr>
            <w:tcW w:w="308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Заправка транспортных средств (код </w:t>
            </w:r>
            <w:r w:rsidRPr="00EE04EB">
              <w:rPr>
                <w:rFonts w:eastAsia="Calibri"/>
                <w:szCs w:val="24"/>
              </w:rPr>
              <w:t>4.9.1.1)</w:t>
            </w:r>
          </w:p>
        </w:tc>
        <w:tc>
          <w:tcPr>
            <w:tcW w:w="39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 xml:space="preserve">Размещение автозаправочных станций; размещение магазинов сопутствующей торговли, зданий для организации общественного </w:t>
            </w:r>
            <w:r w:rsidRPr="00EE04EB">
              <w:rPr>
                <w:szCs w:val="24"/>
              </w:rPr>
              <w:lastRenderedPageBreak/>
              <w:t>питания в качестве объектов дорожного сервиса</w:t>
            </w:r>
          </w:p>
        </w:tc>
        <w:tc>
          <w:tcPr>
            <w:tcW w:w="7371" w:type="dxa"/>
            <w:tcBorders>
              <w:top w:val="single" w:sz="4" w:space="0" w:color="auto"/>
              <w:left w:val="single" w:sz="4" w:space="0" w:color="auto"/>
              <w:bottom w:val="single" w:sz="4" w:space="0" w:color="auto"/>
              <w:right w:val="single" w:sz="4" w:space="0" w:color="auto"/>
            </w:tcBorders>
          </w:tcPr>
          <w:p w:rsidR="00446BB9" w:rsidRPr="00BB5968" w:rsidRDefault="00446BB9" w:rsidP="00BB5968">
            <w:pPr>
              <w:pStyle w:val="ConsPlusNormal"/>
              <w:jc w:val="both"/>
              <w:rPr>
                <w:szCs w:val="24"/>
              </w:rPr>
            </w:pPr>
            <w:r w:rsidRPr="00BB5968">
              <w:rPr>
                <w:szCs w:val="24"/>
              </w:rPr>
              <w:lastRenderedPageBreak/>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BB5968">
              <w:rPr>
                <w:szCs w:val="24"/>
              </w:rPr>
              <w:lastRenderedPageBreak/>
              <w:t>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B5968">
            <w:pPr>
              <w:pStyle w:val="ConsPlusNormal"/>
              <w:jc w:val="both"/>
              <w:rPr>
                <w:szCs w:val="24"/>
              </w:rPr>
            </w:pPr>
            <w:r w:rsidRPr="00EE04EB">
              <w:rPr>
                <w:szCs w:val="24"/>
              </w:rPr>
              <w:t>Минимальный процент озеленения – 15%</w:t>
            </w:r>
          </w:p>
        </w:tc>
      </w:tr>
      <w:tr w:rsidR="00446BB9" w:rsidRPr="00EE04EB" w:rsidTr="00BB596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6"/>
              </w:numPr>
              <w:ind w:right="0"/>
              <w:contextualSpacing w:val="0"/>
              <w:rPr>
                <w:szCs w:val="24"/>
              </w:rPr>
            </w:pPr>
          </w:p>
        </w:tc>
        <w:tc>
          <w:tcPr>
            <w:tcW w:w="308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Обеспечение дорожного отдыха (код </w:t>
            </w:r>
            <w:r w:rsidRPr="00EE04EB">
              <w:rPr>
                <w:rFonts w:eastAsia="Calibri"/>
                <w:szCs w:val="24"/>
              </w:rPr>
              <w:t>4.9.1.2)</w:t>
            </w:r>
          </w:p>
        </w:tc>
        <w:tc>
          <w:tcPr>
            <w:tcW w:w="39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371" w:type="dxa"/>
            <w:tcBorders>
              <w:top w:val="single" w:sz="4" w:space="0" w:color="auto"/>
              <w:left w:val="single" w:sz="4" w:space="0" w:color="auto"/>
              <w:bottom w:val="single" w:sz="4" w:space="0" w:color="auto"/>
              <w:right w:val="single" w:sz="4" w:space="0" w:color="auto"/>
            </w:tcBorders>
          </w:tcPr>
          <w:p w:rsidR="00446BB9" w:rsidRPr="00BB5968" w:rsidRDefault="00446BB9" w:rsidP="00BB5968">
            <w:pPr>
              <w:pStyle w:val="ConsPlusNormal"/>
              <w:jc w:val="both"/>
              <w:rPr>
                <w:szCs w:val="24"/>
              </w:rPr>
            </w:pPr>
            <w:r w:rsidRPr="00BB5968">
              <w:rPr>
                <w:szCs w:val="24"/>
              </w:rPr>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B5968">
            <w:pPr>
              <w:pStyle w:val="ConsPlusNormal"/>
              <w:jc w:val="both"/>
              <w:rPr>
                <w:szCs w:val="24"/>
              </w:rPr>
            </w:pPr>
            <w:r w:rsidRPr="00EE04EB">
              <w:rPr>
                <w:szCs w:val="24"/>
              </w:rPr>
              <w:t>Минимальный процент озеленения – 15%</w:t>
            </w:r>
          </w:p>
        </w:tc>
      </w:tr>
      <w:tr w:rsidR="00446BB9" w:rsidRPr="00EE04EB" w:rsidTr="00BB596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6"/>
              </w:numPr>
              <w:ind w:right="0"/>
              <w:contextualSpacing w:val="0"/>
              <w:rPr>
                <w:szCs w:val="24"/>
              </w:rPr>
            </w:pPr>
          </w:p>
        </w:tc>
        <w:tc>
          <w:tcPr>
            <w:tcW w:w="308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Автомобильные мойки (код </w:t>
            </w:r>
            <w:r w:rsidRPr="00EE04EB">
              <w:rPr>
                <w:rFonts w:eastAsia="Calibri"/>
                <w:szCs w:val="24"/>
              </w:rPr>
              <w:t>4.9.1.3)</w:t>
            </w:r>
          </w:p>
        </w:tc>
        <w:tc>
          <w:tcPr>
            <w:tcW w:w="39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 xml:space="preserve">Размещение автомобильных моек, а также размещение </w:t>
            </w:r>
            <w:r w:rsidRPr="00EE04EB">
              <w:rPr>
                <w:rFonts w:eastAsia="Calibri"/>
                <w:szCs w:val="24"/>
              </w:rPr>
              <w:lastRenderedPageBreak/>
              <w:t>магазинов сопутствующей торговли</w:t>
            </w:r>
          </w:p>
        </w:tc>
        <w:tc>
          <w:tcPr>
            <w:tcW w:w="7371" w:type="dxa"/>
            <w:tcBorders>
              <w:top w:val="single" w:sz="4" w:space="0" w:color="auto"/>
              <w:left w:val="single" w:sz="4" w:space="0" w:color="auto"/>
              <w:bottom w:val="single" w:sz="4" w:space="0" w:color="auto"/>
              <w:right w:val="single" w:sz="4" w:space="0" w:color="auto"/>
            </w:tcBorders>
          </w:tcPr>
          <w:p w:rsidR="00446BB9" w:rsidRPr="00BB5968" w:rsidRDefault="00446BB9" w:rsidP="00BB5968">
            <w:pPr>
              <w:pStyle w:val="ConsPlusNormal"/>
              <w:jc w:val="both"/>
              <w:rPr>
                <w:szCs w:val="24"/>
              </w:rPr>
            </w:pPr>
            <w:r w:rsidRPr="00BB5968">
              <w:rPr>
                <w:szCs w:val="24"/>
              </w:rPr>
              <w:lastRenderedPageBreak/>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B5968">
            <w:pPr>
              <w:pStyle w:val="ConsPlusNormal"/>
              <w:jc w:val="both"/>
              <w:rPr>
                <w:szCs w:val="24"/>
              </w:rPr>
            </w:pPr>
            <w:r w:rsidRPr="00EE04EB">
              <w:rPr>
                <w:szCs w:val="24"/>
              </w:rPr>
              <w:t>Минимальный процент озеленения – 15%</w:t>
            </w:r>
          </w:p>
        </w:tc>
      </w:tr>
      <w:tr w:rsidR="00446BB9" w:rsidRPr="00EE04EB" w:rsidTr="00BB596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6"/>
              </w:numPr>
              <w:ind w:right="0"/>
              <w:contextualSpacing w:val="0"/>
              <w:rPr>
                <w:szCs w:val="24"/>
              </w:rPr>
            </w:pPr>
          </w:p>
        </w:tc>
        <w:tc>
          <w:tcPr>
            <w:tcW w:w="308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Ремонт автомобилей (код </w:t>
            </w:r>
            <w:r w:rsidRPr="00EE04EB">
              <w:rPr>
                <w:rFonts w:eastAsia="Calibri"/>
                <w:szCs w:val="24"/>
              </w:rPr>
              <w:t>4.9.1.4)</w:t>
            </w:r>
          </w:p>
        </w:tc>
        <w:tc>
          <w:tcPr>
            <w:tcW w:w="39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371" w:type="dxa"/>
            <w:tcBorders>
              <w:top w:val="single" w:sz="4" w:space="0" w:color="auto"/>
              <w:left w:val="single" w:sz="4" w:space="0" w:color="auto"/>
              <w:bottom w:val="single" w:sz="4" w:space="0" w:color="auto"/>
              <w:right w:val="single" w:sz="4" w:space="0" w:color="auto"/>
            </w:tcBorders>
          </w:tcPr>
          <w:p w:rsidR="00446BB9" w:rsidRPr="00BB5968" w:rsidRDefault="00446BB9" w:rsidP="00BB5968">
            <w:pPr>
              <w:pStyle w:val="ConsPlusNormal"/>
              <w:jc w:val="both"/>
              <w:rPr>
                <w:szCs w:val="24"/>
              </w:rPr>
            </w:pPr>
            <w:r w:rsidRPr="00BB5968">
              <w:rPr>
                <w:szCs w:val="24"/>
              </w:rPr>
              <w:t>предельное максимальное количество этажей – 3 надземных этажа.</w:t>
            </w:r>
          </w:p>
          <w:p w:rsidR="00446BB9" w:rsidRPr="00BB5968" w:rsidRDefault="00446BB9" w:rsidP="00BB5968">
            <w:pPr>
              <w:pStyle w:val="ConsPlusNormal"/>
              <w:jc w:val="both"/>
              <w:rPr>
                <w:szCs w:val="24"/>
              </w:rPr>
            </w:pPr>
            <w:r w:rsidRPr="00BB5968">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B5968" w:rsidRDefault="00446BB9" w:rsidP="00BB5968">
            <w:pPr>
              <w:pStyle w:val="ConsPlusNormal"/>
              <w:jc w:val="both"/>
              <w:rPr>
                <w:szCs w:val="24"/>
              </w:rPr>
            </w:pPr>
            <w:r w:rsidRPr="00BB5968">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B5968" w:rsidRDefault="00446BB9" w:rsidP="00BB5968">
            <w:pPr>
              <w:pStyle w:val="ConsPlusNormal"/>
              <w:jc w:val="both"/>
              <w:rPr>
                <w:szCs w:val="24"/>
              </w:rPr>
            </w:pPr>
            <w:r w:rsidRPr="00BB5968">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B5968">
            <w:pPr>
              <w:pStyle w:val="ConsPlusNormal"/>
              <w:jc w:val="both"/>
              <w:rPr>
                <w:szCs w:val="24"/>
              </w:rPr>
            </w:pPr>
            <w:r w:rsidRPr="00EE04EB">
              <w:rPr>
                <w:szCs w:val="24"/>
              </w:rPr>
              <w:lastRenderedPageBreak/>
              <w:t>Минимальный процент озеленения – 15%</w:t>
            </w:r>
          </w:p>
        </w:tc>
      </w:tr>
    </w:tbl>
    <w:p w:rsidR="004E38FE" w:rsidRDefault="004E38FE" w:rsidP="004E38FE">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4E38FE">
        <w:rPr>
          <w:color w:val="auto"/>
        </w:rPr>
        <w:br/>
      </w:r>
      <w:r w:rsidRPr="00EE04EB">
        <w:rPr>
          <w:color w:val="auto"/>
        </w:rPr>
        <w:t>земельных участков и объектов капитального строительства</w:t>
      </w:r>
    </w:p>
    <w:p w:rsidR="004E38FE" w:rsidRPr="004E38FE" w:rsidRDefault="004E38FE" w:rsidP="004E38FE">
      <w:pPr>
        <w:pStyle w:val="aff8"/>
        <w:rPr>
          <w:lang w:eastAsia="ru-RU"/>
        </w:rPr>
      </w:pPr>
    </w:p>
    <w:tbl>
      <w:tblPr>
        <w:tblW w:w="14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091"/>
        <w:gridCol w:w="3970"/>
        <w:gridCol w:w="7234"/>
      </w:tblGrid>
      <w:tr w:rsidR="00446BB9" w:rsidRPr="00EE04EB" w:rsidTr="004E38FE">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1"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4"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4E38FE">
        <w:trPr>
          <w:trHeight w:val="20"/>
          <w:tblHeader/>
        </w:trPr>
        <w:tc>
          <w:tcPr>
            <w:tcW w:w="623" w:type="dxa"/>
            <w:vMerge/>
          </w:tcPr>
          <w:p w:rsidR="00446BB9" w:rsidRPr="008A51F0" w:rsidRDefault="00446BB9" w:rsidP="008A51F0">
            <w:pPr>
              <w:pStyle w:val="ConsPlusNormal"/>
              <w:jc w:val="center"/>
            </w:pPr>
          </w:p>
        </w:tc>
        <w:tc>
          <w:tcPr>
            <w:tcW w:w="309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970" w:type="dxa"/>
            <w:vAlign w:val="center"/>
          </w:tcPr>
          <w:p w:rsidR="00446BB9" w:rsidRPr="008A51F0" w:rsidRDefault="00446BB9" w:rsidP="008A51F0">
            <w:pPr>
              <w:pStyle w:val="ConsPlusNormal"/>
              <w:jc w:val="center"/>
            </w:pPr>
            <w:r w:rsidRPr="008A51F0">
              <w:t>описание вида использования</w:t>
            </w:r>
          </w:p>
        </w:tc>
        <w:tc>
          <w:tcPr>
            <w:tcW w:w="7234" w:type="dxa"/>
            <w:vMerge/>
            <w:vAlign w:val="center"/>
          </w:tcPr>
          <w:p w:rsidR="00446BB9" w:rsidRPr="00EE04EB" w:rsidRDefault="00446BB9" w:rsidP="00446BB9">
            <w:pPr>
              <w:pStyle w:val="aff7"/>
              <w:rPr>
                <w:b w:val="0"/>
                <w:color w:val="auto"/>
                <w:sz w:val="28"/>
                <w:szCs w:val="24"/>
              </w:rPr>
            </w:pP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20"/>
          <w:tblHeader/>
        </w:trPr>
        <w:tc>
          <w:tcPr>
            <w:tcW w:w="623"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09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97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23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7"/>
              </w:numPr>
              <w:ind w:right="0"/>
              <w:contextualSpacing w:val="0"/>
              <w:rPr>
                <w:szCs w:val="24"/>
              </w:rPr>
            </w:pPr>
          </w:p>
        </w:tc>
        <w:tc>
          <w:tcPr>
            <w:tcW w:w="3091" w:type="dxa"/>
            <w:tcBorders>
              <w:top w:val="single" w:sz="4" w:space="0" w:color="auto"/>
              <w:left w:val="single" w:sz="4" w:space="0" w:color="auto"/>
              <w:bottom w:val="single" w:sz="4" w:space="0" w:color="auto"/>
              <w:right w:val="single" w:sz="4" w:space="0" w:color="auto"/>
            </w:tcBorders>
          </w:tcPr>
          <w:p w:rsidR="00446BB9" w:rsidRPr="00EE04EB" w:rsidRDefault="00446BB9" w:rsidP="004E38FE">
            <w:pPr>
              <w:pStyle w:val="ConsPlusNormal"/>
              <w:jc w:val="both"/>
              <w:rPr>
                <w:szCs w:val="24"/>
              </w:rPr>
            </w:pPr>
            <w:r w:rsidRPr="00EE04EB">
              <w:rPr>
                <w:szCs w:val="24"/>
              </w:rPr>
              <w:t>Предоставление коммунальных услуг (код 3.1.1)</w:t>
            </w:r>
          </w:p>
        </w:tc>
        <w:tc>
          <w:tcPr>
            <w:tcW w:w="3970" w:type="dxa"/>
            <w:tcBorders>
              <w:top w:val="single" w:sz="4" w:space="0" w:color="auto"/>
              <w:left w:val="single" w:sz="4" w:space="0" w:color="auto"/>
              <w:bottom w:val="single" w:sz="4" w:space="0" w:color="auto"/>
              <w:right w:val="single" w:sz="4" w:space="0" w:color="auto"/>
            </w:tcBorders>
          </w:tcPr>
          <w:p w:rsidR="00446BB9" w:rsidRPr="00EE04EB" w:rsidRDefault="00446BB9" w:rsidP="004E38FE">
            <w:pPr>
              <w:pStyle w:val="ConsPlusNormal"/>
              <w:jc w:val="both"/>
              <w:rPr>
                <w:szCs w:val="24"/>
              </w:rPr>
            </w:pPr>
            <w:r w:rsidRPr="00EE04EB">
              <w:rPr>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w:t>
            </w:r>
            <w:r w:rsidRPr="00EE04EB">
              <w:rPr>
                <w:szCs w:val="24"/>
              </w:rPr>
              <w:lastRenderedPageBreak/>
              <w:t>обслуживания уборочной и аварийной техники, сооружений, необходимых для сбора и плавки снега)</w:t>
            </w:r>
          </w:p>
        </w:tc>
        <w:tc>
          <w:tcPr>
            <w:tcW w:w="7234" w:type="dxa"/>
            <w:tcBorders>
              <w:top w:val="single" w:sz="4" w:space="0" w:color="auto"/>
              <w:left w:val="single" w:sz="4" w:space="0" w:color="auto"/>
              <w:bottom w:val="single" w:sz="4" w:space="0" w:color="auto"/>
              <w:right w:val="single" w:sz="4" w:space="0" w:color="auto"/>
            </w:tcBorders>
          </w:tcPr>
          <w:p w:rsidR="00446BB9" w:rsidRPr="00EE04EB" w:rsidRDefault="00446BB9" w:rsidP="004E38FE">
            <w:pPr>
              <w:pStyle w:val="ConsPlusNormal"/>
              <w:jc w:val="both"/>
              <w:rPr>
                <w:szCs w:val="24"/>
              </w:rPr>
            </w:pPr>
            <w:r w:rsidRPr="00EE04EB">
              <w:rPr>
                <w:rFonts w:eastAsia="Calibri"/>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446BB9" w:rsidRPr="00EE04EB" w:rsidRDefault="00446BB9" w:rsidP="004E38FE">
      <w:pPr>
        <w:pStyle w:val="aff8"/>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4E38FE" w:rsidRPr="004E38FE" w:rsidRDefault="004E38FE" w:rsidP="004E38FE">
      <w:pPr>
        <w:pStyle w:val="aff8"/>
        <w:rPr>
          <w:lang w:eastAsia="ru-RU"/>
        </w:rPr>
      </w:pPr>
    </w:p>
    <w:tbl>
      <w:tblPr>
        <w:tblStyle w:val="25"/>
        <w:tblW w:w="14884" w:type="dxa"/>
        <w:tblInd w:w="28" w:type="dxa"/>
        <w:tblLayout w:type="fixed"/>
        <w:tblCellMar>
          <w:left w:w="28" w:type="dxa"/>
          <w:right w:w="28" w:type="dxa"/>
        </w:tblCellMar>
        <w:tblLook w:val="01E0" w:firstRow="1" w:lastRow="1" w:firstColumn="1" w:lastColumn="1" w:noHBand="0" w:noVBand="0"/>
      </w:tblPr>
      <w:tblGrid>
        <w:gridCol w:w="566"/>
        <w:gridCol w:w="4819"/>
        <w:gridCol w:w="9499"/>
      </w:tblGrid>
      <w:tr w:rsidR="004E38FE" w:rsidRPr="00EE04EB" w:rsidTr="004E38FE">
        <w:trPr>
          <w:trHeight w:val="20"/>
          <w:tblHeader/>
        </w:trPr>
        <w:tc>
          <w:tcPr>
            <w:tcW w:w="190" w:type="pct"/>
            <w:vAlign w:val="center"/>
          </w:tcPr>
          <w:p w:rsidR="004E38FE" w:rsidRPr="00EE04EB" w:rsidRDefault="004E38FE" w:rsidP="004E38FE">
            <w:pPr>
              <w:pStyle w:val="ConsPlusNormal"/>
              <w:jc w:val="center"/>
            </w:pPr>
            <w:r>
              <w:t>№ п</w:t>
            </w:r>
            <w:r w:rsidRPr="00EE04EB">
              <w:t>/п</w:t>
            </w:r>
          </w:p>
        </w:tc>
        <w:tc>
          <w:tcPr>
            <w:tcW w:w="1619" w:type="pct"/>
            <w:vAlign w:val="center"/>
          </w:tcPr>
          <w:p w:rsidR="004E38FE" w:rsidRPr="00EE04EB" w:rsidRDefault="004E38FE" w:rsidP="004E38FE">
            <w:pPr>
              <w:pStyle w:val="ConsPlusNormal"/>
              <w:jc w:val="center"/>
            </w:pPr>
            <w:r w:rsidRPr="00EE04EB">
              <w:t>Наименование зоны с особыми условиями использования территорий</w:t>
            </w:r>
          </w:p>
        </w:tc>
        <w:tc>
          <w:tcPr>
            <w:tcW w:w="3191" w:type="pct"/>
            <w:vAlign w:val="center"/>
          </w:tcPr>
          <w:p w:rsidR="004E38FE" w:rsidRPr="00EE04EB" w:rsidRDefault="004E38FE" w:rsidP="004E38FE">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19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1</w:t>
            </w:r>
          </w:p>
        </w:tc>
        <w:tc>
          <w:tcPr>
            <w:tcW w:w="1619"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2</w:t>
            </w:r>
          </w:p>
        </w:tc>
        <w:tc>
          <w:tcPr>
            <w:tcW w:w="3191"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3</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Санитарно-защитная зона предприятий, сооружений и иных объектов (25:34-6.56, 25:18-6.204, 25:34-6.291, 25:34-6.51, 25:34-6.61, 25:34-6.55)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СанПиН 2.2.1/2.1.1.1200-03 «Санитарно-защитные зоны и санитарная классификация предприятий, сооружений и иных объектов»</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с особыми условиями использования территории (охранная зона) магистрального газопровода «Газоснабжение Уссурийского городского округа.1 этап. 1 очередь строительства. 2 пусковой комплекс. Корректировка (25:34-6.275)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 xml:space="preserve">Правила охраны газораспределительных сетей, утвержденные Постановлением Правительства Российской Федерации от 20.11.2000 </w:t>
            </w:r>
            <w:r w:rsidR="00BB5968" w:rsidRPr="004E38FE">
              <w:rPr>
                <w:szCs w:val="24"/>
                <w:lang w:eastAsia="en-US"/>
              </w:rPr>
              <w:t>№ </w:t>
            </w:r>
            <w:r w:rsidRPr="004E38FE">
              <w:rPr>
                <w:szCs w:val="24"/>
                <w:lang w:eastAsia="en-US"/>
              </w:rPr>
              <w:t>878</w:t>
            </w:r>
          </w:p>
          <w:p w:rsidR="00446BB9" w:rsidRPr="004E38FE" w:rsidRDefault="00446BB9" w:rsidP="004E38FE">
            <w:pPr>
              <w:pStyle w:val="ConsPlusNormal"/>
              <w:jc w:val="both"/>
              <w:rPr>
                <w:szCs w:val="24"/>
                <w:lang w:eastAsia="en-US"/>
              </w:rPr>
            </w:pP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Охранная зона газопровода «Газоснабжение Уссурийского городского округа. 1 этап. 2 очередь </w:t>
            </w:r>
            <w:r w:rsidRPr="004E38FE">
              <w:rPr>
                <w:szCs w:val="24"/>
                <w:lang w:eastAsia="en-US"/>
              </w:rPr>
              <w:lastRenderedPageBreak/>
              <w:t>строительства. 7 пусковой комплекс</w:t>
            </w:r>
            <w:r w:rsidRPr="004E38FE">
              <w:rPr>
                <w:szCs w:val="24"/>
                <w:lang w:eastAsia="en-US"/>
              </w:rPr>
              <w:br/>
              <w:t>(25:34-6.276)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 xml:space="preserve">Правила охраны газораспределительных сетей, утвержденные Постановлением Правительства Российской Федерации от 20.11.2000 </w:t>
            </w:r>
            <w:r w:rsidR="00BB5968" w:rsidRPr="004E38FE">
              <w:rPr>
                <w:szCs w:val="24"/>
                <w:lang w:eastAsia="en-US"/>
              </w:rPr>
              <w:t>№ </w:t>
            </w:r>
            <w:r w:rsidRPr="004E38FE">
              <w:rPr>
                <w:szCs w:val="24"/>
                <w:lang w:eastAsia="en-US"/>
              </w:rPr>
              <w:t>878</w:t>
            </w:r>
          </w:p>
          <w:p w:rsidR="00446BB9" w:rsidRPr="004E38FE" w:rsidRDefault="00446BB9" w:rsidP="004E38FE">
            <w:pPr>
              <w:pStyle w:val="ConsPlusNormal"/>
              <w:jc w:val="both"/>
              <w:rPr>
                <w:szCs w:val="24"/>
                <w:lang w:eastAsia="en-US"/>
              </w:rPr>
            </w:pP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Границы территории объекта культурного наследия регионального значения «Собрание общественное», 1909 год, расположенного по адресу: г. Уссурийск, ул. Калинина, д. 32 </w:t>
            </w:r>
            <w:r w:rsidRPr="004E38FE">
              <w:rPr>
                <w:szCs w:val="24"/>
                <w:lang w:eastAsia="en-US"/>
              </w:rPr>
              <w:br/>
              <w:t>(Лит. А) (25:34-6.278)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 xml:space="preserve">Федеральный закон от 25.06.2002 </w:t>
            </w:r>
            <w:r w:rsidR="00BB5968" w:rsidRPr="004E38FE">
              <w:rPr>
                <w:szCs w:val="24"/>
                <w:lang w:eastAsia="en-US"/>
              </w:rPr>
              <w:t>№ </w:t>
            </w:r>
            <w:r w:rsidRPr="004E38FE">
              <w:rPr>
                <w:szCs w:val="24"/>
                <w:lang w:eastAsia="en-US"/>
              </w:rPr>
              <w:t>73-ФЗ «Об объектах культурного наследия (памятниках истории и культуры) народов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Запретная зона военного объекта - Уссурийское лесничество Министерства обороны Российской Федерации (25:00-6.200)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 xml:space="preserve">Постановление Правительства Российской Федерации от 05.05.2014 </w:t>
            </w:r>
            <w:r w:rsidR="00BB5968" w:rsidRPr="004E38FE">
              <w:rPr>
                <w:szCs w:val="24"/>
                <w:lang w:eastAsia="en-US"/>
              </w:rPr>
              <w:t>№ </w:t>
            </w:r>
            <w:r w:rsidRPr="004E38FE">
              <w:rPr>
                <w:szCs w:val="24"/>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минимальных расстояний газопроводов магистральный газопровод Сахалин-Хабаровск-Владивосток, участок км 1136,0 - </w:t>
            </w:r>
            <w:r w:rsidRPr="004E38FE">
              <w:rPr>
                <w:szCs w:val="24"/>
                <w:lang w:eastAsia="en-US"/>
              </w:rPr>
              <w:br/>
              <w:t>км 1574,7 (25:00-6.340)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СП 36.13330.2012. Свод правил. Магистральные трубопроводы. Актуализированная редакция СНиП 2.05.06-85*</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минимальных расстояний газопровода-отвода на г. Владивосток магистрального газопровода Сахалин-Хабаровск-Владивосток (25:00-6.569)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СП 36.13330.2012. Свод правил. Магистральные трубопроводы. Актуализированная редакция СНиП 2.05.06-85*</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минимальных расстояний УРГ-3 на г.Владивосток магистрального газопровода Сахалин-Хабаровск-Владивосток (25:18-6.183)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СП 36.13330.2012. Свод правил. Магистральные трубопроводы. Актуализированная редакция СНиП 2.05.06-85*</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с.Воздвиженка Уссурийского городского округа Приморского края от р.Репьевка при максимальных уровнях воды 1% обеспеченности</w:t>
            </w:r>
            <w:r w:rsidRPr="004E38FE">
              <w:rPr>
                <w:szCs w:val="24"/>
                <w:lang w:eastAsia="en-US"/>
              </w:rPr>
              <w:br/>
              <w:t>(25:18-6.416)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с.Воздвиженка Уссурийского городского округа Приморского края от р.Репьевка при глубине залегания грунтовых вод от 0,3 - 0,7 до 1,2 - 2 м от поверхности (территории умеренного подтопления) </w:t>
            </w:r>
            <w:r w:rsidRPr="004E38FE">
              <w:rPr>
                <w:szCs w:val="24"/>
                <w:lang w:eastAsia="en-US"/>
              </w:rPr>
              <w:br/>
              <w:t>(25:18-6.417)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2 до 3 м (территории слабого подтопления) (25:18-6.418)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менее 0,3 м (территории сильного подтопления)</w:t>
            </w:r>
            <w:r w:rsidRPr="004E38FE">
              <w:rPr>
                <w:szCs w:val="24"/>
                <w:lang w:eastAsia="en-US"/>
              </w:rPr>
              <w:br/>
            </w:r>
            <w:r w:rsidRPr="004E38FE">
              <w:rPr>
                <w:szCs w:val="24"/>
                <w:lang w:eastAsia="en-US"/>
              </w:rPr>
              <w:lastRenderedPageBreak/>
              <w:t>(25:18-6.419)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затопления территории </w:t>
            </w:r>
            <w:r w:rsidRPr="004E38FE">
              <w:rPr>
                <w:szCs w:val="24"/>
                <w:lang w:eastAsia="en-US"/>
              </w:rPr>
              <w:br/>
              <w:t>с. ДЭУ-196 Уссурийского городского округа Приморского края от р.Раздольная при максимальных уровнях воды 1% обеспеченности (25:18-6.420)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 ДЭУ-196 Уссурийского городского округа Приморского края от р.Раздольная при глубине залегания грунтовых вод менее 0,3 м (территории сильного подтопления) (25:18-6.421)</w:t>
            </w:r>
          </w:p>
          <w:p w:rsidR="00446BB9" w:rsidRPr="004E38FE" w:rsidRDefault="00446BB9" w:rsidP="004E38FE">
            <w:pPr>
              <w:pStyle w:val="ConsPlusNormal"/>
              <w:jc w:val="both"/>
              <w:rPr>
                <w:szCs w:val="24"/>
                <w:lang w:eastAsia="en-US"/>
              </w:rPr>
            </w:pP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w:t>
            </w:r>
            <w:r w:rsidRPr="004E38FE">
              <w:rPr>
                <w:szCs w:val="24"/>
                <w:lang w:eastAsia="en-US"/>
              </w:rPr>
              <w:br/>
              <w:t>с. ДЭУ-196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(25:18-6.422)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 ДЭУ-196 Уссурийского городского округа Приморского края от р.Раздольная при глубине залегания грунтовых вод </w:t>
            </w:r>
            <w:r w:rsidRPr="004E38FE">
              <w:rPr>
                <w:szCs w:val="24"/>
                <w:lang w:eastAsia="en-US"/>
              </w:rPr>
              <w:lastRenderedPageBreak/>
              <w:t>от 2 до 3 м (территории слабого подтопления) (25:18-6.423)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от 2 до 3 м (территории слабого подтопления) (25:18-6.424)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 Борисовка Уссурийского городского округа Приморского края от р.Раздольная при максимальных уровнях воды 1% обеспеченности (25:18-6.425)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 Борисовка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w:t>
            </w:r>
            <w:r w:rsidRPr="004E38FE">
              <w:rPr>
                <w:szCs w:val="24"/>
                <w:lang w:eastAsia="en-US"/>
              </w:rPr>
              <w:br/>
              <w:t>(25:18-6.426)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 Борисовка Уссурийского городского округа Приморского края от р.Раздольная при глубине залегания </w:t>
            </w:r>
            <w:r w:rsidRPr="004E38FE">
              <w:rPr>
                <w:szCs w:val="24"/>
                <w:lang w:eastAsia="en-US"/>
              </w:rPr>
              <w:lastRenderedPageBreak/>
              <w:t>грунтовых вод менее 0,3 м (территории сильного подтопления)</w:t>
            </w:r>
            <w:r w:rsidRPr="004E38FE">
              <w:rPr>
                <w:szCs w:val="24"/>
                <w:lang w:eastAsia="en-US"/>
              </w:rPr>
              <w:br/>
              <w:t>(25:18-6.427)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менее 0,3 м (территории сильного подтопления) (25:18-6.429)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с.Тимирязевский Уссурийского городского округа Приморского края от р.Раковка при максимальных уровнях воды 1% обеспеченности (25:18-6.430)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с.Тимирязевский Уссурийского городского округа Приморского края от р.Раковка при глубине залегания </w:t>
            </w:r>
            <w:r w:rsidRPr="004E38FE">
              <w:rPr>
                <w:szCs w:val="24"/>
                <w:lang w:eastAsia="en-US"/>
              </w:rPr>
              <w:lastRenderedPageBreak/>
              <w:t>грунтовых вод от 0,3 - 0,7 до 1,2 - 2 м от поверхности (территории умеренного подтопления) (25:18-6.431)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(25:18-6.432)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(25:18-6.433)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w:t>
            </w:r>
            <w:r w:rsidRPr="004E38FE">
              <w:rPr>
                <w:szCs w:val="24"/>
                <w:lang w:eastAsia="en-US"/>
              </w:rPr>
              <w:br/>
              <w:t>(25:18-6.434)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с.Корсаковка Уссурийского городского округа Приморского края от ручья без названия при максимальных уровнях воды 1% обеспеченности (25:18-6.435)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с.Раковка Уссурийского городского округа Приморского края от р.Раковка при глубине залегания грунтовых вод от 2 до 3 м (территории слабого подтопления) (25:18-6.436)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от 2 до 3 м (территории слабого подтопления) (25:18-6.437)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 Заречное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w:t>
            </w:r>
            <w:r w:rsidRPr="004E38FE">
              <w:rPr>
                <w:szCs w:val="24"/>
                <w:lang w:eastAsia="en-US"/>
              </w:rPr>
              <w:br/>
              <w:t>(25:18-6.438)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 Заречное Уссурийского городского округа Приморского края от р.Комаровка при максимальных уровнях воды 1% обеспеченности (25:18-6.439)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w:t>
            </w:r>
            <w:r w:rsidRPr="004E38FE">
              <w:rPr>
                <w:szCs w:val="24"/>
                <w:lang w:eastAsia="en-US"/>
              </w:rPr>
              <w:br/>
              <w:t>(25:18-6.441)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(территории сильного подтопления) (25:18-6.443)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менее 0,3 м (территории сильного подтопления)</w:t>
            </w:r>
            <w:r w:rsidRPr="004E38FE">
              <w:rPr>
                <w:szCs w:val="24"/>
                <w:lang w:eastAsia="en-US"/>
              </w:rPr>
              <w:br/>
              <w:t>(25:18-6.444)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с.Степное Уссурийского городского округа Приморского края от р.Славянка при глубине залегания грунтовых вод от 0,3 - 0,7 до 1,2 - 2 м от поверхности (территории умеренного подтопления) </w:t>
            </w:r>
            <w:r w:rsidRPr="004E38FE">
              <w:rPr>
                <w:szCs w:val="24"/>
                <w:lang w:eastAsia="en-US"/>
              </w:rPr>
              <w:br/>
              <w:t>(25:18-6.446)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с.Степное Уссурийского городского округа Приморского края от р.Славянка при глубине залегания </w:t>
            </w:r>
            <w:r w:rsidRPr="004E38FE">
              <w:rPr>
                <w:szCs w:val="24"/>
                <w:lang w:eastAsia="en-US"/>
              </w:rPr>
              <w:lastRenderedPageBreak/>
              <w:t>грунтовых вод от 2 до 3 м (территории слабого подтопления) (25:18-6.448)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4E38FE">
              <w:rPr>
                <w:szCs w:val="24"/>
                <w:lang w:eastAsia="en-US"/>
              </w:rPr>
              <w:br/>
              <w:t>(25:18-6.449)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от 0,3 - 0,7 до 1,2 - 2 м от поверхности (территории умеренного подтопления) (25:18-6.450)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335"/>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от 2 до 3 м (территории слабого подтопления) (25:18-6.451)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с.Кроуновка Уссурийского городского округа Приморского края от р.Кроуновка при глубине залегания </w:t>
            </w:r>
            <w:r w:rsidRPr="004E38FE">
              <w:rPr>
                <w:szCs w:val="24"/>
                <w:lang w:eastAsia="en-US"/>
              </w:rPr>
              <w:lastRenderedPageBreak/>
              <w:t>грунтовых вод менее 0,3 м (территории сильного подтопления) (25:18-6.452)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с.Пуциловка Уссурийского </w:t>
            </w:r>
            <w:r w:rsidRPr="004E38FE">
              <w:rPr>
                <w:szCs w:val="24"/>
                <w:lang w:eastAsia="en-US"/>
              </w:rPr>
              <w:lastRenderedPageBreak/>
              <w:t>городского округа Приморского края от р.Казачка при глубине залегания грунтовых вод от 2 до 3 м (территори (25:18-6.456)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с.Красный Яр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(25:18-6.457)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с.Красный Яр Уссурийского городского округа Приморского края от р.Раздольная при максимальных уровнях воды 1% обеспеченности (25:18-6.458)</w:t>
            </w:r>
          </w:p>
          <w:p w:rsidR="00446BB9" w:rsidRPr="004E38FE" w:rsidRDefault="00446BB9" w:rsidP="004E38FE">
            <w:pPr>
              <w:pStyle w:val="ConsPlusNormal"/>
              <w:jc w:val="both"/>
              <w:rPr>
                <w:szCs w:val="24"/>
                <w:lang w:eastAsia="en-US"/>
              </w:rPr>
            </w:pP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с.Красный Яр Уссурийского городского округа Приморского края от р.Раздольная при глубине залегания грунтовых вод от 2 до 3 м (территории слабого подтопления) (25:18-6.459)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с.Красный Яр Уссурийского городского округа Приморского края от р.Раздольная при глубине залегания грунтовых вод менее 0,3 м (территории сильного подтопления) (25:18-6.460)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(25:18-6.461)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2 до 3 м (территории слабого подтопления) (25:18-6.462)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затопления территории с.Партизан Уссурийского городского округа Приморского края от р.Раздольная при максимальных уровнях воды 1% обеспеченности </w:t>
            </w:r>
            <w:r w:rsidRPr="004E38FE">
              <w:rPr>
                <w:szCs w:val="24"/>
                <w:lang w:eastAsia="en-US"/>
              </w:rPr>
              <w:lastRenderedPageBreak/>
              <w:t>(25:18-6.463)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менее 0,3 м (территории сильного подтопления) (25:18-6.464)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менее 0,3 м (территории сильного подтопления) (25:18-6.465)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от 2 до 3 м (территории слабого подтопления) (25:18-6.466)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затопления территории с.Утесное Уссурийского городского округа Приморского края от р.Раздольная при максимальных уровнях воды 1% обеспеченности </w:t>
            </w:r>
            <w:r w:rsidRPr="004E38FE">
              <w:rPr>
                <w:szCs w:val="24"/>
                <w:lang w:eastAsia="en-US"/>
              </w:rPr>
              <w:lastRenderedPageBreak/>
              <w:t>(25:18-6.467)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(25:18-6.468)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с.Каймановка Уссурийского городского округа Приморского края от р.Барсуковка, р. Комаровка при глубине залегания грунтовых вод от 2 до 3 м (территории слабого подтопления) (25:18-6.469)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с.Каймановка Уссурийского городского округа Приморского края от р.Барсуковка, р. Комаровка при </w:t>
            </w:r>
            <w:r w:rsidRPr="004E38FE">
              <w:rPr>
                <w:szCs w:val="24"/>
                <w:lang w:eastAsia="en-US"/>
              </w:rPr>
              <w:lastRenderedPageBreak/>
              <w:t>глубине залегания грунтовых вод от 0,3 - 0,7 до 1,2 - 2 м от поверхности (территории умеренного подтопления) (25:18-6.471)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с.Каймановка Уссурийского городского округа Приморского края от р.Барсуковка, р. Комаровка при глубине залегания грунтовых вод менее 0,3 м (территории сильного подтопления) (25:18-6.472)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0,3 - 0,7 до 1,2 - 2 м от поверхности (территории умеренного подтопления) (25:18-6.473)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менее 0,3 м (территории сильного подтопления) (25:18-6.474)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2 до 3 м (территории слабого подтопления) (25:18-6.475)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с.Каменушка Уссурийского городского округа Приморского края от р. Комаровка при максимальных уровнях воды 1% обеспеченности (25:18-6.476)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4E38FE">
              <w:rPr>
                <w:szCs w:val="24"/>
                <w:lang w:eastAsia="en-US"/>
              </w:rPr>
              <w:br/>
              <w:t>(25:18-6.477)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w:t>
            </w:r>
            <w:r w:rsidRPr="004E38FE">
              <w:rPr>
                <w:szCs w:val="24"/>
                <w:lang w:eastAsia="en-US"/>
              </w:rPr>
              <w:lastRenderedPageBreak/>
              <w:t>(территории сильного подтопления)</w:t>
            </w:r>
            <w:r w:rsidRPr="004E38FE">
              <w:rPr>
                <w:szCs w:val="24"/>
                <w:lang w:eastAsia="en-US"/>
              </w:rPr>
              <w:br/>
              <w:t>(25:18-6.478)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с.Богатырка Уссурийского городского округа Приморского края от ручья без названия при максимальных уровнях воды 1% обеспеченности (25:18-6.479)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с.Улитовка Уссурийского городского округа Приморского края от р.Суглинка при максимальных уровнях воды 1% обеспеченности (25:18-6.481)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с.Улитовка Уссурийского городского округа Приморского края от р.Суглинка при глубине залегания грунтовых вод менее 0,3 м (территории сильного подтопления)</w:t>
            </w:r>
            <w:r w:rsidRPr="004E38FE">
              <w:rPr>
                <w:szCs w:val="24"/>
                <w:lang w:eastAsia="en-US"/>
              </w:rPr>
              <w:br/>
              <w:t>(25:18-6.482)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с.Улитовка Уссурийского городского округа Приморского края от р.Суглинка при глубине залегания грунтовых вод от 0,3 - 0,7 до 1,2 - 2 м от поверхности (территории умеренного подтопления) </w:t>
            </w:r>
            <w:r w:rsidRPr="004E38FE">
              <w:rPr>
                <w:szCs w:val="24"/>
                <w:lang w:eastAsia="en-US"/>
              </w:rPr>
              <w:br/>
              <w:t>(25:18-6.483)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с.Улитовка Уссурийского городского округа Приморского края от р.Суглинка при глубине залегания грунтовых вод от 2 до 3 м (территории сл …(25:18-6.484)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с.Яконовка Уссурийского городского округа Приморского края от р.Борисовка при глубине залегания грунтовых вод от 0,3 - 0,7 до 1,2 - 2 м от поверхности (территории умеренного подтопления) </w:t>
            </w:r>
            <w:r w:rsidRPr="004E38FE">
              <w:rPr>
                <w:szCs w:val="24"/>
                <w:lang w:eastAsia="en-US"/>
              </w:rPr>
              <w:br/>
              <w:t>(25:18-6.489)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с.Яконовка Уссурийского городского округа Приморского края от р.Борисовка при глубине залегания </w:t>
            </w:r>
            <w:r w:rsidRPr="004E38FE">
              <w:rPr>
                <w:szCs w:val="24"/>
                <w:lang w:eastAsia="en-US"/>
              </w:rPr>
              <w:lastRenderedPageBreak/>
              <w:t xml:space="preserve">грунтовых вод менее 0,3 м (территории сильного подтопления) </w:t>
            </w:r>
            <w:r w:rsidRPr="004E38FE">
              <w:rPr>
                <w:szCs w:val="24"/>
                <w:lang w:eastAsia="en-US"/>
              </w:rPr>
              <w:br/>
              <w:t>(25:18-6.490)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с.Яконовка Уссурийского городского округа Приморского края от р.Борисовка при максимальных уровнях воды 1% обеспеченности (25:18-6.491)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с.Баневурово Уссурийского городского округа Приморского края от р.Комаровка при глубине залегания грунтовых вод менее 0,3 м (территории сильного подтопления) (25:18-6.493)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с.Баневурово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w:t>
            </w:r>
            <w:r w:rsidRPr="004E38FE">
              <w:rPr>
                <w:szCs w:val="24"/>
                <w:lang w:eastAsia="en-US"/>
              </w:rPr>
              <w:br/>
              <w:t>(25:18-6.494)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затопления территории с.Баневурово Уссурийского </w:t>
            </w:r>
            <w:r w:rsidRPr="004E38FE">
              <w:rPr>
                <w:szCs w:val="24"/>
                <w:lang w:eastAsia="en-US"/>
              </w:rPr>
              <w:lastRenderedPageBreak/>
              <w:t>городского округа Приморского края от р.Комаровка при максимальных уровнях воды 1% обеспеченности (25:18-6.495)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с.Баневурово Уссурийского городского округа Приморского края от р.Комаровка при глубине залегания грунтовых вод от 2 до 3 м (территории слабого подтопления) (25:18-6.496)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 Корфовка Уссурийского городского округа Приморского края от р.Полтавка при максимальных уровнях воды 1% обеспеченности (25:18-6.497)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 Корфовка Уссурийского городского округа Приморского края от р.Полтавка при глубине залегания грунтовых вод от 0,3 - 0,7 до 1,2 - 2 м от поверхности (территории умеренного подтопления) </w:t>
            </w:r>
            <w:r w:rsidRPr="004E38FE">
              <w:rPr>
                <w:szCs w:val="24"/>
                <w:lang w:eastAsia="en-US"/>
              </w:rPr>
              <w:br/>
              <w:t>(25:18-6.498)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 Корфовка Уссурийского городского </w:t>
            </w:r>
            <w:r w:rsidRPr="004E38FE">
              <w:rPr>
                <w:szCs w:val="24"/>
                <w:lang w:eastAsia="en-US"/>
              </w:rPr>
              <w:lastRenderedPageBreak/>
              <w:t>округа Приморского края от р.Полтавка при глубине залегания грунтовых вод от 2 до 3 м (территории слабого подтопления) (25:18-6.499)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 Корфовка Уссурийского городского округа Приморского края от р.Полтавка при глубине залегания грунтовых вод менее 0,3 м (территории сильного подтопления) (25:18-6.500)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с.Кондратеновка Уссурийского городского округа Приморского края от р.Комаровка, р.Каменушка при максимальных уровнях воды 1% обеспеченности (25:18-6.501)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0,3 - 0,7 до 1,2 - 2 м от поверхности (территории умеренного подтопления) (25:18-6.502)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w:t>
            </w:r>
            <w:r w:rsidRPr="004E38FE">
              <w:rPr>
                <w:szCs w:val="24"/>
                <w:lang w:eastAsia="en-US"/>
              </w:rPr>
              <w:lastRenderedPageBreak/>
              <w:t>с.Кондратеновка Уссурийского городского округа Приморского края от р.Комаровка, р.Каменушка при глубине залегания грунтовых вод от 2 до 3 м (территории слабого подтопления) (25:18-6.503)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менее 0,3 м (территории сильного подтопления) (25:18-6.504)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с.Глуховка Уссурийского городского округа Приморского края от р.Глуховка при глубине залегания грунтовых вод менее 0,3 м (территории сильного подтопления) (25:18-6.505)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с.Глуховка Уссурийского городского округа Приморского края от р.Глуховка при глубине залегания грунтовых вод от 0,3 - 0,7 до 1,2 - 2 м от поверхности (территории </w:t>
            </w:r>
            <w:r w:rsidRPr="004E38FE">
              <w:rPr>
                <w:szCs w:val="24"/>
                <w:lang w:eastAsia="en-US"/>
              </w:rPr>
              <w:lastRenderedPageBreak/>
              <w:t xml:space="preserve">умеренного подтопления) </w:t>
            </w:r>
            <w:r w:rsidRPr="004E38FE">
              <w:rPr>
                <w:szCs w:val="24"/>
                <w:lang w:eastAsia="en-US"/>
              </w:rPr>
              <w:br/>
              <w:t>(25:18-6.506)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с.Глуховка Уссурийского городского округа Приморского края от р.Глуховка при максимальных уровнях воды 1% обеспеченности (25:18-6.507)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с.Глуховка Уссурийского городского округа Приморского края от р.Глуховка при глубине залегания грунтовых вод от 2 до 3 м (территории слабого подтопления) (25:18-6.508)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 (25:18-6.509)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с.Монакино Уссурийского городского округа Приморского края от р.Левая Павлиновка при глубине залегания грунтовых вод менее 0,3 м </w:t>
            </w:r>
            <w:r w:rsidRPr="004E38FE">
              <w:rPr>
                <w:szCs w:val="24"/>
                <w:lang w:eastAsia="en-US"/>
              </w:rPr>
              <w:lastRenderedPageBreak/>
              <w:t>(территории сильного подтопления) (25:18-6.511)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с.Монакино Уссурийского городского округа Приморского края от р.Левая Павлиновка при глубине залегания грунтовых вод от 0,3 - 0,7 до 1,2 - 2 м от поверхности (территории умеренного подтопления) (25:18-6.512)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(25:18-6.513)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2 до 3 м (территории слабого подтопления)</w:t>
            </w:r>
            <w:r w:rsidRPr="004E38FE">
              <w:rPr>
                <w:szCs w:val="24"/>
                <w:lang w:eastAsia="en-US"/>
              </w:rPr>
              <w:br/>
              <w:t>(25:18-6.514)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w:t>
            </w:r>
            <w:r w:rsidRPr="004E38FE">
              <w:rPr>
                <w:szCs w:val="24"/>
                <w:lang w:eastAsia="en-US"/>
              </w:rPr>
              <w:lastRenderedPageBreak/>
              <w:t>с.Николо-Львовское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(25:18-6.516)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w:t>
            </w:r>
            <w:r w:rsidRPr="004E38FE">
              <w:rPr>
                <w:szCs w:val="24"/>
                <w:lang w:eastAsia="en-US"/>
              </w:rPr>
              <w:br/>
              <w:t>(25:18-6.517)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от 2 до 3 м (территории слабого подтопления) (25:18-6.518)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w:t>
            </w:r>
            <w:r w:rsidRPr="004E38FE">
              <w:rPr>
                <w:szCs w:val="24"/>
                <w:lang w:eastAsia="en-US"/>
              </w:rPr>
              <w:lastRenderedPageBreak/>
              <w:t>(25:18-6.519)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с.Линевичи Уссурийского городского округа Приморского края от ручья без названия при максимальных уровнях воды 1% обеспеченности (25:18-6.522)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w:t>
            </w:r>
            <w:r w:rsidRPr="004E38FE">
              <w:rPr>
                <w:szCs w:val="24"/>
                <w:lang w:eastAsia="en-US"/>
              </w:rPr>
              <w:lastRenderedPageBreak/>
              <w:t>с.Линевичи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(25:18-6.524)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с.Элитное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(25:18-6.525)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с.Элитное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затопления территории с.Элитное Уссурийского городского округа Приморского края от ручья без названия при максимальных уровнях </w:t>
            </w:r>
            <w:r w:rsidRPr="004E38FE">
              <w:rPr>
                <w:szCs w:val="24"/>
                <w:lang w:eastAsia="en-US"/>
              </w:rPr>
              <w:lastRenderedPageBreak/>
              <w:t>воды 1% обеспеченности (25:18-6.527)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с.Элитное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ж/д ст. Лимичевка Уссурийского городского округа Приморского края от р. Раковка при глубине залегания грунтовых вод менее 0,3 м (территории сильного подтопления) (25:18-6.529)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w:t>
            </w:r>
            <w:r w:rsidRPr="004E38FE">
              <w:rPr>
                <w:szCs w:val="24"/>
                <w:lang w:eastAsia="en-US"/>
              </w:rPr>
              <w:br/>
              <w:t>ж/д ст. Лимичевка Уссурийского городского округа Приморского края от р. Раковка при глубине залегания грунтовых вод от 2 до 3 м (территории слабого подтопления) (25:18-6.530)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подтопления территории ж/д ст. Лимичевка Уссурийского городского округа Приморского края от р. Раковка при глубине залегания грунтовых вод от 0,3 - 0,7 до 1,2 - 2 м от поверхности </w:t>
            </w:r>
            <w:r w:rsidRPr="004E38FE">
              <w:rPr>
                <w:szCs w:val="24"/>
                <w:lang w:eastAsia="en-US"/>
              </w:rPr>
              <w:lastRenderedPageBreak/>
              <w:t>(территории умеренного подтопления) (25:18-6.531)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затопления территории </w:t>
            </w:r>
            <w:r w:rsidRPr="004E38FE">
              <w:rPr>
                <w:szCs w:val="24"/>
                <w:lang w:eastAsia="en-US"/>
              </w:rPr>
              <w:br/>
              <w:t>ж/д ст. Лимичевка Уссурийского городского округа Приморского края от р. Раковка при максимальных уровнях воды 1% обеспеченности (25:18-6.532)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с.Долины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(25:18-6.533)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с.Долины Уссурийского городского округа Приморского края от р.Комаровка при максимальных уровнях воды 1% обеспеченности (25:18-6.534)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с.Долины Уссурийского городского округа Приморского края от р.Комаровка при глубине залегания грунтовых вод от 2 до 3 м (территории </w:t>
            </w:r>
            <w:r w:rsidRPr="004E38FE">
              <w:rPr>
                <w:szCs w:val="24"/>
                <w:lang w:eastAsia="en-US"/>
              </w:rPr>
              <w:lastRenderedPageBreak/>
              <w:t>слабого подтопления) (25:18-6.535)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с.Раковка Уссурийского городского округа Приморского края от р.Раковка при максимальных уровнях воды 1% обеспеченности (25:18-6.536)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с.Долины Уссурийского городского округа Приморского края от р.Комаровка при глубине залегания грунтовых вод менее 0,3 м (территории сильного подтопления) (25:18-6.537)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с.Борисовский Мост Уссурийского городского округа Приморского края от р.Раздольная при глубине залегания грунтовых вод от 2 до 3 м (территории слабого подтопления) (25:18-6.539)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с.Борисовский Мост Уссурийского городского округа Приморского края от р.Раздольная при глубине залегания грунтовых вод от 0,3 - 0,7 до 1,2 - 2 м от поверхности </w:t>
            </w:r>
            <w:r w:rsidRPr="004E38FE">
              <w:rPr>
                <w:szCs w:val="24"/>
                <w:lang w:eastAsia="en-US"/>
              </w:rPr>
              <w:lastRenderedPageBreak/>
              <w:t xml:space="preserve">(территории умеренного подтопления) </w:t>
            </w:r>
          </w:p>
          <w:p w:rsidR="00446BB9" w:rsidRPr="004E38FE" w:rsidRDefault="00446BB9" w:rsidP="004E38FE">
            <w:pPr>
              <w:pStyle w:val="ConsPlusNormal"/>
              <w:jc w:val="both"/>
              <w:rPr>
                <w:szCs w:val="24"/>
                <w:lang w:eastAsia="en-US"/>
              </w:rPr>
            </w:pPr>
            <w:r w:rsidRPr="004E38FE">
              <w:rPr>
                <w:szCs w:val="24"/>
                <w:lang w:eastAsia="en-US"/>
              </w:rPr>
              <w:t>(25:18-6.541)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менее 0,3 м (территории сильного подтопления) (25:18-6.544)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с.Новоникольск Уссурийского городского округа Приморского края от р. Славянка при глубине залегания грунтовых вод от 0,3 - 0,7 до 1,2 - 2 м </w:t>
            </w:r>
            <w:r w:rsidRPr="004E38FE">
              <w:rPr>
                <w:szCs w:val="24"/>
                <w:lang w:eastAsia="en-US"/>
              </w:rPr>
              <w:lastRenderedPageBreak/>
              <w:t>от поверхности (территории умеренного подтопления) (25:18-6.545)</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4E38FE">
              <w:rPr>
                <w:szCs w:val="24"/>
                <w:lang w:eastAsia="en-US"/>
              </w:rPr>
              <w:br/>
              <w:t>(25:18-6.546)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с.Кугуки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(25:18-6.547)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с.Кугуки Уссурийского городского округа Приморского края от ручья без названия при максимальных уровнях воды 1% обеспеченности (25:18-6.548)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с.Кугуки Уссурийского городского округа Приморского края от ручья без названия при глубине залегания </w:t>
            </w:r>
            <w:r w:rsidRPr="004E38FE">
              <w:rPr>
                <w:szCs w:val="24"/>
                <w:lang w:eastAsia="en-US"/>
              </w:rPr>
              <w:lastRenderedPageBreak/>
              <w:t>грунтовых вод менее 0,3 м (территории сильного подтопления) (25:18-6.549)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с.Раковка Уссурийского городского округа Приморского края от р.Раковка при глубине залегания грунтовых вод менее 0,3 м (территории сильного подтопления) (25:18-6.550)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с.Раковка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(25:18-6.551)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с.Боголюбовка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(25:18-6.589)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с.Боголюбовка Уссурийского городского округа Приморского края </w:t>
            </w:r>
            <w:r w:rsidRPr="004E38FE">
              <w:rPr>
                <w:szCs w:val="24"/>
                <w:lang w:eastAsia="en-US"/>
              </w:rPr>
              <w:lastRenderedPageBreak/>
              <w:t>от ручья без названия при глубине залегания грунтовых вод от 0,3 - 0,7 до 1,2 - 2 м от поверхности (территории умеренного подтопления) (25:18-6.590)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с.Боголюбовка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(25:18-6.591)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с.Боголюбовка Уссурийского городского округа Приморского края от ручья без названия при максимальных уровнях воды 1% обеспеченности (25:18-6.592)</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минимальных расстояний сетей газовых технологических УРГ-3 на г.Владивосток магистрального газопровода Сахалин-Хабаровск-Владивосток (25:18-6.593)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СП 36.13330.2012. Свод правил. Магистральные трубопроводы. Актуализированная редакция СНиП 2.05.06-85*</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минимальных расстояний сетей газовых технологических УРГ-3 на г.Владивосток магистрального </w:t>
            </w:r>
            <w:r w:rsidRPr="004E38FE">
              <w:rPr>
                <w:szCs w:val="24"/>
                <w:lang w:eastAsia="en-US"/>
              </w:rPr>
              <w:lastRenderedPageBreak/>
              <w:t>газопровода Сахалин-Хабаровск-Владивосток (25:18-6.594)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СП 36.13330.2012. Свод правил. Магистральные трубопроводы. Актуализированная редакция СНиП 2.05.06-85*</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ВЛ-0,4 кВ от КТПН-3 до жилых домов ул. Гарнизонная пр. АС-35 </w:t>
            </w:r>
            <w:r w:rsidRPr="004E38FE">
              <w:rPr>
                <w:szCs w:val="24"/>
                <w:lang w:eastAsia="en-US"/>
              </w:rPr>
              <w:br/>
              <w:t>(25:18-6.613)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w:t>
            </w:r>
            <w:r w:rsidR="00BB5968" w:rsidRPr="004E38FE">
              <w:rPr>
                <w:szCs w:val="24"/>
                <w:lang w:eastAsia="en-US"/>
              </w:rPr>
              <w:t>№ </w:t>
            </w:r>
            <w:r w:rsidRPr="004E38FE">
              <w:rPr>
                <w:szCs w:val="24"/>
                <w:lang w:eastAsia="en-US"/>
              </w:rPr>
              <w:t>160</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vAlign w:val="center"/>
          </w:tcPr>
          <w:p w:rsidR="00446BB9" w:rsidRPr="004E38FE" w:rsidRDefault="00446BB9" w:rsidP="004E38FE">
            <w:pPr>
              <w:pStyle w:val="ConsPlusNormal"/>
              <w:jc w:val="both"/>
              <w:rPr>
                <w:szCs w:val="24"/>
                <w:lang w:eastAsia="en-US"/>
              </w:rPr>
            </w:pPr>
            <w:r w:rsidRPr="004E38FE">
              <w:rPr>
                <w:szCs w:val="24"/>
                <w:lang w:eastAsia="en-US"/>
              </w:rPr>
              <w:t xml:space="preserve">Зона подтопления территории г. Уссурийск Приморского края от </w:t>
            </w:r>
            <w:r w:rsidRPr="004E38FE">
              <w:rPr>
                <w:szCs w:val="24"/>
                <w:lang w:eastAsia="en-US"/>
              </w:rPr>
              <w:lastRenderedPageBreak/>
              <w:t>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 xml:space="preserve">Водоохранная зона (25:34-6.35) </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 xml:space="preserve">Запретная зона при военном складе (25:34-6.271) </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 xml:space="preserve">Постановление Правительства Российской Федерации от 05.05.2014 </w:t>
            </w:r>
            <w:r w:rsidR="00BB5968" w:rsidRPr="004E38FE">
              <w:rPr>
                <w:szCs w:val="24"/>
                <w:lang w:eastAsia="en-US"/>
              </w:rPr>
              <w:t>№ </w:t>
            </w:r>
            <w:r w:rsidRPr="004E38FE">
              <w:rPr>
                <w:szCs w:val="24"/>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Зона охраны объекта культурного наследия (25:34-6.63)</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 xml:space="preserve">Зона регулирования застройки и хозяйственной деятельности </w:t>
            </w:r>
            <w:r w:rsidRPr="004E38FE">
              <w:rPr>
                <w:szCs w:val="24"/>
                <w:lang w:eastAsia="en-US"/>
              </w:rPr>
              <w:br/>
              <w:t>(25:34-6.66)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 xml:space="preserve">Зоны с особыми условиями использования территории </w:t>
            </w:r>
            <w:r w:rsidRPr="004E38FE">
              <w:rPr>
                <w:szCs w:val="24"/>
                <w:lang w:eastAsia="en-US"/>
              </w:rPr>
              <w:br/>
              <w:t>(25:00-6.562, 25:18-6.597, 25:18-6.598)</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Охранная зона геодезического пункта (25:18-6.604, 25:18-6.611)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 xml:space="preserve">Постановление Правительства РФ от 21.08.2019 </w:t>
            </w:r>
            <w:r w:rsidR="00BB5968" w:rsidRPr="004E38FE">
              <w:rPr>
                <w:szCs w:val="24"/>
                <w:lang w:eastAsia="en-US"/>
              </w:rPr>
              <w:t>№ </w:t>
            </w:r>
            <w:r w:rsidRPr="004E38FE">
              <w:rPr>
                <w:szCs w:val="24"/>
                <w:lang w:eastAsia="en-US"/>
              </w:rPr>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 xml:space="preserve">Охранная зона инженерных коммуникаций (25:00-6.123, </w:t>
            </w:r>
            <w:r w:rsidRPr="004E38FE">
              <w:rPr>
                <w:szCs w:val="24"/>
                <w:lang w:eastAsia="en-US"/>
              </w:rPr>
              <w:br/>
              <w:t xml:space="preserve">25:00-6.266, 25:00-6.267, 25:00-6.269, 25:00-6.270, 25:00-6.271, 25:00-6.273, </w:t>
            </w:r>
            <w:r w:rsidRPr="004E38FE">
              <w:rPr>
                <w:szCs w:val="24"/>
                <w:lang w:eastAsia="en-US"/>
              </w:rPr>
              <w:lastRenderedPageBreak/>
              <w:t xml:space="preserve">25:00-6.278, 25:00-6.279, 25:00-6.281, 25:00-6.286, 25:00-6.288, 25:00-6.290, 25:00-6.320, 25:00-6.335, 25:10-6.95, 25:18-6.106, 25:18-6.134, 25:18-6.136, 25:18-6.140, 25:18-6.141, 25:18-6.144, 25:18-6.157, 25:18-6.158, 25:18-6.159, 25:18-6.160, 25:18-6.162, 25:18-6.164, 25:18-6.165, 25:18-6.166, 25:18-6.168, 25:18-6.169, 25:18-6.170, 25:18-6.177, 25:18-6.180, 25:18-6.190, 25:18-6.193, 25:18-6.197, 25:18-6.199, 25:18-6.202, 25:18-6.29, 25:18-6.38, 25:18-6.409, 25:18-6.42, 25:18-6.66, 25:18-6.7, </w:t>
            </w:r>
            <w:r w:rsidRPr="004E38FE">
              <w:rPr>
                <w:szCs w:val="24"/>
                <w:lang w:eastAsia="en-US"/>
              </w:rPr>
              <w:br/>
              <w:t xml:space="preserve">25:18-6.76, 25:18-6.8, 25:18-6.86, </w:t>
            </w:r>
            <w:r w:rsidRPr="004E38FE">
              <w:rPr>
                <w:szCs w:val="24"/>
                <w:lang w:eastAsia="en-US"/>
              </w:rPr>
              <w:br/>
              <w:t xml:space="preserve">25:18-6.91, 25:34-6.10, 25:34-6.11, 25:34-6.13, 25:34-6.14, 25:34-6.15, 25:34-6.16, 25:34-6.17, 25:34-6.18, 25:34-6.2, 25:34-6.20, 25:34-6.21, </w:t>
            </w:r>
            <w:r w:rsidRPr="004E38FE">
              <w:rPr>
                <w:szCs w:val="24"/>
                <w:lang w:eastAsia="en-US"/>
              </w:rPr>
              <w:br/>
              <w:t xml:space="preserve">25:34-6.23, 25:34-6.25, 25:34-6.28, 25:34-6.29, 25:34-6.3, 25:34-6.30, </w:t>
            </w:r>
            <w:r w:rsidRPr="004E38FE">
              <w:rPr>
                <w:szCs w:val="24"/>
                <w:lang w:eastAsia="en-US"/>
              </w:rPr>
              <w:br/>
              <w:t xml:space="preserve">25:34-6.31, 25:34-6.32, 25:34-6.34, 25:34-6.36, 25:34-6.38, 25:34-6.39, 25:34-6.40, 25:34-6.41, 25:34-6.44, 25:34-6.50, 25:34-6.53, 25:34-6.6, </w:t>
            </w:r>
            <w:r w:rsidRPr="004E38FE">
              <w:rPr>
                <w:szCs w:val="24"/>
                <w:lang w:eastAsia="en-US"/>
              </w:rPr>
              <w:br/>
              <w:t xml:space="preserve">25:34-6.64, 25:34-6.65, 25:34-6.68, 25:34-6.8) </w:t>
            </w:r>
          </w:p>
        </w:tc>
        <w:tc>
          <w:tcPr>
            <w:tcW w:w="3191" w:type="pct"/>
          </w:tcPr>
          <w:p w:rsidR="00446BB9" w:rsidRPr="004E38FE" w:rsidRDefault="00446BB9" w:rsidP="004E38FE">
            <w:pPr>
              <w:pStyle w:val="ConsPlusNormal"/>
              <w:jc w:val="both"/>
              <w:rPr>
                <w:szCs w:val="24"/>
                <w:lang w:eastAsia="en-US"/>
              </w:rPr>
            </w:pPr>
            <w:r w:rsidRPr="004E38FE">
              <w:rPr>
                <w:szCs w:val="24"/>
                <w:lang w:eastAsia="en-US"/>
              </w:rPr>
              <w:lastRenderedPageBreak/>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 xml:space="preserve">Охранная зона линий и сооружений связи и линий и сооружений радиофикации (25:18-6.412, </w:t>
            </w:r>
            <w:r w:rsidRPr="004E38FE">
              <w:rPr>
                <w:szCs w:val="24"/>
                <w:lang w:eastAsia="en-US"/>
              </w:rPr>
              <w:br/>
              <w:t>25:18-6.413, 25:34-6.62, 25:18-6.206, 25:18-6.184, 25:34-6.274)</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sidRPr="004E38FE">
              <w:rPr>
                <w:szCs w:val="24"/>
                <w:lang w:eastAsia="en-US"/>
              </w:rPr>
              <w:t>№ </w:t>
            </w:r>
            <w:r w:rsidRPr="004E38FE">
              <w:rPr>
                <w:szCs w:val="24"/>
                <w:lang w:eastAsia="en-US"/>
              </w:rPr>
              <w:t>578</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 xml:space="preserve">Охранная зона особо охраняемого природного объекта (25:00-6.309, </w:t>
            </w:r>
            <w:r w:rsidRPr="004E38FE">
              <w:rPr>
                <w:szCs w:val="24"/>
                <w:lang w:eastAsia="en-US"/>
              </w:rPr>
              <w:br/>
              <w:t>25:00-6.577)</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 xml:space="preserve">Охранная зона стационарного пункта наблюдений за состоянием окружающей природной среды </w:t>
            </w:r>
            <w:r w:rsidRPr="004E38FE">
              <w:rPr>
                <w:szCs w:val="24"/>
                <w:lang w:eastAsia="en-US"/>
              </w:rPr>
              <w:br/>
              <w:t>(25:18-6.411, 25:18-6.127, 25:18-6.608, 25:18-6.25, 25:34-6.286)</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sidRPr="004E38FE">
              <w:rPr>
                <w:szCs w:val="24"/>
                <w:lang w:eastAsia="en-US"/>
              </w:rPr>
              <w:t>№ </w:t>
            </w:r>
            <w:r w:rsidRPr="004E38FE">
              <w:rPr>
                <w:szCs w:val="24"/>
                <w:lang w:eastAsia="en-US"/>
              </w:rPr>
              <w:t>392</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3"/>
              </w:numPr>
              <w:ind w:left="57" w:right="0" w:firstLine="0"/>
              <w:contextualSpacing w:val="0"/>
            </w:pPr>
          </w:p>
        </w:tc>
        <w:tc>
          <w:tcPr>
            <w:tcW w:w="1619" w:type="pct"/>
          </w:tcPr>
          <w:p w:rsidR="00446BB9" w:rsidRPr="004E38FE" w:rsidRDefault="00446BB9" w:rsidP="004E38FE">
            <w:pPr>
              <w:pStyle w:val="ConsPlusNormal"/>
              <w:jc w:val="both"/>
              <w:rPr>
                <w:szCs w:val="24"/>
                <w:lang w:eastAsia="en-US"/>
              </w:rPr>
            </w:pPr>
            <w:r w:rsidRPr="004E38FE">
              <w:rPr>
                <w:szCs w:val="24"/>
                <w:lang w:eastAsia="en-US"/>
              </w:rPr>
              <w:t xml:space="preserve">Территория объекта культурного наследия (25:28-8.93, 25:18-8.1, </w:t>
            </w:r>
            <w:r w:rsidRPr="004E38FE">
              <w:rPr>
                <w:szCs w:val="24"/>
                <w:lang w:eastAsia="en-US"/>
              </w:rPr>
              <w:br/>
              <w:t xml:space="preserve">25:34-8.224, 25:34-8.5, 25:34-8.12, </w:t>
            </w:r>
            <w:r w:rsidRPr="004E38FE">
              <w:rPr>
                <w:szCs w:val="24"/>
                <w:lang w:eastAsia="en-US"/>
              </w:rPr>
              <w:br/>
              <w:t xml:space="preserve">25:34-8.11, 25:34-8.8, 25:34-8.223, </w:t>
            </w:r>
            <w:r w:rsidRPr="004E38FE">
              <w:rPr>
                <w:szCs w:val="24"/>
                <w:lang w:eastAsia="en-US"/>
              </w:rPr>
              <w:br/>
              <w:t>25:34-8.227, 25:34-8.228, 25:34-8.232, 25:34-8.236, 25:34-8.240, 25:34-8.254, 25:34-8.258, 25:34-8.1)</w:t>
            </w:r>
          </w:p>
        </w:tc>
        <w:tc>
          <w:tcPr>
            <w:tcW w:w="3191" w:type="pct"/>
          </w:tcPr>
          <w:p w:rsidR="00446BB9" w:rsidRPr="004E38FE" w:rsidRDefault="00446BB9" w:rsidP="004E38FE">
            <w:pPr>
              <w:pStyle w:val="ConsPlusNormal"/>
              <w:jc w:val="both"/>
              <w:rPr>
                <w:szCs w:val="24"/>
                <w:lang w:eastAsia="en-US"/>
              </w:rPr>
            </w:pPr>
            <w:r w:rsidRPr="004E38FE">
              <w:rPr>
                <w:szCs w:val="24"/>
                <w:lang w:eastAsia="en-US"/>
              </w:rPr>
              <w:t xml:space="preserve">Федеральный закон от 25.06.2002 </w:t>
            </w:r>
            <w:r w:rsidR="00BB5968" w:rsidRPr="004E38FE">
              <w:rPr>
                <w:szCs w:val="24"/>
                <w:lang w:eastAsia="en-US"/>
              </w:rPr>
              <w:t>№ </w:t>
            </w:r>
            <w:r w:rsidRPr="004E38FE">
              <w:rPr>
                <w:szCs w:val="24"/>
                <w:lang w:eastAsia="en-US"/>
              </w:rPr>
              <w:t>73-ФЗ «Об объектах культурного наследия (памятниках истории и культуры) народов Российской Федерации»</w:t>
            </w:r>
          </w:p>
        </w:tc>
      </w:tr>
    </w:tbl>
    <w:p w:rsidR="00446BB9" w:rsidRDefault="00446BB9" w:rsidP="004E38FE">
      <w:pPr>
        <w:pStyle w:val="aff8"/>
      </w:pPr>
    </w:p>
    <w:p w:rsidR="004E38FE" w:rsidRDefault="004E38FE" w:rsidP="004E38FE">
      <w:pPr>
        <w:pStyle w:val="aff8"/>
      </w:pPr>
    </w:p>
    <w:p w:rsidR="004E38FE" w:rsidRDefault="004E38FE" w:rsidP="004E38FE">
      <w:pPr>
        <w:pStyle w:val="aff8"/>
      </w:pPr>
    </w:p>
    <w:p w:rsidR="004E38FE" w:rsidRDefault="004E38FE" w:rsidP="004E38FE">
      <w:pPr>
        <w:pStyle w:val="aff8"/>
      </w:pPr>
    </w:p>
    <w:p w:rsidR="004E38FE" w:rsidRDefault="004E38FE" w:rsidP="004E38FE">
      <w:pPr>
        <w:pStyle w:val="aff8"/>
      </w:pPr>
    </w:p>
    <w:p w:rsidR="004E38FE" w:rsidRPr="00EE04EB" w:rsidRDefault="004E38FE" w:rsidP="004E38FE">
      <w:pPr>
        <w:pStyle w:val="aff8"/>
      </w:pPr>
    </w:p>
    <w:p w:rsidR="00446BB9" w:rsidRDefault="004E38FE" w:rsidP="006203F7">
      <w:pPr>
        <w:pStyle w:val="20"/>
        <w:rPr>
          <w:color w:val="auto"/>
        </w:rPr>
      </w:pPr>
      <w:bookmarkStart w:id="146" w:name="_Toc51693502"/>
      <w:bookmarkStart w:id="147" w:name="_Toc65776280"/>
      <w:bookmarkStart w:id="148" w:name="_Toc110592333"/>
      <w:bookmarkStart w:id="149" w:name="_Toc110866172"/>
      <w:bookmarkStart w:id="150" w:name="_Toc110866280"/>
      <w:bookmarkStart w:id="151" w:name="_Toc111018666"/>
      <w:bookmarkStart w:id="152" w:name="_Toc120017026"/>
      <w:r w:rsidRPr="00EE04EB">
        <w:rPr>
          <w:color w:val="auto"/>
        </w:rPr>
        <w:lastRenderedPageBreak/>
        <w:t xml:space="preserve">Зона, предназначенная для ведения садоводства и огородничества </w:t>
      </w:r>
      <w:r w:rsidR="00446BB9" w:rsidRPr="00EE04EB">
        <w:rPr>
          <w:color w:val="auto"/>
        </w:rPr>
        <w:t>(СХ 1)</w:t>
      </w:r>
      <w:bookmarkEnd w:id="146"/>
      <w:bookmarkEnd w:id="147"/>
      <w:bookmarkEnd w:id="148"/>
      <w:bookmarkEnd w:id="149"/>
      <w:bookmarkEnd w:id="150"/>
      <w:bookmarkEnd w:id="151"/>
      <w:bookmarkEnd w:id="152"/>
    </w:p>
    <w:p w:rsidR="004E38FE" w:rsidRPr="004E38FE" w:rsidRDefault="004E38FE" w:rsidP="004E38FE">
      <w:pPr>
        <w:pStyle w:val="aff8"/>
        <w:rPr>
          <w:lang w:eastAsia="ru-RU"/>
        </w:rPr>
      </w:pPr>
    </w:p>
    <w:p w:rsidR="00446BB9" w:rsidRPr="00EE04EB"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5"/>
        <w:gridCol w:w="3232"/>
        <w:gridCol w:w="30"/>
        <w:gridCol w:w="3796"/>
        <w:gridCol w:w="7232"/>
      </w:tblGrid>
      <w:tr w:rsidR="00446BB9" w:rsidRPr="00EE04EB" w:rsidTr="004E38FE">
        <w:trPr>
          <w:trHeight w:val="20"/>
          <w:tblHeader/>
        </w:trPr>
        <w:tc>
          <w:tcPr>
            <w:tcW w:w="626" w:type="dxa"/>
            <w:vMerge w:val="restart"/>
            <w:vAlign w:val="center"/>
          </w:tcPr>
          <w:p w:rsidR="00446BB9" w:rsidRPr="008A51F0" w:rsidRDefault="00BB5968" w:rsidP="008A51F0">
            <w:pPr>
              <w:pStyle w:val="ConsPlusNormal"/>
              <w:jc w:val="center"/>
            </w:pPr>
            <w:r>
              <w:t>№ п</w:t>
            </w:r>
            <w:r w:rsidR="00446BB9" w:rsidRPr="008A51F0">
              <w:t>/п</w:t>
            </w:r>
          </w:p>
        </w:tc>
        <w:tc>
          <w:tcPr>
            <w:tcW w:w="7058" w:type="dxa"/>
            <w:gridSpan w:val="3"/>
            <w:vAlign w:val="center"/>
          </w:tcPr>
          <w:p w:rsidR="00446BB9" w:rsidRPr="008A51F0" w:rsidRDefault="00446BB9" w:rsidP="008A51F0">
            <w:pPr>
              <w:pStyle w:val="ConsPlusNormal"/>
              <w:jc w:val="center"/>
            </w:pPr>
            <w:r w:rsidRPr="008A51F0">
              <w:t>Виды разрешенного использования</w:t>
            </w:r>
          </w:p>
        </w:tc>
        <w:tc>
          <w:tcPr>
            <w:tcW w:w="7231"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4E38FE">
        <w:trPr>
          <w:trHeight w:val="20"/>
          <w:tblHeader/>
        </w:trPr>
        <w:tc>
          <w:tcPr>
            <w:tcW w:w="626" w:type="dxa"/>
            <w:vMerge/>
          </w:tcPr>
          <w:p w:rsidR="00446BB9" w:rsidRPr="008A51F0" w:rsidRDefault="00446BB9" w:rsidP="008A51F0">
            <w:pPr>
              <w:pStyle w:val="ConsPlusNormal"/>
              <w:jc w:val="center"/>
            </w:pPr>
          </w:p>
        </w:tc>
        <w:tc>
          <w:tcPr>
            <w:tcW w:w="3232"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6" w:type="dxa"/>
            <w:gridSpan w:val="2"/>
            <w:vAlign w:val="center"/>
          </w:tcPr>
          <w:p w:rsidR="00446BB9" w:rsidRPr="008A51F0" w:rsidRDefault="00446BB9" w:rsidP="008A51F0">
            <w:pPr>
              <w:pStyle w:val="ConsPlusNormal"/>
              <w:jc w:val="center"/>
            </w:pPr>
            <w:r w:rsidRPr="008A51F0">
              <w:t>описание вида использования</w:t>
            </w:r>
          </w:p>
        </w:tc>
        <w:tc>
          <w:tcPr>
            <w:tcW w:w="7231" w:type="dxa"/>
            <w:vMerge/>
            <w:vAlign w:val="center"/>
          </w:tcPr>
          <w:p w:rsidR="00446BB9" w:rsidRPr="00EE04EB" w:rsidRDefault="00446BB9" w:rsidP="00446BB9">
            <w:pPr>
              <w:pStyle w:val="aff7"/>
              <w:rPr>
                <w:b w:val="0"/>
                <w:color w:val="auto"/>
                <w:sz w:val="28"/>
                <w:szCs w:val="24"/>
              </w:rPr>
            </w:pP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62"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7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r w:rsidRPr="00EE04EB">
              <w:t>3</w:t>
            </w:r>
          </w:p>
        </w:tc>
        <w:tc>
          <w:tcPr>
            <w:tcW w:w="723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8"/>
              </w:numPr>
              <w:ind w:right="0"/>
              <w:contextualSpacing w:val="0"/>
            </w:pPr>
          </w:p>
        </w:tc>
        <w:tc>
          <w:tcPr>
            <w:tcW w:w="3262"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Ведение садоводства (код </w:t>
            </w:r>
            <w:r w:rsidRPr="00EE04EB">
              <w:rPr>
                <w:rFonts w:eastAsia="Calibri"/>
              </w:rPr>
              <w:t>13.2)</w:t>
            </w:r>
          </w:p>
        </w:tc>
        <w:tc>
          <w:tcPr>
            <w:tcW w:w="37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242" w:history="1">
              <w:r w:rsidRPr="00EE04EB">
                <w:rPr>
                  <w:rStyle w:val="af4"/>
                  <w:rFonts w:eastAsia="Calibri"/>
                  <w:color w:val="auto"/>
                  <w:u w:val="none"/>
                </w:rPr>
                <w:t>кодом 2.1</w:t>
              </w:r>
            </w:hyperlink>
            <w:r w:rsidRPr="00EE04EB">
              <w:t xml:space="preserve"> К</w:t>
            </w:r>
            <w:r w:rsidRPr="00EE04EB">
              <w:rPr>
                <w:rFonts w:eastAsia="Calibri"/>
              </w:rPr>
              <w:t>лассификатора видов разрешенного использования земельных участков, хозяйственных построек и гаражей для собственных нужд</w:t>
            </w:r>
          </w:p>
        </w:tc>
        <w:tc>
          <w:tcPr>
            <w:tcW w:w="7232"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E38FE" w:rsidRDefault="00446BB9" w:rsidP="004E38FE">
            <w:pPr>
              <w:pStyle w:val="ConsPlusNormal"/>
              <w:jc w:val="both"/>
              <w:rPr>
                <w:szCs w:val="24"/>
              </w:rPr>
            </w:pPr>
            <w:r w:rsidRPr="004E38FE">
              <w:rPr>
                <w:szCs w:val="24"/>
              </w:rPr>
              <w:t>Вспомогательные строения, за исключением гаражей, размещать со стороны улиц не допускается.</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2500 кв. м.</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40%</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8"/>
              </w:numPr>
              <w:ind w:right="0"/>
              <w:contextualSpacing w:val="0"/>
            </w:pPr>
          </w:p>
        </w:tc>
        <w:tc>
          <w:tcPr>
            <w:tcW w:w="3262"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Ведение огородничества (код </w:t>
            </w:r>
            <w:r w:rsidRPr="00EE04EB">
              <w:rPr>
                <w:rFonts w:eastAsia="Calibri"/>
              </w:rPr>
              <w:t>13.1)</w:t>
            </w:r>
          </w:p>
        </w:tc>
        <w:tc>
          <w:tcPr>
            <w:tcW w:w="37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w:t>
            </w:r>
            <w:r w:rsidRPr="00EE04EB">
              <w:lastRenderedPageBreak/>
              <w:t>недвижимости, предназначенных для хранения инвентаря и урожая сельскохозяйственных культур</w:t>
            </w:r>
          </w:p>
        </w:tc>
        <w:tc>
          <w:tcPr>
            <w:tcW w:w="7232"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lastRenderedPageBreak/>
              <w:t>предельное количество этажей не подлежит установлению.</w:t>
            </w:r>
          </w:p>
          <w:p w:rsidR="00446BB9" w:rsidRPr="004E38FE" w:rsidRDefault="00446BB9" w:rsidP="004E38FE">
            <w:pPr>
              <w:pStyle w:val="ConsPlusNormal"/>
              <w:jc w:val="both"/>
              <w:rPr>
                <w:szCs w:val="24"/>
              </w:rPr>
            </w:pPr>
            <w:r w:rsidRPr="004E38FE">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4E38FE" w:rsidRDefault="00446BB9" w:rsidP="004E38FE">
            <w:pPr>
              <w:pStyle w:val="ConsPlusNormal"/>
              <w:jc w:val="both"/>
              <w:rPr>
                <w:szCs w:val="24"/>
              </w:rPr>
            </w:pPr>
            <w:r w:rsidRPr="004E38FE">
              <w:rPr>
                <w:szCs w:val="24"/>
              </w:rPr>
              <w:lastRenderedPageBreak/>
              <w:t>Вспомогательные строения, за исключением гаражей, размещать со стороны улиц не допускается.</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300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20 000 кв. м.</w:t>
            </w:r>
          </w:p>
          <w:p w:rsidR="00446BB9" w:rsidRPr="00EE04EB" w:rsidRDefault="00446BB9" w:rsidP="004E38FE">
            <w:pPr>
              <w:pStyle w:val="ConsPlusNormal"/>
              <w:jc w:val="both"/>
            </w:pPr>
            <w:r w:rsidRPr="004E38FE">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8"/>
              </w:numPr>
              <w:ind w:right="0"/>
              <w:contextualSpacing w:val="0"/>
            </w:pPr>
          </w:p>
        </w:tc>
        <w:tc>
          <w:tcPr>
            <w:tcW w:w="3262" w:type="dxa"/>
            <w:gridSpan w:val="2"/>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Предоставление коммунальных услуг (код 3.1.1)</w:t>
            </w:r>
          </w:p>
        </w:tc>
        <w:tc>
          <w:tcPr>
            <w:tcW w:w="3795"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w:t>
            </w:r>
            <w:r w:rsidRPr="004E38FE">
              <w:rPr>
                <w:szCs w:val="24"/>
              </w:rPr>
              <w:lastRenderedPageBreak/>
              <w:t>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446BB9" w:rsidRPr="004E38FE" w:rsidRDefault="00446BB9" w:rsidP="004E38FE">
            <w:pPr>
              <w:pStyle w:val="ConsPlusNormal"/>
              <w:jc w:val="both"/>
              <w:rPr>
                <w:szCs w:val="24"/>
              </w:rPr>
            </w:pPr>
          </w:p>
        </w:tc>
        <w:tc>
          <w:tcPr>
            <w:tcW w:w="7232" w:type="dxa"/>
            <w:tcBorders>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8"/>
              </w:numPr>
              <w:ind w:right="0"/>
              <w:contextualSpacing w:val="0"/>
            </w:pPr>
          </w:p>
        </w:tc>
        <w:tc>
          <w:tcPr>
            <w:tcW w:w="3262"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379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зданий, предназначенных для приема физических и юридических лиц в связи с предоставлением им коммунальных услуг</w:t>
            </w:r>
          </w:p>
        </w:tc>
        <w:tc>
          <w:tcPr>
            <w:tcW w:w="7232" w:type="dxa"/>
            <w:tcBorders>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4E38FE" w:rsidRDefault="00446BB9" w:rsidP="004E38FE">
            <w:pPr>
              <w:pStyle w:val="ConsPlusNormal"/>
              <w:jc w:val="both"/>
              <w:rPr>
                <w:szCs w:val="24"/>
              </w:rPr>
            </w:pPr>
            <w:r w:rsidRPr="004E38FE">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4E38FE">
            <w:pPr>
              <w:pStyle w:val="ConsPlusNormal"/>
              <w:jc w:val="both"/>
            </w:pPr>
            <w:r w:rsidRPr="004E38FE">
              <w:rPr>
                <w:szCs w:val="24"/>
              </w:rPr>
              <w:t>Минимальный процент озеленения – 15%</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2"/>
        </w:trPr>
        <w:tc>
          <w:tcPr>
            <w:tcW w:w="626" w:type="dxa"/>
            <w:tcBorders>
              <w:top w:val="single" w:sz="4" w:space="0" w:color="auto"/>
              <w:left w:val="single" w:sz="4" w:space="0" w:color="auto"/>
              <w:right w:val="single" w:sz="4" w:space="0" w:color="auto"/>
            </w:tcBorders>
          </w:tcPr>
          <w:p w:rsidR="00446BB9" w:rsidRPr="00EE04EB" w:rsidRDefault="00446BB9" w:rsidP="00446BB9">
            <w:pPr>
              <w:pStyle w:val="ConsPlusNormal"/>
              <w:widowControl w:val="0"/>
              <w:numPr>
                <w:ilvl w:val="0"/>
                <w:numId w:val="38"/>
              </w:numPr>
              <w:ind w:right="0"/>
              <w:contextualSpacing w:val="0"/>
            </w:pPr>
          </w:p>
        </w:tc>
        <w:tc>
          <w:tcPr>
            <w:tcW w:w="3262" w:type="dxa"/>
            <w:gridSpan w:val="2"/>
            <w:tcBorders>
              <w:top w:val="single" w:sz="4" w:space="0" w:color="auto"/>
              <w:left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Улично-дорожная сеть (код 12.0.1)</w:t>
            </w:r>
          </w:p>
        </w:tc>
        <w:tc>
          <w:tcPr>
            <w:tcW w:w="3795" w:type="dxa"/>
            <w:tcBorders>
              <w:top w:val="single" w:sz="4" w:space="0" w:color="auto"/>
              <w:left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 xml:space="preserve">Размещение объектов улично-дорожной сети: автомобильных дорог, </w:t>
            </w:r>
            <w:r w:rsidRPr="004E38FE">
              <w:rPr>
                <w:szCs w:val="24"/>
              </w:rPr>
              <w:lastRenderedPageBreak/>
              <w:t xml:space="preserve">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43" w:history="1">
              <w:r w:rsidRPr="004E38FE">
                <w:rPr>
                  <w:szCs w:val="24"/>
                </w:rPr>
                <w:t>кодами 2.7.1</w:t>
              </w:r>
            </w:hyperlink>
            <w:r w:rsidRPr="004E38FE">
              <w:rPr>
                <w:szCs w:val="24"/>
              </w:rPr>
              <w:t xml:space="preserve">, </w:t>
            </w:r>
            <w:hyperlink r:id="rId244" w:history="1">
              <w:r w:rsidRPr="004E38FE">
                <w:rPr>
                  <w:szCs w:val="24"/>
                </w:rPr>
                <w:t>4.9</w:t>
              </w:r>
            </w:hyperlink>
            <w:r w:rsidRPr="004E38FE">
              <w:rPr>
                <w:szCs w:val="24"/>
              </w:rPr>
              <w:t xml:space="preserve">, </w:t>
            </w:r>
            <w:hyperlink r:id="rId245" w:history="1">
              <w:r w:rsidRPr="004E38FE">
                <w:rPr>
                  <w:szCs w:val="24"/>
                </w:rPr>
                <w:t>7.2.3</w:t>
              </w:r>
            </w:hyperlink>
            <w:r w:rsidRPr="004E38FE">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2"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w:t>
            </w:r>
            <w:r w:rsidRPr="004E38FE">
              <w:rPr>
                <w:szCs w:val="24"/>
              </w:rPr>
              <w:lastRenderedPageBreak/>
              <w:t>капитального строительства не подлежат установлению</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8"/>
              </w:numPr>
              <w:ind w:right="0"/>
              <w:contextualSpacing w:val="0"/>
            </w:pPr>
          </w:p>
        </w:tc>
        <w:tc>
          <w:tcPr>
            <w:tcW w:w="3262" w:type="dxa"/>
            <w:gridSpan w:val="2"/>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Благоустройство территории (код 12.0.2)</w:t>
            </w:r>
          </w:p>
        </w:tc>
        <w:tc>
          <w:tcPr>
            <w:tcW w:w="3795"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 xml:space="preserve">Размещение декоративных, технических, планировочных, </w:t>
            </w:r>
            <w:r w:rsidRPr="004E38FE">
              <w:rPr>
                <w:szCs w:val="24"/>
              </w:rPr>
              <w:lastRenderedPageBreak/>
              <w:t>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2"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lastRenderedPageBreak/>
              <w:t xml:space="preserve">предельные (минимальные и (или) максимальные) размеры земельных участков, предельные параметры </w:t>
            </w:r>
            <w:r w:rsidRPr="004E38FE">
              <w:rPr>
                <w:szCs w:val="24"/>
              </w:rPr>
              <w:lastRenderedPageBreak/>
              <w:t>разрешенного строительства, реконструкции объектов капитального строительства не подлежат установлению</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8"/>
              </w:numPr>
              <w:ind w:right="0"/>
              <w:contextualSpacing w:val="0"/>
            </w:pPr>
          </w:p>
        </w:tc>
        <w:tc>
          <w:tcPr>
            <w:tcW w:w="3262" w:type="dxa"/>
            <w:gridSpan w:val="2"/>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Земельные участки общего назначения (код 13.0)</w:t>
            </w:r>
          </w:p>
        </w:tc>
        <w:tc>
          <w:tcPr>
            <w:tcW w:w="3795"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w:t>
            </w:r>
            <w:r w:rsidRPr="004E38FE">
              <w:rPr>
                <w:szCs w:val="24"/>
              </w:rPr>
              <w:lastRenderedPageBreak/>
              <w:t>для размещения объектов капитального строительства, относящихся к имуществу общего пользования</w:t>
            </w:r>
          </w:p>
        </w:tc>
        <w:tc>
          <w:tcPr>
            <w:tcW w:w="7232"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4E38FE" w:rsidRDefault="004E38FE" w:rsidP="004E38FE">
      <w:pPr>
        <w:pStyle w:val="aff8"/>
      </w:pPr>
    </w:p>
    <w:p w:rsidR="00446BB9" w:rsidRDefault="00446BB9" w:rsidP="00807478">
      <w:pPr>
        <w:pStyle w:val="3"/>
        <w:rPr>
          <w:color w:val="auto"/>
        </w:rPr>
      </w:pPr>
      <w:r w:rsidRPr="00EE04EB">
        <w:rPr>
          <w:color w:val="auto"/>
        </w:rPr>
        <w:t xml:space="preserve">2. Условно разрешенные виды и параметры использования </w:t>
      </w:r>
      <w:r w:rsidR="004E38FE">
        <w:rPr>
          <w:color w:val="auto"/>
        </w:rPr>
        <w:br/>
      </w:r>
      <w:r w:rsidRPr="00EE04EB">
        <w:rPr>
          <w:color w:val="auto"/>
        </w:rPr>
        <w:t>земельных участков и объектов капитального строительства</w:t>
      </w:r>
    </w:p>
    <w:p w:rsidR="004E38FE" w:rsidRPr="004E38FE" w:rsidRDefault="004E38FE" w:rsidP="004E38FE">
      <w:pPr>
        <w:pStyle w:val="aff8"/>
        <w:rPr>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30"/>
        <w:gridCol w:w="3264"/>
        <w:gridCol w:w="3869"/>
        <w:gridCol w:w="7293"/>
      </w:tblGrid>
      <w:tr w:rsidR="00446BB9" w:rsidRPr="00EE04EB" w:rsidTr="00446BB9">
        <w:trPr>
          <w:trHeight w:val="318"/>
          <w:tblHeader/>
        </w:trPr>
        <w:tc>
          <w:tcPr>
            <w:tcW w:w="208" w:type="pct"/>
            <w:vMerge w:val="restart"/>
            <w:vAlign w:val="center"/>
          </w:tcPr>
          <w:p w:rsidR="00446BB9" w:rsidRPr="008A51F0" w:rsidRDefault="00BB5968" w:rsidP="008A51F0">
            <w:pPr>
              <w:pStyle w:val="ConsPlusNormal"/>
              <w:jc w:val="center"/>
            </w:pPr>
            <w:r>
              <w:t>№ п</w:t>
            </w:r>
            <w:r w:rsidR="00446BB9" w:rsidRPr="008A51F0">
              <w:t>/п</w:t>
            </w:r>
          </w:p>
        </w:tc>
        <w:tc>
          <w:tcPr>
            <w:tcW w:w="2368" w:type="pct"/>
            <w:gridSpan w:val="2"/>
            <w:vAlign w:val="center"/>
          </w:tcPr>
          <w:p w:rsidR="00446BB9" w:rsidRPr="00EE04EB" w:rsidRDefault="00446BB9" w:rsidP="008A51F0">
            <w:pPr>
              <w:pStyle w:val="ConsPlusNormal"/>
              <w:jc w:val="center"/>
            </w:pPr>
            <w:r w:rsidRPr="00EE04EB">
              <w:t>Виды разрешенного использования</w:t>
            </w:r>
          </w:p>
        </w:tc>
        <w:tc>
          <w:tcPr>
            <w:tcW w:w="2423" w:type="pct"/>
            <w:vMerge w:val="restart"/>
            <w:vAlign w:val="center"/>
          </w:tcPr>
          <w:p w:rsidR="00446BB9" w:rsidRPr="00EE04EB" w:rsidRDefault="00446BB9" w:rsidP="008A51F0">
            <w:pPr>
              <w:pStyle w:val="ConsPlusNormal"/>
              <w:jc w:val="center"/>
            </w:pPr>
            <w:r w:rsidRPr="00EE04EB">
              <w:t>Параметры разрешенного использования</w:t>
            </w:r>
          </w:p>
        </w:tc>
      </w:tr>
      <w:tr w:rsidR="00446BB9" w:rsidRPr="00EE04EB" w:rsidTr="00446BB9">
        <w:trPr>
          <w:trHeight w:val="266"/>
          <w:tblHeader/>
        </w:trPr>
        <w:tc>
          <w:tcPr>
            <w:tcW w:w="208" w:type="pct"/>
            <w:vMerge/>
          </w:tcPr>
          <w:p w:rsidR="00446BB9" w:rsidRPr="00EE04EB" w:rsidRDefault="00446BB9" w:rsidP="008A51F0">
            <w:pPr>
              <w:pStyle w:val="ConsPlusNormal"/>
              <w:jc w:val="center"/>
            </w:pPr>
          </w:p>
        </w:tc>
        <w:tc>
          <w:tcPr>
            <w:tcW w:w="1083" w:type="pct"/>
            <w:vAlign w:val="center"/>
          </w:tcPr>
          <w:p w:rsidR="00446BB9" w:rsidRPr="00EE04EB" w:rsidRDefault="00446BB9" w:rsidP="008A51F0">
            <w:pPr>
              <w:pStyle w:val="ConsPlusNormal"/>
              <w:jc w:val="center"/>
            </w:pPr>
            <w:r w:rsidRPr="00EE04EB">
              <w:t>наименование и код вида использования</w:t>
            </w:r>
          </w:p>
        </w:tc>
        <w:tc>
          <w:tcPr>
            <w:tcW w:w="1285" w:type="pct"/>
            <w:vAlign w:val="center"/>
          </w:tcPr>
          <w:p w:rsidR="00446BB9" w:rsidRPr="00EE04EB" w:rsidRDefault="00446BB9" w:rsidP="008A51F0">
            <w:pPr>
              <w:pStyle w:val="ConsPlusNormal"/>
              <w:jc w:val="center"/>
            </w:pPr>
            <w:r w:rsidRPr="00EE04EB">
              <w:t>описание вида использования</w:t>
            </w:r>
          </w:p>
        </w:tc>
        <w:tc>
          <w:tcPr>
            <w:tcW w:w="2423" w:type="pct"/>
            <w:vMerge/>
            <w:vAlign w:val="center"/>
          </w:tcPr>
          <w:p w:rsidR="00446BB9" w:rsidRPr="00EE04EB" w:rsidRDefault="00446BB9" w:rsidP="00446BB9">
            <w:pPr>
              <w:keepNext/>
              <w:keepLines/>
              <w:rPr>
                <w:color w:val="auto"/>
              </w:rPr>
            </w:pPr>
          </w:p>
        </w:tc>
      </w:tr>
      <w:tr w:rsidR="00446BB9" w:rsidRPr="00EE04EB" w:rsidTr="004E38FE">
        <w:trPr>
          <w:trHeight w:val="20"/>
          <w:tblHeader/>
        </w:trPr>
        <w:tc>
          <w:tcPr>
            <w:tcW w:w="209" w:type="pct"/>
            <w:vAlign w:val="center"/>
          </w:tcPr>
          <w:p w:rsidR="00446BB9" w:rsidRPr="00EE04EB" w:rsidRDefault="00446BB9" w:rsidP="008A51F0">
            <w:pPr>
              <w:pStyle w:val="ConsPlusNormal"/>
              <w:jc w:val="center"/>
            </w:pPr>
            <w:r w:rsidRPr="00EE04EB">
              <w:t>1</w:t>
            </w:r>
          </w:p>
        </w:tc>
        <w:tc>
          <w:tcPr>
            <w:tcW w:w="1084" w:type="pct"/>
            <w:vAlign w:val="center"/>
          </w:tcPr>
          <w:p w:rsidR="00446BB9" w:rsidRPr="00EE04EB" w:rsidRDefault="00446BB9" w:rsidP="008A51F0">
            <w:pPr>
              <w:pStyle w:val="ConsPlusNormal"/>
              <w:jc w:val="center"/>
            </w:pPr>
            <w:r w:rsidRPr="00EE04EB">
              <w:t>2</w:t>
            </w:r>
          </w:p>
        </w:tc>
        <w:tc>
          <w:tcPr>
            <w:tcW w:w="1284" w:type="pct"/>
            <w:vAlign w:val="center"/>
          </w:tcPr>
          <w:p w:rsidR="00446BB9" w:rsidRPr="00EE04EB" w:rsidRDefault="00446BB9" w:rsidP="008A51F0">
            <w:pPr>
              <w:pStyle w:val="ConsPlusNormal"/>
              <w:jc w:val="center"/>
            </w:pPr>
            <w:r w:rsidRPr="00EE04EB">
              <w:t>3</w:t>
            </w:r>
          </w:p>
        </w:tc>
        <w:tc>
          <w:tcPr>
            <w:tcW w:w="2423" w:type="pct"/>
            <w:vAlign w:val="center"/>
          </w:tcPr>
          <w:p w:rsidR="00446BB9" w:rsidRPr="00EE04EB" w:rsidRDefault="00446BB9" w:rsidP="008A51F0">
            <w:pPr>
              <w:pStyle w:val="ConsPlusNormal"/>
              <w:jc w:val="center"/>
            </w:pPr>
            <w:r w:rsidRPr="00EE04EB">
              <w:t>4</w:t>
            </w:r>
          </w:p>
        </w:tc>
      </w:tr>
      <w:tr w:rsidR="00446BB9" w:rsidRPr="00EE04EB" w:rsidTr="004E38FE">
        <w:trPr>
          <w:trHeight w:val="20"/>
        </w:trPr>
        <w:tc>
          <w:tcPr>
            <w:tcW w:w="209" w:type="pct"/>
          </w:tcPr>
          <w:p w:rsidR="00446BB9" w:rsidRPr="00EE04EB" w:rsidRDefault="00446BB9" w:rsidP="00446BB9">
            <w:pPr>
              <w:numPr>
                <w:ilvl w:val="0"/>
                <w:numId w:val="90"/>
              </w:numPr>
              <w:autoSpaceDE/>
              <w:autoSpaceDN/>
              <w:adjustRightInd/>
              <w:spacing w:line="240" w:lineRule="auto"/>
              <w:ind w:left="0" w:right="0" w:firstLine="0"/>
              <w:jc w:val="left"/>
              <w:rPr>
                <w:rFonts w:eastAsia="Calibri"/>
                <w:color w:val="auto"/>
              </w:rPr>
            </w:pPr>
          </w:p>
        </w:tc>
        <w:tc>
          <w:tcPr>
            <w:tcW w:w="1084" w:type="pct"/>
          </w:tcPr>
          <w:p w:rsidR="00446BB9" w:rsidRPr="004E38FE" w:rsidRDefault="00446BB9" w:rsidP="004E38FE">
            <w:pPr>
              <w:pStyle w:val="ConsPlusNormal"/>
              <w:jc w:val="both"/>
              <w:rPr>
                <w:szCs w:val="24"/>
              </w:rPr>
            </w:pPr>
            <w:r w:rsidRPr="004E38FE">
              <w:rPr>
                <w:szCs w:val="24"/>
              </w:rPr>
              <w:t>Магазины (код 4.4)</w:t>
            </w:r>
          </w:p>
        </w:tc>
        <w:tc>
          <w:tcPr>
            <w:tcW w:w="1284" w:type="pct"/>
          </w:tcPr>
          <w:p w:rsidR="00446BB9" w:rsidRPr="004E38FE" w:rsidRDefault="00446BB9" w:rsidP="004E38FE">
            <w:pPr>
              <w:pStyle w:val="ConsPlusNormal"/>
              <w:jc w:val="both"/>
              <w:rPr>
                <w:szCs w:val="24"/>
              </w:rPr>
            </w:pPr>
            <w:r w:rsidRPr="004E38FE">
              <w:rPr>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423" w:type="pct"/>
          </w:tcPr>
          <w:p w:rsidR="00446BB9" w:rsidRPr="004E38FE" w:rsidRDefault="00446BB9" w:rsidP="004E38FE">
            <w:pPr>
              <w:pStyle w:val="ConsPlusNormal"/>
              <w:jc w:val="both"/>
              <w:rPr>
                <w:szCs w:val="24"/>
              </w:rPr>
            </w:pPr>
            <w:r w:rsidRPr="004E38FE">
              <w:rPr>
                <w:szCs w:val="24"/>
              </w:rPr>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4E38FE" w:rsidRDefault="00446BB9" w:rsidP="004E38FE">
            <w:pPr>
              <w:pStyle w:val="ConsPlusNormal"/>
              <w:jc w:val="both"/>
              <w:rPr>
                <w:szCs w:val="24"/>
              </w:rPr>
            </w:pPr>
            <w:r w:rsidRPr="004E38FE">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4E38FE">
            <w:pPr>
              <w:pStyle w:val="ConsPlusNormal"/>
              <w:jc w:val="both"/>
            </w:pPr>
            <w:r w:rsidRPr="004E38FE">
              <w:rPr>
                <w:szCs w:val="24"/>
              </w:rPr>
              <w:lastRenderedPageBreak/>
              <w:t>Минимальный процент озеленения – 15%</w:t>
            </w:r>
          </w:p>
        </w:tc>
      </w:tr>
    </w:tbl>
    <w:p w:rsidR="004E38FE" w:rsidRDefault="004E38FE" w:rsidP="004E38FE">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4E38FE">
        <w:rPr>
          <w:color w:val="auto"/>
        </w:rPr>
        <w:br/>
      </w:r>
      <w:r w:rsidRPr="00EE04EB">
        <w:rPr>
          <w:color w:val="auto"/>
        </w:rPr>
        <w:t>земельных участков и объектов капитального строительства</w:t>
      </w:r>
    </w:p>
    <w:p w:rsidR="004E38FE" w:rsidRPr="004E38FE" w:rsidRDefault="004E38FE" w:rsidP="004E38FE">
      <w:pPr>
        <w:pStyle w:val="aff8"/>
        <w:rPr>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32"/>
        <w:gridCol w:w="7"/>
        <w:gridCol w:w="3212"/>
        <w:gridCol w:w="3878"/>
        <w:gridCol w:w="7327"/>
      </w:tblGrid>
      <w:tr w:rsidR="00446BB9" w:rsidRPr="00EE04EB" w:rsidTr="004E38FE">
        <w:trPr>
          <w:trHeight w:val="20"/>
          <w:tblHeader/>
        </w:trPr>
        <w:tc>
          <w:tcPr>
            <w:tcW w:w="632" w:type="dxa"/>
            <w:vMerge w:val="restart"/>
            <w:vAlign w:val="center"/>
          </w:tcPr>
          <w:p w:rsidR="00446BB9" w:rsidRPr="008A51F0" w:rsidRDefault="00BB5968" w:rsidP="008A51F0">
            <w:pPr>
              <w:pStyle w:val="ConsPlusNormal"/>
              <w:jc w:val="center"/>
            </w:pPr>
            <w:r>
              <w:t>№ п</w:t>
            </w:r>
            <w:r w:rsidR="00446BB9" w:rsidRPr="008A51F0">
              <w:t>/п</w:t>
            </w:r>
          </w:p>
        </w:tc>
        <w:tc>
          <w:tcPr>
            <w:tcW w:w="7097" w:type="dxa"/>
            <w:gridSpan w:val="3"/>
            <w:vAlign w:val="center"/>
          </w:tcPr>
          <w:p w:rsidR="00446BB9" w:rsidRPr="008A51F0" w:rsidRDefault="00446BB9" w:rsidP="008A51F0">
            <w:pPr>
              <w:pStyle w:val="ConsPlusNormal"/>
              <w:jc w:val="center"/>
            </w:pPr>
            <w:r w:rsidRPr="008A51F0">
              <w:t>Виды разрешенного использования</w:t>
            </w:r>
          </w:p>
        </w:tc>
        <w:tc>
          <w:tcPr>
            <w:tcW w:w="7327"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4E38FE">
        <w:trPr>
          <w:trHeight w:val="20"/>
          <w:tblHeader/>
        </w:trPr>
        <w:tc>
          <w:tcPr>
            <w:tcW w:w="632" w:type="dxa"/>
            <w:vMerge/>
          </w:tcPr>
          <w:p w:rsidR="00446BB9" w:rsidRPr="008A51F0" w:rsidRDefault="00446BB9" w:rsidP="008A51F0">
            <w:pPr>
              <w:pStyle w:val="ConsPlusNormal"/>
              <w:jc w:val="center"/>
            </w:pPr>
          </w:p>
        </w:tc>
        <w:tc>
          <w:tcPr>
            <w:tcW w:w="3218" w:type="dxa"/>
            <w:gridSpan w:val="2"/>
            <w:vAlign w:val="center"/>
          </w:tcPr>
          <w:p w:rsidR="00446BB9" w:rsidRPr="008A51F0" w:rsidRDefault="00446BB9" w:rsidP="008A51F0">
            <w:pPr>
              <w:pStyle w:val="ConsPlusNormal"/>
              <w:jc w:val="center"/>
            </w:pPr>
            <w:r w:rsidRPr="008A51F0">
              <w:t>наименование и код вида использования</w:t>
            </w:r>
          </w:p>
        </w:tc>
        <w:tc>
          <w:tcPr>
            <w:tcW w:w="3879" w:type="dxa"/>
            <w:vAlign w:val="center"/>
          </w:tcPr>
          <w:p w:rsidR="00446BB9" w:rsidRPr="008A51F0" w:rsidRDefault="00446BB9" w:rsidP="008A51F0">
            <w:pPr>
              <w:pStyle w:val="ConsPlusNormal"/>
              <w:jc w:val="center"/>
            </w:pPr>
            <w:r w:rsidRPr="008A51F0">
              <w:t>описание вида использования</w:t>
            </w:r>
          </w:p>
        </w:tc>
        <w:tc>
          <w:tcPr>
            <w:tcW w:w="7327" w:type="dxa"/>
            <w:vMerge/>
            <w:vAlign w:val="center"/>
          </w:tcPr>
          <w:p w:rsidR="00446BB9" w:rsidRPr="00EE04EB" w:rsidRDefault="00446BB9" w:rsidP="00446BB9">
            <w:pPr>
              <w:pStyle w:val="aff7"/>
              <w:rPr>
                <w:b w:val="0"/>
                <w:color w:val="auto"/>
                <w:sz w:val="28"/>
                <w:szCs w:val="28"/>
              </w:rPr>
            </w:pP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39"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13"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75"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3</w:t>
            </w:r>
          </w:p>
        </w:tc>
        <w:tc>
          <w:tcPr>
            <w:tcW w:w="7329"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9"/>
              </w:numPr>
              <w:ind w:right="0"/>
              <w:contextualSpacing w:val="0"/>
            </w:pPr>
          </w:p>
        </w:tc>
        <w:tc>
          <w:tcPr>
            <w:tcW w:w="321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Предоставление коммунальных услуг (код 3.1.1)</w:t>
            </w:r>
          </w:p>
        </w:tc>
        <w:tc>
          <w:tcPr>
            <w:tcW w:w="387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w:t>
            </w:r>
            <w:r w:rsidRPr="00EE04EB">
              <w:lastRenderedPageBreak/>
              <w:t>для обслуживания уборочной и аварийной техники, сооружений, необходимых для сбора и плавки снега)</w:t>
            </w:r>
          </w:p>
        </w:tc>
        <w:tc>
          <w:tcPr>
            <w:tcW w:w="732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9"/>
              </w:numPr>
              <w:ind w:right="0"/>
              <w:contextualSpacing w:val="0"/>
            </w:pPr>
          </w:p>
        </w:tc>
        <w:tc>
          <w:tcPr>
            <w:tcW w:w="3213"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Улично-дорожная сеть (код 12.0.1)</w:t>
            </w:r>
          </w:p>
        </w:tc>
        <w:tc>
          <w:tcPr>
            <w:tcW w:w="3875"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46" w:history="1">
              <w:r w:rsidRPr="004E38FE">
                <w:rPr>
                  <w:szCs w:val="24"/>
                </w:rPr>
                <w:t>кодами 2.7.1</w:t>
              </w:r>
            </w:hyperlink>
            <w:r w:rsidRPr="004E38FE">
              <w:rPr>
                <w:szCs w:val="24"/>
              </w:rPr>
              <w:t xml:space="preserve">, </w:t>
            </w:r>
            <w:hyperlink r:id="rId247" w:history="1">
              <w:r w:rsidRPr="004E38FE">
                <w:rPr>
                  <w:szCs w:val="24"/>
                </w:rPr>
                <w:t>4.9</w:t>
              </w:r>
            </w:hyperlink>
            <w:r w:rsidRPr="004E38FE">
              <w:rPr>
                <w:szCs w:val="24"/>
              </w:rPr>
              <w:t xml:space="preserve">, </w:t>
            </w:r>
            <w:hyperlink r:id="rId248" w:history="1">
              <w:r w:rsidRPr="004E38FE">
                <w:rPr>
                  <w:szCs w:val="24"/>
                </w:rPr>
                <w:t>7.2.3</w:t>
              </w:r>
            </w:hyperlink>
            <w:r w:rsidRPr="004E38FE">
              <w:rPr>
                <w:szCs w:val="24"/>
              </w:rPr>
              <w:t xml:space="preserve"> Классификатора видов разрешенного использования </w:t>
            </w:r>
            <w:r w:rsidRPr="004E38FE">
              <w:rPr>
                <w:szCs w:val="24"/>
              </w:rPr>
              <w:lastRenderedPageBreak/>
              <w:t>земельных участков, а также некапитальных сооружений, предназначенных для охраны транспортных средств</w:t>
            </w:r>
          </w:p>
        </w:tc>
        <w:tc>
          <w:tcPr>
            <w:tcW w:w="7329"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E3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39"/>
              </w:numPr>
              <w:ind w:right="0"/>
              <w:contextualSpacing w:val="0"/>
            </w:pPr>
          </w:p>
        </w:tc>
        <w:tc>
          <w:tcPr>
            <w:tcW w:w="3213"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Благоустройство территории (код 12.0.2)</w:t>
            </w:r>
          </w:p>
        </w:tc>
        <w:tc>
          <w:tcPr>
            <w:tcW w:w="3875"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329"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4E38FE" w:rsidRDefault="004E38FE" w:rsidP="004E38FE">
      <w:pPr>
        <w:pStyle w:val="aff8"/>
      </w:pPr>
    </w:p>
    <w:p w:rsidR="004E38FE" w:rsidRDefault="004E38FE" w:rsidP="004E38FE">
      <w:pPr>
        <w:pStyle w:val="aff8"/>
      </w:pPr>
    </w:p>
    <w:p w:rsidR="004E38FE" w:rsidRDefault="004E38FE" w:rsidP="004E38FE">
      <w:pPr>
        <w:pStyle w:val="aff8"/>
      </w:pPr>
    </w:p>
    <w:p w:rsidR="004E38FE" w:rsidRDefault="004E38FE" w:rsidP="004E38FE">
      <w:pPr>
        <w:pStyle w:val="aff8"/>
      </w:pPr>
    </w:p>
    <w:p w:rsidR="004E38FE" w:rsidRDefault="004E38FE" w:rsidP="004E38FE">
      <w:pPr>
        <w:pStyle w:val="aff8"/>
      </w:pPr>
    </w:p>
    <w:p w:rsidR="004E38FE" w:rsidRDefault="004E38FE" w:rsidP="004E38FE">
      <w:pPr>
        <w:pStyle w:val="aff8"/>
      </w:pPr>
    </w:p>
    <w:p w:rsidR="00446BB9" w:rsidRDefault="00EE04EB" w:rsidP="00807478">
      <w:pPr>
        <w:pStyle w:val="3"/>
        <w:rPr>
          <w:color w:val="auto"/>
        </w:rPr>
      </w:pPr>
      <w:r>
        <w:rPr>
          <w:color w:val="auto"/>
        </w:rPr>
        <w:lastRenderedPageBreak/>
        <w:t>4. Ограничения использования земельных участков и объектов капитального строительства</w:t>
      </w:r>
    </w:p>
    <w:p w:rsidR="004E38FE" w:rsidRPr="004E38FE" w:rsidRDefault="004E38FE" w:rsidP="004E38FE">
      <w:pPr>
        <w:pStyle w:val="aff8"/>
        <w:rPr>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9"/>
        <w:gridCol w:w="4890"/>
        <w:gridCol w:w="9597"/>
      </w:tblGrid>
      <w:tr w:rsidR="00446BB9" w:rsidRPr="00EE04EB" w:rsidTr="004E38FE">
        <w:trPr>
          <w:trHeight w:val="20"/>
          <w:tblHeader/>
        </w:trPr>
        <w:tc>
          <w:tcPr>
            <w:tcW w:w="569" w:type="dxa"/>
            <w:vAlign w:val="center"/>
          </w:tcPr>
          <w:p w:rsidR="00446BB9" w:rsidRPr="00EE04EB" w:rsidRDefault="00BB5968" w:rsidP="008A51F0">
            <w:pPr>
              <w:pStyle w:val="ConsPlusNormal"/>
              <w:jc w:val="center"/>
            </w:pPr>
            <w:r>
              <w:t>№ п</w:t>
            </w:r>
            <w:r w:rsidR="00446BB9" w:rsidRPr="00EE04EB">
              <w:t>/п</w:t>
            </w:r>
          </w:p>
        </w:tc>
        <w:tc>
          <w:tcPr>
            <w:tcW w:w="4890" w:type="dxa"/>
            <w:vAlign w:val="center"/>
          </w:tcPr>
          <w:p w:rsidR="00446BB9" w:rsidRPr="00EE04EB" w:rsidRDefault="00446BB9" w:rsidP="008A51F0">
            <w:pPr>
              <w:pStyle w:val="ConsPlusNormal"/>
              <w:jc w:val="center"/>
            </w:pPr>
            <w:r w:rsidRPr="00EE04EB">
              <w:t>Наименование зоны с особыми условиями использования территорий</w:t>
            </w:r>
          </w:p>
        </w:tc>
        <w:tc>
          <w:tcPr>
            <w:tcW w:w="9597" w:type="dxa"/>
            <w:vAlign w:val="center"/>
          </w:tcPr>
          <w:p w:rsidR="00446BB9" w:rsidRPr="00EE04EB" w:rsidRDefault="00446BB9" w:rsidP="008A51F0">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E38FE">
        <w:tblPrEx>
          <w:jc w:val="center"/>
        </w:tblPrEx>
        <w:trPr>
          <w:trHeight w:val="20"/>
          <w:tblHeader/>
          <w:jc w:val="center"/>
        </w:trPr>
        <w:tc>
          <w:tcPr>
            <w:tcW w:w="569" w:type="dxa"/>
            <w:vAlign w:val="center"/>
          </w:tcPr>
          <w:p w:rsidR="00446BB9" w:rsidRPr="00EE04EB" w:rsidRDefault="00446BB9" w:rsidP="008A51F0">
            <w:pPr>
              <w:pStyle w:val="ConsPlusNormal"/>
              <w:jc w:val="center"/>
            </w:pPr>
            <w:r w:rsidRPr="00EE04EB">
              <w:t>1</w:t>
            </w:r>
          </w:p>
        </w:tc>
        <w:tc>
          <w:tcPr>
            <w:tcW w:w="4890" w:type="dxa"/>
            <w:vAlign w:val="center"/>
          </w:tcPr>
          <w:p w:rsidR="00446BB9" w:rsidRPr="00EE04EB" w:rsidRDefault="00446BB9" w:rsidP="008A51F0">
            <w:pPr>
              <w:pStyle w:val="ConsPlusNormal"/>
              <w:jc w:val="center"/>
            </w:pPr>
            <w:r w:rsidRPr="00EE04EB">
              <w:t>2</w:t>
            </w:r>
          </w:p>
        </w:tc>
        <w:tc>
          <w:tcPr>
            <w:tcW w:w="9597" w:type="dxa"/>
            <w:vAlign w:val="center"/>
          </w:tcPr>
          <w:p w:rsidR="00446BB9" w:rsidRPr="00EE04EB" w:rsidRDefault="00446BB9" w:rsidP="008A51F0">
            <w:pPr>
              <w:pStyle w:val="ConsPlusNormal"/>
              <w:jc w:val="center"/>
            </w:pPr>
            <w:r w:rsidRPr="00EE04EB">
              <w:t>3</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Запретная зона военного объекта - Уссурийское лесничество Министерства обороны Российской Федерации (25:00-6.200)</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 xml:space="preserve">Постановление Правительства Российской Федерации от 05.05.2014 </w:t>
            </w:r>
            <w:r w:rsidR="00BB5968" w:rsidRPr="004E38FE">
              <w:rPr>
                <w:szCs w:val="24"/>
              </w:rPr>
              <w:t>№ </w:t>
            </w:r>
            <w:r w:rsidRPr="004E38FE">
              <w:rPr>
                <w:szCs w:val="24"/>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Водный кодекс Российской Федерации</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Водный кодекс Российской Федерации</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Водный кодекс Российской Федерации</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 xml:space="preserve">Зона подтопления территории г. Уссурийск Приморского края от </w:t>
            </w:r>
            <w:r w:rsidRPr="004E38FE">
              <w:rPr>
                <w:szCs w:val="24"/>
              </w:rPr>
              <w:lastRenderedPageBreak/>
              <w:t>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lastRenderedPageBreak/>
              <w:t>Водный кодекс Российской Федерации</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Водоохранная зона (25:34-6.35)</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Водный кодекс Российской Федерации</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Охранная зона геодезического пункта (25:18-6.40, 25:34-6.22)</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 xml:space="preserve">Постановление Правительства РФ от 21.08.2019 </w:t>
            </w:r>
            <w:r w:rsidR="00BB5968" w:rsidRPr="004E38FE">
              <w:rPr>
                <w:szCs w:val="24"/>
              </w:rPr>
              <w:t>№ </w:t>
            </w:r>
            <w:r w:rsidRPr="004E38FE">
              <w:rPr>
                <w:szCs w:val="24"/>
              </w:rPr>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 xml:space="preserve">Охранная зона инженерных коммуникаций (25:00-6.266, </w:t>
            </w:r>
            <w:r w:rsidRPr="004E38FE">
              <w:rPr>
                <w:szCs w:val="24"/>
              </w:rPr>
              <w:br/>
              <w:t>25:00-6.267, 25:00-6.279, 25:00-6.281, 25:00-6.290, 25:18-6.160, 25:18-6.164, 25:34-6.15, 25:34-6.2, 25:34-6.21, 25:34-6.23, 25:34-6.28, 25:34-6.29, 25:34-6.31, 25:34-6.32, 25:34-6.34, 25:34-6.38, 25:34-6.39, 25:34-6.40, 25:34-6.6)</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В соответствии со сведениями Единого государственного реестра недвижимости</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Охранная зона линий и сооружений связи и линий и сооружений радиофикации (25:34-6.62)</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sidRPr="004E38FE">
              <w:rPr>
                <w:szCs w:val="24"/>
              </w:rPr>
              <w:t>№ </w:t>
            </w:r>
            <w:r w:rsidRPr="004E38FE">
              <w:rPr>
                <w:szCs w:val="24"/>
              </w:rPr>
              <w:t>578</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Охранная зона особо охраняемого природного объекта (25:00-6.577)</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В соответствии со сведениями Единого государственного реестра недвижимости</w:t>
            </w:r>
          </w:p>
        </w:tc>
      </w:tr>
      <w:tr w:rsidR="00446BB9" w:rsidRPr="00EE04EB" w:rsidTr="004E38FE">
        <w:tblPrEx>
          <w:jc w:val="center"/>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4"/>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4E38FE" w:rsidRDefault="00446BB9" w:rsidP="004E38FE">
            <w:pPr>
              <w:pStyle w:val="ConsPlusNormal"/>
              <w:jc w:val="both"/>
              <w:rPr>
                <w:szCs w:val="24"/>
              </w:rPr>
            </w:pPr>
            <w:r w:rsidRPr="004E38FE">
              <w:rPr>
                <w:szCs w:val="24"/>
              </w:rPr>
              <w:t xml:space="preserve">Санитарно-защитная зона предприятий сооружений и иных объектов </w:t>
            </w:r>
            <w:r w:rsidRPr="004E38FE">
              <w:rPr>
                <w:szCs w:val="24"/>
              </w:rPr>
              <w:br/>
              <w:t>(25:27-6.150)</w:t>
            </w:r>
          </w:p>
        </w:tc>
        <w:tc>
          <w:tcPr>
            <w:tcW w:w="9597" w:type="dxa"/>
            <w:tcBorders>
              <w:top w:val="single" w:sz="4" w:space="0" w:color="auto"/>
              <w:left w:val="single" w:sz="4" w:space="0" w:color="auto"/>
              <w:bottom w:val="single" w:sz="4" w:space="0" w:color="auto"/>
              <w:right w:val="single" w:sz="4" w:space="0" w:color="auto"/>
            </w:tcBorders>
          </w:tcPr>
          <w:p w:rsidR="00446BB9" w:rsidRPr="004E38FE" w:rsidRDefault="00446BB9" w:rsidP="004E38FE">
            <w:pPr>
              <w:pStyle w:val="ConsPlusNormal"/>
              <w:jc w:val="both"/>
              <w:rPr>
                <w:szCs w:val="24"/>
              </w:rPr>
            </w:pPr>
            <w:r w:rsidRPr="004E38FE">
              <w:rPr>
                <w:szCs w:val="24"/>
              </w:rPr>
              <w:t>СанПиН 2.2.1/2.1.1.1200-03 «Санитарно-защитные зоны и санитарная классификация предприятий, сооружений и иных объектов»</w:t>
            </w:r>
          </w:p>
        </w:tc>
      </w:tr>
    </w:tbl>
    <w:p w:rsidR="00446BB9" w:rsidRPr="00EE04EB" w:rsidRDefault="00446BB9" w:rsidP="004E38FE">
      <w:pPr>
        <w:pStyle w:val="aff8"/>
      </w:pPr>
    </w:p>
    <w:p w:rsidR="00446BB9" w:rsidRDefault="004E38FE" w:rsidP="006203F7">
      <w:pPr>
        <w:pStyle w:val="20"/>
        <w:rPr>
          <w:color w:val="auto"/>
        </w:rPr>
      </w:pPr>
      <w:bookmarkStart w:id="153" w:name="_Toc51693503"/>
      <w:bookmarkStart w:id="154" w:name="_Toc65776281"/>
      <w:bookmarkStart w:id="155" w:name="_Toc110592334"/>
      <w:bookmarkStart w:id="156" w:name="_Toc110866173"/>
      <w:bookmarkStart w:id="157" w:name="_Toc110866281"/>
      <w:bookmarkStart w:id="158" w:name="_Toc111018667"/>
      <w:bookmarkStart w:id="159" w:name="_Toc120017027"/>
      <w:r w:rsidRPr="00EE04EB">
        <w:rPr>
          <w:color w:val="auto"/>
        </w:rPr>
        <w:lastRenderedPageBreak/>
        <w:t xml:space="preserve">Зона, занятая объектами сельскохозяйственного назначения </w:t>
      </w:r>
      <w:r w:rsidR="00446BB9" w:rsidRPr="00EE04EB">
        <w:rPr>
          <w:color w:val="auto"/>
        </w:rPr>
        <w:t>(СХ 2)</w:t>
      </w:r>
      <w:bookmarkEnd w:id="153"/>
      <w:bookmarkEnd w:id="154"/>
      <w:bookmarkEnd w:id="155"/>
      <w:bookmarkEnd w:id="156"/>
      <w:bookmarkEnd w:id="157"/>
      <w:bookmarkEnd w:id="158"/>
      <w:bookmarkEnd w:id="159"/>
    </w:p>
    <w:p w:rsidR="004E38FE" w:rsidRPr="004E38FE" w:rsidRDefault="004E38FE" w:rsidP="004E38FE">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4E38FE" w:rsidRPr="004E38FE" w:rsidRDefault="004E38FE" w:rsidP="004E38FE">
      <w:pPr>
        <w:pStyle w:val="aff8"/>
        <w:rPr>
          <w:lang w:eastAsia="ru-RU"/>
        </w:rPr>
      </w:pPr>
    </w:p>
    <w:p w:rsidR="00446BB9" w:rsidRPr="00EE04EB" w:rsidRDefault="00446BB9" w:rsidP="00446BB9">
      <w:pPr>
        <w:rPr>
          <w:rFonts w:ascii="Tahoma" w:hAnsi="Tahoma" w:cs="Tahoma"/>
          <w:color w:val="auto"/>
          <w:sz w:val="2"/>
          <w:szCs w:val="2"/>
        </w:rPr>
      </w:pPr>
    </w:p>
    <w:tbl>
      <w:tblPr>
        <w:tblStyle w:val="ae"/>
        <w:tblW w:w="5000" w:type="pct"/>
        <w:jc w:val="center"/>
        <w:tblLayout w:type="fixed"/>
        <w:tblCellMar>
          <w:left w:w="28" w:type="dxa"/>
          <w:right w:w="28" w:type="dxa"/>
        </w:tblCellMar>
        <w:tblLook w:val="0000" w:firstRow="0" w:lastRow="0" w:firstColumn="0" w:lastColumn="0" w:noHBand="0" w:noVBand="0"/>
      </w:tblPr>
      <w:tblGrid>
        <w:gridCol w:w="630"/>
        <w:gridCol w:w="3264"/>
        <w:gridCol w:w="3866"/>
        <w:gridCol w:w="7296"/>
      </w:tblGrid>
      <w:tr w:rsidR="004E38FE" w:rsidRPr="00EE04EB" w:rsidTr="004E38FE">
        <w:trPr>
          <w:trHeight w:val="20"/>
          <w:tblHeader/>
          <w:jc w:val="center"/>
        </w:trPr>
        <w:tc>
          <w:tcPr>
            <w:tcW w:w="209" w:type="pct"/>
            <w:vMerge w:val="restart"/>
          </w:tcPr>
          <w:p w:rsidR="004E38FE" w:rsidRPr="00EE04EB" w:rsidRDefault="004E38FE" w:rsidP="004E38FE">
            <w:pPr>
              <w:pStyle w:val="ConsPlusNormal"/>
              <w:jc w:val="center"/>
            </w:pPr>
            <w:r>
              <w:t>№ п</w:t>
            </w:r>
            <w:r w:rsidRPr="008A51F0">
              <w:t>/п</w:t>
            </w:r>
          </w:p>
        </w:tc>
        <w:tc>
          <w:tcPr>
            <w:tcW w:w="2368" w:type="pct"/>
            <w:gridSpan w:val="2"/>
            <w:vAlign w:val="center"/>
          </w:tcPr>
          <w:p w:rsidR="004E38FE" w:rsidRPr="008A51F0" w:rsidRDefault="004E38FE" w:rsidP="004E38FE">
            <w:pPr>
              <w:pStyle w:val="ConsPlusNormal"/>
              <w:jc w:val="center"/>
            </w:pPr>
            <w:r w:rsidRPr="008A51F0">
              <w:t>Виды разрешенного использования</w:t>
            </w:r>
          </w:p>
        </w:tc>
        <w:tc>
          <w:tcPr>
            <w:tcW w:w="2423" w:type="pct"/>
            <w:vMerge w:val="restart"/>
            <w:vAlign w:val="center"/>
          </w:tcPr>
          <w:p w:rsidR="004E38FE" w:rsidRPr="008A51F0" w:rsidRDefault="004E38FE" w:rsidP="004E38FE">
            <w:pPr>
              <w:pStyle w:val="ConsPlusNormal"/>
              <w:jc w:val="center"/>
            </w:pPr>
            <w:r w:rsidRPr="008A51F0">
              <w:t>Параметры разрешенного использования</w:t>
            </w:r>
          </w:p>
        </w:tc>
      </w:tr>
      <w:tr w:rsidR="004E38FE" w:rsidRPr="00EE04EB" w:rsidTr="004E38FE">
        <w:trPr>
          <w:trHeight w:val="20"/>
          <w:tblHeader/>
          <w:jc w:val="center"/>
        </w:trPr>
        <w:tc>
          <w:tcPr>
            <w:tcW w:w="209" w:type="pct"/>
            <w:vMerge/>
          </w:tcPr>
          <w:p w:rsidR="004E38FE" w:rsidRPr="00EE04EB" w:rsidRDefault="004E38FE" w:rsidP="004E38FE">
            <w:pPr>
              <w:pStyle w:val="ConsPlusNormal"/>
              <w:jc w:val="center"/>
            </w:pPr>
          </w:p>
        </w:tc>
        <w:tc>
          <w:tcPr>
            <w:tcW w:w="1084" w:type="pct"/>
            <w:vAlign w:val="center"/>
          </w:tcPr>
          <w:p w:rsidR="004E38FE" w:rsidRPr="008A51F0" w:rsidRDefault="004E38FE" w:rsidP="004E38FE">
            <w:pPr>
              <w:pStyle w:val="ConsPlusNormal"/>
              <w:jc w:val="center"/>
            </w:pPr>
            <w:r w:rsidRPr="008A51F0">
              <w:t>наименование и код вида использования</w:t>
            </w:r>
          </w:p>
        </w:tc>
        <w:tc>
          <w:tcPr>
            <w:tcW w:w="1284" w:type="pct"/>
            <w:vAlign w:val="center"/>
          </w:tcPr>
          <w:p w:rsidR="004E38FE" w:rsidRPr="008A51F0" w:rsidRDefault="004E38FE" w:rsidP="004E38FE">
            <w:pPr>
              <w:pStyle w:val="ConsPlusNormal"/>
              <w:jc w:val="center"/>
            </w:pPr>
            <w:r w:rsidRPr="008A51F0">
              <w:t>наименование и код вида использования</w:t>
            </w:r>
          </w:p>
        </w:tc>
        <w:tc>
          <w:tcPr>
            <w:tcW w:w="2423" w:type="pct"/>
            <w:vMerge/>
          </w:tcPr>
          <w:p w:rsidR="004E38FE" w:rsidRPr="004E38FE" w:rsidRDefault="004E38FE" w:rsidP="004E38FE">
            <w:pPr>
              <w:pStyle w:val="ConsPlusNormal"/>
              <w:jc w:val="center"/>
            </w:pPr>
          </w:p>
        </w:tc>
      </w:tr>
      <w:tr w:rsidR="00446BB9" w:rsidRPr="00EE04EB" w:rsidTr="00446BB9">
        <w:trPr>
          <w:trHeight w:val="20"/>
          <w:tblHeader/>
          <w:jc w:val="center"/>
        </w:trPr>
        <w:tc>
          <w:tcPr>
            <w:tcW w:w="209" w:type="pct"/>
          </w:tcPr>
          <w:p w:rsidR="00446BB9" w:rsidRPr="00EE04EB" w:rsidRDefault="00446BB9" w:rsidP="00446BB9">
            <w:pPr>
              <w:pStyle w:val="ConsPlusNormal"/>
              <w:jc w:val="center"/>
            </w:pPr>
            <w:r w:rsidRPr="00EE04EB">
              <w:t>1</w:t>
            </w:r>
          </w:p>
        </w:tc>
        <w:tc>
          <w:tcPr>
            <w:tcW w:w="1084" w:type="pct"/>
          </w:tcPr>
          <w:p w:rsidR="00446BB9" w:rsidRPr="00EE04EB" w:rsidRDefault="00446BB9" w:rsidP="00446BB9">
            <w:pPr>
              <w:pStyle w:val="ConsPlusNormal"/>
              <w:jc w:val="center"/>
            </w:pPr>
            <w:r w:rsidRPr="00EE04EB">
              <w:t>2</w:t>
            </w:r>
          </w:p>
        </w:tc>
        <w:tc>
          <w:tcPr>
            <w:tcW w:w="1284" w:type="pct"/>
          </w:tcPr>
          <w:p w:rsidR="00446BB9" w:rsidRPr="00EE04EB" w:rsidRDefault="00446BB9" w:rsidP="00446BB9">
            <w:pPr>
              <w:pStyle w:val="ConsPlusNormal"/>
              <w:jc w:val="center"/>
            </w:pPr>
            <w:r w:rsidRPr="00EE04EB">
              <w:t>3</w:t>
            </w:r>
          </w:p>
        </w:tc>
        <w:tc>
          <w:tcPr>
            <w:tcW w:w="2423" w:type="pct"/>
          </w:tcPr>
          <w:p w:rsidR="00446BB9" w:rsidRPr="00EE04EB" w:rsidRDefault="00446BB9" w:rsidP="00446BB9">
            <w:pPr>
              <w:pStyle w:val="ConsPlusNormal"/>
              <w:jc w:val="center"/>
              <w:rPr>
                <w:lang w:val="en-US"/>
              </w:rPr>
            </w:pPr>
            <w:r w:rsidRPr="00EE04EB">
              <w:rPr>
                <w:lang w:val="en-US"/>
              </w:rPr>
              <w:t>4</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4E38FE" w:rsidRDefault="00446BB9" w:rsidP="004E38FE">
            <w:pPr>
              <w:pStyle w:val="ConsPlusNormal"/>
              <w:jc w:val="both"/>
              <w:rPr>
                <w:szCs w:val="24"/>
              </w:rPr>
            </w:pPr>
            <w:r w:rsidRPr="004E38FE">
              <w:rPr>
                <w:szCs w:val="24"/>
              </w:rPr>
              <w:t>Выращивание зерновых и иных сельскохозяйственных культур (код 1.2)</w:t>
            </w:r>
          </w:p>
        </w:tc>
        <w:tc>
          <w:tcPr>
            <w:tcW w:w="1284" w:type="pct"/>
          </w:tcPr>
          <w:p w:rsidR="00446BB9" w:rsidRPr="004E38FE" w:rsidRDefault="00446BB9" w:rsidP="004E38FE">
            <w:pPr>
              <w:pStyle w:val="ConsPlusNormal"/>
              <w:jc w:val="both"/>
              <w:rPr>
                <w:szCs w:val="24"/>
              </w:rPr>
            </w:pPr>
            <w:r w:rsidRPr="004E38FE">
              <w:rPr>
                <w:szCs w:val="24"/>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2423" w:type="pct"/>
          </w:tcPr>
          <w:p w:rsidR="00446BB9" w:rsidRPr="004E38FE" w:rsidRDefault="00446BB9" w:rsidP="004E38FE">
            <w:pPr>
              <w:pStyle w:val="ConsPlusNormal"/>
              <w:jc w:val="both"/>
              <w:rPr>
                <w:szCs w:val="24"/>
              </w:rPr>
            </w:pPr>
            <w:r w:rsidRPr="004E38FE">
              <w:rPr>
                <w:szCs w:val="24"/>
              </w:rPr>
              <w:t>предельное количество этажей не подлежит установлению.</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4E38FE" w:rsidRDefault="00446BB9" w:rsidP="004E38FE">
            <w:pPr>
              <w:pStyle w:val="ConsPlusNormal"/>
              <w:jc w:val="both"/>
              <w:rPr>
                <w:szCs w:val="24"/>
              </w:rPr>
            </w:pPr>
            <w:r w:rsidRPr="004E38FE">
              <w:rPr>
                <w:szCs w:val="24"/>
              </w:rPr>
              <w:t>Овощеводство (код 1.3)</w:t>
            </w:r>
          </w:p>
        </w:tc>
        <w:tc>
          <w:tcPr>
            <w:tcW w:w="1284" w:type="pct"/>
          </w:tcPr>
          <w:p w:rsidR="00446BB9" w:rsidRPr="004E38FE" w:rsidRDefault="00446BB9" w:rsidP="004E38FE">
            <w:pPr>
              <w:pStyle w:val="ConsPlusNormal"/>
              <w:jc w:val="both"/>
              <w:rPr>
                <w:szCs w:val="24"/>
              </w:rPr>
            </w:pPr>
            <w:r w:rsidRPr="004E38FE">
              <w:rPr>
                <w:szCs w:val="24"/>
              </w:rPr>
              <w:t xml:space="preserve">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w:t>
            </w:r>
            <w:r w:rsidRPr="004E38FE">
              <w:rPr>
                <w:szCs w:val="24"/>
              </w:rPr>
              <w:lastRenderedPageBreak/>
              <w:t>сельскохозяйственных культур, в том числе с использованием теплиц</w:t>
            </w:r>
          </w:p>
        </w:tc>
        <w:tc>
          <w:tcPr>
            <w:tcW w:w="2423" w:type="pct"/>
          </w:tcPr>
          <w:p w:rsidR="00446BB9" w:rsidRPr="004E38FE" w:rsidRDefault="00446BB9" w:rsidP="004E38FE">
            <w:pPr>
              <w:pStyle w:val="ConsPlusNormal"/>
              <w:jc w:val="both"/>
              <w:rPr>
                <w:szCs w:val="24"/>
              </w:rPr>
            </w:pPr>
            <w:r w:rsidRPr="004E38FE">
              <w:rPr>
                <w:szCs w:val="24"/>
              </w:rPr>
              <w:lastRenderedPageBreak/>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lastRenderedPageBreak/>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25%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4E38FE" w:rsidRDefault="00446BB9" w:rsidP="004E38FE">
            <w:pPr>
              <w:pStyle w:val="ConsPlusNormal"/>
              <w:jc w:val="both"/>
              <w:rPr>
                <w:szCs w:val="24"/>
              </w:rPr>
            </w:pPr>
            <w:r w:rsidRPr="004E38FE">
              <w:rPr>
                <w:szCs w:val="24"/>
              </w:rPr>
              <w:t>Выращивание тонизирующих, лекарственных, цветочных культур (код 1.4)</w:t>
            </w:r>
          </w:p>
        </w:tc>
        <w:tc>
          <w:tcPr>
            <w:tcW w:w="1284" w:type="pct"/>
          </w:tcPr>
          <w:p w:rsidR="00446BB9" w:rsidRPr="004E38FE" w:rsidRDefault="00446BB9" w:rsidP="004E38FE">
            <w:pPr>
              <w:pStyle w:val="ConsPlusNormal"/>
              <w:jc w:val="both"/>
              <w:rPr>
                <w:szCs w:val="24"/>
              </w:rPr>
            </w:pPr>
            <w:r w:rsidRPr="004E38FE">
              <w:rPr>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423" w:type="pct"/>
          </w:tcPr>
          <w:p w:rsidR="00446BB9" w:rsidRPr="004E38FE" w:rsidRDefault="00446BB9" w:rsidP="004E38FE">
            <w:pPr>
              <w:pStyle w:val="ConsPlusNormal"/>
              <w:jc w:val="both"/>
              <w:rPr>
                <w:szCs w:val="24"/>
              </w:rPr>
            </w:pPr>
            <w:r w:rsidRPr="004E38FE">
              <w:rPr>
                <w:szCs w:val="24"/>
              </w:rPr>
              <w:t>предельное количество этажей не подлежит установлению.</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Садоводство (код </w:t>
            </w:r>
            <w:r w:rsidRPr="00EE04EB">
              <w:rPr>
                <w:rFonts w:eastAsia="Calibri"/>
              </w:rPr>
              <w:t>1.5)</w:t>
            </w:r>
          </w:p>
        </w:tc>
        <w:tc>
          <w:tcPr>
            <w:tcW w:w="1284" w:type="pct"/>
          </w:tcPr>
          <w:p w:rsidR="00446BB9" w:rsidRPr="00EE04EB" w:rsidRDefault="00446BB9" w:rsidP="00446BB9">
            <w:pPr>
              <w:pStyle w:val="ConsPlusNormal"/>
              <w:jc w:val="both"/>
              <w:rPr>
                <w:rFonts w:eastAsia="Calibri"/>
              </w:rPr>
            </w:pPr>
            <w:r w:rsidRPr="00EE04EB">
              <w:rPr>
                <w:rFonts w:eastAsia="Calibri"/>
              </w:rPr>
              <w:t xml:space="preserve">Осуществление хозяйственной деятельности, в том числе на сельскохозяйственных </w:t>
            </w:r>
            <w:r w:rsidRPr="00EE04EB">
              <w:rPr>
                <w:rFonts w:eastAsia="Calibri"/>
              </w:rPr>
              <w:lastRenderedPageBreak/>
              <w:t>угодьях, связанной с выращиванием многолетних плодовых и ягодных культур, винограда и иных многолетних культур</w:t>
            </w:r>
          </w:p>
        </w:tc>
        <w:tc>
          <w:tcPr>
            <w:tcW w:w="2423" w:type="pct"/>
          </w:tcPr>
          <w:p w:rsidR="00446BB9" w:rsidRPr="004E38FE" w:rsidRDefault="00446BB9" w:rsidP="004E38FE">
            <w:pPr>
              <w:pStyle w:val="ConsPlusNormal"/>
              <w:jc w:val="both"/>
              <w:rPr>
                <w:szCs w:val="24"/>
              </w:rPr>
            </w:pPr>
            <w:r w:rsidRPr="004E38FE">
              <w:rPr>
                <w:szCs w:val="24"/>
              </w:rPr>
              <w:lastRenderedPageBreak/>
              <w:t>предельное количество этажей не подлежит установлению.</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4E38FE">
              <w:rPr>
                <w:szCs w:val="24"/>
              </w:rPr>
              <w:lastRenderedPageBreak/>
              <w:t xml:space="preserve">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2500 кв. м.</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Выращивание льна и конопли (код </w:t>
            </w:r>
            <w:r w:rsidRPr="00EE04EB">
              <w:rPr>
                <w:rFonts w:eastAsia="Calibri"/>
              </w:rPr>
              <w:t>1.6)</w:t>
            </w:r>
          </w:p>
        </w:tc>
        <w:tc>
          <w:tcPr>
            <w:tcW w:w="1284" w:type="pct"/>
          </w:tcPr>
          <w:p w:rsidR="00446BB9" w:rsidRPr="00EE04EB" w:rsidRDefault="00446BB9" w:rsidP="00446BB9">
            <w:pPr>
              <w:pStyle w:val="ConsPlusNormal"/>
              <w:jc w:val="both"/>
              <w:rPr>
                <w:rFonts w:eastAsia="Calibri"/>
              </w:rPr>
            </w:pPr>
            <w:r w:rsidRPr="00EE04EB">
              <w:rPr>
                <w:rFonts w:eastAsia="Calibri"/>
              </w:rPr>
              <w:t>Осуществление хозяйственной деятельности, в том числе на сельскохозяйственных угодьях, связанной с выращиванием льна, конопли</w:t>
            </w:r>
          </w:p>
        </w:tc>
        <w:tc>
          <w:tcPr>
            <w:tcW w:w="2423" w:type="pct"/>
          </w:tcPr>
          <w:p w:rsidR="00446BB9" w:rsidRPr="004E38FE" w:rsidRDefault="00446BB9" w:rsidP="004E38FE">
            <w:pPr>
              <w:pStyle w:val="ConsPlusNormal"/>
              <w:jc w:val="both"/>
              <w:rPr>
                <w:szCs w:val="24"/>
              </w:rPr>
            </w:pPr>
            <w:r w:rsidRPr="004E38FE">
              <w:rPr>
                <w:szCs w:val="24"/>
              </w:rPr>
              <w:t>предельное количество этажей не подлежит установлению.</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Скотоводство (код </w:t>
            </w:r>
            <w:r w:rsidRPr="00EE04EB">
              <w:rPr>
                <w:rFonts w:eastAsia="Calibri"/>
              </w:rPr>
              <w:t>1.8)</w:t>
            </w:r>
          </w:p>
        </w:tc>
        <w:tc>
          <w:tcPr>
            <w:tcW w:w="1284" w:type="pct"/>
          </w:tcPr>
          <w:p w:rsidR="00446BB9" w:rsidRPr="00EE04EB" w:rsidRDefault="00446BB9" w:rsidP="00446BB9">
            <w:pPr>
              <w:pStyle w:val="ConsPlusNormal"/>
              <w:jc w:val="both"/>
            </w:pPr>
            <w:r w:rsidRPr="00EE04EB">
              <w:t xml:space="preserve">Осуществление </w:t>
            </w:r>
            <w:r w:rsidRPr="00EE04EB">
              <w:lastRenderedPageBreak/>
              <w:t>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2423" w:type="pct"/>
          </w:tcPr>
          <w:p w:rsidR="00446BB9" w:rsidRPr="004E38FE" w:rsidRDefault="00446BB9" w:rsidP="004E38FE">
            <w:pPr>
              <w:pStyle w:val="ConsPlusNormal"/>
              <w:jc w:val="both"/>
              <w:rPr>
                <w:szCs w:val="24"/>
              </w:rPr>
            </w:pPr>
            <w:r w:rsidRPr="004E38FE">
              <w:rPr>
                <w:szCs w:val="24"/>
              </w:rPr>
              <w:lastRenderedPageBreak/>
              <w:t xml:space="preserve">предельное максимальное количество этажей – </w:t>
            </w:r>
            <w:r w:rsidRPr="004E38FE">
              <w:rPr>
                <w:szCs w:val="24"/>
              </w:rPr>
              <w:lastRenderedPageBreak/>
              <w:t>3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600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100 000 кв. м.</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Звероводство (код </w:t>
            </w:r>
            <w:r w:rsidRPr="00EE04EB">
              <w:rPr>
                <w:rFonts w:eastAsia="Calibri"/>
              </w:rPr>
              <w:t>1.9)</w:t>
            </w:r>
          </w:p>
        </w:tc>
        <w:tc>
          <w:tcPr>
            <w:tcW w:w="1284" w:type="pct"/>
          </w:tcPr>
          <w:p w:rsidR="00446BB9" w:rsidRPr="00EE04EB" w:rsidRDefault="00446BB9" w:rsidP="00446BB9">
            <w:pPr>
              <w:pStyle w:val="ConsPlusNormal"/>
              <w:jc w:val="both"/>
            </w:pPr>
            <w:r w:rsidRPr="00EE04EB">
              <w:t xml:space="preserve">Осуществление хозяйственной деятельности, связанной с разведением в неволе ценных пушных </w:t>
            </w:r>
            <w:r w:rsidRPr="00EE04EB">
              <w:lastRenderedPageBreak/>
              <w:t>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2423" w:type="pct"/>
          </w:tcPr>
          <w:p w:rsidR="00446BB9" w:rsidRPr="004E38FE" w:rsidRDefault="00446BB9" w:rsidP="004E38FE">
            <w:pPr>
              <w:pStyle w:val="ConsPlusNormal"/>
              <w:jc w:val="both"/>
              <w:rPr>
                <w:szCs w:val="24"/>
              </w:rPr>
            </w:pPr>
            <w:r w:rsidRPr="004E38FE">
              <w:rPr>
                <w:szCs w:val="24"/>
              </w:rPr>
              <w:lastRenderedPageBreak/>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w:t>
            </w:r>
            <w:r w:rsidRPr="004E38FE">
              <w:rPr>
                <w:szCs w:val="24"/>
              </w:rPr>
              <w:lastRenderedPageBreak/>
              <w:t xml:space="preserve">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600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100 000 кв. м.</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Птицеводство (код </w:t>
            </w:r>
            <w:r w:rsidRPr="00EE04EB">
              <w:rPr>
                <w:rFonts w:eastAsia="Calibri"/>
              </w:rPr>
              <w:t>1.10)</w:t>
            </w:r>
          </w:p>
        </w:tc>
        <w:tc>
          <w:tcPr>
            <w:tcW w:w="1284" w:type="pct"/>
          </w:tcPr>
          <w:p w:rsidR="00446BB9" w:rsidRPr="00EE04EB" w:rsidRDefault="00446BB9" w:rsidP="00446BB9">
            <w:pPr>
              <w:pStyle w:val="ConsPlusNormal"/>
              <w:jc w:val="both"/>
            </w:pPr>
            <w:r w:rsidRPr="00EE04EB">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w:t>
            </w:r>
            <w:r w:rsidRPr="00EE04EB">
              <w:lastRenderedPageBreak/>
              <w:t>(материала)</w:t>
            </w:r>
          </w:p>
        </w:tc>
        <w:tc>
          <w:tcPr>
            <w:tcW w:w="2423" w:type="pct"/>
          </w:tcPr>
          <w:p w:rsidR="00446BB9" w:rsidRPr="004E38FE" w:rsidRDefault="00446BB9" w:rsidP="004E38FE">
            <w:pPr>
              <w:pStyle w:val="ConsPlusNormal"/>
              <w:jc w:val="both"/>
              <w:rPr>
                <w:szCs w:val="24"/>
              </w:rPr>
            </w:pPr>
            <w:r w:rsidRPr="004E38FE">
              <w:rPr>
                <w:szCs w:val="24"/>
              </w:rPr>
              <w:lastRenderedPageBreak/>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600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100 000 кв. м.</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Свиноводство (код </w:t>
            </w:r>
            <w:r w:rsidRPr="00EE04EB">
              <w:rPr>
                <w:rFonts w:eastAsia="Calibri"/>
              </w:rPr>
              <w:t>1.11</w:t>
            </w:r>
            <w:r w:rsidRPr="00EE04EB">
              <w:t>)</w:t>
            </w:r>
          </w:p>
        </w:tc>
        <w:tc>
          <w:tcPr>
            <w:tcW w:w="1284" w:type="pct"/>
          </w:tcPr>
          <w:p w:rsidR="00446BB9" w:rsidRPr="00EE04EB" w:rsidRDefault="00446BB9" w:rsidP="00446BB9">
            <w:pPr>
              <w:pStyle w:val="ConsPlusNormal"/>
              <w:jc w:val="both"/>
            </w:pPr>
            <w:r w:rsidRPr="00EE04EB">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2423" w:type="pct"/>
          </w:tcPr>
          <w:p w:rsidR="00446BB9" w:rsidRPr="004E38FE" w:rsidRDefault="00446BB9" w:rsidP="004E38FE">
            <w:pPr>
              <w:pStyle w:val="ConsPlusNormal"/>
              <w:jc w:val="both"/>
              <w:rPr>
                <w:szCs w:val="24"/>
              </w:rPr>
            </w:pPr>
            <w:r w:rsidRPr="004E38FE">
              <w:rPr>
                <w:szCs w:val="24"/>
              </w:rPr>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600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100 000 кв. м.</w:t>
            </w:r>
          </w:p>
          <w:p w:rsidR="00446BB9" w:rsidRPr="00EE04EB" w:rsidRDefault="00446BB9" w:rsidP="004E38FE">
            <w:pPr>
              <w:pStyle w:val="ConsPlusNormal"/>
              <w:jc w:val="both"/>
            </w:pPr>
            <w:r w:rsidRPr="004E38FE">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Пчеловодство (код </w:t>
            </w:r>
            <w:r w:rsidRPr="00EE04EB">
              <w:rPr>
                <w:rFonts w:eastAsia="Calibri"/>
              </w:rPr>
              <w:t>1.12)</w:t>
            </w:r>
          </w:p>
        </w:tc>
        <w:tc>
          <w:tcPr>
            <w:tcW w:w="1284" w:type="pct"/>
          </w:tcPr>
          <w:p w:rsidR="00446BB9" w:rsidRPr="00EE04EB" w:rsidRDefault="00446BB9" w:rsidP="00446BB9">
            <w:pPr>
              <w:pStyle w:val="ConsPlusNormal"/>
              <w:jc w:val="both"/>
            </w:pPr>
            <w:r w:rsidRPr="00EE04EB">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w:t>
            </w:r>
            <w:r w:rsidRPr="00EE04EB">
              <w:lastRenderedPageBreak/>
              <w:t>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2423" w:type="pct"/>
          </w:tcPr>
          <w:p w:rsidR="00446BB9" w:rsidRPr="004E38FE" w:rsidRDefault="00446BB9" w:rsidP="004E38FE">
            <w:pPr>
              <w:pStyle w:val="ConsPlusNormal"/>
              <w:jc w:val="both"/>
              <w:rPr>
                <w:szCs w:val="24"/>
              </w:rPr>
            </w:pPr>
            <w:r w:rsidRPr="004E38FE">
              <w:rPr>
                <w:szCs w:val="24"/>
              </w:rPr>
              <w:lastRenderedPageBreak/>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строений, сооружений, за пределами которых запрещено строительство,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pPr>
            <w:r w:rsidRPr="00EE04EB">
              <w:t xml:space="preserve">Максимальный процент застройки в границах земельного </w:t>
            </w:r>
            <w:r w:rsidRPr="00EE04EB">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 – 40%</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Рыбоводство (код </w:t>
            </w:r>
            <w:r w:rsidRPr="00EE04EB">
              <w:rPr>
                <w:rFonts w:eastAsia="Calibri"/>
              </w:rPr>
              <w:t>1.13)</w:t>
            </w:r>
          </w:p>
        </w:tc>
        <w:tc>
          <w:tcPr>
            <w:tcW w:w="1284" w:type="pct"/>
          </w:tcPr>
          <w:p w:rsidR="00446BB9" w:rsidRPr="00EE04EB" w:rsidRDefault="00446BB9" w:rsidP="00446BB9">
            <w:pPr>
              <w:pStyle w:val="ConsPlusNormal"/>
              <w:jc w:val="both"/>
            </w:pPr>
            <w:r w:rsidRPr="00EE04EB">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2423" w:type="pct"/>
          </w:tcPr>
          <w:p w:rsidR="00446BB9" w:rsidRPr="004E38FE" w:rsidRDefault="00446BB9" w:rsidP="004E38FE">
            <w:pPr>
              <w:pStyle w:val="ConsPlusNormal"/>
              <w:jc w:val="both"/>
              <w:rPr>
                <w:szCs w:val="24"/>
              </w:rPr>
            </w:pPr>
            <w:r w:rsidRPr="004E38FE">
              <w:rPr>
                <w:szCs w:val="24"/>
              </w:rPr>
              <w:t>предельное максимальное количество этажей – 2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40%</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Охота и рыбалка (код </w:t>
            </w:r>
            <w:r w:rsidRPr="00EE04EB">
              <w:rPr>
                <w:rFonts w:eastAsia="Calibri"/>
              </w:rPr>
              <w:t>5.3)</w:t>
            </w:r>
          </w:p>
        </w:tc>
        <w:tc>
          <w:tcPr>
            <w:tcW w:w="1284" w:type="pct"/>
          </w:tcPr>
          <w:p w:rsidR="00446BB9" w:rsidRPr="00EE04EB" w:rsidRDefault="00446BB9" w:rsidP="00446BB9">
            <w:pPr>
              <w:pStyle w:val="ConsPlusNormal"/>
              <w:jc w:val="both"/>
            </w:pPr>
            <w:r w:rsidRPr="00EE04EB">
              <w:t xml:space="preserve">Обустройство мест охоты и рыбалки, в том числе размещение дома охотника или рыболова, сооружений, </w:t>
            </w:r>
            <w:r w:rsidRPr="00EE04EB">
              <w:lastRenderedPageBreak/>
              <w:t>необходимых для восстановления и поддержания поголовья зверей или количества рыбы</w:t>
            </w:r>
          </w:p>
        </w:tc>
        <w:tc>
          <w:tcPr>
            <w:tcW w:w="2423" w:type="pct"/>
          </w:tcPr>
          <w:p w:rsidR="00446BB9" w:rsidRPr="004E38FE" w:rsidRDefault="00446BB9" w:rsidP="004E38FE">
            <w:pPr>
              <w:pStyle w:val="ConsPlusNormal"/>
              <w:jc w:val="both"/>
              <w:rPr>
                <w:szCs w:val="24"/>
              </w:rPr>
            </w:pPr>
            <w:r w:rsidRPr="004E38FE">
              <w:rPr>
                <w:szCs w:val="24"/>
              </w:rPr>
              <w:lastRenderedPageBreak/>
              <w:t>предельное максимальное количество этажей – 2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w:t>
            </w:r>
            <w:r w:rsidRPr="004E38FE">
              <w:rPr>
                <w:szCs w:val="24"/>
              </w:rPr>
              <w:lastRenderedPageBreak/>
              <w:t>строений, сооружений, за пределами которых запрещено строительство зданий, строений, сооружений, не подлежат установлению</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300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20%</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4E38FE" w:rsidRDefault="00446BB9" w:rsidP="004E38FE">
            <w:pPr>
              <w:pStyle w:val="ConsPlusNormal"/>
              <w:jc w:val="both"/>
              <w:rPr>
                <w:szCs w:val="24"/>
              </w:rPr>
            </w:pPr>
            <w:r w:rsidRPr="004E38FE">
              <w:rPr>
                <w:szCs w:val="24"/>
              </w:rPr>
              <w:t>Сохранение и репродукция редких и (или) находящихся под угрозой исчезновения видов животных (код 9.1.1)</w:t>
            </w:r>
          </w:p>
        </w:tc>
        <w:tc>
          <w:tcPr>
            <w:tcW w:w="1284" w:type="pct"/>
          </w:tcPr>
          <w:p w:rsidR="00446BB9" w:rsidRPr="004E38FE" w:rsidRDefault="00446BB9" w:rsidP="004E38FE">
            <w:pPr>
              <w:pStyle w:val="ConsPlusNormal"/>
              <w:jc w:val="both"/>
              <w:rPr>
                <w:szCs w:val="24"/>
              </w:rPr>
            </w:pPr>
            <w:r w:rsidRPr="004E38FE">
              <w:rPr>
                <w:szCs w:val="24"/>
              </w:rPr>
              <w:t>Осуществление хозяйственной деятельности, связанной с сохранением и репродукцией редких и (или) находящихся под угрозой исчезновения видов животных; размещение зданий, сооружений, используемых для содержания и (или) репродукции редких и (или) находящихся под угрозой исчезновения видов животных</w:t>
            </w:r>
          </w:p>
        </w:tc>
        <w:tc>
          <w:tcPr>
            <w:tcW w:w="2423" w:type="pct"/>
          </w:tcPr>
          <w:p w:rsidR="00446BB9" w:rsidRPr="004E38FE" w:rsidRDefault="00446BB9" w:rsidP="004E38FE">
            <w:pPr>
              <w:pStyle w:val="ConsPlusNormal"/>
              <w:jc w:val="both"/>
              <w:rPr>
                <w:szCs w:val="24"/>
              </w:rPr>
            </w:pPr>
            <w:r w:rsidRPr="004E38FE">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 xml:space="preserve">Научное обеспечение сельского хозяйства </w:t>
            </w:r>
            <w:r w:rsidRPr="00EE04EB">
              <w:lastRenderedPageBreak/>
              <w:t>(код </w:t>
            </w:r>
            <w:r w:rsidRPr="00EE04EB">
              <w:rPr>
                <w:rFonts w:eastAsia="Calibri"/>
              </w:rPr>
              <w:t>1.14)</w:t>
            </w:r>
          </w:p>
        </w:tc>
        <w:tc>
          <w:tcPr>
            <w:tcW w:w="1284" w:type="pct"/>
          </w:tcPr>
          <w:p w:rsidR="00446BB9" w:rsidRPr="00EE04EB" w:rsidRDefault="00446BB9" w:rsidP="00446BB9">
            <w:pPr>
              <w:pStyle w:val="ConsPlusNormal"/>
              <w:jc w:val="both"/>
            </w:pPr>
            <w:r w:rsidRPr="00EE04EB">
              <w:lastRenderedPageBreak/>
              <w:t xml:space="preserve">Осуществление научной и селекционной работы, </w:t>
            </w:r>
            <w:r w:rsidRPr="00EE04EB">
              <w:lastRenderedPageBreak/>
              <w:t>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2423" w:type="pct"/>
          </w:tcPr>
          <w:p w:rsidR="00446BB9" w:rsidRPr="004E38FE" w:rsidRDefault="00446BB9" w:rsidP="004E38FE">
            <w:pPr>
              <w:pStyle w:val="ConsPlusNormal"/>
              <w:jc w:val="both"/>
              <w:rPr>
                <w:szCs w:val="24"/>
              </w:rPr>
            </w:pPr>
            <w:r w:rsidRPr="004E38FE">
              <w:rPr>
                <w:szCs w:val="24"/>
              </w:rPr>
              <w:lastRenderedPageBreak/>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lastRenderedPageBreak/>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 3 м.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400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2500 кв. м.</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jc w:val="both"/>
            </w:pPr>
            <w:r w:rsidRPr="00EE04EB">
              <w:t>Хранение и переработка сельскохозяйственной продукции (код 1.15)</w:t>
            </w:r>
          </w:p>
        </w:tc>
        <w:tc>
          <w:tcPr>
            <w:tcW w:w="1284" w:type="pct"/>
          </w:tcPr>
          <w:p w:rsidR="00446BB9" w:rsidRPr="00EE04EB" w:rsidRDefault="00446BB9" w:rsidP="00446BB9">
            <w:pPr>
              <w:pStyle w:val="ConsPlusNormal"/>
              <w:jc w:val="both"/>
            </w:pPr>
            <w:r w:rsidRPr="00EE04EB">
              <w:rPr>
                <w:rFonts w:eastAsia="Calibri"/>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423" w:type="pct"/>
          </w:tcPr>
          <w:p w:rsidR="00446BB9" w:rsidRPr="004E38FE" w:rsidRDefault="00446BB9" w:rsidP="004E38FE">
            <w:pPr>
              <w:pStyle w:val="ConsPlusNormal"/>
              <w:jc w:val="both"/>
              <w:rPr>
                <w:szCs w:val="24"/>
              </w:rPr>
            </w:pPr>
            <w:r w:rsidRPr="004E38FE">
              <w:rPr>
                <w:szCs w:val="24"/>
              </w:rPr>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600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100 000 кв. м.</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Ведение личного подсобного хозяйства на полевых участках (код </w:t>
            </w:r>
            <w:r w:rsidRPr="00EE04EB">
              <w:rPr>
                <w:rFonts w:eastAsia="Calibri"/>
              </w:rPr>
              <w:t>1.16)</w:t>
            </w:r>
          </w:p>
        </w:tc>
        <w:tc>
          <w:tcPr>
            <w:tcW w:w="1284" w:type="pct"/>
          </w:tcPr>
          <w:p w:rsidR="00446BB9" w:rsidRPr="00EE04EB" w:rsidRDefault="00446BB9" w:rsidP="00446BB9">
            <w:pPr>
              <w:pStyle w:val="ConsPlusNormal"/>
              <w:jc w:val="both"/>
            </w:pPr>
            <w:r w:rsidRPr="00EE04EB">
              <w:t>Производство сельскохозяйственной продукции без права возведения объектов капитального строительства</w:t>
            </w:r>
          </w:p>
        </w:tc>
        <w:tc>
          <w:tcPr>
            <w:tcW w:w="2423" w:type="pct"/>
          </w:tcPr>
          <w:p w:rsidR="00446BB9" w:rsidRPr="004E38FE" w:rsidRDefault="00446BB9" w:rsidP="004E38FE">
            <w:pPr>
              <w:pStyle w:val="ConsPlusNormal"/>
              <w:jc w:val="both"/>
              <w:rPr>
                <w:szCs w:val="24"/>
              </w:rPr>
            </w:pPr>
            <w:r w:rsidRPr="004E38FE">
              <w:rPr>
                <w:szCs w:val="24"/>
              </w:rPr>
              <w:t>предельное количество этажей не подлежит установлению.</w:t>
            </w:r>
          </w:p>
          <w:p w:rsidR="00446BB9" w:rsidRPr="004E38FE" w:rsidRDefault="00446BB9" w:rsidP="004E38FE">
            <w:pPr>
              <w:pStyle w:val="ConsPlusNormal"/>
              <w:jc w:val="both"/>
              <w:rPr>
                <w:szCs w:val="24"/>
              </w:rPr>
            </w:pPr>
            <w:r w:rsidRPr="004E38FE">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numPr>
                <w:ilvl w:val="0"/>
                <w:numId w:val="98"/>
              </w:numPr>
              <w:autoSpaceDE/>
              <w:autoSpaceDN/>
              <w:adjustRightInd/>
              <w:spacing w:line="240" w:lineRule="auto"/>
              <w:ind w:left="317" w:right="0" w:hanging="283"/>
              <w:rPr>
                <w:rFonts w:eastAsia="Calibri"/>
                <w:color w:val="auto"/>
              </w:rPr>
            </w:pPr>
            <w:r w:rsidRPr="00EE04EB">
              <w:rPr>
                <w:rFonts w:eastAsia="Calibri"/>
                <w:color w:val="auto"/>
              </w:rPr>
              <w:t>минимальный – 300 кв. м;</w:t>
            </w:r>
          </w:p>
          <w:p w:rsidR="00446BB9" w:rsidRPr="00EE04EB" w:rsidRDefault="00446BB9" w:rsidP="00446BB9">
            <w:pPr>
              <w:numPr>
                <w:ilvl w:val="0"/>
                <w:numId w:val="98"/>
              </w:numPr>
              <w:autoSpaceDE/>
              <w:autoSpaceDN/>
              <w:adjustRightInd/>
              <w:spacing w:line="240" w:lineRule="auto"/>
              <w:ind w:left="317" w:right="0" w:hanging="283"/>
              <w:rPr>
                <w:rFonts w:eastAsia="Calibri"/>
                <w:color w:val="auto"/>
              </w:rPr>
            </w:pPr>
            <w:r w:rsidRPr="00EE04EB">
              <w:rPr>
                <w:rFonts w:eastAsia="Calibri"/>
                <w:color w:val="auto"/>
              </w:rPr>
              <w:t>максимальный – 20000 кв. м.</w:t>
            </w:r>
          </w:p>
          <w:p w:rsidR="00446BB9" w:rsidRPr="00EE04EB" w:rsidRDefault="00446BB9" w:rsidP="004E38FE">
            <w:pPr>
              <w:pStyle w:val="ConsPlusNormal"/>
              <w:jc w:val="both"/>
            </w:pPr>
            <w:r w:rsidRPr="004E38FE">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Питомники (код </w:t>
            </w:r>
            <w:r w:rsidRPr="00EE04EB">
              <w:rPr>
                <w:rFonts w:eastAsia="Calibri"/>
              </w:rPr>
              <w:t>1.17)</w:t>
            </w:r>
          </w:p>
        </w:tc>
        <w:tc>
          <w:tcPr>
            <w:tcW w:w="1284" w:type="pct"/>
          </w:tcPr>
          <w:p w:rsidR="00446BB9" w:rsidRPr="00EE04EB" w:rsidRDefault="00446BB9" w:rsidP="00446BB9">
            <w:pPr>
              <w:pStyle w:val="ConsPlusNormal"/>
              <w:jc w:val="both"/>
            </w:pPr>
            <w:r w:rsidRPr="00EE04EB">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2423" w:type="pct"/>
          </w:tcPr>
          <w:p w:rsidR="00446BB9" w:rsidRPr="00EE04EB" w:rsidRDefault="00446BB9" w:rsidP="00446BB9">
            <w:pPr>
              <w:pStyle w:val="ConsPlusNormal"/>
              <w:jc w:val="both"/>
            </w:pPr>
            <w:r w:rsidRPr="00EE04EB">
              <w:t>п</w:t>
            </w:r>
            <w:r w:rsidRPr="00EE04EB">
              <w:rPr>
                <w:rFonts w:eastAsia="Calibri"/>
              </w:rPr>
              <w:t>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Обеспечение сельскохозяйственного производства (код </w:t>
            </w:r>
            <w:r w:rsidRPr="00EE04EB">
              <w:rPr>
                <w:rFonts w:eastAsia="Calibri"/>
              </w:rPr>
              <w:t>1.18)</w:t>
            </w:r>
          </w:p>
        </w:tc>
        <w:tc>
          <w:tcPr>
            <w:tcW w:w="1284" w:type="pct"/>
          </w:tcPr>
          <w:p w:rsidR="00446BB9" w:rsidRPr="00EE04EB" w:rsidRDefault="00446BB9" w:rsidP="00446BB9">
            <w:pPr>
              <w:pStyle w:val="ConsPlusNormal"/>
              <w:jc w:val="both"/>
            </w:pPr>
            <w:r w:rsidRPr="00EE04EB">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423" w:type="pct"/>
          </w:tcPr>
          <w:p w:rsidR="00446BB9" w:rsidRPr="004E38FE" w:rsidRDefault="00446BB9" w:rsidP="004E38FE">
            <w:pPr>
              <w:pStyle w:val="ConsPlusNormal"/>
              <w:jc w:val="both"/>
              <w:rPr>
                <w:szCs w:val="24"/>
              </w:rPr>
            </w:pPr>
            <w:r w:rsidRPr="004E38FE">
              <w:rPr>
                <w:szCs w:val="24"/>
              </w:rPr>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4E38FE" w:rsidRDefault="00446BB9" w:rsidP="00446BB9">
            <w:pPr>
              <w:pStyle w:val="ConsPlusNormal"/>
              <w:jc w:val="both"/>
              <w:rPr>
                <w:szCs w:val="24"/>
              </w:rPr>
            </w:pPr>
            <w:r w:rsidRPr="004E38FE">
              <w:rPr>
                <w:szCs w:val="24"/>
              </w:rPr>
              <w:t xml:space="preserve">Предельные (минимальные и (или) максимальные) размеры земельных участков не подлежат установлению. </w:t>
            </w:r>
          </w:p>
          <w:p w:rsidR="00446BB9" w:rsidRPr="00EE04EB" w:rsidRDefault="00446BB9" w:rsidP="00446BB9">
            <w:pPr>
              <w:pStyle w:val="ConsPlusNormal"/>
              <w:jc w:val="both"/>
            </w:pPr>
            <w:r w:rsidRPr="004E38FE">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w:t>
            </w:r>
            <w:r w:rsidRPr="00EE04EB">
              <w:t xml:space="preserve"> участка, не подлежит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4E38FE" w:rsidRDefault="00446BB9" w:rsidP="004E38FE">
            <w:pPr>
              <w:pStyle w:val="ConsPlusNormal"/>
              <w:jc w:val="both"/>
              <w:rPr>
                <w:szCs w:val="24"/>
              </w:rPr>
            </w:pPr>
            <w:r w:rsidRPr="004E38FE">
              <w:rPr>
                <w:szCs w:val="24"/>
              </w:rPr>
              <w:t>Сенокошение (код 1.19)</w:t>
            </w:r>
          </w:p>
        </w:tc>
        <w:tc>
          <w:tcPr>
            <w:tcW w:w="1284" w:type="pct"/>
          </w:tcPr>
          <w:p w:rsidR="00446BB9" w:rsidRPr="004E38FE" w:rsidRDefault="00446BB9" w:rsidP="004E38FE">
            <w:pPr>
              <w:pStyle w:val="ConsPlusNormal"/>
              <w:jc w:val="both"/>
              <w:rPr>
                <w:szCs w:val="24"/>
              </w:rPr>
            </w:pPr>
            <w:r w:rsidRPr="004E38FE">
              <w:rPr>
                <w:szCs w:val="24"/>
              </w:rPr>
              <w:t>Кошение трав, сбор и заготовка сена</w:t>
            </w:r>
          </w:p>
        </w:tc>
        <w:tc>
          <w:tcPr>
            <w:tcW w:w="2423" w:type="pct"/>
          </w:tcPr>
          <w:p w:rsidR="00446BB9" w:rsidRPr="004E38FE" w:rsidRDefault="00446BB9" w:rsidP="004E38FE">
            <w:pPr>
              <w:pStyle w:val="ConsPlusNormal"/>
              <w:jc w:val="both"/>
              <w:rPr>
                <w:szCs w:val="24"/>
              </w:rPr>
            </w:pPr>
            <w:r w:rsidRPr="004E38FE">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4E38FE" w:rsidRDefault="00446BB9" w:rsidP="004E38FE">
            <w:pPr>
              <w:pStyle w:val="ConsPlusNormal"/>
              <w:jc w:val="both"/>
              <w:rPr>
                <w:szCs w:val="24"/>
              </w:rPr>
            </w:pPr>
            <w:r w:rsidRPr="004E38FE">
              <w:rPr>
                <w:szCs w:val="24"/>
              </w:rPr>
              <w:t>Выпас сельскохозяйственных животных (код 1.20)</w:t>
            </w:r>
          </w:p>
        </w:tc>
        <w:tc>
          <w:tcPr>
            <w:tcW w:w="1284" w:type="pct"/>
          </w:tcPr>
          <w:p w:rsidR="00446BB9" w:rsidRPr="004E38FE" w:rsidRDefault="00446BB9" w:rsidP="004E38FE">
            <w:pPr>
              <w:pStyle w:val="ConsPlusNormal"/>
              <w:jc w:val="both"/>
              <w:rPr>
                <w:szCs w:val="24"/>
              </w:rPr>
            </w:pPr>
            <w:r w:rsidRPr="004E38FE">
              <w:rPr>
                <w:szCs w:val="24"/>
              </w:rPr>
              <w:t>Выпас сельскохозяйственных животных</w:t>
            </w:r>
          </w:p>
        </w:tc>
        <w:tc>
          <w:tcPr>
            <w:tcW w:w="2423" w:type="pct"/>
          </w:tcPr>
          <w:p w:rsidR="00446BB9" w:rsidRPr="004E38FE" w:rsidRDefault="00446BB9" w:rsidP="004E38FE">
            <w:pPr>
              <w:pStyle w:val="ConsPlusNormal"/>
              <w:jc w:val="both"/>
              <w:rPr>
                <w:szCs w:val="24"/>
              </w:rPr>
            </w:pPr>
            <w:r w:rsidRPr="004E38FE">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Предоставление коммунальных услуг (код 3.1.1)</w:t>
            </w:r>
          </w:p>
        </w:tc>
        <w:tc>
          <w:tcPr>
            <w:tcW w:w="1284" w:type="pct"/>
          </w:tcPr>
          <w:p w:rsidR="00446BB9" w:rsidRPr="00EE04EB" w:rsidRDefault="00446BB9" w:rsidP="00446BB9">
            <w:pPr>
              <w:pStyle w:val="ConsPlusNormal"/>
              <w:jc w:val="both"/>
            </w:pPr>
            <w:r w:rsidRPr="00EE04EB">
              <w:t xml:space="preserve">Размещение зданий и сооружений, обеспечивающих поставку воды, тепла, </w:t>
            </w:r>
            <w:r w:rsidRPr="00EE04EB">
              <w:lastRenderedPageBreak/>
              <w:t>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423" w:type="pct"/>
          </w:tcPr>
          <w:p w:rsidR="00446BB9" w:rsidRPr="00EE04EB" w:rsidRDefault="00446BB9" w:rsidP="00446BB9">
            <w:pPr>
              <w:pStyle w:val="ConsPlusNormal"/>
            </w:pPr>
            <w:r w:rsidRPr="00EE04EB">
              <w:rPr>
                <w:rFonts w:eastAsia="Calibri"/>
              </w:rPr>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объектов </w:t>
            </w:r>
            <w:r w:rsidRPr="00EE04EB">
              <w:rPr>
                <w:rFonts w:eastAsia="Calibri"/>
              </w:rPr>
              <w:lastRenderedPageBreak/>
              <w:t>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1284" w:type="pct"/>
          </w:tcPr>
          <w:p w:rsidR="00446BB9" w:rsidRPr="00EE04EB" w:rsidRDefault="00446BB9" w:rsidP="00446BB9">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2423" w:type="pct"/>
          </w:tcPr>
          <w:p w:rsidR="00446BB9" w:rsidRPr="004E38FE" w:rsidRDefault="00446BB9" w:rsidP="004E38FE">
            <w:pPr>
              <w:pStyle w:val="ConsPlusNormal"/>
              <w:jc w:val="both"/>
              <w:rPr>
                <w:szCs w:val="24"/>
              </w:rPr>
            </w:pPr>
            <w:r w:rsidRPr="004E38FE">
              <w:rPr>
                <w:szCs w:val="24"/>
              </w:rPr>
              <w:t>предельное максимальное количество этажей – 3 надземных этажа.</w:t>
            </w:r>
          </w:p>
          <w:p w:rsidR="00446BB9" w:rsidRPr="004E38FE" w:rsidRDefault="00446BB9" w:rsidP="004E38FE">
            <w:pPr>
              <w:pStyle w:val="ConsPlusNormal"/>
              <w:jc w:val="both"/>
              <w:rPr>
                <w:szCs w:val="24"/>
              </w:rPr>
            </w:pPr>
            <w:r w:rsidRPr="004E38FE">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4E38FE" w:rsidRDefault="00446BB9" w:rsidP="004E38FE">
            <w:pPr>
              <w:pStyle w:val="ConsPlusNormal"/>
              <w:jc w:val="both"/>
              <w:rPr>
                <w:szCs w:val="24"/>
              </w:rPr>
            </w:pPr>
            <w:r w:rsidRPr="004E38FE">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lastRenderedPageBreak/>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4E38FE" w:rsidRDefault="00446BB9" w:rsidP="004E38FE">
            <w:pPr>
              <w:pStyle w:val="ConsPlusNormal"/>
              <w:jc w:val="both"/>
              <w:rPr>
                <w:szCs w:val="24"/>
              </w:rPr>
            </w:pPr>
            <w:r w:rsidRPr="004E38FE">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4E38FE">
            <w:pPr>
              <w:pStyle w:val="ConsPlusNormal"/>
              <w:jc w:val="both"/>
            </w:pPr>
            <w:r w:rsidRPr="004E38FE">
              <w:rPr>
                <w:szCs w:val="24"/>
              </w:rPr>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Улично-дорожная сеть (код </w:t>
            </w:r>
            <w:r w:rsidRPr="00EE04EB">
              <w:rPr>
                <w:rFonts w:eastAsia="Calibri"/>
              </w:rPr>
              <w:t>12.0.1)</w:t>
            </w:r>
          </w:p>
        </w:tc>
        <w:tc>
          <w:tcPr>
            <w:tcW w:w="1284" w:type="pct"/>
          </w:tcPr>
          <w:p w:rsidR="00446BB9" w:rsidRPr="00EE04EB" w:rsidRDefault="00446BB9" w:rsidP="00446BB9">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w:t>
            </w:r>
            <w:r w:rsidRPr="00EE04EB">
              <w:lastRenderedPageBreak/>
              <w:t xml:space="preserve">с </w:t>
            </w:r>
            <w:hyperlink r:id="rId249" w:history="1">
              <w:r w:rsidRPr="00EE04EB">
                <w:rPr>
                  <w:rStyle w:val="af4"/>
                  <w:color w:val="auto"/>
                  <w:u w:val="none"/>
                </w:rPr>
                <w:t>кодами 2.7.1</w:t>
              </w:r>
            </w:hyperlink>
            <w:r w:rsidRPr="00EE04EB">
              <w:t xml:space="preserve">, </w:t>
            </w:r>
            <w:hyperlink r:id="rId250" w:history="1">
              <w:r w:rsidRPr="00EE04EB">
                <w:rPr>
                  <w:rStyle w:val="af4"/>
                  <w:color w:val="auto"/>
                  <w:u w:val="none"/>
                </w:rPr>
                <w:t>4.9</w:t>
              </w:r>
            </w:hyperlink>
            <w:r w:rsidRPr="00EE04EB">
              <w:t xml:space="preserve">, </w:t>
            </w:r>
            <w:hyperlink r:id="rId251"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2423" w:type="pct"/>
          </w:tcPr>
          <w:p w:rsidR="00446BB9" w:rsidRPr="00EE04EB" w:rsidRDefault="00446BB9" w:rsidP="004E38FE">
            <w:pPr>
              <w:pStyle w:val="ConsPlusNormal"/>
              <w:jc w:val="both"/>
            </w:pPr>
            <w:r w:rsidRPr="004E38FE">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0"/>
              </w:numPr>
              <w:ind w:right="0"/>
              <w:contextualSpacing w:val="0"/>
            </w:pPr>
          </w:p>
        </w:tc>
        <w:tc>
          <w:tcPr>
            <w:tcW w:w="1084" w:type="pct"/>
          </w:tcPr>
          <w:p w:rsidR="00446BB9" w:rsidRPr="00EE04EB" w:rsidRDefault="00446BB9" w:rsidP="00446BB9">
            <w:pPr>
              <w:pStyle w:val="ConsPlusNormal"/>
            </w:pPr>
            <w:r w:rsidRPr="00EE04EB">
              <w:t>Благоустройство территории (код </w:t>
            </w:r>
            <w:r w:rsidRPr="00EE04EB">
              <w:rPr>
                <w:rFonts w:eastAsia="Calibri"/>
              </w:rPr>
              <w:t>12.0.2)</w:t>
            </w:r>
          </w:p>
        </w:tc>
        <w:tc>
          <w:tcPr>
            <w:tcW w:w="1284" w:type="pct"/>
          </w:tcPr>
          <w:p w:rsidR="00446BB9" w:rsidRPr="00EE04EB" w:rsidRDefault="00446BB9" w:rsidP="00446BB9">
            <w:pPr>
              <w:pStyle w:val="ConsPlusNormal"/>
              <w:jc w:val="both"/>
            </w:pPr>
            <w:r w:rsidRPr="00EE04EB">
              <w:rPr>
                <w:rFonts w:eastAsia="Calibri"/>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423" w:type="pct"/>
          </w:tcPr>
          <w:p w:rsidR="00446BB9" w:rsidRPr="00EE04EB" w:rsidRDefault="00446BB9" w:rsidP="004E38FE">
            <w:pPr>
              <w:pStyle w:val="ConsPlusNormal"/>
              <w:jc w:val="both"/>
            </w:pPr>
            <w:r w:rsidRPr="004E38FE">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4E38FE" w:rsidRDefault="004E38FE" w:rsidP="004E38FE">
      <w:pPr>
        <w:pStyle w:val="aff8"/>
      </w:pPr>
    </w:p>
    <w:p w:rsidR="004E38FE" w:rsidRDefault="004E38FE" w:rsidP="004E38FE">
      <w:pPr>
        <w:pStyle w:val="aff8"/>
      </w:pPr>
    </w:p>
    <w:p w:rsidR="004E38FE" w:rsidRDefault="004E38FE" w:rsidP="004E38FE">
      <w:pPr>
        <w:pStyle w:val="aff8"/>
      </w:pPr>
    </w:p>
    <w:p w:rsidR="00446BB9" w:rsidRDefault="00446BB9" w:rsidP="00807478">
      <w:pPr>
        <w:pStyle w:val="3"/>
        <w:rPr>
          <w:color w:val="auto"/>
        </w:rPr>
      </w:pPr>
      <w:r w:rsidRPr="00EE04EB">
        <w:rPr>
          <w:color w:val="auto"/>
        </w:rPr>
        <w:lastRenderedPageBreak/>
        <w:t>2. Условно разрешенные виды и параметры использования земельных участков и объектов капитального строительства</w:t>
      </w:r>
    </w:p>
    <w:p w:rsidR="004E38FE" w:rsidRPr="004E38FE" w:rsidRDefault="004E38FE" w:rsidP="004E38FE">
      <w:pPr>
        <w:pStyle w:val="aff8"/>
        <w:rPr>
          <w:lang w:eastAsia="ru-RU"/>
        </w:rPr>
      </w:pPr>
    </w:p>
    <w:p w:rsidR="00446BB9" w:rsidRPr="00EE04EB" w:rsidRDefault="00446BB9" w:rsidP="00446BB9">
      <w:pPr>
        <w:rPr>
          <w:rFonts w:ascii="Tahoma" w:hAnsi="Tahoma" w:cs="Tahoma"/>
          <w:color w:val="auto"/>
          <w:sz w:val="2"/>
          <w:szCs w:val="2"/>
        </w:rPr>
      </w:pPr>
    </w:p>
    <w:tbl>
      <w:tblPr>
        <w:tblStyle w:val="ae"/>
        <w:tblW w:w="5000" w:type="pct"/>
        <w:jc w:val="center"/>
        <w:tblLayout w:type="fixed"/>
        <w:tblCellMar>
          <w:left w:w="28" w:type="dxa"/>
          <w:right w:w="28" w:type="dxa"/>
        </w:tblCellMar>
        <w:tblLook w:val="0000" w:firstRow="0" w:lastRow="0" w:firstColumn="0" w:lastColumn="0" w:noHBand="0" w:noVBand="0"/>
      </w:tblPr>
      <w:tblGrid>
        <w:gridCol w:w="630"/>
        <w:gridCol w:w="3264"/>
        <w:gridCol w:w="3866"/>
        <w:gridCol w:w="7296"/>
      </w:tblGrid>
      <w:tr w:rsidR="004E38FE" w:rsidRPr="00EE04EB" w:rsidTr="004E38FE">
        <w:trPr>
          <w:trHeight w:val="20"/>
          <w:tblHeader/>
          <w:jc w:val="center"/>
        </w:trPr>
        <w:tc>
          <w:tcPr>
            <w:tcW w:w="209" w:type="pct"/>
            <w:vMerge w:val="restart"/>
            <w:vAlign w:val="center"/>
          </w:tcPr>
          <w:p w:rsidR="004E38FE" w:rsidRPr="008A51F0" w:rsidRDefault="004E38FE" w:rsidP="004E38FE">
            <w:pPr>
              <w:pStyle w:val="ConsPlusNormal"/>
              <w:jc w:val="center"/>
            </w:pPr>
            <w:r>
              <w:t>№ п</w:t>
            </w:r>
            <w:r w:rsidRPr="008A51F0">
              <w:t>/п</w:t>
            </w:r>
          </w:p>
        </w:tc>
        <w:tc>
          <w:tcPr>
            <w:tcW w:w="2368" w:type="pct"/>
            <w:gridSpan w:val="2"/>
            <w:vAlign w:val="center"/>
          </w:tcPr>
          <w:p w:rsidR="004E38FE" w:rsidRPr="008A51F0" w:rsidRDefault="004E38FE" w:rsidP="004E38FE">
            <w:pPr>
              <w:pStyle w:val="ConsPlusNormal"/>
              <w:jc w:val="center"/>
            </w:pPr>
            <w:r w:rsidRPr="008A51F0">
              <w:t>Виды разрешенного использования</w:t>
            </w:r>
          </w:p>
        </w:tc>
        <w:tc>
          <w:tcPr>
            <w:tcW w:w="2423" w:type="pct"/>
            <w:vMerge w:val="restart"/>
            <w:vAlign w:val="center"/>
          </w:tcPr>
          <w:p w:rsidR="004E38FE" w:rsidRPr="008A51F0" w:rsidRDefault="000763B3" w:rsidP="004E38FE">
            <w:pPr>
              <w:pStyle w:val="ConsPlusNormal"/>
              <w:jc w:val="center"/>
            </w:pPr>
            <w:r w:rsidRPr="008A51F0">
              <w:t>Параметры разрешенного использования</w:t>
            </w:r>
          </w:p>
        </w:tc>
      </w:tr>
      <w:tr w:rsidR="004E38FE" w:rsidRPr="00EE04EB" w:rsidTr="000763B3">
        <w:trPr>
          <w:trHeight w:val="20"/>
          <w:tblHeader/>
          <w:jc w:val="center"/>
        </w:trPr>
        <w:tc>
          <w:tcPr>
            <w:tcW w:w="209" w:type="pct"/>
            <w:vMerge/>
          </w:tcPr>
          <w:p w:rsidR="004E38FE" w:rsidRPr="00EE04EB" w:rsidRDefault="004E38FE" w:rsidP="004E38FE">
            <w:pPr>
              <w:pStyle w:val="ConsPlusNormal"/>
              <w:jc w:val="center"/>
              <w:rPr>
                <w:szCs w:val="24"/>
              </w:rPr>
            </w:pPr>
          </w:p>
        </w:tc>
        <w:tc>
          <w:tcPr>
            <w:tcW w:w="1084" w:type="pct"/>
            <w:vAlign w:val="center"/>
          </w:tcPr>
          <w:p w:rsidR="004E38FE" w:rsidRPr="00EE04EB" w:rsidRDefault="004E38FE" w:rsidP="004E38FE">
            <w:pPr>
              <w:pStyle w:val="ConsPlusNormal"/>
              <w:jc w:val="center"/>
              <w:rPr>
                <w:szCs w:val="24"/>
              </w:rPr>
            </w:pPr>
            <w:r w:rsidRPr="008A51F0">
              <w:t>наименование и код вида использования</w:t>
            </w:r>
          </w:p>
        </w:tc>
        <w:tc>
          <w:tcPr>
            <w:tcW w:w="1284" w:type="pct"/>
            <w:vAlign w:val="center"/>
          </w:tcPr>
          <w:p w:rsidR="004E38FE" w:rsidRPr="008A51F0" w:rsidRDefault="000763B3" w:rsidP="000763B3">
            <w:pPr>
              <w:pStyle w:val="ConsPlusNormal"/>
              <w:jc w:val="center"/>
            </w:pPr>
            <w:r w:rsidRPr="008A51F0">
              <w:t>описание вида использования</w:t>
            </w:r>
          </w:p>
        </w:tc>
        <w:tc>
          <w:tcPr>
            <w:tcW w:w="2423" w:type="pct"/>
            <w:vMerge/>
          </w:tcPr>
          <w:p w:rsidR="004E38FE" w:rsidRPr="004E38FE" w:rsidRDefault="004E38FE" w:rsidP="004E38FE">
            <w:pPr>
              <w:pStyle w:val="ConsPlusNormal"/>
              <w:jc w:val="center"/>
              <w:rPr>
                <w:szCs w:val="24"/>
              </w:rPr>
            </w:pPr>
          </w:p>
        </w:tc>
      </w:tr>
      <w:tr w:rsidR="00446BB9" w:rsidRPr="00EE04EB" w:rsidTr="00446BB9">
        <w:trPr>
          <w:trHeight w:val="20"/>
          <w:tblHeader/>
          <w:jc w:val="center"/>
        </w:trPr>
        <w:tc>
          <w:tcPr>
            <w:tcW w:w="209" w:type="pct"/>
          </w:tcPr>
          <w:p w:rsidR="00446BB9" w:rsidRPr="00EE04EB" w:rsidRDefault="00446BB9" w:rsidP="00446BB9">
            <w:pPr>
              <w:pStyle w:val="ConsPlusNormal"/>
              <w:jc w:val="center"/>
              <w:rPr>
                <w:szCs w:val="24"/>
              </w:rPr>
            </w:pPr>
            <w:r w:rsidRPr="00EE04EB">
              <w:rPr>
                <w:szCs w:val="24"/>
              </w:rPr>
              <w:t>1</w:t>
            </w:r>
          </w:p>
        </w:tc>
        <w:tc>
          <w:tcPr>
            <w:tcW w:w="1084" w:type="pct"/>
          </w:tcPr>
          <w:p w:rsidR="00446BB9" w:rsidRPr="00EE04EB" w:rsidRDefault="00446BB9" w:rsidP="00446BB9">
            <w:pPr>
              <w:pStyle w:val="ConsPlusNormal"/>
              <w:jc w:val="center"/>
              <w:rPr>
                <w:szCs w:val="24"/>
              </w:rPr>
            </w:pPr>
            <w:r w:rsidRPr="00EE04EB">
              <w:rPr>
                <w:szCs w:val="24"/>
              </w:rPr>
              <w:t>2</w:t>
            </w:r>
          </w:p>
        </w:tc>
        <w:tc>
          <w:tcPr>
            <w:tcW w:w="1284" w:type="pct"/>
          </w:tcPr>
          <w:p w:rsidR="00446BB9" w:rsidRPr="00EE04EB" w:rsidRDefault="00446BB9" w:rsidP="00446BB9">
            <w:pPr>
              <w:pStyle w:val="ConsPlusNormal"/>
              <w:jc w:val="center"/>
              <w:rPr>
                <w:szCs w:val="24"/>
              </w:rPr>
            </w:pPr>
            <w:r w:rsidRPr="00EE04EB">
              <w:rPr>
                <w:szCs w:val="24"/>
              </w:rPr>
              <w:t>3</w:t>
            </w:r>
          </w:p>
        </w:tc>
        <w:tc>
          <w:tcPr>
            <w:tcW w:w="2423" w:type="pct"/>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120"/>
              </w:numPr>
              <w:ind w:right="0"/>
              <w:contextualSpacing w:val="0"/>
              <w:rPr>
                <w:szCs w:val="24"/>
              </w:rPr>
            </w:pPr>
          </w:p>
        </w:tc>
        <w:tc>
          <w:tcPr>
            <w:tcW w:w="1084" w:type="pct"/>
          </w:tcPr>
          <w:p w:rsidR="00446BB9" w:rsidRPr="00EE04EB" w:rsidRDefault="00446BB9" w:rsidP="00446BB9">
            <w:pPr>
              <w:pStyle w:val="ConsPlusNormal"/>
              <w:rPr>
                <w:szCs w:val="24"/>
              </w:rPr>
            </w:pPr>
            <w:r w:rsidRPr="00EE04EB">
              <w:rPr>
                <w:szCs w:val="24"/>
              </w:rPr>
              <w:t>Для ведения личного подсобного хозяйства (приусадебный земельный участок) (код 2.2)</w:t>
            </w:r>
          </w:p>
        </w:tc>
        <w:tc>
          <w:tcPr>
            <w:tcW w:w="1284" w:type="pct"/>
          </w:tcPr>
          <w:p w:rsidR="00446BB9" w:rsidRPr="00EE04EB" w:rsidRDefault="00446BB9" w:rsidP="00446BB9">
            <w:pPr>
              <w:pStyle w:val="ConsPlusNormal"/>
              <w:jc w:val="both"/>
              <w:rPr>
                <w:rFonts w:eastAsia="Calibri"/>
                <w:szCs w:val="24"/>
              </w:rPr>
            </w:pPr>
            <w:r w:rsidRPr="00EE04EB">
              <w:rPr>
                <w:rFonts w:eastAsia="Calibri"/>
                <w:szCs w:val="24"/>
              </w:rPr>
              <w:t xml:space="preserve">Размещение жилого дома, указанного в описании вида разрешенного использования с </w:t>
            </w:r>
            <w:hyperlink r:id="rId252" w:history="1">
              <w:r w:rsidRPr="00EE04EB">
                <w:rPr>
                  <w:rStyle w:val="af4"/>
                  <w:rFonts w:eastAsia="Calibri"/>
                  <w:color w:val="auto"/>
                  <w:szCs w:val="24"/>
                  <w:u w:val="none"/>
                </w:rPr>
                <w:t>кодом 2.1</w:t>
              </w:r>
            </w:hyperlink>
            <w:r w:rsidRPr="00EE04EB">
              <w:rPr>
                <w:rFonts w:eastAsia="Calibri"/>
                <w:szCs w:val="24"/>
              </w:rPr>
              <w:t xml:space="preserve"> Классификатора видов разрешенного использования земельных участков;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2423" w:type="pct"/>
          </w:tcPr>
          <w:p w:rsidR="00446BB9" w:rsidRPr="000763B3" w:rsidRDefault="00446BB9" w:rsidP="000763B3">
            <w:pPr>
              <w:pStyle w:val="ConsPlusNormal"/>
              <w:jc w:val="both"/>
              <w:rPr>
                <w:rFonts w:eastAsia="Calibri"/>
                <w:szCs w:val="24"/>
              </w:rPr>
            </w:pPr>
            <w:r w:rsidRPr="000763B3">
              <w:rPr>
                <w:rFonts w:eastAsia="Calibri"/>
                <w:szCs w:val="24"/>
              </w:rPr>
              <w:t>предельное максимальное количество этажей – 3 надземных этажа.</w:t>
            </w:r>
          </w:p>
          <w:p w:rsidR="00446BB9" w:rsidRPr="000763B3" w:rsidRDefault="00446BB9" w:rsidP="000763B3">
            <w:pPr>
              <w:pStyle w:val="ConsPlusNormal"/>
              <w:jc w:val="both"/>
              <w:rPr>
                <w:rFonts w:eastAsia="Calibri"/>
                <w:szCs w:val="24"/>
              </w:rPr>
            </w:pPr>
            <w:r w:rsidRPr="000763B3">
              <w:rPr>
                <w:rFonts w:eastAsia="Calibri"/>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0763B3" w:rsidRDefault="00446BB9" w:rsidP="000763B3">
            <w:pPr>
              <w:pStyle w:val="ConsPlusNormal"/>
              <w:jc w:val="both"/>
              <w:rPr>
                <w:rFonts w:eastAsia="Calibri"/>
                <w:szCs w:val="24"/>
              </w:rPr>
            </w:pPr>
            <w:r w:rsidRPr="000763B3">
              <w:rPr>
                <w:rFonts w:eastAsia="Calibri"/>
                <w:szCs w:val="24"/>
              </w:rPr>
              <w:t>Вспомогательные и хозяйственные строения, за исключением гаражей, размещать со стороны улиц не допускается.</w:t>
            </w:r>
          </w:p>
          <w:p w:rsidR="00446BB9" w:rsidRPr="000763B3" w:rsidRDefault="00446BB9" w:rsidP="000763B3">
            <w:pPr>
              <w:pStyle w:val="ConsPlusNormal"/>
              <w:jc w:val="both"/>
              <w:rPr>
                <w:rFonts w:eastAsia="Calibri"/>
                <w:szCs w:val="24"/>
              </w:rPr>
            </w:pPr>
            <w:r w:rsidRPr="000763B3">
              <w:rPr>
                <w:rFonts w:eastAsia="Calibri"/>
                <w:szCs w:val="24"/>
              </w:rPr>
              <w:t>Размеры земельных участков:</w:t>
            </w:r>
          </w:p>
          <w:p w:rsidR="00446BB9" w:rsidRPr="00EE04EB" w:rsidRDefault="00446BB9" w:rsidP="00446BB9">
            <w:pPr>
              <w:pStyle w:val="a7"/>
              <w:numPr>
                <w:ilvl w:val="0"/>
                <w:numId w:val="93"/>
              </w:numPr>
              <w:tabs>
                <w:tab w:val="left" w:pos="346"/>
              </w:tabs>
              <w:autoSpaceDE/>
              <w:autoSpaceDN/>
              <w:adjustRightInd/>
              <w:spacing w:line="240" w:lineRule="auto"/>
              <w:ind w:left="346" w:right="0" w:hanging="283"/>
              <w:rPr>
                <w:color w:val="auto"/>
              </w:rPr>
            </w:pPr>
            <w:r w:rsidRPr="00EE04EB">
              <w:rPr>
                <w:color w:val="auto"/>
              </w:rPr>
              <w:t>минимальный – 400 кв. м;</w:t>
            </w:r>
          </w:p>
          <w:p w:rsidR="00446BB9" w:rsidRPr="00EE04EB" w:rsidRDefault="00446BB9" w:rsidP="00446BB9">
            <w:pPr>
              <w:pStyle w:val="a7"/>
              <w:numPr>
                <w:ilvl w:val="0"/>
                <w:numId w:val="93"/>
              </w:numPr>
              <w:tabs>
                <w:tab w:val="left" w:pos="346"/>
              </w:tabs>
              <w:autoSpaceDE/>
              <w:autoSpaceDN/>
              <w:adjustRightInd/>
              <w:spacing w:line="240" w:lineRule="auto"/>
              <w:ind w:left="346" w:right="0" w:hanging="283"/>
              <w:rPr>
                <w:color w:val="auto"/>
              </w:rPr>
            </w:pPr>
            <w:r w:rsidRPr="00EE04EB">
              <w:rPr>
                <w:color w:val="auto"/>
              </w:rPr>
              <w:t>максимальный – 3500 кв. м.</w:t>
            </w:r>
          </w:p>
          <w:p w:rsidR="00446BB9" w:rsidRPr="000763B3" w:rsidRDefault="00446BB9" w:rsidP="000763B3">
            <w:pPr>
              <w:pStyle w:val="ConsPlusNormal"/>
              <w:jc w:val="both"/>
              <w:rPr>
                <w:rFonts w:eastAsia="Calibri"/>
                <w:szCs w:val="24"/>
              </w:rPr>
            </w:pPr>
            <w:r w:rsidRPr="000763B3">
              <w:rPr>
                <w:rFonts w:eastAsia="Calibri"/>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40%.</w:t>
            </w:r>
          </w:p>
          <w:p w:rsidR="00446BB9" w:rsidRPr="00EE04EB" w:rsidRDefault="00446BB9" w:rsidP="000763B3">
            <w:pPr>
              <w:pStyle w:val="ConsPlusNormal"/>
              <w:jc w:val="both"/>
              <w:rPr>
                <w:szCs w:val="24"/>
              </w:rPr>
            </w:pPr>
            <w:r w:rsidRPr="00EE04EB">
              <w:rPr>
                <w:rFonts w:eastAsia="Calibri"/>
                <w:szCs w:val="24"/>
              </w:rPr>
              <w:t>Минимальное количество мест хранения автомобилей – 1 машино-место на 1 домовладение</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120"/>
              </w:numPr>
              <w:ind w:right="0"/>
              <w:contextualSpacing w:val="0"/>
              <w:rPr>
                <w:szCs w:val="24"/>
              </w:rPr>
            </w:pPr>
          </w:p>
        </w:tc>
        <w:tc>
          <w:tcPr>
            <w:tcW w:w="1084" w:type="pct"/>
          </w:tcPr>
          <w:p w:rsidR="00446BB9" w:rsidRPr="00EE04EB" w:rsidRDefault="00446BB9" w:rsidP="00446BB9">
            <w:pPr>
              <w:pStyle w:val="ConsPlusNormal"/>
              <w:rPr>
                <w:szCs w:val="24"/>
              </w:rPr>
            </w:pPr>
            <w:r w:rsidRPr="00EE04EB">
              <w:rPr>
                <w:bCs/>
                <w:szCs w:val="24"/>
              </w:rPr>
              <w:t>Магазины (код </w:t>
            </w:r>
            <w:r w:rsidRPr="00EE04EB">
              <w:rPr>
                <w:rFonts w:eastAsia="Calibri"/>
                <w:szCs w:val="24"/>
              </w:rPr>
              <w:t>4.4)</w:t>
            </w:r>
          </w:p>
        </w:tc>
        <w:tc>
          <w:tcPr>
            <w:tcW w:w="1284" w:type="pct"/>
          </w:tcPr>
          <w:p w:rsidR="00446BB9" w:rsidRPr="00EE04EB" w:rsidRDefault="00446BB9" w:rsidP="00446BB9">
            <w:pPr>
              <w:pStyle w:val="ConsPlusNormal"/>
              <w:jc w:val="both"/>
              <w:rPr>
                <w:szCs w:val="24"/>
              </w:rPr>
            </w:pPr>
            <w:r w:rsidRPr="00EE04EB">
              <w:rPr>
                <w:szCs w:val="24"/>
              </w:rPr>
              <w:t xml:space="preserve">Размещение объектов капитального строительства, предназначенных для продажи товаров, торговая площадь которых составляет </w:t>
            </w:r>
            <w:r w:rsidRPr="00EE04EB">
              <w:rPr>
                <w:szCs w:val="24"/>
              </w:rPr>
              <w:lastRenderedPageBreak/>
              <w:t>до 5000 кв. м</w:t>
            </w:r>
          </w:p>
        </w:tc>
        <w:tc>
          <w:tcPr>
            <w:tcW w:w="2423" w:type="pct"/>
          </w:tcPr>
          <w:p w:rsidR="00446BB9" w:rsidRPr="000763B3" w:rsidRDefault="00446BB9" w:rsidP="000763B3">
            <w:pPr>
              <w:pStyle w:val="ConsPlusNormal"/>
              <w:jc w:val="both"/>
              <w:rPr>
                <w:rFonts w:eastAsia="Calibri"/>
                <w:szCs w:val="24"/>
              </w:rPr>
            </w:pPr>
            <w:r w:rsidRPr="000763B3">
              <w:rPr>
                <w:rFonts w:eastAsia="Calibri"/>
                <w:szCs w:val="24"/>
              </w:rPr>
              <w:lastRenderedPageBreak/>
              <w:t>предельное максимальное количество этажей – 3 надземных этажа.</w:t>
            </w:r>
          </w:p>
          <w:p w:rsidR="00446BB9" w:rsidRPr="000763B3" w:rsidRDefault="00446BB9" w:rsidP="000763B3">
            <w:pPr>
              <w:pStyle w:val="ConsPlusNormal"/>
              <w:jc w:val="both"/>
              <w:rPr>
                <w:rFonts w:eastAsia="Calibri"/>
                <w:szCs w:val="24"/>
              </w:rPr>
            </w:pPr>
            <w:r w:rsidRPr="000763B3">
              <w:rPr>
                <w:rFonts w:eastAsia="Calibri"/>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0763B3">
              <w:rPr>
                <w:rFonts w:eastAsia="Calibri"/>
                <w:szCs w:val="24"/>
              </w:rPr>
              <w:lastRenderedPageBreak/>
              <w:t>строительство зданий, строений, сооружений – 3 м.</w:t>
            </w:r>
          </w:p>
          <w:p w:rsidR="00446BB9" w:rsidRPr="000763B3" w:rsidRDefault="00446BB9" w:rsidP="000763B3">
            <w:pPr>
              <w:pStyle w:val="ConsPlusNormal"/>
              <w:jc w:val="both"/>
              <w:rPr>
                <w:rFonts w:eastAsia="Calibri"/>
                <w:szCs w:val="24"/>
              </w:rPr>
            </w:pPr>
            <w:r w:rsidRPr="000763B3">
              <w:rPr>
                <w:rFonts w:eastAsia="Calibri"/>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0763B3" w:rsidRDefault="00446BB9" w:rsidP="000763B3">
            <w:pPr>
              <w:pStyle w:val="ConsPlusNormal"/>
              <w:jc w:val="both"/>
              <w:rPr>
                <w:rFonts w:eastAsia="Calibri"/>
                <w:szCs w:val="24"/>
              </w:rPr>
            </w:pPr>
            <w:r w:rsidRPr="000763B3">
              <w:rPr>
                <w:rFonts w:eastAsia="Calibri"/>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763B3">
            <w:pPr>
              <w:pStyle w:val="ConsPlusNormal"/>
              <w:jc w:val="both"/>
              <w:rPr>
                <w:szCs w:val="24"/>
              </w:rPr>
            </w:pPr>
            <w:r w:rsidRPr="000763B3">
              <w:rPr>
                <w:rFonts w:eastAsia="Calibri"/>
                <w:szCs w:val="24"/>
              </w:rPr>
              <w:t>Минимальный процент озеленения – 15%</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120"/>
              </w:numPr>
              <w:ind w:right="0"/>
              <w:contextualSpacing w:val="0"/>
              <w:rPr>
                <w:szCs w:val="24"/>
              </w:rPr>
            </w:pPr>
          </w:p>
        </w:tc>
        <w:tc>
          <w:tcPr>
            <w:tcW w:w="1084" w:type="pct"/>
          </w:tcPr>
          <w:p w:rsidR="00446BB9" w:rsidRPr="00EE04EB" w:rsidRDefault="00446BB9" w:rsidP="00446BB9">
            <w:pPr>
              <w:pStyle w:val="ConsPlusNormal"/>
              <w:jc w:val="both"/>
              <w:rPr>
                <w:szCs w:val="24"/>
              </w:rPr>
            </w:pPr>
            <w:r w:rsidRPr="00EE04EB">
              <w:rPr>
                <w:szCs w:val="24"/>
              </w:rPr>
              <w:t>Склад (код </w:t>
            </w:r>
            <w:r w:rsidRPr="00EE04EB">
              <w:rPr>
                <w:rFonts w:eastAsia="Calibri"/>
                <w:szCs w:val="24"/>
              </w:rPr>
              <w:t>6.9)</w:t>
            </w:r>
          </w:p>
        </w:tc>
        <w:tc>
          <w:tcPr>
            <w:tcW w:w="1284" w:type="pct"/>
          </w:tcPr>
          <w:p w:rsidR="00446BB9" w:rsidRPr="00EE04EB" w:rsidRDefault="00446BB9" w:rsidP="00446BB9">
            <w:pPr>
              <w:pStyle w:val="ConsPlusNormal"/>
              <w:jc w:val="both"/>
              <w:rPr>
                <w:rFonts w:eastAsia="Calibri"/>
                <w:szCs w:val="24"/>
              </w:rPr>
            </w:pPr>
            <w:r w:rsidRPr="00EE04EB">
              <w:rPr>
                <w:szCs w:val="24"/>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w:t>
            </w:r>
            <w:r w:rsidRPr="00EE04EB">
              <w:rPr>
                <w:szCs w:val="24"/>
              </w:rPr>
              <w:lastRenderedPageBreak/>
              <w:t>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423" w:type="pct"/>
            <w:vAlign w:val="center"/>
          </w:tcPr>
          <w:p w:rsidR="00446BB9" w:rsidRPr="000763B3" w:rsidRDefault="00446BB9" w:rsidP="000763B3">
            <w:pPr>
              <w:pStyle w:val="ConsPlusNormal"/>
              <w:jc w:val="both"/>
              <w:rPr>
                <w:rFonts w:eastAsia="Calibri"/>
                <w:szCs w:val="24"/>
              </w:rPr>
            </w:pPr>
            <w:r w:rsidRPr="000763B3">
              <w:rPr>
                <w:rFonts w:eastAsia="Calibri"/>
                <w:szCs w:val="24"/>
              </w:rPr>
              <w:lastRenderedPageBreak/>
              <w:t>предельное максимальное количество этажей – 3 надземных этажа.</w:t>
            </w:r>
          </w:p>
          <w:p w:rsidR="00446BB9" w:rsidRPr="000763B3" w:rsidRDefault="00446BB9" w:rsidP="000763B3">
            <w:pPr>
              <w:pStyle w:val="ConsPlusNormal"/>
              <w:jc w:val="both"/>
              <w:rPr>
                <w:rFonts w:eastAsia="Calibri"/>
                <w:szCs w:val="24"/>
              </w:rPr>
            </w:pPr>
            <w:r w:rsidRPr="000763B3">
              <w:rPr>
                <w:rFonts w:eastAsia="Calibri"/>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0763B3" w:rsidRDefault="00446BB9" w:rsidP="000763B3">
            <w:pPr>
              <w:pStyle w:val="ConsPlusNormal"/>
              <w:jc w:val="both"/>
              <w:rPr>
                <w:rFonts w:eastAsia="Calibri"/>
                <w:szCs w:val="24"/>
              </w:rPr>
            </w:pPr>
            <w:r w:rsidRPr="000763B3">
              <w:rPr>
                <w:rFonts w:eastAsia="Calibri"/>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0763B3" w:rsidRDefault="00446BB9" w:rsidP="000763B3">
            <w:pPr>
              <w:pStyle w:val="ConsPlusNormal"/>
              <w:jc w:val="both"/>
              <w:rPr>
                <w:rFonts w:eastAsia="Calibri"/>
                <w:szCs w:val="24"/>
              </w:rPr>
            </w:pPr>
            <w:r w:rsidRPr="000763B3">
              <w:rPr>
                <w:rFonts w:eastAsia="Calibri"/>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0763B3">
            <w:pPr>
              <w:pStyle w:val="ConsPlusNormal"/>
              <w:jc w:val="both"/>
              <w:rPr>
                <w:szCs w:val="24"/>
              </w:rPr>
            </w:pPr>
            <w:r w:rsidRPr="000763B3">
              <w:rPr>
                <w:rFonts w:eastAsia="Calibri"/>
                <w:szCs w:val="24"/>
              </w:rPr>
              <w:t>Минимальный процент озеленения – 15%</w:t>
            </w:r>
          </w:p>
        </w:tc>
      </w:tr>
    </w:tbl>
    <w:p w:rsidR="000763B3" w:rsidRDefault="000763B3" w:rsidP="000763B3">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0763B3">
        <w:rPr>
          <w:color w:val="auto"/>
        </w:rPr>
        <w:br/>
      </w:r>
      <w:r w:rsidRPr="00EE04EB">
        <w:rPr>
          <w:color w:val="auto"/>
        </w:rPr>
        <w:t>земельных участков и объектов капитального строительства</w:t>
      </w:r>
    </w:p>
    <w:p w:rsidR="000763B3" w:rsidRPr="000763B3" w:rsidRDefault="000763B3" w:rsidP="000763B3">
      <w:pPr>
        <w:pStyle w:val="aff8"/>
        <w:rPr>
          <w:lang w:eastAsia="ru-RU"/>
        </w:rPr>
      </w:pPr>
    </w:p>
    <w:tbl>
      <w:tblPr>
        <w:tblW w:w="14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3"/>
        <w:gridCol w:w="3827"/>
        <w:gridCol w:w="7232"/>
        <w:gridCol w:w="11"/>
      </w:tblGrid>
      <w:tr w:rsidR="00446BB9" w:rsidRPr="00EE04EB" w:rsidTr="000763B3">
        <w:trPr>
          <w:gridAfter w:val="1"/>
          <w:wAfter w:w="11" w:type="dxa"/>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0763B3">
        <w:trPr>
          <w:gridAfter w:val="1"/>
          <w:wAfter w:w="11" w:type="dxa"/>
          <w:trHeight w:val="20"/>
          <w:tblHeader/>
        </w:trPr>
        <w:tc>
          <w:tcPr>
            <w:tcW w:w="623" w:type="dxa"/>
            <w:vMerge/>
          </w:tcPr>
          <w:p w:rsidR="00446BB9" w:rsidRPr="008A51F0" w:rsidRDefault="00446BB9" w:rsidP="008A51F0">
            <w:pPr>
              <w:pStyle w:val="ConsPlusNormal"/>
              <w:jc w:val="center"/>
            </w:pPr>
          </w:p>
        </w:tc>
        <w:tc>
          <w:tcPr>
            <w:tcW w:w="3233"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7"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0763B3">
        <w:tblPrEx>
          <w:tblLook w:val="0000" w:firstRow="0" w:lastRow="0" w:firstColumn="0" w:lastColumn="0" w:noHBand="0" w:noVBand="0"/>
        </w:tblPrEx>
        <w:trPr>
          <w:trHeight w:val="20"/>
          <w:tblHeader/>
        </w:trPr>
        <w:tc>
          <w:tcPr>
            <w:tcW w:w="624" w:type="dxa"/>
            <w:vAlign w:val="center"/>
          </w:tcPr>
          <w:p w:rsidR="00446BB9" w:rsidRPr="00EE04EB" w:rsidRDefault="00446BB9" w:rsidP="00446BB9">
            <w:pPr>
              <w:pStyle w:val="ConsPlusNormal"/>
              <w:jc w:val="center"/>
              <w:rPr>
                <w:szCs w:val="24"/>
              </w:rPr>
            </w:pPr>
            <w:r w:rsidRPr="00EE04EB">
              <w:rPr>
                <w:szCs w:val="24"/>
              </w:rPr>
              <w:t>1</w:t>
            </w:r>
          </w:p>
        </w:tc>
        <w:tc>
          <w:tcPr>
            <w:tcW w:w="3232" w:type="dxa"/>
            <w:vAlign w:val="center"/>
          </w:tcPr>
          <w:p w:rsidR="00446BB9" w:rsidRPr="00EE04EB" w:rsidRDefault="00446BB9" w:rsidP="00446BB9">
            <w:pPr>
              <w:pStyle w:val="ConsPlusNormal"/>
              <w:jc w:val="center"/>
              <w:rPr>
                <w:szCs w:val="24"/>
              </w:rPr>
            </w:pPr>
            <w:r w:rsidRPr="00EE04EB">
              <w:rPr>
                <w:szCs w:val="24"/>
              </w:rPr>
              <w:t>2</w:t>
            </w:r>
          </w:p>
        </w:tc>
        <w:tc>
          <w:tcPr>
            <w:tcW w:w="3827" w:type="dxa"/>
            <w:vAlign w:val="center"/>
          </w:tcPr>
          <w:p w:rsidR="00446BB9" w:rsidRPr="00EE04EB" w:rsidRDefault="00446BB9" w:rsidP="00446BB9">
            <w:pPr>
              <w:pStyle w:val="ConsPlusNormal"/>
              <w:jc w:val="center"/>
              <w:rPr>
                <w:szCs w:val="24"/>
              </w:rPr>
            </w:pPr>
            <w:r w:rsidRPr="00EE04EB">
              <w:rPr>
                <w:szCs w:val="24"/>
              </w:rPr>
              <w:t>3</w:t>
            </w:r>
          </w:p>
        </w:tc>
        <w:tc>
          <w:tcPr>
            <w:tcW w:w="7243" w:type="dxa"/>
            <w:gridSpan w:val="2"/>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0763B3">
        <w:tblPrEx>
          <w:tblLook w:val="0000" w:firstRow="0" w:lastRow="0" w:firstColumn="0" w:lastColumn="0" w:noHBand="0" w:noVBand="0"/>
        </w:tblPrEx>
        <w:trPr>
          <w:trHeight w:val="20"/>
        </w:trPr>
        <w:tc>
          <w:tcPr>
            <w:tcW w:w="624" w:type="dxa"/>
          </w:tcPr>
          <w:p w:rsidR="00446BB9" w:rsidRPr="00EE04EB" w:rsidRDefault="00446BB9" w:rsidP="00446BB9">
            <w:pPr>
              <w:pStyle w:val="ConsPlusNormal"/>
              <w:widowControl w:val="0"/>
              <w:numPr>
                <w:ilvl w:val="0"/>
                <w:numId w:val="41"/>
              </w:numPr>
              <w:ind w:right="0"/>
              <w:contextualSpacing w:val="0"/>
              <w:rPr>
                <w:szCs w:val="24"/>
              </w:rPr>
            </w:pPr>
          </w:p>
        </w:tc>
        <w:tc>
          <w:tcPr>
            <w:tcW w:w="3232" w:type="dxa"/>
          </w:tcPr>
          <w:p w:rsidR="00446BB9" w:rsidRPr="00EE04EB" w:rsidRDefault="00446BB9" w:rsidP="00D569CC">
            <w:pPr>
              <w:pStyle w:val="ConsPlusNormal"/>
              <w:jc w:val="both"/>
              <w:rPr>
                <w:szCs w:val="24"/>
              </w:rPr>
            </w:pPr>
            <w:r w:rsidRPr="00EE04EB">
              <w:rPr>
                <w:szCs w:val="24"/>
              </w:rPr>
              <w:t>Обеспечение сельскохозяйственного производства (код </w:t>
            </w:r>
            <w:r w:rsidRPr="00EE04EB">
              <w:rPr>
                <w:rFonts w:eastAsia="Calibri"/>
                <w:szCs w:val="24"/>
              </w:rPr>
              <w:t>1.18)</w:t>
            </w:r>
          </w:p>
        </w:tc>
        <w:tc>
          <w:tcPr>
            <w:tcW w:w="3827" w:type="dxa"/>
          </w:tcPr>
          <w:p w:rsidR="00446BB9" w:rsidRPr="00EE04EB" w:rsidRDefault="00446BB9" w:rsidP="00D569CC">
            <w:pPr>
              <w:pStyle w:val="ConsPlusNormal"/>
              <w:jc w:val="both"/>
              <w:rPr>
                <w:szCs w:val="24"/>
              </w:rPr>
            </w:pPr>
            <w:r w:rsidRPr="00EE04EB">
              <w:rPr>
                <w:szCs w:val="24"/>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w:t>
            </w:r>
            <w:r w:rsidRPr="00EE04EB">
              <w:rPr>
                <w:szCs w:val="24"/>
              </w:rPr>
              <w:lastRenderedPageBreak/>
              <w:t>хозяйства</w:t>
            </w:r>
          </w:p>
        </w:tc>
        <w:tc>
          <w:tcPr>
            <w:tcW w:w="7243" w:type="dxa"/>
            <w:gridSpan w:val="2"/>
          </w:tcPr>
          <w:p w:rsidR="00446BB9" w:rsidRPr="00EE04EB" w:rsidRDefault="00446BB9" w:rsidP="00D569CC">
            <w:pPr>
              <w:pStyle w:val="ConsPlusNormal"/>
              <w:jc w:val="both"/>
              <w:rPr>
                <w:szCs w:val="24"/>
              </w:rPr>
            </w:pPr>
            <w:r w:rsidRPr="00EE04EB">
              <w:rPr>
                <w:rFonts w:eastAsia="Calibri"/>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0763B3">
        <w:tblPrEx>
          <w:tblLook w:val="0000" w:firstRow="0" w:lastRow="0" w:firstColumn="0" w:lastColumn="0" w:noHBand="0" w:noVBand="0"/>
        </w:tblPrEx>
        <w:trPr>
          <w:trHeight w:val="20"/>
        </w:trPr>
        <w:tc>
          <w:tcPr>
            <w:tcW w:w="624" w:type="dxa"/>
            <w:tcBorders>
              <w:bottom w:val="single" w:sz="4" w:space="0" w:color="auto"/>
            </w:tcBorders>
          </w:tcPr>
          <w:p w:rsidR="00446BB9" w:rsidRPr="00EE04EB" w:rsidRDefault="00446BB9" w:rsidP="00446BB9">
            <w:pPr>
              <w:pStyle w:val="ConsPlusNormal"/>
              <w:widowControl w:val="0"/>
              <w:numPr>
                <w:ilvl w:val="0"/>
                <w:numId w:val="41"/>
              </w:numPr>
              <w:ind w:right="0"/>
              <w:contextualSpacing w:val="0"/>
              <w:rPr>
                <w:szCs w:val="24"/>
              </w:rPr>
            </w:pPr>
          </w:p>
        </w:tc>
        <w:tc>
          <w:tcPr>
            <w:tcW w:w="3232" w:type="dxa"/>
            <w:tcBorders>
              <w:bottom w:val="single" w:sz="4" w:space="0" w:color="auto"/>
            </w:tcBorders>
          </w:tcPr>
          <w:p w:rsidR="00446BB9" w:rsidRPr="00EE04EB" w:rsidRDefault="00446BB9" w:rsidP="00D569CC">
            <w:pPr>
              <w:pStyle w:val="ConsPlusNormal"/>
              <w:jc w:val="both"/>
              <w:rPr>
                <w:szCs w:val="24"/>
              </w:rPr>
            </w:pPr>
            <w:r w:rsidRPr="00EE04EB">
              <w:rPr>
                <w:szCs w:val="24"/>
              </w:rPr>
              <w:t>Предоставление коммунальных услуг (код 3.1.1)</w:t>
            </w:r>
          </w:p>
        </w:tc>
        <w:tc>
          <w:tcPr>
            <w:tcW w:w="3827" w:type="dxa"/>
            <w:tcBorders>
              <w:bottom w:val="single" w:sz="4" w:space="0" w:color="auto"/>
            </w:tcBorders>
          </w:tcPr>
          <w:p w:rsidR="00446BB9" w:rsidRPr="00EE04EB" w:rsidRDefault="00446BB9" w:rsidP="00D569CC">
            <w:pPr>
              <w:pStyle w:val="ConsPlusNormal"/>
              <w:jc w:val="both"/>
              <w:rPr>
                <w:szCs w:val="24"/>
              </w:rPr>
            </w:pPr>
            <w:r w:rsidRPr="00EE04EB">
              <w:rPr>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43" w:type="dxa"/>
            <w:gridSpan w:val="2"/>
            <w:tcBorders>
              <w:bottom w:val="single" w:sz="4" w:space="0" w:color="auto"/>
            </w:tcBorders>
          </w:tcPr>
          <w:p w:rsidR="00446BB9" w:rsidRPr="00EE04EB" w:rsidRDefault="00446BB9" w:rsidP="00D569CC">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0763B3">
        <w:tblPrEx>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1"/>
              </w:numPr>
              <w:ind w:right="0"/>
              <w:contextualSpacing w:val="0"/>
              <w:rPr>
                <w:szCs w:val="24"/>
              </w:rPr>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D569CC">
            <w:pPr>
              <w:pStyle w:val="ConsPlusNormal"/>
              <w:jc w:val="both"/>
              <w:rPr>
                <w:szCs w:val="24"/>
              </w:rPr>
            </w:pPr>
            <w:r w:rsidRPr="00EE04EB">
              <w:rPr>
                <w:szCs w:val="24"/>
              </w:rPr>
              <w:t>Улично-дорожная сеть (код </w:t>
            </w:r>
            <w:r w:rsidRPr="00EE04EB">
              <w:rPr>
                <w:rFonts w:eastAsia="Calibri"/>
                <w:szCs w:val="24"/>
              </w:rPr>
              <w:t>12.0.1)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D569CC">
            <w:pPr>
              <w:pStyle w:val="ConsPlusNormal"/>
              <w:jc w:val="both"/>
              <w:rPr>
                <w:szCs w:val="24"/>
              </w:rPr>
            </w:pPr>
            <w:r w:rsidRPr="00EE04EB">
              <w:rPr>
                <w:szCs w:val="24"/>
              </w:rPr>
              <w:t xml:space="preserve">Размещение объектов улично-дорожной сети: </w:t>
            </w:r>
            <w:r w:rsidRPr="00EE04EB">
              <w:rPr>
                <w:szCs w:val="24"/>
              </w:rPr>
              <w:lastRenderedPageBreak/>
              <w:t xml:space="preserve">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53" w:history="1">
              <w:r w:rsidRPr="00EE04EB">
                <w:rPr>
                  <w:rStyle w:val="af4"/>
                  <w:color w:val="auto"/>
                  <w:szCs w:val="24"/>
                  <w:u w:val="none"/>
                </w:rPr>
                <w:t>кодами 2.7.1</w:t>
              </w:r>
            </w:hyperlink>
            <w:r w:rsidRPr="00EE04EB">
              <w:rPr>
                <w:szCs w:val="24"/>
              </w:rPr>
              <w:t xml:space="preserve">, </w:t>
            </w:r>
            <w:hyperlink r:id="rId254" w:history="1">
              <w:r w:rsidRPr="00EE04EB">
                <w:rPr>
                  <w:rStyle w:val="af4"/>
                  <w:color w:val="auto"/>
                  <w:szCs w:val="24"/>
                  <w:u w:val="none"/>
                </w:rPr>
                <w:t>4.9</w:t>
              </w:r>
            </w:hyperlink>
            <w:r w:rsidRPr="00EE04EB">
              <w:rPr>
                <w:szCs w:val="24"/>
              </w:rPr>
              <w:t xml:space="preserve">, </w:t>
            </w:r>
            <w:hyperlink r:id="rId255" w:history="1">
              <w:r w:rsidRPr="00EE04EB">
                <w:rPr>
                  <w:rStyle w:val="af4"/>
                  <w:color w:val="auto"/>
                  <w:szCs w:val="24"/>
                  <w:u w:val="none"/>
                </w:rPr>
                <w:t>7.2.3</w:t>
              </w:r>
            </w:hyperlink>
            <w:r w:rsidRPr="00EE04EB">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43"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D569CC">
            <w:pPr>
              <w:pStyle w:val="ConsPlusNormal"/>
              <w:jc w:val="both"/>
              <w:rPr>
                <w:szCs w:val="24"/>
              </w:rPr>
            </w:pPr>
            <w:r w:rsidRPr="00EE04EB">
              <w:rPr>
                <w:szCs w:val="24"/>
              </w:rPr>
              <w:lastRenderedPageBreak/>
              <w:t xml:space="preserve">предельные (минимальные и (или) максимальные) размеры земельных участков, предельные параметры </w:t>
            </w:r>
            <w:r w:rsidRPr="00EE04EB">
              <w:rPr>
                <w:szCs w:val="24"/>
              </w:rPr>
              <w:lastRenderedPageBreak/>
              <w:t>разрешенного строительства, реконструкции объектов капитального строительства не подлежат установлению</w:t>
            </w:r>
          </w:p>
        </w:tc>
      </w:tr>
      <w:tr w:rsidR="00446BB9" w:rsidRPr="00EE04EB" w:rsidTr="000763B3">
        <w:tblPrEx>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1"/>
              </w:numPr>
              <w:ind w:right="0"/>
              <w:contextualSpacing w:val="0"/>
              <w:rPr>
                <w:szCs w:val="24"/>
              </w:rPr>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D569CC">
            <w:pPr>
              <w:pStyle w:val="ConsPlusNormal"/>
              <w:jc w:val="both"/>
              <w:rPr>
                <w:szCs w:val="24"/>
              </w:rPr>
            </w:pPr>
            <w:r w:rsidRPr="00EE04EB">
              <w:rPr>
                <w:szCs w:val="24"/>
              </w:rPr>
              <w:t xml:space="preserve">Благоустройство </w:t>
            </w:r>
            <w:r w:rsidRPr="00EE04EB">
              <w:rPr>
                <w:szCs w:val="24"/>
              </w:rPr>
              <w:lastRenderedPageBreak/>
              <w:t>территории (код </w:t>
            </w:r>
            <w:r w:rsidRPr="00EE04EB">
              <w:rPr>
                <w:rFonts w:eastAsia="Calibri"/>
                <w:szCs w:val="24"/>
              </w:rPr>
              <w:t>12.0.2)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D569CC">
            <w:pPr>
              <w:pStyle w:val="ConsPlusNormal"/>
              <w:jc w:val="both"/>
              <w:rPr>
                <w:szCs w:val="24"/>
              </w:rPr>
            </w:pPr>
            <w:r w:rsidRPr="00EE04EB">
              <w:rPr>
                <w:rFonts w:eastAsia="Calibri"/>
                <w:szCs w:val="24"/>
              </w:rPr>
              <w:lastRenderedPageBreak/>
              <w:t xml:space="preserve">Размещение декоративных, </w:t>
            </w:r>
            <w:r w:rsidRPr="00EE04EB">
              <w:rPr>
                <w:rFonts w:eastAsia="Calibri"/>
                <w:szCs w:val="24"/>
              </w:rPr>
              <w:lastRenderedPageBreak/>
              <w:t>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43"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D569CC">
            <w:pPr>
              <w:pStyle w:val="ConsPlusNormal"/>
              <w:jc w:val="both"/>
              <w:rPr>
                <w:szCs w:val="24"/>
              </w:rPr>
            </w:pPr>
            <w:r w:rsidRPr="00EE04EB">
              <w:rPr>
                <w:szCs w:val="24"/>
              </w:rPr>
              <w:lastRenderedPageBreak/>
              <w:t xml:space="preserve">предельные (минимальные и (или) максимальные) </w:t>
            </w:r>
            <w:r w:rsidRPr="00EE04EB">
              <w:rPr>
                <w:szCs w:val="24"/>
              </w:rPr>
              <w:lastRenderedPageBreak/>
              <w:t>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D569CC" w:rsidRDefault="00D569CC" w:rsidP="00D569CC">
      <w:pPr>
        <w:pStyle w:val="aff8"/>
      </w:pPr>
    </w:p>
    <w:p w:rsidR="00446BB9" w:rsidRPr="00D569CC" w:rsidRDefault="00EE04EB" w:rsidP="00D569CC">
      <w:pPr>
        <w:pStyle w:val="3"/>
        <w:rPr>
          <w:color w:val="auto"/>
        </w:rPr>
      </w:pPr>
      <w:r w:rsidRPr="00D569CC">
        <w:rPr>
          <w:color w:val="auto"/>
        </w:rPr>
        <w:t>4. Ограничения использования земельных участков и объектов капитального строительства</w:t>
      </w:r>
    </w:p>
    <w:p w:rsidR="00D569CC" w:rsidRPr="00D569CC" w:rsidRDefault="00D569CC" w:rsidP="00D569CC">
      <w:pPr>
        <w:pStyle w:val="aff8"/>
        <w:rPr>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85"/>
        <w:gridCol w:w="4824"/>
        <w:gridCol w:w="9456"/>
      </w:tblGrid>
      <w:tr w:rsidR="00D569CC" w:rsidRPr="00EE04EB" w:rsidTr="00D569CC">
        <w:trPr>
          <w:trHeight w:val="20"/>
          <w:tblHeader/>
          <w:jc w:val="center"/>
        </w:trPr>
        <w:tc>
          <w:tcPr>
            <w:tcW w:w="785" w:type="dxa"/>
            <w:vAlign w:val="center"/>
          </w:tcPr>
          <w:p w:rsidR="00D569CC" w:rsidRPr="00EE04EB" w:rsidRDefault="00D569CC" w:rsidP="00D569CC">
            <w:pPr>
              <w:pStyle w:val="ConsPlusNormal"/>
              <w:jc w:val="center"/>
            </w:pPr>
            <w:r>
              <w:t>№ п</w:t>
            </w:r>
            <w:r w:rsidRPr="00EE04EB">
              <w:t>/п</w:t>
            </w:r>
          </w:p>
        </w:tc>
        <w:tc>
          <w:tcPr>
            <w:tcW w:w="4824" w:type="dxa"/>
            <w:vAlign w:val="center"/>
          </w:tcPr>
          <w:p w:rsidR="00D569CC" w:rsidRPr="00EE04EB" w:rsidRDefault="00D569CC" w:rsidP="00D569CC">
            <w:pPr>
              <w:pStyle w:val="ConsPlusNormal"/>
              <w:jc w:val="center"/>
            </w:pPr>
            <w:r w:rsidRPr="00EE04EB">
              <w:t>Наименование зоны с особыми условиями использования территорий</w:t>
            </w:r>
          </w:p>
        </w:tc>
        <w:tc>
          <w:tcPr>
            <w:tcW w:w="9456" w:type="dxa"/>
            <w:vAlign w:val="center"/>
          </w:tcPr>
          <w:p w:rsidR="00D569CC" w:rsidRPr="00EE04EB" w:rsidRDefault="00D569CC" w:rsidP="00D569CC">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D569CC">
        <w:trPr>
          <w:trHeight w:val="20"/>
          <w:tblHeader/>
          <w:jc w:val="center"/>
        </w:trPr>
        <w:tc>
          <w:tcPr>
            <w:tcW w:w="785" w:type="dxa"/>
            <w:vAlign w:val="center"/>
          </w:tcPr>
          <w:p w:rsidR="00446BB9" w:rsidRPr="00EE04EB" w:rsidRDefault="00446BB9" w:rsidP="008A51F0">
            <w:pPr>
              <w:pStyle w:val="ConsPlusNormal"/>
              <w:jc w:val="center"/>
            </w:pPr>
            <w:r w:rsidRPr="00EE04EB">
              <w:t>1</w:t>
            </w:r>
          </w:p>
        </w:tc>
        <w:tc>
          <w:tcPr>
            <w:tcW w:w="4824" w:type="dxa"/>
          </w:tcPr>
          <w:p w:rsidR="00446BB9" w:rsidRPr="00EE04EB" w:rsidRDefault="00446BB9" w:rsidP="008A51F0">
            <w:pPr>
              <w:pStyle w:val="ConsPlusNormal"/>
              <w:jc w:val="center"/>
            </w:pPr>
            <w:r w:rsidRPr="00EE04EB">
              <w:t>2</w:t>
            </w:r>
          </w:p>
        </w:tc>
        <w:tc>
          <w:tcPr>
            <w:tcW w:w="9456" w:type="dxa"/>
            <w:vAlign w:val="center"/>
          </w:tcPr>
          <w:p w:rsidR="00446BB9" w:rsidRPr="00EE04EB" w:rsidRDefault="00446BB9" w:rsidP="008A51F0">
            <w:pPr>
              <w:pStyle w:val="ConsPlusNormal"/>
              <w:jc w:val="center"/>
            </w:pPr>
            <w:r w:rsidRPr="00EE04EB">
              <w:t>3</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rFonts w:eastAsia="Calibri"/>
                <w:szCs w:val="24"/>
              </w:rPr>
            </w:pPr>
            <w:r w:rsidRPr="00D569CC">
              <w:rPr>
                <w:rFonts w:eastAsia="Calibri"/>
                <w:szCs w:val="24"/>
              </w:rPr>
              <w:t xml:space="preserve">Охранная зона геодезического пункта (25:18-6.9, 25:18-6.78, 25:18-6.55, </w:t>
            </w:r>
            <w:r w:rsidRPr="00D569CC">
              <w:rPr>
                <w:rFonts w:eastAsia="Calibri"/>
                <w:szCs w:val="24"/>
              </w:rPr>
              <w:br/>
              <w:t>25:18-6.112)</w:t>
            </w:r>
          </w:p>
        </w:tc>
        <w:tc>
          <w:tcPr>
            <w:tcW w:w="9456" w:type="dxa"/>
            <w:tcBorders>
              <w:top w:val="nil"/>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Постановление Правительства РФ от 21.08.2019 </w:t>
            </w:r>
            <w:r w:rsidR="00BB5968" w:rsidRPr="00D569CC">
              <w:rPr>
                <w:rFonts w:eastAsia="Calibri"/>
                <w:szCs w:val="24"/>
              </w:rPr>
              <w:t>№ </w:t>
            </w:r>
            <w:r w:rsidRPr="00D569CC">
              <w:rPr>
                <w:rFonts w:eastAsia="Calibri"/>
                <w:szCs w:val="24"/>
              </w:rPr>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rFonts w:eastAsia="Calibri"/>
                <w:szCs w:val="24"/>
              </w:rPr>
            </w:pPr>
            <w:r w:rsidRPr="00D569CC">
              <w:rPr>
                <w:rFonts w:eastAsia="Calibri"/>
                <w:szCs w:val="24"/>
              </w:rPr>
              <w:t>Охранная зона инженерных коммуникаций (25:34-6.39, 25:18-</w:t>
            </w:r>
            <w:r w:rsidRPr="00D569CC">
              <w:rPr>
                <w:rFonts w:eastAsia="Calibri"/>
                <w:szCs w:val="24"/>
              </w:rPr>
              <w:lastRenderedPageBreak/>
              <w:t>6.202, 25:18-6.199, 25:00-6.266, 25:00-6.269, 25:18-6.91, 25:00-6.335, 25:18-6.141, 25:18-6.177, 25:18-6.193, 25:00-6.286, 25:00-6.278, 25:18-6.197, 25:18-6.180, 25:18-6.158, 25:34-6.40)</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 соответствии со сведениями Единого государственного реестра недвижимости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D569CC">
              <w:rPr>
                <w:rFonts w:eastAsia="Calibri"/>
                <w:szCs w:val="24"/>
              </w:rPr>
              <w:br/>
              <w:t>(25:18-6.477)</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w:t>
            </w:r>
            <w:r w:rsidRPr="00D569CC">
              <w:rPr>
                <w:rFonts w:eastAsia="Calibri"/>
                <w:szCs w:val="24"/>
              </w:rPr>
              <w:br/>
              <w:t>(25:18-6.478)</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с.Богатырка Уссурийского городского округа Приморского края от ручья без названия при максимальных уровнях воды 1% обеспеченности (25:18-6.479)</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w:t>
            </w:r>
            <w:r w:rsidRPr="00D569CC">
              <w:rPr>
                <w:rFonts w:eastAsia="Calibri"/>
                <w:szCs w:val="24"/>
              </w:rPr>
              <w:lastRenderedPageBreak/>
              <w:t>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с.Пуциловка Уссурийского городского округа Приморского края от р.Казачка при глубине залегания грунтовых вод от 2 до 3 м (территори (25:18-6.456)</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D569CC">
              <w:rPr>
                <w:rFonts w:eastAsia="Calibri"/>
                <w:szCs w:val="24"/>
              </w:rPr>
              <w:br/>
              <w:t>(25:18-6.449)</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с.Кроуновка Уссурийского городского округа Приморского края от р.Кроуновка при глубине залегания грунтовых вод от 0,3 - 0,7 до 1,2 - 2 м от поверхности (территории умеренного подтопления) (25:18-6.450)</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с.Кроуновка Уссурийского городского округа Приморского края от р.Кроуновка при глубине залегания грунтовых вод от 2 до 3 м (территории слабого подтопления) (25:18-6.451)</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с.Кроуновка Уссурийского городского округа Приморского края от р.Кроуновка при глубине залегания грунтовых вод менее 0,3 м (территории сильного подтопления) (25:18-6.452)</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с.Улитовка Уссурийского городского округа Приморского края от р.Суглинка при максимальных уровнях воды 1% обеспеченности (25:18-6.481)</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с.Улитовка Уссурийского городского округа Приморского края от р.Суглинка при глубине залегания грунтовых вод менее 0,3 м (территории сильного подтопления)</w:t>
            </w:r>
            <w:r w:rsidRPr="00D569CC">
              <w:rPr>
                <w:rFonts w:eastAsia="Calibri"/>
                <w:szCs w:val="24"/>
              </w:rPr>
              <w:br/>
              <w:t>(25:18-6.482)</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с.Улитовка Уссурийского городского округа Приморского края от р.Суглинка при глубине залегания грунтовых вод от 0,3 - 0,7 до 1,2 - 2 м от поверхности (территории </w:t>
            </w:r>
            <w:r w:rsidRPr="00D569CC">
              <w:rPr>
                <w:rFonts w:eastAsia="Calibri"/>
                <w:szCs w:val="24"/>
              </w:rPr>
              <w:lastRenderedPageBreak/>
              <w:t xml:space="preserve">умеренного подтопления) </w:t>
            </w:r>
            <w:r w:rsidRPr="00D569CC">
              <w:rPr>
                <w:rFonts w:eastAsia="Calibri"/>
                <w:szCs w:val="24"/>
              </w:rPr>
              <w:br/>
              <w:t>(25:18-6.483)</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 Борисовка Уссурийского городского округа Приморского края от р.Раздольная при максимальных уровнях воды 1% обеспеченности (25:18-6.425)</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 Борисовка Уссурийского городского округа Приморского края от р.Раздольная при глубине залегания грунтовых вод от 2 до 3 м (территории слабого подтопления) (25:18-6.424)</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 Борисовка Уссурийского городского округа Приморского края от р.Раздольная при глубине залегания грунтовых вод от 0,3 - 0,7 до 1,2 - 2 м от поверхности (территории </w:t>
            </w:r>
            <w:r w:rsidRPr="00D569CC">
              <w:rPr>
                <w:rFonts w:eastAsia="Calibri"/>
                <w:szCs w:val="24"/>
              </w:rPr>
              <w:lastRenderedPageBreak/>
              <w:t xml:space="preserve">умеренного подтопления) </w:t>
            </w:r>
            <w:r w:rsidRPr="00D569CC">
              <w:rPr>
                <w:rFonts w:eastAsia="Calibri"/>
                <w:szCs w:val="24"/>
              </w:rPr>
              <w:br/>
              <w:t>(25:18-6.426)</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 (25:18-6.427)</w:t>
            </w:r>
          </w:p>
          <w:p w:rsidR="00446BB9" w:rsidRPr="00D569CC" w:rsidRDefault="00446BB9" w:rsidP="00D569CC">
            <w:pPr>
              <w:pStyle w:val="ConsPlusNormal"/>
              <w:jc w:val="both"/>
              <w:rPr>
                <w:rFonts w:eastAsia="Calibri"/>
                <w:szCs w:val="24"/>
              </w:rPr>
            </w:pP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D569CC">
              <w:rPr>
                <w:rFonts w:eastAsia="Calibri"/>
                <w:szCs w:val="24"/>
              </w:rPr>
              <w:br/>
              <w:t>(25:18-6.546)</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с.Кугуки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(25:18-6.547)</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с.Кугуки Уссурийского городского </w:t>
            </w:r>
            <w:r w:rsidRPr="00D569CC">
              <w:rPr>
                <w:rFonts w:eastAsia="Calibri"/>
                <w:szCs w:val="24"/>
              </w:rPr>
              <w:lastRenderedPageBreak/>
              <w:t>округа Приморского края от ручья без названия при глубине залегания грунтовых вод менее 0,3 м (территории сильного подтопления) (25:18-6.549)</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p w:rsidR="00446BB9" w:rsidRPr="00D569CC" w:rsidRDefault="00446BB9" w:rsidP="00D569CC">
            <w:pPr>
              <w:pStyle w:val="ConsPlusNormal"/>
              <w:jc w:val="both"/>
              <w:rPr>
                <w:rFonts w:eastAsia="Calibri"/>
                <w:szCs w:val="24"/>
              </w:rPr>
            </w:pP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с.Новоникольск Уссурийского городского округа Приморского края от р. Славянка при глубине залегания грунтовых вод менее 0,3 м (территории сильного подтопления) (25:18-6.544)</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с.Новоникольск Уссурийского городского округа Приморского края от р. Славянка при глубине залегания грунтовых вод от 0,3 - 0,7 до 1,2 - 2 м от поверхности (территории умеренного подтопления) (25:18-</w:t>
            </w:r>
            <w:r w:rsidRPr="00D569CC">
              <w:rPr>
                <w:rFonts w:eastAsia="Calibri"/>
                <w:szCs w:val="24"/>
              </w:rPr>
              <w:lastRenderedPageBreak/>
              <w:t>6.545)</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с.Степное Уссурийского городского округа Приморского края от р.Славянка при глубине залегания грунтовых вод от 0,3 - 0,7 до 1,2 - 2 м от поверхности (территории умеренного подтопления) </w:t>
            </w:r>
            <w:r w:rsidRPr="00D569CC">
              <w:rPr>
                <w:rFonts w:eastAsia="Calibri"/>
                <w:szCs w:val="24"/>
              </w:rPr>
              <w:br/>
              <w:t>(25:18-6.446)</w:t>
            </w:r>
          </w:p>
          <w:p w:rsidR="00446BB9" w:rsidRPr="00D569CC" w:rsidRDefault="00446BB9" w:rsidP="00D569CC">
            <w:pPr>
              <w:pStyle w:val="ConsPlusNormal"/>
              <w:jc w:val="both"/>
              <w:rPr>
                <w:rFonts w:eastAsia="Calibri"/>
                <w:szCs w:val="24"/>
              </w:rPr>
            </w:pP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с.Степное Уссурийского городского округа Приморского края от р.Славянка при глубине залегания грунтовых вод от 2 до 3 м (территории слабого подтопления) (25:18-6.448)</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с.Элитное Уссурийского городского округа Приморского края от ручья без названия при глубине залегания </w:t>
            </w:r>
            <w:r w:rsidRPr="00D569CC">
              <w:rPr>
                <w:rFonts w:eastAsia="Calibri"/>
                <w:szCs w:val="24"/>
              </w:rPr>
              <w:lastRenderedPageBreak/>
              <w:t>грунтовых вод от 0,3 - 0,7 до 1,2 - 2 м от поверхности (территории умеренного подтопления) (25:18-6.525)</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с.Элитное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(25:18-6.526)</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с.Элитное Уссурийского городского округа Приморского края от ручья без названия при максимальных уровнях воды 1% обеспеченности (25:18-6.527)</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с.Элитное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(25:18-6.528)</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с.Тимирязевский Уссурийского городского округа Приморского края от р.Раковка при глубине залегания </w:t>
            </w:r>
            <w:r w:rsidRPr="00D569CC">
              <w:rPr>
                <w:rFonts w:eastAsia="Calibri"/>
                <w:szCs w:val="24"/>
              </w:rPr>
              <w:lastRenderedPageBreak/>
              <w:t>грунтовых вод от 2 до 3 м (территории слабого подтопления) (25:18-6.428)</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(25:18-6.432)</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(25:18-6.433)</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(25:18-6.434)</w:t>
            </w:r>
          </w:p>
          <w:p w:rsidR="00446BB9" w:rsidRPr="00D569CC" w:rsidRDefault="00446BB9" w:rsidP="00D569CC">
            <w:pPr>
              <w:pStyle w:val="ConsPlusNormal"/>
              <w:jc w:val="both"/>
              <w:rPr>
                <w:rFonts w:eastAsia="Calibri"/>
                <w:szCs w:val="24"/>
              </w:rPr>
            </w:pP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 </w:t>
            </w:r>
            <w:r w:rsidRPr="00D569CC">
              <w:rPr>
                <w:rFonts w:eastAsia="Calibri"/>
                <w:szCs w:val="24"/>
              </w:rPr>
              <w:lastRenderedPageBreak/>
              <w:t>Заречное Уссурийского городского округа Приморского края от р.Комаровка при глубине залегания грунтовых вод от 2 до 3 м (территории слабого подтопления) (25:18-6.437)</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 Заречное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(25:18-6.438)</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 Заречное Уссурийского городского округа Приморского края от р.Комаровка при максимальных уровнях воды 1% обеспеченности (25:18-6.439)</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 Заречное Уссурийского городского округа Приморского края от р.Комаровка при глубине залегания грунтовых вод менее 0,3 м (территории сильного подтопления) (25:18-6.444)</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с.Кондратеновка Уссурийского городского округа Приморского края от р.Комаровка, р.Каменушка при максимальных уровнях воды 1% обеспеченности (25:18-6.501)</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0,3 - 0,7 до 1,2 - 2 м от поверхности (территории умеренного подтопления) (25:18-6.502)</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2 до 3 м (территории слабого подтопления) (25:18-6.503)</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w:t>
            </w:r>
            <w:r w:rsidRPr="00D569CC">
              <w:rPr>
                <w:rFonts w:eastAsia="Calibri"/>
                <w:szCs w:val="24"/>
              </w:rPr>
              <w:lastRenderedPageBreak/>
              <w:t>менее 0,3 м (территории сильного подтопления) (25:18-6.504)</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w:t>
            </w:r>
            <w:r w:rsidRPr="00D569CC">
              <w:rPr>
                <w:rFonts w:eastAsia="Calibri"/>
                <w:szCs w:val="24"/>
              </w:rPr>
              <w:lastRenderedPageBreak/>
              <w:t>подтопления) (25:34-6.288)</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p w:rsidR="00446BB9" w:rsidRPr="00D569CC" w:rsidRDefault="00446BB9" w:rsidP="00D569CC">
            <w:pPr>
              <w:pStyle w:val="ConsPlusNormal"/>
              <w:jc w:val="both"/>
              <w:rPr>
                <w:rFonts w:eastAsia="Calibri"/>
                <w:szCs w:val="24"/>
              </w:rPr>
            </w:pP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затопления территории с.Корсаковка Уссурийского городского округа Приморского края от ручья без названия при максимальных уровнях воды 1% обеспеченности (25:18-6.435)</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(25:18-6.523)</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минимальных расстояний газопровода-отвода на г. Владивосток магистрального газопровода Сахалин-Хабаровск-Владивосток (25:00-6.569)</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t>СП 36.13330.2012. Свод правил. Магистральные трубопроводы. Актуализированная редакция СНиП 2.05.06-85*</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Зона затопления территории с.Партизан Уссурийского городского </w:t>
            </w:r>
            <w:r w:rsidRPr="00D569CC">
              <w:rPr>
                <w:rFonts w:eastAsia="Calibri"/>
                <w:szCs w:val="24"/>
              </w:rPr>
              <w:lastRenderedPageBreak/>
              <w:t>округа Приморского края от р.Раздольная при максимальных уровнях воды 1% обеспеченности (25:18-6.463)</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lastRenderedPageBreak/>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с.Партизан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w:t>
            </w:r>
            <w:r w:rsidRPr="00D569CC">
              <w:rPr>
                <w:rFonts w:eastAsia="Calibri"/>
                <w:szCs w:val="24"/>
              </w:rPr>
              <w:br/>
              <w:t>(25:18-6.461)</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с.Партизан Уссурийского городского округа Приморского края от р.Раздольная при глубине залегания грунтовых вод от 2 до 3 м (территории слабого подтопления) (25:18-6.462)</w:t>
            </w:r>
          </w:p>
        </w:tc>
        <w:tc>
          <w:tcPr>
            <w:tcW w:w="9456"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Зона подтопления территории с.Партизан Уссурийского городского округа Приморского края от р.Раздольная при глубине залегания грунтовых вод менее 0,3 м (территории сильного подтопления) (25:18-6.464)</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Запретная зона военного объекта - </w:t>
            </w:r>
            <w:r w:rsidRPr="00D569CC">
              <w:rPr>
                <w:rFonts w:eastAsia="Calibri"/>
                <w:szCs w:val="24"/>
              </w:rPr>
              <w:lastRenderedPageBreak/>
              <w:t>Уссурийское лесничество Министерства обороны Российской Федерации (25:00-6.200)</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lastRenderedPageBreak/>
              <w:t xml:space="preserve">Постановление Правительства Российской Федерации от 05.05.2014 </w:t>
            </w:r>
            <w:r w:rsidR="00BB5968" w:rsidRPr="00D569CC">
              <w:rPr>
                <w:rFonts w:eastAsia="Calibri"/>
                <w:szCs w:val="24"/>
              </w:rPr>
              <w:t>№ </w:t>
            </w:r>
            <w:r w:rsidRPr="00D569CC">
              <w:rPr>
                <w:rFonts w:eastAsia="Calibri"/>
                <w:szCs w:val="24"/>
              </w:rPr>
              <w:t xml:space="preserve">405 </w:t>
            </w:r>
            <w:r w:rsidRPr="00D569CC">
              <w:rPr>
                <w:rFonts w:eastAsia="Calibri"/>
                <w:szCs w:val="24"/>
              </w:rPr>
              <w:lastRenderedPageBreak/>
              <w:t>«Об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rFonts w:eastAsia="Calibri"/>
                <w:szCs w:val="24"/>
              </w:rPr>
            </w:pPr>
            <w:r w:rsidRPr="00D569CC">
              <w:rPr>
                <w:rFonts w:eastAsia="Calibri"/>
                <w:szCs w:val="24"/>
              </w:rPr>
              <w:t xml:space="preserve">Охранная зона стационарного пункта наблюдений за состоянием окружающей природной среды </w:t>
            </w:r>
            <w:r w:rsidRPr="00D569CC">
              <w:rPr>
                <w:rFonts w:eastAsia="Calibri"/>
                <w:szCs w:val="24"/>
              </w:rPr>
              <w:br/>
              <w:t>(25:18-6.127, 25:18-6.607)</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sidRPr="00D569CC">
              <w:rPr>
                <w:rFonts w:eastAsia="Calibri"/>
                <w:szCs w:val="24"/>
              </w:rPr>
              <w:t>№ </w:t>
            </w:r>
            <w:r w:rsidRPr="00D569CC">
              <w:rPr>
                <w:rFonts w:eastAsia="Calibri"/>
                <w:szCs w:val="24"/>
              </w:rPr>
              <w:t>392</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rFonts w:eastAsia="Calibri"/>
                <w:szCs w:val="24"/>
              </w:rPr>
            </w:pPr>
            <w:r w:rsidRPr="00D569CC">
              <w:rPr>
                <w:rFonts w:eastAsia="Calibri"/>
                <w:szCs w:val="24"/>
              </w:rPr>
              <w:t>Санитарно-защитная зона предприятий, сооружений и иных объектов (25:27-6.150)</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t>СанПиН 2.2.1/2.1.1.1200-03 «Санитарно-защитные зоны и санитарная классификация предприятий, сооружений и иных объектов»</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rFonts w:eastAsia="Calibri"/>
                <w:szCs w:val="24"/>
              </w:rPr>
            </w:pPr>
            <w:r w:rsidRPr="00D569CC">
              <w:rPr>
                <w:rFonts w:eastAsia="Calibri"/>
                <w:szCs w:val="24"/>
              </w:rPr>
              <w:t>Водоохранная зона (25:34-6.35)</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t>Водный кодекс Российской Федерации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rFonts w:eastAsia="Calibri"/>
                <w:szCs w:val="24"/>
              </w:rPr>
            </w:pPr>
            <w:r w:rsidRPr="00D569CC">
              <w:rPr>
                <w:rFonts w:eastAsia="Calibri"/>
                <w:szCs w:val="24"/>
              </w:rPr>
              <w:t xml:space="preserve">Охранная зона особо охраняемого природного объекта (25:00-6.309, </w:t>
            </w:r>
            <w:r w:rsidRPr="00D569CC">
              <w:rPr>
                <w:rFonts w:eastAsia="Calibri"/>
                <w:szCs w:val="24"/>
              </w:rPr>
              <w:br/>
              <w:t>25:00-6.577)</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t>В соответствии со сведениями Единого государственного реестра недвижимости</w:t>
            </w:r>
          </w:p>
        </w:tc>
      </w:tr>
      <w:tr w:rsidR="00446BB9" w:rsidRPr="00EE04EB" w:rsidTr="00D5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78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5"/>
              </w:numPr>
              <w:ind w:right="0"/>
              <w:contextualSpacing w:val="0"/>
            </w:pPr>
          </w:p>
        </w:tc>
        <w:tc>
          <w:tcPr>
            <w:tcW w:w="4824"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rFonts w:eastAsia="Calibri"/>
                <w:szCs w:val="24"/>
              </w:rPr>
            </w:pPr>
            <w:r w:rsidRPr="00D569CC">
              <w:rPr>
                <w:rFonts w:eastAsia="Calibri"/>
                <w:szCs w:val="24"/>
              </w:rPr>
              <w:t>Территория объекта культурного наследия (25:28-8.93, 25:18-8.1)</w:t>
            </w:r>
          </w:p>
        </w:tc>
        <w:tc>
          <w:tcPr>
            <w:tcW w:w="9456" w:type="dxa"/>
            <w:tcBorders>
              <w:top w:val="single" w:sz="4" w:space="0" w:color="auto"/>
              <w:left w:val="nil"/>
              <w:bottom w:val="single" w:sz="4" w:space="0" w:color="auto"/>
              <w:right w:val="single" w:sz="4" w:space="0" w:color="auto"/>
            </w:tcBorders>
            <w:vAlign w:val="center"/>
          </w:tcPr>
          <w:p w:rsidR="00446BB9" w:rsidRPr="00D569CC" w:rsidRDefault="00446BB9" w:rsidP="00D569CC">
            <w:pPr>
              <w:pStyle w:val="ConsPlusNormal"/>
              <w:jc w:val="both"/>
              <w:rPr>
                <w:rFonts w:eastAsia="Calibri"/>
                <w:szCs w:val="24"/>
              </w:rPr>
            </w:pPr>
            <w:r w:rsidRPr="00D569CC">
              <w:rPr>
                <w:rFonts w:eastAsia="Calibri"/>
                <w:szCs w:val="24"/>
              </w:rPr>
              <w:t xml:space="preserve">Федеральный закон от 25.06.2002 </w:t>
            </w:r>
            <w:r w:rsidR="00BB5968" w:rsidRPr="00D569CC">
              <w:rPr>
                <w:rFonts w:eastAsia="Calibri"/>
                <w:szCs w:val="24"/>
              </w:rPr>
              <w:t>№ </w:t>
            </w:r>
            <w:r w:rsidRPr="00D569CC">
              <w:rPr>
                <w:rFonts w:eastAsia="Calibri"/>
                <w:szCs w:val="24"/>
              </w:rPr>
              <w:t>73-ФЗ «Об объектах культурного наследия (памятниках истории и культуры) народов Российской Федерации»</w:t>
            </w:r>
          </w:p>
        </w:tc>
      </w:tr>
    </w:tbl>
    <w:p w:rsidR="00D569CC" w:rsidRDefault="00D569CC" w:rsidP="00D569CC">
      <w:pPr>
        <w:pStyle w:val="aff8"/>
      </w:pPr>
      <w:bookmarkStart w:id="160" w:name="_Toc110592335"/>
      <w:bookmarkStart w:id="161" w:name="_Toc110866174"/>
      <w:bookmarkStart w:id="162" w:name="_Toc110866282"/>
      <w:bookmarkStart w:id="163" w:name="_Toc111018668"/>
      <w:bookmarkStart w:id="164" w:name="_Toc120017028"/>
      <w:bookmarkStart w:id="165" w:name="_Toc51693505"/>
      <w:bookmarkStart w:id="166" w:name="_Toc65776283"/>
    </w:p>
    <w:p w:rsidR="00D569CC" w:rsidRDefault="00D569CC" w:rsidP="00D569CC">
      <w:pPr>
        <w:pStyle w:val="aff8"/>
      </w:pPr>
    </w:p>
    <w:p w:rsidR="00D569CC" w:rsidRDefault="00D569CC" w:rsidP="00D569CC">
      <w:pPr>
        <w:pStyle w:val="aff8"/>
      </w:pPr>
    </w:p>
    <w:p w:rsidR="00D569CC" w:rsidRDefault="00D569CC" w:rsidP="00D569CC">
      <w:pPr>
        <w:pStyle w:val="aff8"/>
      </w:pPr>
    </w:p>
    <w:p w:rsidR="00D569CC" w:rsidRDefault="00D569CC" w:rsidP="00D569CC">
      <w:pPr>
        <w:pStyle w:val="aff8"/>
      </w:pPr>
    </w:p>
    <w:p w:rsidR="00D569CC" w:rsidRDefault="00D569CC" w:rsidP="00D569CC">
      <w:pPr>
        <w:pStyle w:val="aff8"/>
      </w:pPr>
    </w:p>
    <w:p w:rsidR="00D569CC" w:rsidRDefault="00D569CC" w:rsidP="00D569CC">
      <w:pPr>
        <w:pStyle w:val="aff8"/>
      </w:pPr>
    </w:p>
    <w:p w:rsidR="00D569CC" w:rsidRDefault="00D569CC" w:rsidP="00D569CC">
      <w:pPr>
        <w:pStyle w:val="aff8"/>
      </w:pPr>
    </w:p>
    <w:p w:rsidR="00D569CC" w:rsidRDefault="00D569CC" w:rsidP="00D569CC">
      <w:pPr>
        <w:pStyle w:val="aff8"/>
      </w:pPr>
    </w:p>
    <w:p w:rsidR="00446BB9" w:rsidRDefault="00D569CC" w:rsidP="006203F7">
      <w:pPr>
        <w:pStyle w:val="20"/>
        <w:rPr>
          <w:color w:val="auto"/>
        </w:rPr>
      </w:pPr>
      <w:r w:rsidRPr="00EE04EB">
        <w:rPr>
          <w:color w:val="auto"/>
        </w:rPr>
        <w:lastRenderedPageBreak/>
        <w:t xml:space="preserve">Зона объектов сельскохозяйственного использования, не связанных с животноводством </w:t>
      </w:r>
      <w:r w:rsidR="00446BB9" w:rsidRPr="00EE04EB">
        <w:rPr>
          <w:color w:val="auto"/>
        </w:rPr>
        <w:t>(СХ 3)</w:t>
      </w:r>
      <w:bookmarkEnd w:id="160"/>
      <w:bookmarkEnd w:id="161"/>
      <w:bookmarkEnd w:id="162"/>
      <w:bookmarkEnd w:id="163"/>
      <w:bookmarkEnd w:id="164"/>
    </w:p>
    <w:p w:rsidR="00D569CC" w:rsidRPr="00D569CC" w:rsidRDefault="00D569CC" w:rsidP="00D569CC">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D569CC" w:rsidRPr="00D569CC" w:rsidRDefault="00D569CC" w:rsidP="00D569CC">
      <w:pPr>
        <w:pStyle w:val="aff8"/>
        <w:rPr>
          <w:lang w:eastAsia="ru-RU"/>
        </w:rPr>
      </w:pPr>
    </w:p>
    <w:p w:rsidR="00446BB9" w:rsidRPr="00EE04EB" w:rsidRDefault="00446BB9" w:rsidP="00446BB9">
      <w:pPr>
        <w:rPr>
          <w:rFonts w:ascii="Tahoma" w:hAnsi="Tahoma" w:cs="Tahoma"/>
          <w:color w:val="auto"/>
          <w:sz w:val="2"/>
          <w:szCs w:val="2"/>
        </w:rPr>
      </w:pPr>
    </w:p>
    <w:tbl>
      <w:tblPr>
        <w:tblStyle w:val="ae"/>
        <w:tblW w:w="4966" w:type="pct"/>
        <w:jc w:val="center"/>
        <w:tblLayout w:type="fixed"/>
        <w:tblCellMar>
          <w:left w:w="28" w:type="dxa"/>
          <w:right w:w="28" w:type="dxa"/>
        </w:tblCellMar>
        <w:tblLook w:val="0000" w:firstRow="0" w:lastRow="0" w:firstColumn="0" w:lastColumn="0" w:noHBand="0" w:noVBand="0"/>
      </w:tblPr>
      <w:tblGrid>
        <w:gridCol w:w="673"/>
        <w:gridCol w:w="3263"/>
        <w:gridCol w:w="3867"/>
        <w:gridCol w:w="7151"/>
      </w:tblGrid>
      <w:tr w:rsidR="00D569CC" w:rsidRPr="00EE04EB" w:rsidTr="00D569CC">
        <w:trPr>
          <w:trHeight w:val="20"/>
          <w:tblHeader/>
          <w:jc w:val="center"/>
        </w:trPr>
        <w:tc>
          <w:tcPr>
            <w:tcW w:w="225" w:type="pct"/>
            <w:vMerge w:val="restart"/>
            <w:vAlign w:val="center"/>
          </w:tcPr>
          <w:p w:rsidR="00D569CC" w:rsidRPr="00EE04EB" w:rsidRDefault="00D569CC" w:rsidP="00D569CC">
            <w:pPr>
              <w:pStyle w:val="ConsPlusNormal"/>
              <w:jc w:val="center"/>
              <w:rPr>
                <w:szCs w:val="24"/>
              </w:rPr>
            </w:pPr>
            <w:r>
              <w:t>№ п</w:t>
            </w:r>
            <w:r w:rsidRPr="008A51F0">
              <w:t>/п</w:t>
            </w:r>
          </w:p>
        </w:tc>
        <w:tc>
          <w:tcPr>
            <w:tcW w:w="2384" w:type="pct"/>
            <w:gridSpan w:val="2"/>
            <w:vAlign w:val="center"/>
          </w:tcPr>
          <w:p w:rsidR="00D569CC" w:rsidRPr="00EE04EB" w:rsidRDefault="00D569CC" w:rsidP="00D569CC">
            <w:pPr>
              <w:pStyle w:val="ConsPlusNormal"/>
              <w:jc w:val="center"/>
              <w:rPr>
                <w:szCs w:val="24"/>
              </w:rPr>
            </w:pPr>
            <w:r w:rsidRPr="008A51F0">
              <w:t>Виды разрешенного использования</w:t>
            </w:r>
          </w:p>
        </w:tc>
        <w:tc>
          <w:tcPr>
            <w:tcW w:w="2391" w:type="pct"/>
            <w:vMerge w:val="restart"/>
            <w:vAlign w:val="center"/>
          </w:tcPr>
          <w:p w:rsidR="00D569CC" w:rsidRPr="00EE04EB" w:rsidRDefault="00D569CC" w:rsidP="00D569CC">
            <w:pPr>
              <w:pStyle w:val="ConsPlusNormal"/>
              <w:jc w:val="center"/>
              <w:rPr>
                <w:szCs w:val="24"/>
                <w:lang w:val="en-US"/>
              </w:rPr>
            </w:pPr>
            <w:r w:rsidRPr="008A51F0">
              <w:t>Параметры разрешенного использования</w:t>
            </w:r>
          </w:p>
        </w:tc>
      </w:tr>
      <w:tr w:rsidR="00D569CC" w:rsidRPr="00EE04EB" w:rsidTr="00D569CC">
        <w:trPr>
          <w:trHeight w:val="20"/>
          <w:tblHeader/>
          <w:jc w:val="center"/>
        </w:trPr>
        <w:tc>
          <w:tcPr>
            <w:tcW w:w="225" w:type="pct"/>
            <w:vMerge/>
            <w:vAlign w:val="center"/>
          </w:tcPr>
          <w:p w:rsidR="00D569CC" w:rsidRPr="00EE04EB" w:rsidRDefault="00D569CC" w:rsidP="00D569CC">
            <w:pPr>
              <w:pStyle w:val="ConsPlusNormal"/>
              <w:jc w:val="center"/>
              <w:rPr>
                <w:szCs w:val="24"/>
              </w:rPr>
            </w:pPr>
          </w:p>
        </w:tc>
        <w:tc>
          <w:tcPr>
            <w:tcW w:w="1091" w:type="pct"/>
            <w:vAlign w:val="center"/>
          </w:tcPr>
          <w:p w:rsidR="00D569CC" w:rsidRPr="008A51F0" w:rsidRDefault="00D569CC" w:rsidP="00D569CC">
            <w:pPr>
              <w:pStyle w:val="ConsPlusNormal"/>
              <w:jc w:val="center"/>
            </w:pPr>
            <w:r w:rsidRPr="008A51F0">
              <w:t>наименование и код вида использования</w:t>
            </w:r>
          </w:p>
        </w:tc>
        <w:tc>
          <w:tcPr>
            <w:tcW w:w="1293" w:type="pct"/>
            <w:vAlign w:val="center"/>
          </w:tcPr>
          <w:p w:rsidR="00D569CC" w:rsidRPr="008A51F0" w:rsidRDefault="00D569CC" w:rsidP="00D569CC">
            <w:pPr>
              <w:pStyle w:val="ConsPlusNormal"/>
              <w:jc w:val="center"/>
            </w:pPr>
            <w:r w:rsidRPr="008A51F0">
              <w:t>описание вида использования</w:t>
            </w:r>
          </w:p>
        </w:tc>
        <w:tc>
          <w:tcPr>
            <w:tcW w:w="2391" w:type="pct"/>
            <w:vMerge/>
          </w:tcPr>
          <w:p w:rsidR="00D569CC" w:rsidRPr="00EE04EB" w:rsidRDefault="00D569CC" w:rsidP="00D569CC">
            <w:pPr>
              <w:pStyle w:val="ConsPlusNormal"/>
              <w:jc w:val="center"/>
              <w:rPr>
                <w:szCs w:val="24"/>
                <w:lang w:val="en-US"/>
              </w:rPr>
            </w:pPr>
          </w:p>
        </w:tc>
      </w:tr>
      <w:tr w:rsidR="00446BB9" w:rsidRPr="00EE04EB" w:rsidTr="00D569CC">
        <w:trPr>
          <w:trHeight w:val="20"/>
          <w:tblHeader/>
          <w:jc w:val="center"/>
        </w:trPr>
        <w:tc>
          <w:tcPr>
            <w:tcW w:w="225" w:type="pct"/>
          </w:tcPr>
          <w:p w:rsidR="00446BB9" w:rsidRPr="00EE04EB" w:rsidRDefault="00446BB9" w:rsidP="00446BB9">
            <w:pPr>
              <w:pStyle w:val="ConsPlusNormal"/>
              <w:jc w:val="center"/>
              <w:rPr>
                <w:szCs w:val="24"/>
              </w:rPr>
            </w:pPr>
            <w:r w:rsidRPr="00EE04EB">
              <w:rPr>
                <w:szCs w:val="24"/>
              </w:rPr>
              <w:t>1</w:t>
            </w:r>
          </w:p>
        </w:tc>
        <w:tc>
          <w:tcPr>
            <w:tcW w:w="1091" w:type="pct"/>
          </w:tcPr>
          <w:p w:rsidR="00446BB9" w:rsidRPr="00EE04EB" w:rsidRDefault="00446BB9" w:rsidP="00446BB9">
            <w:pPr>
              <w:pStyle w:val="ConsPlusNormal"/>
              <w:jc w:val="center"/>
              <w:rPr>
                <w:szCs w:val="24"/>
              </w:rPr>
            </w:pPr>
            <w:r w:rsidRPr="00EE04EB">
              <w:rPr>
                <w:szCs w:val="24"/>
              </w:rPr>
              <w:t>2</w:t>
            </w:r>
          </w:p>
        </w:tc>
        <w:tc>
          <w:tcPr>
            <w:tcW w:w="1293" w:type="pct"/>
          </w:tcPr>
          <w:p w:rsidR="00446BB9" w:rsidRPr="00EE04EB" w:rsidRDefault="00446BB9" w:rsidP="00446BB9">
            <w:pPr>
              <w:pStyle w:val="ConsPlusNormal"/>
              <w:jc w:val="center"/>
              <w:rPr>
                <w:szCs w:val="24"/>
              </w:rPr>
            </w:pPr>
            <w:r w:rsidRPr="00EE04EB">
              <w:rPr>
                <w:szCs w:val="24"/>
              </w:rPr>
              <w:t>3</w:t>
            </w:r>
          </w:p>
        </w:tc>
        <w:tc>
          <w:tcPr>
            <w:tcW w:w="2391" w:type="pct"/>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jc w:val="both"/>
              <w:rPr>
                <w:szCs w:val="24"/>
              </w:rPr>
            </w:pPr>
            <w:r w:rsidRPr="00EE04EB">
              <w:rPr>
                <w:szCs w:val="24"/>
              </w:rPr>
              <w:t>Выращивание зерновых и иных сельскохозяйственных культур (код </w:t>
            </w:r>
            <w:r w:rsidRPr="00EE04EB">
              <w:rPr>
                <w:rFonts w:eastAsia="Calibri"/>
                <w:szCs w:val="24"/>
              </w:rPr>
              <w:t>1.2)</w:t>
            </w:r>
          </w:p>
        </w:tc>
        <w:tc>
          <w:tcPr>
            <w:tcW w:w="1293" w:type="pct"/>
          </w:tcPr>
          <w:p w:rsidR="00446BB9" w:rsidRPr="00EE04EB" w:rsidRDefault="00446BB9" w:rsidP="00446BB9">
            <w:pPr>
              <w:pStyle w:val="ConsPlusNormal"/>
              <w:jc w:val="both"/>
              <w:rPr>
                <w:rFonts w:eastAsia="Calibri"/>
                <w:szCs w:val="24"/>
              </w:rPr>
            </w:pPr>
            <w:r w:rsidRPr="00EE04EB">
              <w:rPr>
                <w:rFonts w:eastAsia="Calibri"/>
                <w:szCs w:val="24"/>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2391" w:type="pct"/>
          </w:tcPr>
          <w:p w:rsidR="00446BB9" w:rsidRPr="00D569CC" w:rsidRDefault="00446BB9" w:rsidP="00D569CC">
            <w:pPr>
              <w:pStyle w:val="ConsPlusNormal"/>
              <w:jc w:val="both"/>
              <w:rPr>
                <w:szCs w:val="24"/>
              </w:rPr>
            </w:pPr>
            <w:r w:rsidRPr="00D569CC">
              <w:rPr>
                <w:szCs w:val="24"/>
              </w:rPr>
              <w:t>предельное количество этажей не подлежит установлению.</w:t>
            </w:r>
          </w:p>
          <w:p w:rsidR="00446BB9" w:rsidRPr="00D569CC" w:rsidRDefault="00446BB9" w:rsidP="00D569CC">
            <w:pPr>
              <w:pStyle w:val="ConsPlusNormal"/>
              <w:jc w:val="both"/>
              <w:rPr>
                <w:szCs w:val="24"/>
              </w:rPr>
            </w:pPr>
            <w:r w:rsidRPr="00D569CC">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rPr>
                <w:szCs w:val="24"/>
              </w:rPr>
            </w:pPr>
            <w:r w:rsidRPr="00EE04EB">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jc w:val="both"/>
              <w:rPr>
                <w:szCs w:val="24"/>
              </w:rPr>
            </w:pPr>
            <w:r w:rsidRPr="00EE04EB">
              <w:rPr>
                <w:szCs w:val="24"/>
              </w:rPr>
              <w:t>Овощеводство (код </w:t>
            </w:r>
            <w:r w:rsidRPr="00EE04EB">
              <w:rPr>
                <w:rFonts w:eastAsia="Calibri"/>
                <w:szCs w:val="24"/>
              </w:rPr>
              <w:t>1.3)</w:t>
            </w:r>
          </w:p>
        </w:tc>
        <w:tc>
          <w:tcPr>
            <w:tcW w:w="1293" w:type="pct"/>
          </w:tcPr>
          <w:p w:rsidR="00446BB9" w:rsidRPr="00EE04EB" w:rsidRDefault="00446BB9" w:rsidP="00446BB9">
            <w:pPr>
              <w:pStyle w:val="ConsPlusNormal"/>
              <w:jc w:val="both"/>
              <w:rPr>
                <w:szCs w:val="24"/>
              </w:rPr>
            </w:pPr>
            <w:r w:rsidRPr="00EE04EB">
              <w:rPr>
                <w:szCs w:val="24"/>
              </w:rPr>
              <w:t xml:space="preserve">Осуществление хозяйственной деятельности на сельскохозяйственных угодьях, связанной с производством картофеля, листовых, плодовых, </w:t>
            </w:r>
            <w:r w:rsidRPr="00EE04EB">
              <w:rPr>
                <w:szCs w:val="24"/>
              </w:rPr>
              <w:lastRenderedPageBreak/>
              <w:t>луковичных и бахчевых сельскохозяйственных культур, в том числе с использованием теплиц</w:t>
            </w:r>
          </w:p>
        </w:tc>
        <w:tc>
          <w:tcPr>
            <w:tcW w:w="2391" w:type="pct"/>
          </w:tcPr>
          <w:p w:rsidR="00446BB9" w:rsidRPr="00D569CC" w:rsidRDefault="00446BB9" w:rsidP="00D569CC">
            <w:pPr>
              <w:pStyle w:val="ConsPlusNormal"/>
              <w:jc w:val="both"/>
              <w:rPr>
                <w:szCs w:val="24"/>
              </w:rPr>
            </w:pPr>
            <w:r w:rsidRPr="00D569CC">
              <w:rPr>
                <w:szCs w:val="24"/>
              </w:rPr>
              <w:lastRenderedPageBreak/>
              <w:t>предельное максимальное количество этажей – 3 надземных этажа.</w:t>
            </w:r>
          </w:p>
          <w:p w:rsidR="00446BB9" w:rsidRPr="00D569CC" w:rsidRDefault="00446BB9" w:rsidP="00D569CC">
            <w:pPr>
              <w:pStyle w:val="ConsPlusNormal"/>
              <w:jc w:val="both"/>
              <w:rPr>
                <w:szCs w:val="24"/>
              </w:rPr>
            </w:pPr>
            <w:r w:rsidRPr="00D569CC">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w:t>
            </w:r>
            <w:r w:rsidRPr="00D569CC">
              <w:rPr>
                <w:szCs w:val="24"/>
              </w:rPr>
              <w:lastRenderedPageBreak/>
              <w:t xml:space="preserve">подлежат установлению. </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rPr>
                <w:szCs w:val="24"/>
              </w:rPr>
            </w:pPr>
            <w:r w:rsidRPr="00EE04EB">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25%</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jc w:val="both"/>
              <w:rPr>
                <w:szCs w:val="24"/>
              </w:rPr>
            </w:pPr>
            <w:r w:rsidRPr="00EE04EB">
              <w:rPr>
                <w:szCs w:val="24"/>
              </w:rPr>
              <w:t>Выращивание тонизирующих, лекарственных, цветочных культур (код </w:t>
            </w:r>
            <w:r w:rsidRPr="00EE04EB">
              <w:rPr>
                <w:rFonts w:eastAsia="Calibri"/>
                <w:szCs w:val="24"/>
              </w:rPr>
              <w:t>1.4)</w:t>
            </w:r>
          </w:p>
        </w:tc>
        <w:tc>
          <w:tcPr>
            <w:tcW w:w="1293" w:type="pct"/>
          </w:tcPr>
          <w:p w:rsidR="00446BB9" w:rsidRPr="00EE04EB" w:rsidRDefault="00446BB9" w:rsidP="00446BB9">
            <w:pPr>
              <w:pStyle w:val="ConsPlusNormal"/>
              <w:jc w:val="both"/>
              <w:rPr>
                <w:rFonts w:eastAsia="Calibri"/>
                <w:szCs w:val="24"/>
              </w:rPr>
            </w:pPr>
            <w:r w:rsidRPr="00EE04EB">
              <w:rPr>
                <w:rFonts w:eastAsia="Calibri"/>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391" w:type="pct"/>
          </w:tcPr>
          <w:p w:rsidR="00446BB9" w:rsidRPr="00D569CC" w:rsidRDefault="00446BB9" w:rsidP="00D569CC">
            <w:pPr>
              <w:pStyle w:val="ConsPlusNormal"/>
              <w:jc w:val="both"/>
              <w:rPr>
                <w:szCs w:val="24"/>
              </w:rPr>
            </w:pPr>
            <w:r w:rsidRPr="00D569CC">
              <w:rPr>
                <w:szCs w:val="24"/>
              </w:rPr>
              <w:t>предельное количество этажей не подлежит установлению.</w:t>
            </w:r>
          </w:p>
          <w:p w:rsidR="00446BB9" w:rsidRPr="00D569CC" w:rsidRDefault="00446BB9" w:rsidP="00D569CC">
            <w:pPr>
              <w:pStyle w:val="ConsPlusNormal"/>
              <w:jc w:val="both"/>
              <w:rPr>
                <w:szCs w:val="24"/>
              </w:rPr>
            </w:pPr>
            <w:r w:rsidRPr="00D569CC">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rPr>
                <w:szCs w:val="24"/>
              </w:rPr>
            </w:pPr>
            <w:r w:rsidRPr="00EE04EB">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jc w:val="both"/>
              <w:rPr>
                <w:szCs w:val="24"/>
              </w:rPr>
            </w:pPr>
            <w:r w:rsidRPr="00EE04EB">
              <w:rPr>
                <w:szCs w:val="24"/>
              </w:rPr>
              <w:t>Садоводство (код </w:t>
            </w:r>
            <w:r w:rsidRPr="00EE04EB">
              <w:rPr>
                <w:rFonts w:eastAsia="Calibri"/>
                <w:szCs w:val="24"/>
              </w:rPr>
              <w:t>1.5)</w:t>
            </w:r>
          </w:p>
        </w:tc>
        <w:tc>
          <w:tcPr>
            <w:tcW w:w="1293" w:type="pct"/>
          </w:tcPr>
          <w:p w:rsidR="00446BB9" w:rsidRPr="00EE04EB" w:rsidRDefault="00446BB9" w:rsidP="00446BB9">
            <w:pPr>
              <w:pStyle w:val="ConsPlusNormal"/>
              <w:jc w:val="both"/>
              <w:rPr>
                <w:rFonts w:eastAsia="Calibri"/>
                <w:szCs w:val="24"/>
              </w:rPr>
            </w:pPr>
            <w:r w:rsidRPr="00EE04EB">
              <w:rPr>
                <w:rFonts w:eastAsia="Calibri"/>
                <w:szCs w:val="24"/>
              </w:rPr>
              <w:t xml:space="preserve">Осуществление хозяйственной деятельности, </w:t>
            </w:r>
            <w:r w:rsidRPr="00EE04EB">
              <w:rPr>
                <w:rFonts w:eastAsia="Calibri"/>
                <w:szCs w:val="24"/>
              </w:rPr>
              <w:lastRenderedPageBreak/>
              <w:t>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391" w:type="pct"/>
          </w:tcPr>
          <w:p w:rsidR="00446BB9" w:rsidRPr="00D569CC" w:rsidRDefault="00446BB9" w:rsidP="00D569CC">
            <w:pPr>
              <w:pStyle w:val="ConsPlusNormal"/>
              <w:jc w:val="both"/>
              <w:rPr>
                <w:szCs w:val="24"/>
              </w:rPr>
            </w:pPr>
            <w:r w:rsidRPr="00D569CC">
              <w:rPr>
                <w:szCs w:val="24"/>
              </w:rPr>
              <w:lastRenderedPageBreak/>
              <w:t>предельное количество этажей не подлежит установлению.</w:t>
            </w:r>
          </w:p>
          <w:p w:rsidR="00446BB9" w:rsidRPr="00D569CC" w:rsidRDefault="00446BB9" w:rsidP="00D569CC">
            <w:pPr>
              <w:pStyle w:val="ConsPlusNormal"/>
              <w:jc w:val="both"/>
              <w:rPr>
                <w:szCs w:val="24"/>
              </w:rPr>
            </w:pPr>
            <w:r w:rsidRPr="00D569CC">
              <w:rPr>
                <w:szCs w:val="24"/>
              </w:rPr>
              <w:lastRenderedPageBreak/>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2500 кв. м.</w:t>
            </w:r>
          </w:p>
          <w:p w:rsidR="00446BB9" w:rsidRPr="00EE04EB" w:rsidRDefault="00446BB9" w:rsidP="00446BB9">
            <w:pPr>
              <w:pStyle w:val="ConsPlusNormal"/>
              <w:jc w:val="both"/>
              <w:rPr>
                <w:szCs w:val="24"/>
              </w:rPr>
            </w:pPr>
            <w:r w:rsidRPr="00EE04EB">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jc w:val="both"/>
              <w:rPr>
                <w:szCs w:val="24"/>
              </w:rPr>
            </w:pPr>
            <w:r w:rsidRPr="00EE04EB">
              <w:rPr>
                <w:szCs w:val="24"/>
              </w:rPr>
              <w:t>Выращивание льна и конопли (код </w:t>
            </w:r>
            <w:r w:rsidRPr="00EE04EB">
              <w:rPr>
                <w:rFonts w:eastAsia="Calibri"/>
                <w:szCs w:val="24"/>
              </w:rPr>
              <w:t>1.6)</w:t>
            </w:r>
          </w:p>
        </w:tc>
        <w:tc>
          <w:tcPr>
            <w:tcW w:w="1293" w:type="pct"/>
          </w:tcPr>
          <w:p w:rsidR="00446BB9" w:rsidRPr="00EE04EB" w:rsidRDefault="00446BB9" w:rsidP="00446BB9">
            <w:pPr>
              <w:pStyle w:val="ConsPlusNormal"/>
              <w:jc w:val="both"/>
              <w:rPr>
                <w:rFonts w:eastAsia="Calibri"/>
                <w:szCs w:val="24"/>
              </w:rPr>
            </w:pPr>
            <w:r w:rsidRPr="00EE04EB">
              <w:rPr>
                <w:rFonts w:eastAsia="Calibri"/>
                <w:szCs w:val="24"/>
              </w:rPr>
              <w:t>Осуществление хозяйственной деятельности, в том числе на сельскохозяйственных угодьях, связанной с выращиванием льна, конопли</w:t>
            </w:r>
          </w:p>
        </w:tc>
        <w:tc>
          <w:tcPr>
            <w:tcW w:w="2391" w:type="pct"/>
          </w:tcPr>
          <w:p w:rsidR="00446BB9" w:rsidRPr="00D569CC" w:rsidRDefault="00446BB9" w:rsidP="00D569CC">
            <w:pPr>
              <w:pStyle w:val="ConsPlusNormal"/>
              <w:jc w:val="both"/>
              <w:rPr>
                <w:szCs w:val="24"/>
              </w:rPr>
            </w:pPr>
            <w:r w:rsidRPr="00D569CC">
              <w:rPr>
                <w:szCs w:val="24"/>
              </w:rPr>
              <w:t>предельное количество этажей не подлежит установлению.</w:t>
            </w:r>
          </w:p>
          <w:p w:rsidR="00446BB9" w:rsidRPr="00D569CC" w:rsidRDefault="00446BB9" w:rsidP="00D569CC">
            <w:pPr>
              <w:pStyle w:val="ConsPlusNormal"/>
              <w:jc w:val="both"/>
              <w:rPr>
                <w:szCs w:val="24"/>
              </w:rPr>
            </w:pPr>
            <w:r w:rsidRPr="00D569CC">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rPr>
                <w:szCs w:val="24"/>
              </w:rPr>
            </w:pPr>
            <w:r w:rsidRPr="00EE04EB">
              <w:rPr>
                <w:szCs w:val="24"/>
              </w:rPr>
              <w:t xml:space="preserve">Максимальный процент застройки в границах земельного участка, определяемый как отношение суммарной </w:t>
            </w:r>
            <w:r w:rsidRPr="00EE04EB">
              <w:rPr>
                <w:szCs w:val="24"/>
              </w:rPr>
              <w:lastRenderedPageBreak/>
              <w:t>площади земельного участка, которая может быть застроена, ко всей площади земельного участка, не подлежит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jc w:val="both"/>
              <w:rPr>
                <w:szCs w:val="24"/>
              </w:rPr>
            </w:pPr>
            <w:r w:rsidRPr="00EE04EB">
              <w:rPr>
                <w:szCs w:val="24"/>
              </w:rPr>
              <w:t>Пчеловодство (код </w:t>
            </w:r>
            <w:r w:rsidRPr="00EE04EB">
              <w:rPr>
                <w:rFonts w:eastAsia="Calibri"/>
                <w:szCs w:val="24"/>
              </w:rPr>
              <w:t>1.12)</w:t>
            </w:r>
          </w:p>
        </w:tc>
        <w:tc>
          <w:tcPr>
            <w:tcW w:w="1293" w:type="pct"/>
          </w:tcPr>
          <w:p w:rsidR="00446BB9" w:rsidRPr="00EE04EB" w:rsidRDefault="00446BB9" w:rsidP="00446BB9">
            <w:pPr>
              <w:pStyle w:val="ConsPlusNormal"/>
              <w:jc w:val="both"/>
              <w:rPr>
                <w:szCs w:val="24"/>
              </w:rPr>
            </w:pPr>
            <w:r w:rsidRPr="00EE04EB">
              <w:rPr>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2391" w:type="pct"/>
          </w:tcPr>
          <w:p w:rsidR="00446BB9" w:rsidRPr="00D569CC" w:rsidRDefault="00446BB9" w:rsidP="00D569CC">
            <w:pPr>
              <w:pStyle w:val="ConsPlusNormal"/>
              <w:jc w:val="both"/>
              <w:rPr>
                <w:szCs w:val="24"/>
              </w:rPr>
            </w:pPr>
            <w:r w:rsidRPr="00D569CC">
              <w:rPr>
                <w:szCs w:val="24"/>
              </w:rPr>
              <w:t>предельное максимальное количество этажей – 3 надземных этажа.</w:t>
            </w:r>
          </w:p>
          <w:p w:rsidR="00446BB9" w:rsidRPr="00D569CC" w:rsidRDefault="00446BB9" w:rsidP="00D569CC">
            <w:pPr>
              <w:pStyle w:val="ConsPlusNormal"/>
              <w:jc w:val="both"/>
              <w:rPr>
                <w:szCs w:val="24"/>
              </w:rPr>
            </w:pPr>
            <w:r w:rsidRPr="00D569CC">
              <w:rPr>
                <w:szCs w:val="24"/>
              </w:rPr>
              <w:t xml:space="preserve">Минимальные отступы от границ земельных участков в целях определения мест допустимого размещения строений, сооружений, за пределами которых запрещено строительство, не подлежат установлению. </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446BB9">
            <w:pPr>
              <w:pStyle w:val="ConsPlusNormal"/>
              <w:jc w:val="both"/>
              <w:rPr>
                <w:szCs w:val="24"/>
              </w:rPr>
            </w:pPr>
            <w:r w:rsidRPr="00EE04EB">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40%</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rPr>
                <w:szCs w:val="24"/>
              </w:rPr>
            </w:pPr>
            <w:r w:rsidRPr="00EE04EB">
              <w:rPr>
                <w:szCs w:val="24"/>
              </w:rPr>
              <w:t>Научное обеспечение сельского хозяйства (код </w:t>
            </w:r>
            <w:r w:rsidRPr="00EE04EB">
              <w:rPr>
                <w:rFonts w:eastAsia="Calibri"/>
                <w:szCs w:val="24"/>
              </w:rPr>
              <w:t>1.14)</w:t>
            </w:r>
          </w:p>
        </w:tc>
        <w:tc>
          <w:tcPr>
            <w:tcW w:w="1293" w:type="pct"/>
          </w:tcPr>
          <w:p w:rsidR="00446BB9" w:rsidRPr="00EE04EB" w:rsidRDefault="00446BB9" w:rsidP="00446BB9">
            <w:pPr>
              <w:pStyle w:val="ConsPlusNormal"/>
              <w:jc w:val="both"/>
              <w:rPr>
                <w:szCs w:val="24"/>
              </w:rPr>
            </w:pPr>
            <w:r w:rsidRPr="00EE04EB">
              <w:rPr>
                <w:szCs w:val="24"/>
              </w:rPr>
              <w:t xml:space="preserve">Осуществление научной и селекционной работы, ведения сельского хозяйства для получения ценных с научной точки зрения образцов </w:t>
            </w:r>
            <w:r w:rsidRPr="00EE04EB">
              <w:rPr>
                <w:szCs w:val="24"/>
              </w:rPr>
              <w:lastRenderedPageBreak/>
              <w:t>растительного и животного мира; размещение коллекций генетических ресурсов растений</w:t>
            </w:r>
          </w:p>
        </w:tc>
        <w:tc>
          <w:tcPr>
            <w:tcW w:w="2391" w:type="pct"/>
          </w:tcPr>
          <w:p w:rsidR="00446BB9" w:rsidRPr="00D569CC" w:rsidRDefault="00446BB9" w:rsidP="00D569CC">
            <w:pPr>
              <w:pStyle w:val="ConsPlusNormal"/>
              <w:jc w:val="both"/>
              <w:rPr>
                <w:szCs w:val="24"/>
              </w:rPr>
            </w:pPr>
            <w:r w:rsidRPr="00D569CC">
              <w:rPr>
                <w:szCs w:val="24"/>
              </w:rPr>
              <w:lastRenderedPageBreak/>
              <w:t>предельное максимальное количество этажей – 3 надземных этажа.</w:t>
            </w:r>
          </w:p>
          <w:p w:rsidR="00446BB9" w:rsidRPr="00D569CC" w:rsidRDefault="00446BB9" w:rsidP="00D569CC">
            <w:pPr>
              <w:pStyle w:val="ConsPlusNormal"/>
              <w:jc w:val="both"/>
              <w:rPr>
                <w:szCs w:val="24"/>
              </w:rPr>
            </w:pPr>
            <w:r w:rsidRPr="00D569CC">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D569CC">
              <w:rPr>
                <w:szCs w:val="24"/>
              </w:rPr>
              <w:lastRenderedPageBreak/>
              <w:t xml:space="preserve">строительство – 3 м. </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400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2500 кв. м.</w:t>
            </w:r>
          </w:p>
          <w:p w:rsidR="00446BB9" w:rsidRPr="00EE04EB" w:rsidRDefault="00446BB9" w:rsidP="00446BB9">
            <w:pPr>
              <w:pStyle w:val="ConsPlusNormal"/>
              <w:jc w:val="both"/>
              <w:rPr>
                <w:szCs w:val="24"/>
              </w:rPr>
            </w:pPr>
            <w:r w:rsidRPr="00EE04EB">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jc w:val="both"/>
              <w:rPr>
                <w:szCs w:val="24"/>
              </w:rPr>
            </w:pPr>
            <w:r w:rsidRPr="00EE04EB">
              <w:rPr>
                <w:szCs w:val="24"/>
              </w:rPr>
              <w:t>Хранение и переработка сельскохозяйственной продукции (код 1.15)</w:t>
            </w:r>
          </w:p>
        </w:tc>
        <w:tc>
          <w:tcPr>
            <w:tcW w:w="1293" w:type="pct"/>
          </w:tcPr>
          <w:p w:rsidR="00446BB9" w:rsidRPr="00EE04EB" w:rsidRDefault="00446BB9" w:rsidP="00446BB9">
            <w:pPr>
              <w:pStyle w:val="ConsPlusNormal"/>
              <w:jc w:val="both"/>
              <w:rPr>
                <w:szCs w:val="24"/>
              </w:rPr>
            </w:pPr>
            <w:r w:rsidRPr="00EE04EB">
              <w:rPr>
                <w:rFonts w:eastAsia="Calibri"/>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391" w:type="pct"/>
          </w:tcPr>
          <w:p w:rsidR="00446BB9" w:rsidRPr="00D569CC" w:rsidRDefault="00446BB9" w:rsidP="00D569CC">
            <w:pPr>
              <w:pStyle w:val="ConsPlusNormal"/>
              <w:jc w:val="both"/>
              <w:rPr>
                <w:szCs w:val="24"/>
              </w:rPr>
            </w:pPr>
            <w:r w:rsidRPr="00D569CC">
              <w:rPr>
                <w:szCs w:val="24"/>
              </w:rPr>
              <w:t>предельное максимальное количество этажей – 3 надземных этажа.</w:t>
            </w:r>
          </w:p>
          <w:p w:rsidR="00446BB9" w:rsidRPr="00D569CC" w:rsidRDefault="00446BB9" w:rsidP="00D569CC">
            <w:pPr>
              <w:pStyle w:val="ConsPlusNormal"/>
              <w:jc w:val="both"/>
              <w:rPr>
                <w:szCs w:val="24"/>
              </w:rPr>
            </w:pPr>
            <w:r w:rsidRPr="00D569CC">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600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100 000 кв. м.</w:t>
            </w:r>
          </w:p>
          <w:p w:rsidR="00446BB9" w:rsidRPr="00EE04EB" w:rsidRDefault="00446BB9" w:rsidP="00446BB9">
            <w:pPr>
              <w:pStyle w:val="ConsPlusNormal"/>
              <w:jc w:val="both"/>
              <w:rPr>
                <w:szCs w:val="24"/>
              </w:rPr>
            </w:pPr>
            <w:r w:rsidRPr="00EE04EB">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rPr>
                <w:szCs w:val="24"/>
              </w:rPr>
            </w:pPr>
            <w:r w:rsidRPr="00EE04EB">
              <w:rPr>
                <w:szCs w:val="24"/>
              </w:rPr>
              <w:t xml:space="preserve">Ведение личного подсобного хозяйства на полевых участках </w:t>
            </w:r>
            <w:r w:rsidRPr="00EE04EB">
              <w:rPr>
                <w:szCs w:val="24"/>
              </w:rPr>
              <w:lastRenderedPageBreak/>
              <w:t>(код </w:t>
            </w:r>
            <w:r w:rsidRPr="00EE04EB">
              <w:rPr>
                <w:rFonts w:eastAsia="Calibri"/>
                <w:szCs w:val="24"/>
              </w:rPr>
              <w:t>1.16)</w:t>
            </w:r>
          </w:p>
        </w:tc>
        <w:tc>
          <w:tcPr>
            <w:tcW w:w="1293" w:type="pct"/>
          </w:tcPr>
          <w:p w:rsidR="00446BB9" w:rsidRPr="00EE04EB" w:rsidRDefault="00446BB9" w:rsidP="00446BB9">
            <w:pPr>
              <w:pStyle w:val="ConsPlusNormal"/>
              <w:jc w:val="both"/>
              <w:rPr>
                <w:szCs w:val="24"/>
              </w:rPr>
            </w:pPr>
            <w:r w:rsidRPr="00EE04EB">
              <w:rPr>
                <w:szCs w:val="24"/>
              </w:rPr>
              <w:lastRenderedPageBreak/>
              <w:t xml:space="preserve">Производство сельскохозяйственной продукции без права </w:t>
            </w:r>
            <w:r w:rsidRPr="00EE04EB">
              <w:rPr>
                <w:szCs w:val="24"/>
              </w:rPr>
              <w:lastRenderedPageBreak/>
              <w:t>возведения объектов капитального строительства</w:t>
            </w:r>
          </w:p>
        </w:tc>
        <w:tc>
          <w:tcPr>
            <w:tcW w:w="2391" w:type="pct"/>
          </w:tcPr>
          <w:p w:rsidR="00446BB9" w:rsidRPr="00D569CC" w:rsidRDefault="00446BB9" w:rsidP="00D569CC">
            <w:pPr>
              <w:pStyle w:val="ConsPlusNormal"/>
              <w:jc w:val="both"/>
              <w:rPr>
                <w:szCs w:val="24"/>
              </w:rPr>
            </w:pPr>
            <w:r w:rsidRPr="00D569CC">
              <w:rPr>
                <w:szCs w:val="24"/>
              </w:rPr>
              <w:lastRenderedPageBreak/>
              <w:t>предельное количество этажей не подлежит установлению.</w:t>
            </w:r>
          </w:p>
          <w:p w:rsidR="00446BB9" w:rsidRPr="00D569CC" w:rsidRDefault="00446BB9" w:rsidP="00D569CC">
            <w:pPr>
              <w:pStyle w:val="ConsPlusNormal"/>
              <w:jc w:val="both"/>
              <w:rPr>
                <w:szCs w:val="24"/>
              </w:rPr>
            </w:pPr>
            <w:r w:rsidRPr="00D569CC">
              <w:rPr>
                <w:szCs w:val="24"/>
              </w:rPr>
              <w:t xml:space="preserve">Минимальные отступы от границ земельных участков в </w:t>
            </w:r>
            <w:r w:rsidRPr="00D569CC">
              <w:rPr>
                <w:szCs w:val="24"/>
              </w:rPr>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numPr>
                <w:ilvl w:val="0"/>
                <w:numId w:val="98"/>
              </w:numPr>
              <w:autoSpaceDE/>
              <w:autoSpaceDN/>
              <w:adjustRightInd/>
              <w:spacing w:line="240" w:lineRule="auto"/>
              <w:ind w:left="317" w:right="0" w:hanging="283"/>
              <w:rPr>
                <w:rFonts w:eastAsia="Calibri"/>
                <w:color w:val="auto"/>
              </w:rPr>
            </w:pPr>
            <w:r w:rsidRPr="00EE04EB">
              <w:rPr>
                <w:rFonts w:eastAsia="Calibri"/>
                <w:color w:val="auto"/>
              </w:rPr>
              <w:t xml:space="preserve"> минимальный – 300 кв. м;</w:t>
            </w:r>
          </w:p>
          <w:p w:rsidR="00446BB9" w:rsidRPr="00EE04EB" w:rsidRDefault="00446BB9" w:rsidP="00446BB9">
            <w:pPr>
              <w:numPr>
                <w:ilvl w:val="0"/>
                <w:numId w:val="98"/>
              </w:numPr>
              <w:autoSpaceDE/>
              <w:autoSpaceDN/>
              <w:adjustRightInd/>
              <w:spacing w:line="240" w:lineRule="auto"/>
              <w:ind w:left="317" w:right="0" w:hanging="283"/>
              <w:rPr>
                <w:rFonts w:eastAsia="Calibri"/>
                <w:color w:val="auto"/>
              </w:rPr>
            </w:pPr>
            <w:r w:rsidRPr="00EE04EB">
              <w:rPr>
                <w:rFonts w:eastAsia="Calibri"/>
                <w:color w:val="auto"/>
              </w:rPr>
              <w:t xml:space="preserve"> максимальный – 20000 кв. м.</w:t>
            </w:r>
          </w:p>
          <w:p w:rsidR="00446BB9" w:rsidRPr="00EE04EB" w:rsidRDefault="00446BB9" w:rsidP="00446BB9">
            <w:pPr>
              <w:pStyle w:val="ConsPlusNormal"/>
              <w:jc w:val="both"/>
              <w:rPr>
                <w:szCs w:val="24"/>
              </w:rPr>
            </w:pPr>
            <w:r w:rsidRPr="00EE04EB">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rPr>
                <w:szCs w:val="24"/>
              </w:rPr>
            </w:pPr>
            <w:r w:rsidRPr="00EE04EB">
              <w:rPr>
                <w:szCs w:val="24"/>
              </w:rPr>
              <w:t>Питомники (код </w:t>
            </w:r>
            <w:r w:rsidRPr="00EE04EB">
              <w:rPr>
                <w:rFonts w:eastAsia="Calibri"/>
                <w:szCs w:val="24"/>
              </w:rPr>
              <w:t>1.17</w:t>
            </w:r>
            <w:r w:rsidRPr="00EE04EB">
              <w:rPr>
                <w:szCs w:val="24"/>
              </w:rPr>
              <w:t>)</w:t>
            </w:r>
          </w:p>
        </w:tc>
        <w:tc>
          <w:tcPr>
            <w:tcW w:w="1293" w:type="pct"/>
          </w:tcPr>
          <w:p w:rsidR="00446BB9" w:rsidRPr="00EE04EB" w:rsidRDefault="00446BB9" w:rsidP="00446BB9">
            <w:pPr>
              <w:pStyle w:val="ConsPlusNormal"/>
              <w:jc w:val="both"/>
              <w:rPr>
                <w:szCs w:val="24"/>
              </w:rPr>
            </w:pPr>
            <w:r w:rsidRPr="00EE04EB">
              <w:rPr>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p w:rsidR="00446BB9" w:rsidRPr="00EE04EB" w:rsidRDefault="00446BB9" w:rsidP="00446BB9">
            <w:pPr>
              <w:pStyle w:val="ConsPlusNormal"/>
              <w:jc w:val="both"/>
              <w:rPr>
                <w:szCs w:val="24"/>
              </w:rPr>
            </w:pPr>
          </w:p>
        </w:tc>
        <w:tc>
          <w:tcPr>
            <w:tcW w:w="2391" w:type="pct"/>
          </w:tcPr>
          <w:p w:rsidR="00446BB9" w:rsidRPr="00EE04EB" w:rsidRDefault="00446BB9" w:rsidP="00446BB9">
            <w:pPr>
              <w:pStyle w:val="ConsPlusNormal"/>
              <w:jc w:val="both"/>
              <w:rPr>
                <w:szCs w:val="24"/>
              </w:rPr>
            </w:pPr>
            <w:r w:rsidRPr="00EE04EB">
              <w:rPr>
                <w:szCs w:val="24"/>
              </w:rPr>
              <w:t>п</w:t>
            </w:r>
            <w:r w:rsidRPr="00EE04EB">
              <w:rPr>
                <w:rFonts w:eastAsia="Calibri"/>
                <w:szCs w:val="24"/>
              </w:rPr>
              <w:t>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jc w:val="both"/>
              <w:rPr>
                <w:szCs w:val="24"/>
              </w:rPr>
            </w:pPr>
            <w:r w:rsidRPr="00EE04EB">
              <w:rPr>
                <w:szCs w:val="24"/>
              </w:rPr>
              <w:t xml:space="preserve">Обеспечение </w:t>
            </w:r>
            <w:r w:rsidRPr="00EE04EB">
              <w:rPr>
                <w:szCs w:val="24"/>
              </w:rPr>
              <w:lastRenderedPageBreak/>
              <w:t>сельскохозяйственного производства (код </w:t>
            </w:r>
            <w:r w:rsidRPr="00EE04EB">
              <w:rPr>
                <w:rFonts w:eastAsia="Calibri"/>
                <w:szCs w:val="24"/>
              </w:rPr>
              <w:t>1.18)</w:t>
            </w:r>
          </w:p>
        </w:tc>
        <w:tc>
          <w:tcPr>
            <w:tcW w:w="1293" w:type="pct"/>
          </w:tcPr>
          <w:p w:rsidR="00446BB9" w:rsidRPr="00EE04EB" w:rsidRDefault="00446BB9" w:rsidP="00446BB9">
            <w:pPr>
              <w:pStyle w:val="ConsPlusNormal"/>
              <w:jc w:val="both"/>
              <w:rPr>
                <w:szCs w:val="24"/>
              </w:rPr>
            </w:pPr>
            <w:r w:rsidRPr="00EE04EB">
              <w:rPr>
                <w:szCs w:val="24"/>
              </w:rPr>
              <w:lastRenderedPageBreak/>
              <w:t>Размещение машинно-</w:t>
            </w:r>
            <w:r w:rsidRPr="00EE04EB">
              <w:rPr>
                <w:szCs w:val="24"/>
              </w:rPr>
              <w:lastRenderedPageBreak/>
              <w:t>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391" w:type="pct"/>
          </w:tcPr>
          <w:p w:rsidR="00446BB9" w:rsidRPr="00D569CC" w:rsidRDefault="00446BB9" w:rsidP="00D569CC">
            <w:pPr>
              <w:pStyle w:val="ConsPlusNormal"/>
              <w:jc w:val="both"/>
              <w:rPr>
                <w:szCs w:val="24"/>
              </w:rPr>
            </w:pPr>
            <w:r w:rsidRPr="00D569CC">
              <w:rPr>
                <w:szCs w:val="24"/>
              </w:rPr>
              <w:lastRenderedPageBreak/>
              <w:t xml:space="preserve">предельное максимальное количество этажей – </w:t>
            </w:r>
            <w:r w:rsidRPr="00D569CC">
              <w:rPr>
                <w:szCs w:val="24"/>
              </w:rPr>
              <w:lastRenderedPageBreak/>
              <w:t>3 надземных этажа.</w:t>
            </w:r>
          </w:p>
          <w:p w:rsidR="00446BB9" w:rsidRPr="00D569CC" w:rsidRDefault="00446BB9" w:rsidP="00D569CC">
            <w:pPr>
              <w:pStyle w:val="ConsPlusNormal"/>
              <w:jc w:val="both"/>
              <w:rPr>
                <w:szCs w:val="24"/>
              </w:rPr>
            </w:pPr>
            <w:r w:rsidRPr="00D569CC">
              <w:rPr>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EE04EB" w:rsidRDefault="00446BB9" w:rsidP="00446BB9">
            <w:pPr>
              <w:pStyle w:val="ConsPlusNormal"/>
              <w:jc w:val="both"/>
              <w:rPr>
                <w:szCs w:val="24"/>
              </w:rPr>
            </w:pPr>
            <w:r w:rsidRPr="00EE04EB">
              <w:rPr>
                <w:szCs w:val="24"/>
              </w:rPr>
              <w:t xml:space="preserve">Предельные (минимальные и (или) максимальные) размеры земельных участков не подлежат установлению. </w:t>
            </w:r>
          </w:p>
          <w:p w:rsidR="00446BB9" w:rsidRPr="00EE04EB" w:rsidRDefault="00446BB9" w:rsidP="00446BB9">
            <w:pPr>
              <w:pStyle w:val="ConsPlusNormal"/>
              <w:jc w:val="both"/>
              <w:rPr>
                <w:szCs w:val="24"/>
              </w:rPr>
            </w:pPr>
            <w:r w:rsidRPr="00EE04EB">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rPr>
                <w:szCs w:val="24"/>
              </w:rPr>
            </w:pPr>
            <w:r w:rsidRPr="00EE04EB">
              <w:rPr>
                <w:szCs w:val="24"/>
              </w:rPr>
              <w:t>Сенокошение (код 1.19)</w:t>
            </w:r>
          </w:p>
        </w:tc>
        <w:tc>
          <w:tcPr>
            <w:tcW w:w="1293" w:type="pct"/>
          </w:tcPr>
          <w:p w:rsidR="00446BB9" w:rsidRPr="00EE04EB" w:rsidRDefault="00446BB9" w:rsidP="00446BB9">
            <w:pPr>
              <w:rPr>
                <w:color w:val="auto"/>
              </w:rPr>
            </w:pPr>
            <w:r w:rsidRPr="00EE04EB">
              <w:rPr>
                <w:color w:val="auto"/>
              </w:rPr>
              <w:t>Кошение трав, сбор и заготовка сена</w:t>
            </w:r>
          </w:p>
        </w:tc>
        <w:tc>
          <w:tcPr>
            <w:tcW w:w="2391" w:type="pct"/>
          </w:tcPr>
          <w:p w:rsidR="00446BB9" w:rsidRPr="00EE04EB" w:rsidRDefault="00446BB9" w:rsidP="00446BB9">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rPr>
                <w:szCs w:val="24"/>
              </w:rPr>
            </w:pPr>
            <w:r w:rsidRPr="00EE04EB">
              <w:rPr>
                <w:szCs w:val="24"/>
              </w:rPr>
              <w:t>Предоставление коммунальных услуг (код 3.1.1)</w:t>
            </w:r>
          </w:p>
        </w:tc>
        <w:tc>
          <w:tcPr>
            <w:tcW w:w="1293" w:type="pct"/>
          </w:tcPr>
          <w:p w:rsidR="00446BB9" w:rsidRPr="00EE04EB" w:rsidRDefault="00446BB9" w:rsidP="00446BB9">
            <w:pPr>
              <w:pStyle w:val="ConsPlusNormal"/>
              <w:jc w:val="both"/>
              <w:rPr>
                <w:szCs w:val="24"/>
              </w:rPr>
            </w:pPr>
            <w:r w:rsidRPr="00EE04EB">
              <w:rPr>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w:t>
            </w:r>
            <w:r w:rsidRPr="00EE04EB">
              <w:rPr>
                <w:szCs w:val="24"/>
              </w:rPr>
              <w:lastRenderedPageBreak/>
              <w:t>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391" w:type="pct"/>
          </w:tcPr>
          <w:p w:rsidR="00446BB9" w:rsidRPr="00EE04EB" w:rsidRDefault="00446BB9" w:rsidP="00446BB9">
            <w:pPr>
              <w:pStyle w:val="ConsPlusNormal"/>
              <w:jc w:val="both"/>
              <w:rPr>
                <w:szCs w:val="24"/>
              </w:rPr>
            </w:pPr>
            <w:r w:rsidRPr="00EE04EB">
              <w:rPr>
                <w:rFonts w:eastAsia="Calibri"/>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rPr>
                <w:szCs w:val="24"/>
              </w:rPr>
            </w:pPr>
            <w:r w:rsidRPr="00EE04EB">
              <w:rPr>
                <w:szCs w:val="24"/>
              </w:rPr>
              <w:t>Административные здания организаций, обеспечивающих предоставление коммунальных услуг (код </w:t>
            </w:r>
            <w:r w:rsidRPr="00EE04EB">
              <w:rPr>
                <w:rFonts w:eastAsia="Calibri"/>
                <w:szCs w:val="24"/>
              </w:rPr>
              <w:t>3.1.2)</w:t>
            </w:r>
          </w:p>
        </w:tc>
        <w:tc>
          <w:tcPr>
            <w:tcW w:w="1293" w:type="pct"/>
          </w:tcPr>
          <w:p w:rsidR="00446BB9" w:rsidRPr="00EE04EB" w:rsidRDefault="00446BB9" w:rsidP="00446BB9">
            <w:pPr>
              <w:pStyle w:val="ConsPlusNormal"/>
              <w:jc w:val="both"/>
              <w:rPr>
                <w:szCs w:val="24"/>
              </w:rPr>
            </w:pPr>
            <w:r w:rsidRPr="00EE04EB">
              <w:rPr>
                <w:szCs w:val="24"/>
              </w:rPr>
              <w:t>Размещение зданий, предназначенных для приема физических и юридических лиц в связи с предоставлением им коммунальных услуг</w:t>
            </w:r>
          </w:p>
        </w:tc>
        <w:tc>
          <w:tcPr>
            <w:tcW w:w="2391" w:type="pct"/>
          </w:tcPr>
          <w:p w:rsidR="00446BB9" w:rsidRPr="00D569CC" w:rsidRDefault="00446BB9" w:rsidP="00D569CC">
            <w:pPr>
              <w:pStyle w:val="ConsPlusNormal"/>
              <w:jc w:val="both"/>
              <w:rPr>
                <w:szCs w:val="24"/>
              </w:rPr>
            </w:pPr>
            <w:r w:rsidRPr="00D569CC">
              <w:rPr>
                <w:szCs w:val="24"/>
              </w:rPr>
              <w:t>предельное максимальное количество этажей – 3 надземных этажа.</w:t>
            </w:r>
          </w:p>
          <w:p w:rsidR="00446BB9" w:rsidRPr="00D569CC" w:rsidRDefault="00446BB9" w:rsidP="00D569CC">
            <w:pPr>
              <w:pStyle w:val="ConsPlusNormal"/>
              <w:jc w:val="both"/>
              <w:rPr>
                <w:szCs w:val="24"/>
              </w:rPr>
            </w:pPr>
            <w:r w:rsidRPr="00D569CC">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D569CC" w:rsidRDefault="00446BB9" w:rsidP="00D569CC">
            <w:pPr>
              <w:pStyle w:val="ConsPlusNormal"/>
              <w:jc w:val="both"/>
              <w:rPr>
                <w:szCs w:val="24"/>
              </w:rPr>
            </w:pPr>
            <w:r w:rsidRPr="00D569CC">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D569CC" w:rsidRDefault="00446BB9" w:rsidP="00D569CC">
            <w:pPr>
              <w:pStyle w:val="ConsPlusNormal"/>
              <w:jc w:val="both"/>
              <w:rPr>
                <w:szCs w:val="24"/>
              </w:rPr>
            </w:pPr>
            <w:r w:rsidRPr="00D569CC">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w:t>
            </w:r>
            <w:r w:rsidRPr="00D569CC">
              <w:rPr>
                <w:szCs w:val="24"/>
              </w:rPr>
              <w:lastRenderedPageBreak/>
              <w:t xml:space="preserve">застроена, ко всей площади земельного участка – 75%. </w:t>
            </w:r>
          </w:p>
          <w:p w:rsidR="00446BB9" w:rsidRPr="00EE04EB" w:rsidRDefault="00446BB9" w:rsidP="00D569CC">
            <w:pPr>
              <w:pStyle w:val="ConsPlusNormal"/>
              <w:jc w:val="both"/>
            </w:pPr>
            <w:r w:rsidRPr="00D569CC">
              <w:rPr>
                <w:szCs w:val="24"/>
              </w:rPr>
              <w:t>Минимальный процент озеленения – 15%</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rPr>
                <w:szCs w:val="24"/>
              </w:rPr>
            </w:pPr>
            <w:r w:rsidRPr="00EE04EB">
              <w:rPr>
                <w:szCs w:val="24"/>
              </w:rPr>
              <w:t>Улично-дорожная сеть (код </w:t>
            </w:r>
            <w:r w:rsidRPr="00EE04EB">
              <w:rPr>
                <w:rFonts w:eastAsia="Calibri"/>
                <w:szCs w:val="24"/>
              </w:rPr>
              <w:t>12.0.1)</w:t>
            </w:r>
          </w:p>
        </w:tc>
        <w:tc>
          <w:tcPr>
            <w:tcW w:w="1293" w:type="pct"/>
          </w:tcPr>
          <w:p w:rsidR="00446BB9" w:rsidRPr="00EE04EB" w:rsidRDefault="00446BB9" w:rsidP="00446BB9">
            <w:pPr>
              <w:pStyle w:val="ConsPlusNormal"/>
              <w:jc w:val="both"/>
              <w:rPr>
                <w:szCs w:val="24"/>
              </w:rPr>
            </w:pPr>
            <w:r w:rsidRPr="00EE04EB">
              <w:rPr>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56" w:history="1">
              <w:r w:rsidRPr="00EE04EB">
                <w:rPr>
                  <w:rStyle w:val="af4"/>
                  <w:color w:val="auto"/>
                  <w:szCs w:val="24"/>
                  <w:u w:val="none"/>
                </w:rPr>
                <w:t>кодами 2.7.1</w:t>
              </w:r>
            </w:hyperlink>
            <w:r w:rsidRPr="00EE04EB">
              <w:rPr>
                <w:szCs w:val="24"/>
              </w:rPr>
              <w:t xml:space="preserve">, </w:t>
            </w:r>
            <w:hyperlink r:id="rId257" w:history="1">
              <w:r w:rsidRPr="00EE04EB">
                <w:rPr>
                  <w:rStyle w:val="af4"/>
                  <w:color w:val="auto"/>
                  <w:szCs w:val="24"/>
                  <w:u w:val="none"/>
                </w:rPr>
                <w:t>4.9</w:t>
              </w:r>
            </w:hyperlink>
            <w:r w:rsidRPr="00EE04EB">
              <w:rPr>
                <w:szCs w:val="24"/>
              </w:rPr>
              <w:t xml:space="preserve">, </w:t>
            </w:r>
            <w:hyperlink r:id="rId258" w:history="1">
              <w:r w:rsidRPr="00EE04EB">
                <w:rPr>
                  <w:rStyle w:val="af4"/>
                  <w:color w:val="auto"/>
                  <w:szCs w:val="24"/>
                  <w:u w:val="none"/>
                </w:rPr>
                <w:t>7.2.3</w:t>
              </w:r>
            </w:hyperlink>
            <w:r w:rsidRPr="00EE04EB">
              <w:rPr>
                <w:szCs w:val="24"/>
              </w:rPr>
              <w:t xml:space="preserve"> Классификатора видов разрешенного использования земельных участков, а также некапитальных сооружений, </w:t>
            </w:r>
            <w:r w:rsidRPr="00EE04EB">
              <w:rPr>
                <w:szCs w:val="24"/>
              </w:rPr>
              <w:lastRenderedPageBreak/>
              <w:t>предназначенных для охраны транспортных средств</w:t>
            </w:r>
          </w:p>
        </w:tc>
        <w:tc>
          <w:tcPr>
            <w:tcW w:w="2391" w:type="pct"/>
          </w:tcPr>
          <w:p w:rsidR="00446BB9" w:rsidRPr="00EE04EB" w:rsidRDefault="00446BB9" w:rsidP="00446BB9">
            <w:pPr>
              <w:pStyle w:val="ConsPlusNormal"/>
              <w:jc w:val="both"/>
              <w:rPr>
                <w:szCs w:val="24"/>
              </w:rPr>
            </w:pPr>
            <w:r w:rsidRPr="00EE04EB">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D569CC">
        <w:trPr>
          <w:trHeight w:val="20"/>
          <w:jc w:val="center"/>
        </w:trPr>
        <w:tc>
          <w:tcPr>
            <w:tcW w:w="225" w:type="pct"/>
          </w:tcPr>
          <w:p w:rsidR="00446BB9" w:rsidRPr="00EE04EB" w:rsidRDefault="00446BB9" w:rsidP="00446BB9">
            <w:pPr>
              <w:pStyle w:val="ConsPlusNormal"/>
              <w:widowControl w:val="0"/>
              <w:numPr>
                <w:ilvl w:val="0"/>
                <w:numId w:val="122"/>
              </w:numPr>
              <w:ind w:right="0"/>
              <w:contextualSpacing w:val="0"/>
              <w:rPr>
                <w:szCs w:val="24"/>
              </w:rPr>
            </w:pPr>
          </w:p>
        </w:tc>
        <w:tc>
          <w:tcPr>
            <w:tcW w:w="1091" w:type="pct"/>
          </w:tcPr>
          <w:p w:rsidR="00446BB9" w:rsidRPr="00EE04EB" w:rsidRDefault="00446BB9" w:rsidP="00446BB9">
            <w:pPr>
              <w:pStyle w:val="ConsPlusNormal"/>
              <w:rPr>
                <w:szCs w:val="24"/>
              </w:rPr>
            </w:pPr>
            <w:r w:rsidRPr="00EE04EB">
              <w:rPr>
                <w:szCs w:val="24"/>
              </w:rPr>
              <w:t>Благоустройство территории (код </w:t>
            </w:r>
            <w:r w:rsidRPr="00EE04EB">
              <w:rPr>
                <w:rFonts w:eastAsia="Calibri"/>
                <w:szCs w:val="24"/>
              </w:rPr>
              <w:t>12.0.2)</w:t>
            </w:r>
          </w:p>
        </w:tc>
        <w:tc>
          <w:tcPr>
            <w:tcW w:w="1293" w:type="pct"/>
          </w:tcPr>
          <w:p w:rsidR="00446BB9" w:rsidRPr="00EE04EB" w:rsidRDefault="00446BB9" w:rsidP="00446BB9">
            <w:pPr>
              <w:pStyle w:val="ConsPlusNormal"/>
              <w:jc w:val="both"/>
              <w:rPr>
                <w:szCs w:val="24"/>
              </w:rPr>
            </w:pPr>
            <w:r w:rsidRPr="00EE04EB">
              <w:rPr>
                <w:rFonts w:eastAsia="Calibri"/>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391" w:type="pct"/>
          </w:tcPr>
          <w:p w:rsidR="00446BB9" w:rsidRPr="00EE04EB" w:rsidRDefault="00446BB9" w:rsidP="00446BB9">
            <w:pPr>
              <w:pStyle w:val="ConsPlusNormal"/>
              <w:jc w:val="both"/>
              <w:rPr>
                <w:szCs w:val="24"/>
              </w:rPr>
            </w:pPr>
            <w:r w:rsidRPr="00EE04E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D569CC" w:rsidRDefault="00D569CC" w:rsidP="00D569CC">
      <w:pPr>
        <w:pStyle w:val="aff8"/>
      </w:pPr>
    </w:p>
    <w:p w:rsidR="00446BB9" w:rsidRDefault="00446BB9" w:rsidP="00807478">
      <w:pPr>
        <w:pStyle w:val="3"/>
        <w:rPr>
          <w:color w:val="auto"/>
        </w:rPr>
      </w:pPr>
      <w:r w:rsidRPr="00EE04EB">
        <w:rPr>
          <w:color w:val="auto"/>
        </w:rPr>
        <w:t xml:space="preserve">2. Условно разрешенные виды и параметры использования </w:t>
      </w:r>
      <w:r w:rsidR="00D569CC">
        <w:rPr>
          <w:color w:val="auto"/>
        </w:rPr>
        <w:br/>
      </w:r>
      <w:r w:rsidRPr="00EE04EB">
        <w:rPr>
          <w:color w:val="auto"/>
        </w:rPr>
        <w:t>земельных участков и объектов капитального строительства: нет.</w:t>
      </w:r>
    </w:p>
    <w:p w:rsidR="00D569CC" w:rsidRDefault="00D569CC" w:rsidP="00D569CC">
      <w:pPr>
        <w:pStyle w:val="aff8"/>
        <w:rPr>
          <w:lang w:eastAsia="ru-RU"/>
        </w:rPr>
      </w:pPr>
    </w:p>
    <w:p w:rsidR="00D569CC" w:rsidRDefault="00D569CC" w:rsidP="00D569CC">
      <w:pPr>
        <w:pStyle w:val="aff8"/>
        <w:rPr>
          <w:lang w:eastAsia="ru-RU"/>
        </w:rPr>
      </w:pPr>
    </w:p>
    <w:p w:rsidR="00D569CC" w:rsidRDefault="00D569CC" w:rsidP="00D569CC">
      <w:pPr>
        <w:pStyle w:val="aff8"/>
        <w:rPr>
          <w:lang w:eastAsia="ru-RU"/>
        </w:rPr>
      </w:pPr>
    </w:p>
    <w:p w:rsidR="00D569CC" w:rsidRPr="00D569CC" w:rsidRDefault="00D569CC" w:rsidP="00D569CC">
      <w:pPr>
        <w:pStyle w:val="aff8"/>
        <w:rPr>
          <w:lang w:eastAsia="ru-RU"/>
        </w:rPr>
      </w:pPr>
    </w:p>
    <w:p w:rsidR="00446BB9" w:rsidRDefault="00EE04EB" w:rsidP="00807478">
      <w:pPr>
        <w:pStyle w:val="3"/>
        <w:rPr>
          <w:color w:val="auto"/>
        </w:rPr>
      </w:pPr>
      <w:r w:rsidRPr="00EE04EB">
        <w:rPr>
          <w:color w:val="auto"/>
        </w:rPr>
        <w:lastRenderedPageBreak/>
        <w:t xml:space="preserve">3. Вспомогательные виды и параметры разрешенного использования </w:t>
      </w:r>
      <w:r w:rsidR="00D569CC">
        <w:rPr>
          <w:color w:val="auto"/>
        </w:rPr>
        <w:br/>
      </w:r>
      <w:r w:rsidRPr="00EE04EB">
        <w:rPr>
          <w:color w:val="auto"/>
        </w:rPr>
        <w:t>земельных участков и объектов капитального строительства</w:t>
      </w:r>
    </w:p>
    <w:p w:rsidR="00D569CC" w:rsidRPr="00D569CC" w:rsidRDefault="00D569CC" w:rsidP="00D569CC">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7"/>
        <w:gridCol w:w="3226"/>
        <w:gridCol w:w="3827"/>
        <w:gridCol w:w="7232"/>
      </w:tblGrid>
      <w:tr w:rsidR="00446BB9" w:rsidRPr="00EE04EB" w:rsidTr="00D569CC">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3"/>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D569CC">
        <w:trPr>
          <w:trHeight w:val="20"/>
          <w:tblHeader/>
        </w:trPr>
        <w:tc>
          <w:tcPr>
            <w:tcW w:w="623" w:type="dxa"/>
            <w:vMerge/>
          </w:tcPr>
          <w:p w:rsidR="00446BB9" w:rsidRPr="008A51F0" w:rsidRDefault="00446BB9" w:rsidP="008A51F0">
            <w:pPr>
              <w:pStyle w:val="ConsPlusNormal"/>
              <w:jc w:val="center"/>
            </w:pPr>
          </w:p>
        </w:tc>
        <w:tc>
          <w:tcPr>
            <w:tcW w:w="3233" w:type="dxa"/>
            <w:gridSpan w:val="2"/>
            <w:vAlign w:val="center"/>
          </w:tcPr>
          <w:p w:rsidR="00446BB9" w:rsidRPr="008A51F0" w:rsidRDefault="00446BB9" w:rsidP="008A51F0">
            <w:pPr>
              <w:pStyle w:val="ConsPlusNormal"/>
              <w:jc w:val="center"/>
            </w:pPr>
            <w:r w:rsidRPr="008A51F0">
              <w:t>наименование и код вида использования</w:t>
            </w:r>
          </w:p>
        </w:tc>
        <w:tc>
          <w:tcPr>
            <w:tcW w:w="3827"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D569CC">
        <w:tblPrEx>
          <w:tblLook w:val="0000" w:firstRow="0" w:lastRow="0" w:firstColumn="0" w:lastColumn="0" w:noHBand="0" w:noVBand="0"/>
        </w:tblPrEx>
        <w:trPr>
          <w:trHeight w:val="20"/>
          <w:tblHeader/>
        </w:trPr>
        <w:tc>
          <w:tcPr>
            <w:tcW w:w="630" w:type="dxa"/>
            <w:gridSpan w:val="2"/>
            <w:vAlign w:val="center"/>
          </w:tcPr>
          <w:p w:rsidR="00446BB9" w:rsidRPr="00EE04EB" w:rsidRDefault="00446BB9" w:rsidP="00446BB9">
            <w:pPr>
              <w:pStyle w:val="ConsPlusNormal"/>
              <w:jc w:val="center"/>
              <w:rPr>
                <w:szCs w:val="24"/>
              </w:rPr>
            </w:pPr>
            <w:r w:rsidRPr="00EE04EB">
              <w:rPr>
                <w:szCs w:val="24"/>
              </w:rPr>
              <w:t>1</w:t>
            </w:r>
          </w:p>
        </w:tc>
        <w:tc>
          <w:tcPr>
            <w:tcW w:w="3226" w:type="dxa"/>
            <w:vAlign w:val="center"/>
          </w:tcPr>
          <w:p w:rsidR="00446BB9" w:rsidRPr="00EE04EB" w:rsidRDefault="00446BB9" w:rsidP="00446BB9">
            <w:pPr>
              <w:pStyle w:val="ConsPlusNormal"/>
              <w:jc w:val="center"/>
              <w:rPr>
                <w:szCs w:val="24"/>
              </w:rPr>
            </w:pPr>
            <w:r w:rsidRPr="00EE04EB">
              <w:rPr>
                <w:szCs w:val="24"/>
              </w:rPr>
              <w:t>2</w:t>
            </w:r>
          </w:p>
        </w:tc>
        <w:tc>
          <w:tcPr>
            <w:tcW w:w="3827" w:type="dxa"/>
            <w:vAlign w:val="center"/>
          </w:tcPr>
          <w:p w:rsidR="00446BB9" w:rsidRPr="00EE04EB" w:rsidRDefault="00446BB9" w:rsidP="00446BB9">
            <w:pPr>
              <w:pStyle w:val="ConsPlusNormal"/>
              <w:jc w:val="center"/>
              <w:rPr>
                <w:szCs w:val="24"/>
              </w:rPr>
            </w:pPr>
            <w:r w:rsidRPr="00EE04EB">
              <w:rPr>
                <w:szCs w:val="24"/>
              </w:rPr>
              <w:t>3</w:t>
            </w:r>
          </w:p>
        </w:tc>
        <w:tc>
          <w:tcPr>
            <w:tcW w:w="7232" w:type="dxa"/>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D569CC">
        <w:tblPrEx>
          <w:tblLook w:val="0000" w:firstRow="0" w:lastRow="0" w:firstColumn="0" w:lastColumn="0" w:noHBand="0" w:noVBand="0"/>
        </w:tblPrEx>
        <w:trPr>
          <w:trHeight w:val="20"/>
        </w:trPr>
        <w:tc>
          <w:tcPr>
            <w:tcW w:w="630" w:type="dxa"/>
            <w:gridSpan w:val="2"/>
          </w:tcPr>
          <w:p w:rsidR="00446BB9" w:rsidRPr="00EE04EB" w:rsidRDefault="00446BB9" w:rsidP="00446BB9">
            <w:pPr>
              <w:pStyle w:val="ConsPlusNormal"/>
              <w:widowControl w:val="0"/>
              <w:numPr>
                <w:ilvl w:val="0"/>
                <w:numId w:val="104"/>
              </w:numPr>
              <w:ind w:right="0"/>
              <w:contextualSpacing w:val="0"/>
              <w:rPr>
                <w:szCs w:val="24"/>
              </w:rPr>
            </w:pPr>
          </w:p>
        </w:tc>
        <w:tc>
          <w:tcPr>
            <w:tcW w:w="3226" w:type="dxa"/>
          </w:tcPr>
          <w:p w:rsidR="00446BB9" w:rsidRPr="00EE04EB" w:rsidRDefault="00446BB9" w:rsidP="00446BB9">
            <w:pPr>
              <w:pStyle w:val="ConsPlusNormal"/>
              <w:jc w:val="both"/>
              <w:rPr>
                <w:szCs w:val="24"/>
              </w:rPr>
            </w:pPr>
            <w:r w:rsidRPr="00EE04EB">
              <w:rPr>
                <w:szCs w:val="24"/>
              </w:rPr>
              <w:t>Обеспечение сельскохозяйственного производства (код </w:t>
            </w:r>
            <w:r w:rsidRPr="00EE04EB">
              <w:rPr>
                <w:rFonts w:eastAsia="Calibri"/>
                <w:szCs w:val="24"/>
              </w:rPr>
              <w:t>1.18)</w:t>
            </w:r>
          </w:p>
        </w:tc>
        <w:tc>
          <w:tcPr>
            <w:tcW w:w="3827" w:type="dxa"/>
          </w:tcPr>
          <w:p w:rsidR="00446BB9" w:rsidRPr="00EE04EB" w:rsidRDefault="00446BB9" w:rsidP="00446BB9">
            <w:pPr>
              <w:pStyle w:val="ConsPlusNormal"/>
              <w:jc w:val="both"/>
              <w:rPr>
                <w:szCs w:val="24"/>
              </w:rPr>
            </w:pPr>
            <w:r w:rsidRPr="00EE04EB">
              <w:rPr>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7232" w:type="dxa"/>
          </w:tcPr>
          <w:p w:rsidR="00446BB9" w:rsidRPr="00EE04EB" w:rsidRDefault="00446BB9" w:rsidP="00446BB9">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D569CC">
        <w:tblPrEx>
          <w:tblLook w:val="0000" w:firstRow="0" w:lastRow="0" w:firstColumn="0" w:lastColumn="0" w:noHBand="0" w:noVBand="0"/>
        </w:tblPrEx>
        <w:trPr>
          <w:trHeight w:val="20"/>
        </w:trPr>
        <w:tc>
          <w:tcPr>
            <w:tcW w:w="630" w:type="dxa"/>
            <w:gridSpan w:val="2"/>
            <w:tcBorders>
              <w:bottom w:val="single" w:sz="4" w:space="0" w:color="auto"/>
            </w:tcBorders>
          </w:tcPr>
          <w:p w:rsidR="00446BB9" w:rsidRPr="00EE04EB" w:rsidRDefault="00446BB9" w:rsidP="00446BB9">
            <w:pPr>
              <w:pStyle w:val="ConsPlusNormal"/>
              <w:widowControl w:val="0"/>
              <w:numPr>
                <w:ilvl w:val="0"/>
                <w:numId w:val="104"/>
              </w:numPr>
              <w:ind w:right="0"/>
              <w:contextualSpacing w:val="0"/>
              <w:rPr>
                <w:szCs w:val="24"/>
              </w:rPr>
            </w:pPr>
          </w:p>
        </w:tc>
        <w:tc>
          <w:tcPr>
            <w:tcW w:w="3226" w:type="dxa"/>
            <w:tcBorders>
              <w:bottom w:val="single" w:sz="4" w:space="0" w:color="auto"/>
            </w:tcBorders>
          </w:tcPr>
          <w:p w:rsidR="00446BB9" w:rsidRPr="00EE04EB" w:rsidRDefault="00446BB9" w:rsidP="00446BB9">
            <w:pPr>
              <w:pStyle w:val="ConsPlusNormal"/>
              <w:rPr>
                <w:szCs w:val="24"/>
              </w:rPr>
            </w:pPr>
            <w:r w:rsidRPr="00EE04EB">
              <w:rPr>
                <w:szCs w:val="24"/>
              </w:rPr>
              <w:t>Предоставление коммунальных услуг (код 3.1.1)</w:t>
            </w:r>
          </w:p>
        </w:tc>
        <w:tc>
          <w:tcPr>
            <w:tcW w:w="3827" w:type="dxa"/>
            <w:tcBorders>
              <w:bottom w:val="single" w:sz="4" w:space="0" w:color="auto"/>
            </w:tcBorders>
          </w:tcPr>
          <w:p w:rsidR="00446BB9" w:rsidRPr="00EE04EB" w:rsidRDefault="00446BB9" w:rsidP="00446BB9">
            <w:pPr>
              <w:pStyle w:val="ConsPlusNormal"/>
              <w:jc w:val="both"/>
              <w:rPr>
                <w:szCs w:val="24"/>
              </w:rPr>
            </w:pPr>
            <w:r w:rsidRPr="00EE04EB">
              <w:rPr>
                <w:szCs w:val="24"/>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w:t>
            </w:r>
            <w:r w:rsidRPr="00EE04EB">
              <w:rPr>
                <w:szCs w:val="24"/>
              </w:rPr>
              <w:lastRenderedPageBreak/>
              <w:t>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2" w:type="dxa"/>
            <w:tcBorders>
              <w:bottom w:val="single" w:sz="4" w:space="0" w:color="auto"/>
            </w:tcBorders>
          </w:tcPr>
          <w:p w:rsidR="00446BB9" w:rsidRPr="00EE04EB" w:rsidRDefault="00446BB9" w:rsidP="00446BB9">
            <w:pPr>
              <w:pStyle w:val="ConsPlusNormal"/>
              <w:jc w:val="both"/>
              <w:rPr>
                <w:szCs w:val="24"/>
              </w:rPr>
            </w:pPr>
            <w:r w:rsidRPr="00EE04EB">
              <w:rPr>
                <w:rFonts w:eastAsia="Calibri"/>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D569CC">
        <w:tblPrEx>
          <w:tblLook w:val="0000" w:firstRow="0" w:lastRow="0" w:firstColumn="0" w:lastColumn="0" w:noHBand="0" w:noVBand="0"/>
        </w:tblPrEx>
        <w:trPr>
          <w:trHeight w:val="20"/>
        </w:trPr>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4"/>
              </w:numPr>
              <w:ind w:right="0"/>
              <w:contextualSpacing w:val="0"/>
              <w:rPr>
                <w:szCs w:val="24"/>
              </w:rPr>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Улично-дорожная сеть (код </w:t>
            </w:r>
            <w:r w:rsidRPr="00EE04EB">
              <w:rPr>
                <w:rFonts w:eastAsia="Calibri"/>
                <w:szCs w:val="24"/>
              </w:rPr>
              <w:t>12.0.1)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w:t>
            </w:r>
            <w:r w:rsidRPr="00EE04EB">
              <w:rPr>
                <w:szCs w:val="24"/>
              </w:rPr>
              <w:lastRenderedPageBreak/>
              <w:t xml:space="preserve">транспортных средств в границах городских улиц и дорог, за исключением предусмотренных видами разрешенного использования с </w:t>
            </w:r>
            <w:hyperlink r:id="rId259" w:history="1">
              <w:r w:rsidRPr="00EE04EB">
                <w:rPr>
                  <w:rStyle w:val="af4"/>
                  <w:color w:val="auto"/>
                  <w:szCs w:val="24"/>
                  <w:u w:val="none"/>
                </w:rPr>
                <w:t>кодами 2.7.1</w:t>
              </w:r>
            </w:hyperlink>
            <w:r w:rsidRPr="00EE04EB">
              <w:rPr>
                <w:szCs w:val="24"/>
              </w:rPr>
              <w:t xml:space="preserve">, </w:t>
            </w:r>
            <w:hyperlink r:id="rId260" w:history="1">
              <w:r w:rsidRPr="00EE04EB">
                <w:rPr>
                  <w:rStyle w:val="af4"/>
                  <w:color w:val="auto"/>
                  <w:szCs w:val="24"/>
                  <w:u w:val="none"/>
                </w:rPr>
                <w:t>4.9</w:t>
              </w:r>
            </w:hyperlink>
            <w:r w:rsidRPr="00EE04EB">
              <w:rPr>
                <w:szCs w:val="24"/>
              </w:rPr>
              <w:t xml:space="preserve">, </w:t>
            </w:r>
            <w:hyperlink r:id="rId261" w:history="1">
              <w:r w:rsidRPr="00EE04EB">
                <w:rPr>
                  <w:rStyle w:val="af4"/>
                  <w:color w:val="auto"/>
                  <w:szCs w:val="24"/>
                  <w:u w:val="none"/>
                </w:rPr>
                <w:t>7.2.3</w:t>
              </w:r>
            </w:hyperlink>
            <w:r w:rsidRPr="00EE04EB">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D569CC">
        <w:tblPrEx>
          <w:tblLook w:val="0000" w:firstRow="0" w:lastRow="0" w:firstColumn="0" w:lastColumn="0" w:noHBand="0" w:noVBand="0"/>
        </w:tblPrEx>
        <w:trPr>
          <w:trHeight w:val="20"/>
        </w:trPr>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04"/>
              </w:numPr>
              <w:ind w:right="0"/>
              <w:contextualSpacing w:val="0"/>
              <w:rPr>
                <w:szCs w:val="24"/>
              </w:rPr>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Благоустройство территории (код </w:t>
            </w:r>
            <w:r w:rsidRPr="00EE04EB">
              <w:rPr>
                <w:rFonts w:eastAsia="Calibri"/>
                <w:szCs w:val="24"/>
              </w:rPr>
              <w:t>12.0.2)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w:t>
            </w:r>
            <w:r w:rsidRPr="00EE04EB">
              <w:rPr>
                <w:rFonts w:eastAsia="Calibri"/>
                <w:szCs w:val="24"/>
              </w:rPr>
              <w:lastRenderedPageBreak/>
              <w:t>благоустройства территории, общественных туалетов</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D569CC" w:rsidRDefault="00D569CC" w:rsidP="00D569CC">
      <w:pPr>
        <w:pStyle w:val="aff8"/>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D569CC" w:rsidRPr="00D569CC" w:rsidRDefault="00D569CC" w:rsidP="00D569CC">
      <w:pPr>
        <w:pStyle w:val="aff8"/>
        <w:rPr>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9"/>
        <w:gridCol w:w="4890"/>
        <w:gridCol w:w="9597"/>
      </w:tblGrid>
      <w:tr w:rsidR="00446BB9" w:rsidRPr="00EE04EB" w:rsidTr="00D569CC">
        <w:trPr>
          <w:trHeight w:val="20"/>
          <w:tblHeader/>
        </w:trPr>
        <w:tc>
          <w:tcPr>
            <w:tcW w:w="569" w:type="dxa"/>
            <w:vAlign w:val="center"/>
          </w:tcPr>
          <w:p w:rsidR="00446BB9" w:rsidRPr="00EE04EB" w:rsidRDefault="00BB5968" w:rsidP="008A51F0">
            <w:pPr>
              <w:pStyle w:val="ConsPlusNormal"/>
              <w:jc w:val="center"/>
            </w:pPr>
            <w:r>
              <w:t>№ п</w:t>
            </w:r>
            <w:r w:rsidR="00446BB9" w:rsidRPr="00EE04EB">
              <w:t>/п</w:t>
            </w:r>
          </w:p>
        </w:tc>
        <w:tc>
          <w:tcPr>
            <w:tcW w:w="4890" w:type="dxa"/>
            <w:vAlign w:val="center"/>
          </w:tcPr>
          <w:p w:rsidR="00446BB9" w:rsidRPr="00EE04EB" w:rsidRDefault="00446BB9" w:rsidP="008A51F0">
            <w:pPr>
              <w:pStyle w:val="ConsPlusNormal"/>
              <w:jc w:val="center"/>
            </w:pPr>
            <w:r w:rsidRPr="00EE04EB">
              <w:t>Наименование зоны с особыми условиями использования территорий</w:t>
            </w:r>
          </w:p>
        </w:tc>
        <w:tc>
          <w:tcPr>
            <w:tcW w:w="9597" w:type="dxa"/>
            <w:vAlign w:val="center"/>
          </w:tcPr>
          <w:p w:rsidR="00446BB9" w:rsidRPr="00EE04EB" w:rsidRDefault="00446BB9" w:rsidP="008A51F0">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D569CC">
        <w:tblPrEx>
          <w:jc w:val="center"/>
        </w:tblPrEx>
        <w:trPr>
          <w:trHeight w:val="20"/>
          <w:tblHeader/>
          <w:jc w:val="center"/>
        </w:trPr>
        <w:tc>
          <w:tcPr>
            <w:tcW w:w="569" w:type="dxa"/>
          </w:tcPr>
          <w:p w:rsidR="00446BB9" w:rsidRPr="00EE04EB" w:rsidRDefault="00446BB9" w:rsidP="008A51F0">
            <w:pPr>
              <w:pStyle w:val="ConsPlusNormal"/>
              <w:jc w:val="center"/>
            </w:pPr>
            <w:r w:rsidRPr="00EE04EB">
              <w:t>1</w:t>
            </w:r>
          </w:p>
        </w:tc>
        <w:tc>
          <w:tcPr>
            <w:tcW w:w="4890" w:type="dxa"/>
          </w:tcPr>
          <w:p w:rsidR="00446BB9" w:rsidRPr="00EE04EB" w:rsidRDefault="00446BB9" w:rsidP="008A51F0">
            <w:pPr>
              <w:pStyle w:val="ConsPlusNormal"/>
              <w:jc w:val="center"/>
            </w:pPr>
            <w:r w:rsidRPr="00EE04EB">
              <w:t>2</w:t>
            </w:r>
          </w:p>
        </w:tc>
        <w:tc>
          <w:tcPr>
            <w:tcW w:w="9597" w:type="dxa"/>
          </w:tcPr>
          <w:p w:rsidR="00446BB9" w:rsidRPr="00EE04EB" w:rsidRDefault="00446BB9" w:rsidP="008A51F0">
            <w:pPr>
              <w:pStyle w:val="ConsPlusNormal"/>
              <w:jc w:val="center"/>
            </w:pPr>
            <w:r w:rsidRPr="00EE04EB">
              <w:t>3</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Запретная зона военного объекта - Уссурийское лесничество Министерства обороны Российской Федерации (25:00-6.200)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 xml:space="preserve">Постановление Правительства Российской Федерации от 05.05.2014 </w:t>
            </w:r>
            <w:r w:rsidR="00BB5968" w:rsidRPr="00D569CC">
              <w:rPr>
                <w:szCs w:val="24"/>
              </w:rPr>
              <w:t>№ </w:t>
            </w:r>
            <w:r w:rsidRPr="00D569CC">
              <w:rPr>
                <w:szCs w:val="24"/>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Зона минимальных расстояний газопровода-отвода на г. Владивосток магистрального газопровода Сахалин-Хабаровск-Владивосток (25:00-6.569)</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СП 36.13330.2012. Свод правил. Магистральные трубопроводы. Актуализированная редакция СНиП 2.05.06-85*</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минимальных расстояний газопроводов магистральный газопровод Сахалин-Хабаровск-</w:t>
            </w:r>
            <w:r w:rsidRPr="00D569CC">
              <w:rPr>
                <w:szCs w:val="24"/>
              </w:rPr>
              <w:lastRenderedPageBreak/>
              <w:t xml:space="preserve">Владивосток, участок км 1136,0 - </w:t>
            </w:r>
            <w:r w:rsidRPr="00D569CC">
              <w:rPr>
                <w:szCs w:val="24"/>
              </w:rPr>
              <w:br/>
              <w:t>км 1574,7 (25:00-6.340)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СП 36.13330.2012. Свод правил. Магистральные трубопроводы. Актуализированная редакция СНиП 2.05.06-85*</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минимальных расстояний УРГ-3 на г.Владивосток магистрального газопровода Сахалин-Хабаровск-Владивосток (25:18-6.183)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СП 36.13330.2012. Свод правил. Магистральные трубопроводы. Актуализированная редакция СНиП 2.05.06-85*</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 Борисовка Уссурийского городского округа Приморского края от р.Раздольная при максимальных уровнях воды 1% обеспеченности (25:18-6.425)</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с.Тимирязевский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(25:18-6.431)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(25:18-6.432)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(25:18-6.433)</w:t>
            </w:r>
          </w:p>
          <w:p w:rsidR="00446BB9" w:rsidRPr="00D569CC" w:rsidRDefault="00446BB9" w:rsidP="00D569CC">
            <w:pPr>
              <w:pStyle w:val="ConsPlusNormal"/>
              <w:jc w:val="both"/>
              <w:rPr>
                <w:szCs w:val="24"/>
              </w:rPr>
            </w:pP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w:t>
            </w:r>
            <w:r w:rsidRPr="00D569CC">
              <w:rPr>
                <w:szCs w:val="24"/>
              </w:rPr>
              <w:br/>
              <w:t>(25:18-6.434)</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с.Корсаковка Уссурийского городского округа Приморского края от ручья без названия при максимальных уровнях воды 1% обеспеченности (25:18-6.435)</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с.Раковка Уссурийского городского округа Приморского края от р.Раковка при глубине залегания грунтовых вод от 2 до 3 м (территории слабого </w:t>
            </w:r>
            <w:r w:rsidRPr="00D569CC">
              <w:rPr>
                <w:szCs w:val="24"/>
              </w:rPr>
              <w:lastRenderedPageBreak/>
              <w:t>подтопления) (25:18-6.436)</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w:t>
            </w:r>
            <w:r w:rsidRPr="00D569CC">
              <w:rPr>
                <w:szCs w:val="24"/>
              </w:rPr>
              <w:br/>
              <w:t>(25:18-6.441)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w:t>
            </w:r>
            <w:r w:rsidRPr="00D569CC">
              <w:rPr>
                <w:szCs w:val="24"/>
              </w:rPr>
              <w:lastRenderedPageBreak/>
              <w:t>(территории сильного подтопления)</w:t>
            </w:r>
            <w:r w:rsidRPr="00D569CC">
              <w:rPr>
                <w:szCs w:val="24"/>
              </w:rPr>
              <w:br/>
              <w:t>(25:18-6.443)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с.Степное Уссурийского городского округа Приморского края от р.Славянка при глубине залегания грунтовых вод менее 0,3 м (территории сильного подтопления) (25:18-6.445)</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с.Степное Уссурийского городского округа Приморского края от р.Славянка при глубине залегания грунтовых вод от 0,3 - 0,7 до 1,2 - 2 м от поверхности (территории умеренного подтопления) </w:t>
            </w:r>
            <w:r w:rsidRPr="00D569CC">
              <w:rPr>
                <w:szCs w:val="24"/>
              </w:rPr>
              <w:br/>
              <w:t>(25:18-6.446)</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с.Степное Уссурийского городского округа Приморского края от р.Славянка при максимальных уровнях воды 1% обеспеченности (25:18-6.447)</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с.Степное Уссурийского городского округа Приморского края от р.Славянка при глубине залегания </w:t>
            </w:r>
            <w:r w:rsidRPr="00D569CC">
              <w:rPr>
                <w:szCs w:val="24"/>
              </w:rPr>
              <w:lastRenderedPageBreak/>
              <w:t>грунтовых вод от 2 до 3 м (территории слабого подтопления) (25:18-6.448)</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D569CC">
              <w:rPr>
                <w:szCs w:val="24"/>
              </w:rPr>
              <w:br/>
              <w:t>(25:18-6.449)</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с.Кроуновка Уссурийского городского округа Приморского края от р.Кроуновка при глубине залегания грунтовых вод от 0,3 - 0,7 до 1,2 - 2 м от поверхности (территории умеренного подтопления) (25:18-6.450)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с.Кроуновка Уссурийского городского округа Приморского края от р.Кроуновка при глубине залегания грунтовых вод от 2 до 3 м (территории слабого подтопления) (25:18-6.451)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с.Кроуновка Уссурийского городского округа Приморского края от р.Кроуновка при глубине залегания грунтовых вод менее 0,3 м </w:t>
            </w:r>
            <w:r w:rsidRPr="00D569CC">
              <w:rPr>
                <w:szCs w:val="24"/>
              </w:rPr>
              <w:lastRenderedPageBreak/>
              <w:t>(территории сильного подтопления) (25:18-6.452)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с.Пуциловка Уссурийского городского округа Приморского края от р.Казачка при глубине залегания грунтовых вод от 2 до 3 м (территори (25:18-6.456)</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затопления территории </w:t>
            </w:r>
            <w:r w:rsidRPr="00D569CC">
              <w:rPr>
                <w:szCs w:val="24"/>
              </w:rPr>
              <w:lastRenderedPageBreak/>
              <w:t>с.Партизан Уссурийского городского округа Приморского края от р.Раздольная при максимальных уровнях воды 1% обеспеченности (25:18-6.463)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с.Каменушка Уссурийского городского округа Приморского края от р. Комаровка при глубине залегания грунтовых вод от 0,3 - 0,7 до 1,2 - 2 м от поверхности (территории умеренного подтопления) (25:18-6.473)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с.Каменушка Уссурийского городского округа Приморского края от р. Комаровка при глубине залегания грунтовых вод менее 0,3 м (территории сильного подтопления) (25:18-6.474)</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затопления территории </w:t>
            </w:r>
            <w:r w:rsidRPr="00D569CC">
              <w:rPr>
                <w:szCs w:val="24"/>
              </w:rPr>
              <w:lastRenderedPageBreak/>
              <w:t>с.Каменушка Уссурийского городского округа Приморского края от р. Комаровка при максимальных уровнях воды 1% обеспеченности (25:18-6.476)</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D569CC">
              <w:rPr>
                <w:szCs w:val="24"/>
              </w:rPr>
              <w:br/>
              <w:t>(25:18-6.477)</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w:t>
            </w:r>
            <w:r w:rsidRPr="00D569CC">
              <w:rPr>
                <w:szCs w:val="24"/>
              </w:rPr>
              <w:br/>
              <w:t>(25:18-6.478)</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с.Богатырка Уссурийского городского округа Приморского края от ручья без названия при максимальных уровнях воды 1% обеспеченности (25:18-6.479)</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w:t>
            </w:r>
            <w:r w:rsidRPr="00D569CC">
              <w:rPr>
                <w:szCs w:val="24"/>
              </w:rPr>
              <w:lastRenderedPageBreak/>
              <w:t>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с.Улитовка Уссурийского городского округа Приморского края от р.Суглинка при глубине залегания грунтовых вод менее 0,3 м (территории сильного подтопления)</w:t>
            </w:r>
            <w:r w:rsidRPr="00D569CC">
              <w:rPr>
                <w:szCs w:val="24"/>
              </w:rPr>
              <w:br/>
              <w:t>(25:18-6.482)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с.Улитовка Уссурийского городского округа Приморского края от р.Суглинка при глубине залегания грунтовых вод от 0,3 - 0,7 до 1,2 - 2 м от поверхности (территории умеренного подтопления) </w:t>
            </w:r>
            <w:r w:rsidRPr="00D569CC">
              <w:rPr>
                <w:szCs w:val="24"/>
              </w:rPr>
              <w:br/>
              <w:t>(25:18-6.483)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с.Улитовка Уссурийского городского округа Приморского края от р.Суглинка при глубине залегания грунтовых вод от 2 до 3 м (территории сл …(25:18-6.484)</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с.Яконовка Уссурийского городского округа Приморского края от р.Борисовка при глубине залегания грунтовых вод от 0,3 - 0,7 до 1,2 - 2 м от поверхности (территории умеренного подтопления) </w:t>
            </w:r>
            <w:r w:rsidRPr="00D569CC">
              <w:rPr>
                <w:szCs w:val="24"/>
              </w:rPr>
              <w:br/>
              <w:t>(25:18-6.489)</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с.Яконовка Уссурийского городского округа Приморского края от р.Борисовка при глубине залегания грунтовых вод менее 0,3 м (территории сильного подтопления) </w:t>
            </w:r>
            <w:r w:rsidRPr="00D569CC">
              <w:rPr>
                <w:szCs w:val="24"/>
              </w:rPr>
              <w:br/>
              <w:t>(25:18-6.490)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с.Яконовка Уссурийского городского округа Приморского края от р.Борисовка при максимальных уровнях воды 1% обеспеченности (25:18-6.491)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с.Яконовка Уссурийского городского округа Приморского края от р.Борисовка при глубине залегания грунтовых вод от 2 до 3 м (территории </w:t>
            </w:r>
            <w:r w:rsidRPr="00D569CC">
              <w:rPr>
                <w:szCs w:val="24"/>
              </w:rPr>
              <w:lastRenderedPageBreak/>
              <w:t>слабого подтопления) (25:18-6.492)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с.Баневурово Уссурийского городского округа Приморского края от р.Комаровка при глубине залегания грунтовых вод менее 0,3 м (территории сильного подтопления) (25:18-6.493)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с.Баневурово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w:t>
            </w:r>
            <w:r w:rsidRPr="00D569CC">
              <w:rPr>
                <w:szCs w:val="24"/>
              </w:rPr>
              <w:br/>
              <w:t>(25:18-6.494)</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с.Баневурово Уссурийского городского округа Приморского края от р.Комаровка при максимальных уровнях воды 1% обеспеченности (25:18-6.495)</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с.Баневурово Уссурийского городского округа Приморского края от р.Комаровка при глубине залегания </w:t>
            </w:r>
            <w:r w:rsidRPr="00D569CC">
              <w:rPr>
                <w:szCs w:val="24"/>
              </w:rPr>
              <w:lastRenderedPageBreak/>
              <w:t>грунтовых вод от 2 до 3 м (территории слабого подтопления) (25:18-6.496)</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с.Кондратеновка Уссурийского городского округа Приморского края от р.Комаровка, р.Каменушка при максимальных уровнях воды 1% обеспеченности (25:18-6.501)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0,3 - 0,7 до 1,2 - 2 м от поверхности (территории умеренного подтопления) (25:18-6.502)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2 до 3 м (территории слабого подтопления) (25:18-6.503)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с.Кондратеновка Уссурийского городского округа Приморского края </w:t>
            </w:r>
            <w:r w:rsidRPr="00D569CC">
              <w:rPr>
                <w:szCs w:val="24"/>
              </w:rPr>
              <w:lastRenderedPageBreak/>
              <w:t>от р.Комаровка, р.Каменушка при глубине залегания грунтовых вод менее 0,3 м (территории сильного подтопления) (25:18-6.504)</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с.Глуховка Уссурийского городского округа Приморского края от р.Глуховка при глубине залегания грунтовых вод менее 0,3 м (территории сильного подтопления) (25:18-6.505)</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с.Глуховка Уссурийского городского округа Приморского края от р.Глуховка при глубине залегания грунтовых вод от 0,3 - 0,7 до 1,2 - 2 м от поверхности (территории умеренного подтопления) </w:t>
            </w:r>
            <w:r w:rsidRPr="00D569CC">
              <w:rPr>
                <w:szCs w:val="24"/>
              </w:rPr>
              <w:br/>
              <w:t>(25:18-6.506)</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с.Глуховка Уссурийского городского округа Приморского края от р.Глуховка при максимальных уровнях воды 1% обеспеченности (25:18-6.507)</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с.Глуховка Уссурийского городского </w:t>
            </w:r>
            <w:r w:rsidRPr="00D569CC">
              <w:rPr>
                <w:szCs w:val="24"/>
              </w:rPr>
              <w:lastRenderedPageBreak/>
              <w:t>округа Приморского края от р.Глуховка при глубине залегания грунтовых вод от 2 до 3 м (территории слабого подтопления) (25:18-6.508)</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 (25:18-6.509)</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с.Монакино Уссурийского городского округа Приморского края от р.Левая Павлиновка при глубине залегания грунтовых вод менее 0,3 м (территории сильного подтопления) (25:18-6.511)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с.Монакино Уссурийского городского округа Приморского края от р.Левая Павлиновка при глубине залегания грунтовых вод от 0,3 - 0,7 до 1,2 - 2 м от поверхности (территории умеренного подтопления) (25:18-6.512)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w:t>
            </w:r>
            <w:r w:rsidRPr="00D569CC">
              <w:rPr>
                <w:szCs w:val="24"/>
              </w:rPr>
              <w:lastRenderedPageBreak/>
              <w:t>с.Дубовый ключ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(25:18-6.517)</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с.Дубовый ключ Уссурийского городского округа Приморского края от р.Комаровка при глубине залегания грунтовых вод от 2 до 3 м (территории слабого подтопления) (25:18-6.518)</w:t>
            </w:r>
          </w:p>
          <w:p w:rsidR="00446BB9" w:rsidRPr="00D569CC" w:rsidRDefault="00446BB9" w:rsidP="00D569CC">
            <w:pPr>
              <w:pStyle w:val="ConsPlusNormal"/>
              <w:jc w:val="both"/>
              <w:rPr>
                <w:szCs w:val="24"/>
              </w:rPr>
            </w:pP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(25:18-6.519)</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с.Линевичи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с.Линевичи Уссурийского городского округа Приморского края от ручья без названия при максимальных уровнях воды 1% обеспеченности (25:18-6.522)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(25:18-6.524)</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w:t>
            </w:r>
            <w:r w:rsidRPr="00D569CC">
              <w:rPr>
                <w:szCs w:val="24"/>
              </w:rPr>
              <w:lastRenderedPageBreak/>
              <w:t>с.Элитное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(25:18-6.525)</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с.Элитное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(25:18-6.526)</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с.Элитное Уссурийского городского округа Приморского края от ручья без названия при максимальных уровнях воды 1% обеспеченности (25:18-6.527)</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с.Элитное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(25:18-6.528)</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ж/д ст. Лимичевка Уссурийского городского </w:t>
            </w:r>
            <w:r w:rsidRPr="00D569CC">
              <w:rPr>
                <w:szCs w:val="24"/>
              </w:rPr>
              <w:lastRenderedPageBreak/>
              <w:t>округа Приморского края от р. Раковка при глубине залегания грунтовых вод менее 0,3 м (территории сильного подтопления) (25:18-6.529)</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w:t>
            </w:r>
            <w:r w:rsidRPr="00D569CC">
              <w:rPr>
                <w:szCs w:val="24"/>
              </w:rPr>
              <w:br/>
              <w:t>ж/д ст. Лимичевка Уссурийского городского округа Приморского края от р. Раковка при глубине залегания грунтовых вод от 2 до 3 м (территории слабого подтопления) (25:18-6.530)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подтопления территории ж/д ст. Лимичевка Уссурийского городского округа Приморского края от р. Раковка при глубине залегания грунтовых вод от 0,3 - 0,7 до 1,2 - 2 м от поверхности (территории умеренного подтопления) (25:18-6.531)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затопления территории </w:t>
            </w:r>
            <w:r w:rsidRPr="00D569CC">
              <w:rPr>
                <w:szCs w:val="24"/>
              </w:rPr>
              <w:br/>
              <w:t>ж/д ст. Лимичевка Уссурийского городского округа Приморского края от р. Раковка при максимальных уровнях воды 1% обеспеченности (25:18-6.532)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с.Долины Уссурийского городского </w:t>
            </w:r>
            <w:r w:rsidRPr="00D569CC">
              <w:rPr>
                <w:szCs w:val="24"/>
              </w:rPr>
              <w:lastRenderedPageBreak/>
              <w:t>округа Приморского края от р.Комаровка при глубине залегания грунтовых вод от 0,3 - 0,7 до 1,2 - 2 м от поверхности (территории умеренного подтопления) (25:18-6.533)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с.Долины Уссурийского городского округа Приморского края от р.Комаровка при максимальных уровнях воды 1% обеспеченности (25:18-6.534)</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с.Долины Уссурийского городского округа Приморского края от р.Комаровка при глубине залегания грунтовых вод от 2 до 3 м (территории слабого подтопления) (25:18-6.535)</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с.Раковка Уссурийского городского округа Приморского края от р.Раковка при максимальных уровнях воды 1% обеспеченности (25:18-6.536)</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с.Долины Уссурийского городского округа Приморского края от р.Комаровка при глубине залегания грунтовых вод менее 0,3 м </w:t>
            </w:r>
            <w:r w:rsidRPr="00D569CC">
              <w:rPr>
                <w:szCs w:val="24"/>
              </w:rPr>
              <w:lastRenderedPageBreak/>
              <w:t>(территории сильного подтопления) (25:18-6.537)</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D569CC">
              <w:rPr>
                <w:szCs w:val="24"/>
              </w:rPr>
              <w:br/>
              <w:t>(25:18-6.546)</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с.Кугуки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(25:18-6.547)</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затопления территории с.Кугуки Уссурийского городского округа Приморского края от ручья без названия при максимальных уровнях </w:t>
            </w:r>
            <w:r w:rsidRPr="00D569CC">
              <w:rPr>
                <w:szCs w:val="24"/>
              </w:rPr>
              <w:lastRenderedPageBreak/>
              <w:t>воды 1% обеспеченности (25:18-6.548)</w:t>
            </w:r>
          </w:p>
          <w:p w:rsidR="00446BB9" w:rsidRPr="00D569CC" w:rsidRDefault="00446BB9" w:rsidP="00D569CC">
            <w:pPr>
              <w:pStyle w:val="ConsPlusNormal"/>
              <w:jc w:val="both"/>
              <w:rPr>
                <w:szCs w:val="24"/>
              </w:rPr>
            </w:pP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с.Кугуки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(25:18-6.549)</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с.Раковка Уссурийского городского округа Приморского края от р.Раковка при глубине залегания грунтовых вод менее 0,3 м (территории сильного подтопления) (25:18-6.550)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с.Раковка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(25:18-6.551)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с.Боголюбовка Уссурийского городского округа Приморского края от ручья без названия при глубине </w:t>
            </w:r>
            <w:r w:rsidRPr="00D569CC">
              <w:rPr>
                <w:szCs w:val="24"/>
              </w:rPr>
              <w:lastRenderedPageBreak/>
              <w:t>залегания грунтовых вод от 2 до 3 м (территории слабого подтопления) (25:18-6.589)</w:t>
            </w:r>
          </w:p>
          <w:p w:rsidR="00446BB9" w:rsidRPr="00D569CC" w:rsidRDefault="00446BB9" w:rsidP="00D569CC">
            <w:pPr>
              <w:pStyle w:val="ConsPlusNormal"/>
              <w:jc w:val="both"/>
              <w:rPr>
                <w:szCs w:val="24"/>
              </w:rPr>
            </w:pP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с.Боголюбовка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(25:18-6.590)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с.Боголюбовка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(25:18-6.591)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затопления территории с.Боголюбовка Уссурийского городского округа Приморского края от ручья без названия при максимальных уровнях воды 1% обеспеченности (25:18-6.592)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минимальных расстояний сетей газовых технологических УРГ-3 на </w:t>
            </w:r>
            <w:r w:rsidRPr="00D569CC">
              <w:rPr>
                <w:szCs w:val="24"/>
              </w:rPr>
              <w:lastRenderedPageBreak/>
              <w:t>г.Владивосток магистрального газопровода Сахалин-Хабаровск-Владивосток (25:18-6.593)</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СП 36.13330.2012. Свод правил. Магистральные трубопроводы. Актуализированная редакция СНиП 2.05.06-85*</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минимальных расстояний сетей газовых технологических УРГ-3 на г.Владивосток магистрального газопровода Сахалин-Хабаровск-Владивосток (25:18-6.594)</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СП 36.13330.2012. Свод правил. Магистральные трубопроводы. Актуализированная редакция СНиП 2.05.06-85*</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vAlign w:val="center"/>
          </w:tcPr>
          <w:p w:rsidR="00446BB9" w:rsidRPr="00D569CC" w:rsidRDefault="00446BB9" w:rsidP="00D569CC">
            <w:pPr>
              <w:pStyle w:val="ConsPlusNormal"/>
              <w:jc w:val="both"/>
              <w:rPr>
                <w:szCs w:val="24"/>
              </w:rPr>
            </w:pPr>
            <w:r w:rsidRPr="00D569CC">
              <w:rPr>
                <w:szCs w:val="24"/>
              </w:rPr>
              <w:t xml:space="preserve">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w:t>
            </w:r>
            <w:r w:rsidRPr="00D569CC">
              <w:rPr>
                <w:szCs w:val="24"/>
              </w:rPr>
              <w:lastRenderedPageBreak/>
              <w:t>(25:34-6.290)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lastRenderedPageBreak/>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Водоохранная зона (25:34-6.35)</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Водный кодекс Российской Федерации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 xml:space="preserve">Зоны с особыми условиями использования территории </w:t>
            </w:r>
            <w:r w:rsidRPr="00D569CC">
              <w:rPr>
                <w:szCs w:val="24"/>
              </w:rPr>
              <w:br/>
              <w:t>(25:00-6.562)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 соответствии со сведениями Единого государственного реестра недвижимости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 xml:space="preserve">Охранная зона геодезического пункта (25:18-6.10, 25:18-6.101, 25:18-6.119, 25:18-6.128, 25:18-6.148, 25:18-6.17, 25:18-6.205, 25:18-6.28, 25:18-6.6, </w:t>
            </w:r>
            <w:r w:rsidRPr="00D569CC">
              <w:rPr>
                <w:szCs w:val="24"/>
              </w:rPr>
              <w:br/>
              <w:t xml:space="preserve">25:18-6.602, 25:18-6.85) </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 xml:space="preserve">Постановление Правительства РФ от 21.08.2019 </w:t>
            </w:r>
            <w:r w:rsidR="00BB5968" w:rsidRPr="00D569CC">
              <w:rPr>
                <w:szCs w:val="24"/>
              </w:rPr>
              <w:t>№ </w:t>
            </w:r>
            <w:r w:rsidRPr="00D569CC">
              <w:rPr>
                <w:szCs w:val="24"/>
              </w:rPr>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 xml:space="preserve">Охранная зона инженерных коммуникаций (25:00-6.266, </w:t>
            </w:r>
            <w:r w:rsidRPr="00D569CC">
              <w:rPr>
                <w:szCs w:val="24"/>
              </w:rPr>
              <w:br/>
              <w:t xml:space="preserve">25:00-6.269, 25:00-6.270, 25:00-6.271, 25:00-6.273, 25:00-6.278, 25:00-6.279, 25:00-6.281, 25:00-6.286, 25:00-6.288, 25:00-6.290, 25:00-6.293, 25:00-6.320, 25:00-6.335, 25:18-6.144, 25:18-6.158, 25:18-6.159, 25:18-6.160, 25:18-6.165, 25:18-6.166, 25:18-6.168, 25:18-6.172, 25:18-6.177, 25:18-6.180, 25:18-6.190, 25:18-6.193, 25:18-6.197, 25:18-6.199, 25:18-6.202, 25:18-6.35, 25:18-6.409, 25:18-6.42, 25:18-6.584, 25:18-6.76, 25:18-6.8, 25:18-6.86, 25:18-6.91, </w:t>
            </w:r>
            <w:r w:rsidRPr="00D569CC">
              <w:rPr>
                <w:szCs w:val="24"/>
              </w:rPr>
              <w:br/>
              <w:t>25:34-6.25, 25:34-6.30, 25:34-6.32, 25:34-6.34, 25:34-6.39, 25:34-6.40)</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 соответствии со сведениями Единого государственного реестра недвижимости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 xml:space="preserve">Охранная зона линий и сооружений связи и линий и сооружений радиофикации (25:18-6.413, </w:t>
            </w:r>
            <w:r w:rsidRPr="00D569CC">
              <w:rPr>
                <w:szCs w:val="24"/>
              </w:rPr>
              <w:br/>
              <w:t>25:18-6.206, 25:18-6.412)</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sidRPr="00D569CC">
              <w:rPr>
                <w:szCs w:val="24"/>
              </w:rPr>
              <w:t>№ </w:t>
            </w:r>
            <w:r w:rsidRPr="00D569CC">
              <w:rPr>
                <w:szCs w:val="24"/>
              </w:rPr>
              <w:t>578</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 xml:space="preserve">Охранная зона особо охраняемого природного объекта (25:00-6.309, </w:t>
            </w:r>
            <w:r w:rsidRPr="00D569CC">
              <w:rPr>
                <w:szCs w:val="24"/>
              </w:rPr>
              <w:br/>
              <w:t>25:00-6.577)</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В соответствии со сведениями Единого государственного реестра недвижимости</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 xml:space="preserve">Охранная зона стационарного пункта наблюдений за состоянием окружающей природной среды </w:t>
            </w:r>
            <w:r w:rsidRPr="00D569CC">
              <w:rPr>
                <w:szCs w:val="24"/>
              </w:rPr>
              <w:br/>
              <w:t>(25:18-6.127, 25:18-6.411)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sidRPr="00D569CC">
              <w:rPr>
                <w:szCs w:val="24"/>
              </w:rPr>
              <w:t>№ </w:t>
            </w:r>
            <w:r w:rsidRPr="00D569CC">
              <w:rPr>
                <w:szCs w:val="24"/>
              </w:rPr>
              <w:t>392</w:t>
            </w:r>
          </w:p>
        </w:tc>
      </w:tr>
      <w:tr w:rsidR="00446BB9" w:rsidRPr="00EE04EB" w:rsidTr="00D569CC">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15"/>
              </w:numPr>
              <w:ind w:right="0"/>
              <w:contextualSpacing w:val="0"/>
            </w:pPr>
          </w:p>
        </w:tc>
        <w:tc>
          <w:tcPr>
            <w:tcW w:w="4890" w:type="dxa"/>
            <w:tcBorders>
              <w:top w:val="single" w:sz="4" w:space="0" w:color="auto"/>
              <w:left w:val="single" w:sz="4" w:space="0" w:color="auto"/>
              <w:bottom w:val="single" w:sz="4" w:space="0" w:color="auto"/>
              <w:right w:val="single" w:sz="4" w:space="0" w:color="auto"/>
            </w:tcBorders>
            <w:shd w:val="clear" w:color="auto" w:fill="auto"/>
          </w:tcPr>
          <w:p w:rsidR="00446BB9" w:rsidRPr="00D569CC" w:rsidRDefault="00446BB9" w:rsidP="00D569CC">
            <w:pPr>
              <w:pStyle w:val="ConsPlusNormal"/>
              <w:jc w:val="both"/>
              <w:rPr>
                <w:szCs w:val="24"/>
              </w:rPr>
            </w:pPr>
            <w:r w:rsidRPr="00D569CC">
              <w:rPr>
                <w:szCs w:val="24"/>
              </w:rPr>
              <w:t>Территория объекта культурного наследия (25:28-8.93, 25:18-8.1)</w:t>
            </w:r>
          </w:p>
        </w:tc>
        <w:tc>
          <w:tcPr>
            <w:tcW w:w="9597" w:type="dxa"/>
            <w:tcBorders>
              <w:top w:val="single" w:sz="4" w:space="0" w:color="auto"/>
              <w:left w:val="nil"/>
              <w:bottom w:val="single" w:sz="4" w:space="0" w:color="auto"/>
              <w:right w:val="single" w:sz="4" w:space="0" w:color="auto"/>
            </w:tcBorders>
          </w:tcPr>
          <w:p w:rsidR="00446BB9" w:rsidRPr="00D569CC" w:rsidRDefault="00446BB9" w:rsidP="00D569CC">
            <w:pPr>
              <w:pStyle w:val="ConsPlusNormal"/>
              <w:jc w:val="both"/>
              <w:rPr>
                <w:szCs w:val="24"/>
              </w:rPr>
            </w:pPr>
            <w:r w:rsidRPr="00D569CC">
              <w:rPr>
                <w:szCs w:val="24"/>
              </w:rPr>
              <w:t xml:space="preserve">Федеральный закон от 25.06.2002 </w:t>
            </w:r>
            <w:r w:rsidR="00BB5968" w:rsidRPr="00D569CC">
              <w:rPr>
                <w:szCs w:val="24"/>
              </w:rPr>
              <w:t>№ </w:t>
            </w:r>
            <w:r w:rsidRPr="00D569CC">
              <w:rPr>
                <w:szCs w:val="24"/>
              </w:rPr>
              <w:t>73-ФЗ «Об объектах культурного наследия (памятниках истории и культуры) народов Российской Федерации»</w:t>
            </w:r>
          </w:p>
        </w:tc>
      </w:tr>
    </w:tbl>
    <w:p w:rsidR="00D569CC" w:rsidRDefault="00D569CC" w:rsidP="00D569CC">
      <w:pPr>
        <w:pStyle w:val="aff8"/>
      </w:pPr>
      <w:bookmarkStart w:id="167" w:name="_Toc110592336"/>
      <w:bookmarkStart w:id="168" w:name="_Toc110866175"/>
      <w:bookmarkStart w:id="169" w:name="_Toc110866283"/>
      <w:bookmarkStart w:id="170" w:name="_Toc111018669"/>
      <w:bookmarkStart w:id="171" w:name="_Toc120017029"/>
    </w:p>
    <w:p w:rsidR="00446BB9" w:rsidRDefault="00D569CC" w:rsidP="006203F7">
      <w:pPr>
        <w:pStyle w:val="20"/>
        <w:rPr>
          <w:color w:val="auto"/>
        </w:rPr>
      </w:pPr>
      <w:r w:rsidRPr="00EE04EB">
        <w:rPr>
          <w:color w:val="auto"/>
        </w:rPr>
        <w:t xml:space="preserve">Зона зеленых насаждений </w:t>
      </w:r>
      <w:r w:rsidR="00446BB9" w:rsidRPr="00EE04EB">
        <w:rPr>
          <w:color w:val="auto"/>
        </w:rPr>
        <w:t>(Р 1)</w:t>
      </w:r>
      <w:bookmarkEnd w:id="165"/>
      <w:bookmarkEnd w:id="166"/>
      <w:bookmarkEnd w:id="167"/>
      <w:bookmarkEnd w:id="168"/>
      <w:bookmarkEnd w:id="169"/>
      <w:bookmarkEnd w:id="170"/>
      <w:bookmarkEnd w:id="171"/>
    </w:p>
    <w:p w:rsidR="00D569CC" w:rsidRPr="00D569CC" w:rsidRDefault="00D569CC" w:rsidP="00D569CC">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D569CC" w:rsidRPr="00D569CC" w:rsidRDefault="00D569CC" w:rsidP="00D569CC">
      <w:pPr>
        <w:pStyle w:val="aff8"/>
        <w:rPr>
          <w:lang w:eastAsia="ru-RU"/>
        </w:rPr>
      </w:pPr>
    </w:p>
    <w:p w:rsidR="00446BB9" w:rsidRPr="00EE04EB" w:rsidRDefault="00446BB9" w:rsidP="00446BB9">
      <w:pPr>
        <w:rPr>
          <w:rFonts w:ascii="Tahoma" w:hAnsi="Tahoma" w:cs="Tahoma"/>
          <w:color w:val="auto"/>
          <w:sz w:val="2"/>
          <w:szCs w:val="2"/>
        </w:rPr>
      </w:pPr>
    </w:p>
    <w:tbl>
      <w:tblPr>
        <w:tblStyle w:val="ae"/>
        <w:tblW w:w="5000" w:type="pct"/>
        <w:jc w:val="center"/>
        <w:tblLayout w:type="fixed"/>
        <w:tblCellMar>
          <w:left w:w="28" w:type="dxa"/>
          <w:right w:w="28" w:type="dxa"/>
        </w:tblCellMar>
        <w:tblLook w:val="0000" w:firstRow="0" w:lastRow="0" w:firstColumn="0" w:lastColumn="0" w:noHBand="0" w:noVBand="0"/>
      </w:tblPr>
      <w:tblGrid>
        <w:gridCol w:w="630"/>
        <w:gridCol w:w="3261"/>
        <w:gridCol w:w="3869"/>
        <w:gridCol w:w="7296"/>
      </w:tblGrid>
      <w:tr w:rsidR="00D569CC" w:rsidRPr="00EE04EB" w:rsidTr="00D569CC">
        <w:trPr>
          <w:trHeight w:val="20"/>
          <w:tblHeader/>
          <w:jc w:val="center"/>
        </w:trPr>
        <w:tc>
          <w:tcPr>
            <w:tcW w:w="209" w:type="pct"/>
            <w:vMerge w:val="restart"/>
            <w:vAlign w:val="center"/>
          </w:tcPr>
          <w:p w:rsidR="00D569CC" w:rsidRPr="00EE04EB" w:rsidRDefault="00D569CC" w:rsidP="00D569CC">
            <w:pPr>
              <w:pStyle w:val="ConsPlusNormal"/>
              <w:jc w:val="center"/>
            </w:pPr>
            <w:r>
              <w:t>№ п</w:t>
            </w:r>
            <w:r w:rsidRPr="008A51F0">
              <w:t>/п</w:t>
            </w:r>
          </w:p>
        </w:tc>
        <w:tc>
          <w:tcPr>
            <w:tcW w:w="2368" w:type="pct"/>
            <w:gridSpan w:val="2"/>
            <w:vAlign w:val="center"/>
          </w:tcPr>
          <w:p w:rsidR="00D569CC" w:rsidRPr="00EE04EB" w:rsidRDefault="00D569CC" w:rsidP="00D569CC">
            <w:pPr>
              <w:pStyle w:val="ConsPlusNormal"/>
              <w:jc w:val="center"/>
            </w:pPr>
            <w:r w:rsidRPr="008A51F0">
              <w:t>Виды разрешенного использования</w:t>
            </w:r>
          </w:p>
        </w:tc>
        <w:tc>
          <w:tcPr>
            <w:tcW w:w="2423" w:type="pct"/>
            <w:vMerge w:val="restart"/>
            <w:vAlign w:val="center"/>
          </w:tcPr>
          <w:p w:rsidR="00D569CC" w:rsidRPr="00EE04EB" w:rsidRDefault="00D569CC" w:rsidP="00D569CC">
            <w:pPr>
              <w:pStyle w:val="ConsPlusNormal"/>
              <w:jc w:val="center"/>
              <w:rPr>
                <w:lang w:val="en-US"/>
              </w:rPr>
            </w:pPr>
            <w:r w:rsidRPr="008A51F0">
              <w:t>Параметры разрешенного использования</w:t>
            </w:r>
          </w:p>
        </w:tc>
      </w:tr>
      <w:tr w:rsidR="00D569CC" w:rsidRPr="00EE04EB" w:rsidTr="00D569CC">
        <w:trPr>
          <w:trHeight w:val="20"/>
          <w:tblHeader/>
          <w:jc w:val="center"/>
        </w:trPr>
        <w:tc>
          <w:tcPr>
            <w:tcW w:w="209" w:type="pct"/>
            <w:vMerge/>
            <w:vAlign w:val="center"/>
          </w:tcPr>
          <w:p w:rsidR="00D569CC" w:rsidRPr="00EE04EB" w:rsidRDefault="00D569CC" w:rsidP="00D569CC">
            <w:pPr>
              <w:pStyle w:val="ConsPlusNormal"/>
              <w:jc w:val="center"/>
            </w:pPr>
          </w:p>
        </w:tc>
        <w:tc>
          <w:tcPr>
            <w:tcW w:w="1083" w:type="pct"/>
            <w:vAlign w:val="center"/>
          </w:tcPr>
          <w:p w:rsidR="00D569CC" w:rsidRPr="008A51F0" w:rsidRDefault="00D569CC" w:rsidP="00D569CC">
            <w:pPr>
              <w:pStyle w:val="ConsPlusNormal"/>
              <w:jc w:val="center"/>
            </w:pPr>
            <w:r w:rsidRPr="008A51F0">
              <w:t>наименование и код вида использования</w:t>
            </w:r>
          </w:p>
        </w:tc>
        <w:tc>
          <w:tcPr>
            <w:tcW w:w="1285" w:type="pct"/>
            <w:vAlign w:val="center"/>
          </w:tcPr>
          <w:p w:rsidR="00D569CC" w:rsidRPr="008A51F0" w:rsidRDefault="00D569CC" w:rsidP="00D569CC">
            <w:pPr>
              <w:pStyle w:val="ConsPlusNormal"/>
              <w:jc w:val="center"/>
            </w:pPr>
            <w:r w:rsidRPr="008A51F0">
              <w:t>описание вида использования</w:t>
            </w:r>
          </w:p>
        </w:tc>
        <w:tc>
          <w:tcPr>
            <w:tcW w:w="2423" w:type="pct"/>
            <w:vMerge/>
          </w:tcPr>
          <w:p w:rsidR="00D569CC" w:rsidRPr="00EE04EB" w:rsidRDefault="00D569CC" w:rsidP="00D569CC">
            <w:pPr>
              <w:pStyle w:val="ConsPlusNormal"/>
              <w:jc w:val="center"/>
              <w:rPr>
                <w:lang w:val="en-US"/>
              </w:rPr>
            </w:pPr>
          </w:p>
        </w:tc>
      </w:tr>
      <w:tr w:rsidR="00446BB9" w:rsidRPr="00EE04EB" w:rsidTr="00446BB9">
        <w:trPr>
          <w:trHeight w:val="20"/>
          <w:tblHeader/>
          <w:jc w:val="center"/>
        </w:trPr>
        <w:tc>
          <w:tcPr>
            <w:tcW w:w="209" w:type="pct"/>
          </w:tcPr>
          <w:p w:rsidR="00446BB9" w:rsidRPr="00EE04EB" w:rsidRDefault="00446BB9" w:rsidP="00446BB9">
            <w:pPr>
              <w:pStyle w:val="ConsPlusNormal"/>
              <w:jc w:val="center"/>
            </w:pPr>
            <w:r w:rsidRPr="00EE04EB">
              <w:t>1</w:t>
            </w:r>
          </w:p>
        </w:tc>
        <w:tc>
          <w:tcPr>
            <w:tcW w:w="1083" w:type="pct"/>
          </w:tcPr>
          <w:p w:rsidR="00446BB9" w:rsidRPr="00EE04EB" w:rsidRDefault="00446BB9" w:rsidP="00446BB9">
            <w:pPr>
              <w:pStyle w:val="ConsPlusNormal"/>
              <w:jc w:val="center"/>
            </w:pPr>
            <w:r w:rsidRPr="00EE04EB">
              <w:t>2</w:t>
            </w:r>
          </w:p>
        </w:tc>
        <w:tc>
          <w:tcPr>
            <w:tcW w:w="1285" w:type="pct"/>
          </w:tcPr>
          <w:p w:rsidR="00446BB9" w:rsidRPr="00EE04EB" w:rsidRDefault="00446BB9" w:rsidP="00446BB9">
            <w:pPr>
              <w:pStyle w:val="ConsPlusNormal"/>
              <w:jc w:val="center"/>
            </w:pPr>
            <w:r w:rsidRPr="00EE04EB">
              <w:t>3</w:t>
            </w:r>
          </w:p>
        </w:tc>
        <w:tc>
          <w:tcPr>
            <w:tcW w:w="2423" w:type="pct"/>
          </w:tcPr>
          <w:p w:rsidR="00446BB9" w:rsidRPr="00EE04EB" w:rsidRDefault="00446BB9" w:rsidP="00446BB9">
            <w:pPr>
              <w:pStyle w:val="ConsPlusNormal"/>
              <w:jc w:val="center"/>
              <w:rPr>
                <w:lang w:val="en-US"/>
              </w:rPr>
            </w:pPr>
            <w:r w:rsidRPr="00EE04EB">
              <w:rPr>
                <w:lang w:val="en-US"/>
              </w:rPr>
              <w:t>4</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2"/>
              </w:numPr>
              <w:ind w:right="0"/>
              <w:contextualSpacing w:val="0"/>
            </w:pPr>
          </w:p>
        </w:tc>
        <w:tc>
          <w:tcPr>
            <w:tcW w:w="1083" w:type="pct"/>
          </w:tcPr>
          <w:p w:rsidR="00446BB9" w:rsidRPr="00EE04EB" w:rsidRDefault="00446BB9" w:rsidP="00446BB9">
            <w:pPr>
              <w:pStyle w:val="ConsPlusNormal"/>
            </w:pPr>
            <w:r w:rsidRPr="00EE04EB">
              <w:rPr>
                <w:rFonts w:eastAsia="Calibri"/>
              </w:rPr>
              <w:t>Парки культуры и отдыха (код 3.6.2)</w:t>
            </w:r>
          </w:p>
        </w:tc>
        <w:tc>
          <w:tcPr>
            <w:tcW w:w="1285" w:type="pct"/>
          </w:tcPr>
          <w:p w:rsidR="00446BB9" w:rsidRPr="00EE04EB" w:rsidRDefault="00446BB9" w:rsidP="00446BB9">
            <w:pPr>
              <w:pStyle w:val="ConsPlusNormal"/>
              <w:jc w:val="both"/>
              <w:rPr>
                <w:rFonts w:eastAsia="Calibri"/>
              </w:rPr>
            </w:pPr>
            <w:r w:rsidRPr="00EE04EB">
              <w:rPr>
                <w:rFonts w:eastAsia="Calibri"/>
              </w:rPr>
              <w:t>Размещение парков культуры и отдыха</w:t>
            </w:r>
          </w:p>
        </w:tc>
        <w:tc>
          <w:tcPr>
            <w:tcW w:w="2423" w:type="pct"/>
          </w:tcPr>
          <w:p w:rsidR="00446BB9" w:rsidRPr="00EE04EB" w:rsidRDefault="00446BB9" w:rsidP="00446BB9">
            <w:pPr>
              <w:pStyle w:val="ConsPlusNormal"/>
            </w:pPr>
            <w:r w:rsidRPr="00EE04EB">
              <w:t>предельное максимальное количество этажей – 2 надземных этажа.</w:t>
            </w:r>
          </w:p>
          <w:p w:rsidR="00446BB9" w:rsidRPr="00EE04EB" w:rsidRDefault="00446BB9" w:rsidP="00446BB9">
            <w:pPr>
              <w:pStyle w:val="ConsPlusNormal"/>
            </w:pPr>
            <w:r w:rsidRPr="00EE04EB">
              <w:t xml:space="preserve">Минимальные отступы от границ земельных участков в целях определения мест допустимого размещения зданий, </w:t>
            </w:r>
            <w:r w:rsidRPr="00EE04EB">
              <w:lastRenderedPageBreak/>
              <w:t>строений, сооружений, за пределами которых запрещено строительство зданий, строений, сооружений – 3 м.</w:t>
            </w:r>
          </w:p>
          <w:p w:rsidR="00446BB9" w:rsidRPr="00EE04EB" w:rsidRDefault="00446BB9" w:rsidP="00446BB9">
            <w:pPr>
              <w:pStyle w:val="ConsPlusNormal"/>
            </w:pPr>
            <w:r w:rsidRPr="00EE04EB">
              <w:t>Размеры земельных участков:</w:t>
            </w:r>
          </w:p>
          <w:p w:rsidR="00446BB9" w:rsidRPr="00EE04EB" w:rsidRDefault="00446BB9" w:rsidP="00446BB9">
            <w:pPr>
              <w:pStyle w:val="ConsPlusNormal"/>
              <w:widowControl w:val="0"/>
              <w:numPr>
                <w:ilvl w:val="0"/>
                <w:numId w:val="116"/>
              </w:numPr>
              <w:tabs>
                <w:tab w:val="left" w:pos="260"/>
              </w:tabs>
              <w:ind w:left="5" w:right="0" w:firstLine="0"/>
              <w:contextualSpacing w:val="0"/>
            </w:pPr>
            <w:r w:rsidRPr="00EE04EB">
              <w:t>минимальный – 30000 кв. м;</w:t>
            </w:r>
          </w:p>
          <w:p w:rsidR="00446BB9" w:rsidRPr="00EE04EB" w:rsidRDefault="00446BB9" w:rsidP="00446BB9">
            <w:pPr>
              <w:pStyle w:val="ConsPlusNormal"/>
              <w:widowControl w:val="0"/>
              <w:numPr>
                <w:ilvl w:val="0"/>
                <w:numId w:val="116"/>
              </w:numPr>
              <w:tabs>
                <w:tab w:val="left" w:pos="260"/>
              </w:tabs>
              <w:ind w:left="5" w:right="0" w:firstLine="0"/>
              <w:contextualSpacing w:val="0"/>
            </w:pPr>
            <w:r w:rsidRPr="00EE04EB">
              <w:t>максимальный – не подлежит установлению.</w:t>
            </w:r>
          </w:p>
          <w:p w:rsidR="00446BB9" w:rsidRPr="00EE04EB" w:rsidRDefault="00446BB9" w:rsidP="00446BB9">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20%. </w:t>
            </w:r>
          </w:p>
          <w:p w:rsidR="00446BB9" w:rsidRPr="00EE04EB" w:rsidRDefault="00446BB9" w:rsidP="00446BB9">
            <w:pPr>
              <w:pStyle w:val="ConsPlusNormal"/>
            </w:pPr>
            <w:r w:rsidRPr="00EE04EB">
              <w:t>Минимальный процент озеленения – 70%</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2"/>
              </w:numPr>
              <w:ind w:right="0"/>
              <w:contextualSpacing w:val="0"/>
            </w:pPr>
          </w:p>
        </w:tc>
        <w:tc>
          <w:tcPr>
            <w:tcW w:w="1083" w:type="pct"/>
          </w:tcPr>
          <w:p w:rsidR="00446BB9" w:rsidRPr="00EE04EB" w:rsidRDefault="00446BB9" w:rsidP="00446BB9">
            <w:pPr>
              <w:pStyle w:val="ConsPlusNormal"/>
            </w:pPr>
            <w:r w:rsidRPr="00EE04EB">
              <w:t>Природно-познавательный туризм (код </w:t>
            </w:r>
            <w:r w:rsidRPr="00EE04EB">
              <w:rPr>
                <w:rFonts w:eastAsia="Calibri"/>
              </w:rPr>
              <w:t>5.2)</w:t>
            </w:r>
          </w:p>
        </w:tc>
        <w:tc>
          <w:tcPr>
            <w:tcW w:w="1285" w:type="pct"/>
          </w:tcPr>
          <w:p w:rsidR="00446BB9" w:rsidRPr="00EE04EB" w:rsidRDefault="00446BB9" w:rsidP="00446BB9">
            <w:pPr>
              <w:pStyle w:val="ConsPlusNormal"/>
              <w:jc w:val="both"/>
            </w:pPr>
            <w:r w:rsidRPr="00EE04EB">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2423" w:type="pct"/>
          </w:tcPr>
          <w:p w:rsidR="00446BB9" w:rsidRPr="00D569CC" w:rsidRDefault="00446BB9" w:rsidP="00D569CC">
            <w:pPr>
              <w:pStyle w:val="ConsPlusNormal"/>
              <w:jc w:val="both"/>
              <w:rPr>
                <w:szCs w:val="24"/>
              </w:rPr>
            </w:pPr>
            <w:r w:rsidRPr="00D569CC">
              <w:rPr>
                <w:szCs w:val="24"/>
              </w:rPr>
              <w:t>предельная максимальная высота объекта капитального строительства – 5 м.</w:t>
            </w:r>
          </w:p>
          <w:p w:rsidR="00446BB9" w:rsidRPr="00D569CC" w:rsidRDefault="00446BB9" w:rsidP="00D569CC">
            <w:pPr>
              <w:pStyle w:val="ConsPlusNormal"/>
              <w:jc w:val="both"/>
              <w:rPr>
                <w:szCs w:val="24"/>
              </w:rPr>
            </w:pPr>
            <w:r w:rsidRPr="00D569CC">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D569CC" w:rsidRDefault="00446BB9" w:rsidP="00D569CC">
            <w:pPr>
              <w:pStyle w:val="ConsPlusNormal"/>
              <w:jc w:val="both"/>
              <w:rPr>
                <w:szCs w:val="24"/>
              </w:rPr>
            </w:pPr>
            <w:r w:rsidRPr="00D569CC">
              <w:rPr>
                <w:szCs w:val="24"/>
              </w:rPr>
              <w:t>Предельные (минимальные и (или) максимальные) размеры земельных участков не подлежат установлению.</w:t>
            </w:r>
          </w:p>
          <w:p w:rsidR="00446BB9" w:rsidRPr="00D569CC" w:rsidRDefault="00446BB9" w:rsidP="00D569CC">
            <w:pPr>
              <w:pStyle w:val="ConsPlusNormal"/>
              <w:jc w:val="both"/>
              <w:rPr>
                <w:szCs w:val="24"/>
              </w:rPr>
            </w:pPr>
            <w:r w:rsidRPr="00D569CC">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D569CC">
            <w:pPr>
              <w:pStyle w:val="ConsPlusNormal"/>
              <w:jc w:val="both"/>
            </w:pPr>
            <w:r w:rsidRPr="00D569CC">
              <w:rPr>
                <w:szCs w:val="24"/>
              </w:rPr>
              <w:t>Минимальный процент озеленения – 80%</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2"/>
              </w:numPr>
              <w:ind w:right="0"/>
              <w:contextualSpacing w:val="0"/>
            </w:pPr>
          </w:p>
        </w:tc>
        <w:tc>
          <w:tcPr>
            <w:tcW w:w="1083" w:type="pct"/>
          </w:tcPr>
          <w:p w:rsidR="00446BB9" w:rsidRPr="00EE04EB" w:rsidRDefault="00446BB9" w:rsidP="00446BB9">
            <w:pPr>
              <w:pStyle w:val="ConsPlusNormal"/>
              <w:jc w:val="both"/>
            </w:pPr>
            <w:r w:rsidRPr="00EE04EB">
              <w:t>Гидротехнические сооружения (код 11.3)</w:t>
            </w:r>
          </w:p>
        </w:tc>
        <w:tc>
          <w:tcPr>
            <w:tcW w:w="1285" w:type="pct"/>
          </w:tcPr>
          <w:p w:rsidR="00446BB9" w:rsidRPr="00EE04EB" w:rsidRDefault="00446BB9" w:rsidP="00446BB9">
            <w:pPr>
              <w:pStyle w:val="ConsPlusNormal"/>
              <w:jc w:val="both"/>
              <w:rPr>
                <w:rFonts w:eastAsia="Calibri"/>
              </w:rPr>
            </w:pPr>
            <w:r w:rsidRPr="00EE04EB">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2423" w:type="pct"/>
          </w:tcPr>
          <w:p w:rsidR="00446BB9" w:rsidRPr="00EE04EB" w:rsidRDefault="00446BB9" w:rsidP="00D569CC">
            <w:pPr>
              <w:pStyle w:val="ConsPlusNormal"/>
              <w:jc w:val="both"/>
            </w:pPr>
            <w:r w:rsidRPr="00D569CC">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2"/>
              </w:numPr>
              <w:ind w:right="0"/>
              <w:contextualSpacing w:val="0"/>
            </w:pPr>
          </w:p>
        </w:tc>
        <w:tc>
          <w:tcPr>
            <w:tcW w:w="1083" w:type="pct"/>
          </w:tcPr>
          <w:p w:rsidR="00446BB9" w:rsidRPr="00EE04EB" w:rsidRDefault="00446BB9" w:rsidP="00446BB9">
            <w:pPr>
              <w:pStyle w:val="ConsPlusNormal"/>
            </w:pPr>
            <w:r w:rsidRPr="00EE04EB">
              <w:t>Благоустройство территории (код </w:t>
            </w:r>
            <w:r w:rsidRPr="00EE04EB">
              <w:rPr>
                <w:rFonts w:eastAsia="Calibri"/>
              </w:rPr>
              <w:t>12.0.2)</w:t>
            </w:r>
          </w:p>
        </w:tc>
        <w:tc>
          <w:tcPr>
            <w:tcW w:w="1285" w:type="pct"/>
          </w:tcPr>
          <w:p w:rsidR="00446BB9" w:rsidRPr="00EE04EB" w:rsidRDefault="00446BB9" w:rsidP="00446BB9">
            <w:pPr>
              <w:pStyle w:val="ConsPlusNormal"/>
              <w:jc w:val="both"/>
              <w:rPr>
                <w:rFonts w:eastAsia="Calibri"/>
              </w:rPr>
            </w:pPr>
            <w:r w:rsidRPr="00EE04EB">
              <w:rPr>
                <w:rFonts w:eastAsia="Calibri"/>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w:t>
            </w:r>
            <w:r w:rsidRPr="00EE04EB">
              <w:rPr>
                <w:rFonts w:eastAsia="Calibri"/>
              </w:rPr>
              <w:lastRenderedPageBreak/>
              <w:t>благоустройства территории, общественных туалетов</w:t>
            </w:r>
          </w:p>
        </w:tc>
        <w:tc>
          <w:tcPr>
            <w:tcW w:w="2423" w:type="pct"/>
          </w:tcPr>
          <w:p w:rsidR="00446BB9" w:rsidRPr="00EE04EB" w:rsidRDefault="00446BB9" w:rsidP="00446BB9">
            <w:pPr>
              <w:pStyle w:val="ConsPlusNormal"/>
              <w:jc w:val="both"/>
            </w:pPr>
            <w:r w:rsidRPr="00EE04EB">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2"/>
              </w:numPr>
              <w:ind w:right="0"/>
              <w:contextualSpacing w:val="0"/>
            </w:pPr>
          </w:p>
        </w:tc>
        <w:tc>
          <w:tcPr>
            <w:tcW w:w="1083" w:type="pct"/>
          </w:tcPr>
          <w:p w:rsidR="00446BB9" w:rsidRPr="00EE04EB" w:rsidRDefault="00446BB9" w:rsidP="00446BB9">
            <w:pPr>
              <w:pStyle w:val="ConsPlusNormal"/>
            </w:pPr>
            <w:r w:rsidRPr="00EE04EB">
              <w:t>Улично-дорожная сеть (код </w:t>
            </w:r>
            <w:r w:rsidRPr="00EE04EB">
              <w:rPr>
                <w:rFonts w:eastAsia="Calibri"/>
              </w:rPr>
              <w:t>12.0.1)</w:t>
            </w:r>
          </w:p>
        </w:tc>
        <w:tc>
          <w:tcPr>
            <w:tcW w:w="1285" w:type="pct"/>
          </w:tcPr>
          <w:p w:rsidR="00446BB9" w:rsidRPr="00EE04EB" w:rsidRDefault="00446BB9" w:rsidP="00446BB9">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62" w:history="1">
              <w:r w:rsidRPr="00EE04EB">
                <w:rPr>
                  <w:rStyle w:val="af4"/>
                  <w:color w:val="auto"/>
                  <w:u w:val="none"/>
                </w:rPr>
                <w:t>кодами 2.7.1</w:t>
              </w:r>
            </w:hyperlink>
            <w:r w:rsidRPr="00EE04EB">
              <w:t xml:space="preserve">, </w:t>
            </w:r>
            <w:hyperlink r:id="rId263" w:history="1">
              <w:r w:rsidRPr="00EE04EB">
                <w:rPr>
                  <w:rStyle w:val="af4"/>
                  <w:color w:val="auto"/>
                  <w:u w:val="none"/>
                </w:rPr>
                <w:t>4.9</w:t>
              </w:r>
            </w:hyperlink>
            <w:r w:rsidRPr="00EE04EB">
              <w:t xml:space="preserve">, </w:t>
            </w:r>
            <w:hyperlink r:id="rId264"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p w:rsidR="00446BB9" w:rsidRPr="00EE04EB" w:rsidRDefault="00446BB9" w:rsidP="00446BB9">
            <w:pPr>
              <w:pStyle w:val="ConsPlusNormal"/>
              <w:jc w:val="both"/>
            </w:pPr>
          </w:p>
        </w:tc>
        <w:tc>
          <w:tcPr>
            <w:tcW w:w="2423" w:type="pct"/>
          </w:tcPr>
          <w:p w:rsidR="00446BB9" w:rsidRPr="00EE04EB" w:rsidRDefault="00446BB9" w:rsidP="00446BB9">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jc w:val="center"/>
        </w:trPr>
        <w:tc>
          <w:tcPr>
            <w:tcW w:w="209" w:type="pct"/>
          </w:tcPr>
          <w:p w:rsidR="00446BB9" w:rsidRPr="00EE04EB" w:rsidRDefault="00446BB9" w:rsidP="00446BB9">
            <w:pPr>
              <w:pStyle w:val="ConsPlusNormal"/>
              <w:widowControl w:val="0"/>
              <w:numPr>
                <w:ilvl w:val="0"/>
                <w:numId w:val="42"/>
              </w:numPr>
              <w:ind w:right="0"/>
              <w:contextualSpacing w:val="0"/>
            </w:pPr>
          </w:p>
        </w:tc>
        <w:tc>
          <w:tcPr>
            <w:tcW w:w="1083" w:type="pct"/>
          </w:tcPr>
          <w:p w:rsidR="00446BB9" w:rsidRPr="00EE04EB" w:rsidRDefault="00446BB9" w:rsidP="00446BB9">
            <w:pPr>
              <w:pStyle w:val="ConsPlusNormal"/>
            </w:pPr>
            <w:r w:rsidRPr="00EE04EB">
              <w:t>Предоставление коммунальных услуг (код 3.1.1)</w:t>
            </w:r>
          </w:p>
        </w:tc>
        <w:tc>
          <w:tcPr>
            <w:tcW w:w="1285" w:type="pct"/>
          </w:tcPr>
          <w:p w:rsidR="00446BB9" w:rsidRPr="00EE04EB" w:rsidRDefault="00446BB9" w:rsidP="00446BB9">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423" w:type="pct"/>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D569CC" w:rsidRDefault="00D569CC" w:rsidP="00D569CC">
      <w:pPr>
        <w:pStyle w:val="aff8"/>
      </w:pPr>
    </w:p>
    <w:p w:rsidR="00446BB9" w:rsidRDefault="00446BB9" w:rsidP="00807478">
      <w:pPr>
        <w:pStyle w:val="3"/>
        <w:rPr>
          <w:color w:val="auto"/>
        </w:rPr>
      </w:pPr>
      <w:r w:rsidRPr="00EE04EB">
        <w:rPr>
          <w:color w:val="auto"/>
        </w:rPr>
        <w:t>2. Условно разрешенные виды и параметры использования земельных участков и объектов капитального строительства</w:t>
      </w:r>
    </w:p>
    <w:p w:rsidR="00D569CC" w:rsidRPr="00D569CC" w:rsidRDefault="00D569CC" w:rsidP="00D569CC">
      <w:pPr>
        <w:pStyle w:val="aff8"/>
        <w:rPr>
          <w:lang w:eastAsia="ru-RU"/>
        </w:rPr>
      </w:pPr>
    </w:p>
    <w:tbl>
      <w:tblPr>
        <w:tblW w:w="14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0"/>
        <w:gridCol w:w="3818"/>
        <w:gridCol w:w="9"/>
        <w:gridCol w:w="7238"/>
      </w:tblGrid>
      <w:tr w:rsidR="00446BB9" w:rsidRPr="00EE04EB" w:rsidTr="005258E3">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3"/>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5258E3">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gridSpan w:val="2"/>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5258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blHeader/>
        </w:trPr>
        <w:tc>
          <w:tcPr>
            <w:tcW w:w="62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2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2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250"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5258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3"/>
              </w:numPr>
              <w:ind w:right="0"/>
              <w:contextualSpacing w:val="0"/>
              <w:rPr>
                <w:szCs w:val="24"/>
              </w:rPr>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Общественное питание (код </w:t>
            </w:r>
            <w:r w:rsidRPr="00EE04EB">
              <w:rPr>
                <w:rFonts w:eastAsia="Calibri"/>
                <w:szCs w:val="24"/>
              </w:rPr>
              <w:t>4.6)</w:t>
            </w:r>
          </w:p>
        </w:tc>
        <w:tc>
          <w:tcPr>
            <w:tcW w:w="382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5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E4573F">
            <w:pPr>
              <w:pStyle w:val="ConsPlusNormal"/>
              <w:jc w:val="both"/>
              <w:rPr>
                <w:rFonts w:eastAsia="Calibri"/>
              </w:rPr>
            </w:pPr>
            <w:r w:rsidRPr="00EE04EB">
              <w:rPr>
                <w:rFonts w:eastAsia="Calibri"/>
              </w:rPr>
              <w:t>предельное максимальное количество этажей – 2 надземных этажа.</w:t>
            </w:r>
          </w:p>
          <w:p w:rsidR="00446BB9" w:rsidRPr="00E4573F" w:rsidRDefault="00446BB9" w:rsidP="00E4573F">
            <w:pPr>
              <w:pStyle w:val="ConsPlusNormal"/>
              <w:jc w:val="both"/>
              <w:rPr>
                <w:rFonts w:eastAsia="Calibri"/>
              </w:rPr>
            </w:pPr>
            <w:r w:rsidRPr="00E4573F">
              <w:rPr>
                <w:rFonts w:eastAsia="Calibri"/>
              </w:rPr>
              <w:t>Предельная максимальная высота объекта капитального строительства – 8 м.</w:t>
            </w:r>
          </w:p>
          <w:p w:rsidR="00446BB9" w:rsidRPr="00EE04EB" w:rsidRDefault="00446BB9" w:rsidP="00E4573F">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E4573F">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4573F">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E4573F">
            <w:pPr>
              <w:pStyle w:val="ConsPlusNormal"/>
              <w:jc w:val="both"/>
            </w:pPr>
            <w:r w:rsidRPr="00EE04EB">
              <w:rPr>
                <w:rFonts w:eastAsia="Calibri"/>
              </w:rPr>
              <w:t>Минимальный процент озеленения – 15%</w:t>
            </w:r>
          </w:p>
        </w:tc>
      </w:tr>
      <w:tr w:rsidR="00446BB9" w:rsidRPr="00EE04EB" w:rsidTr="005258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2" w:type="dxa"/>
            <w:tcBorders>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3"/>
              </w:numPr>
              <w:ind w:right="0"/>
              <w:contextualSpacing w:val="0"/>
              <w:rPr>
                <w:szCs w:val="24"/>
              </w:rPr>
            </w:pPr>
          </w:p>
        </w:tc>
        <w:tc>
          <w:tcPr>
            <w:tcW w:w="3226" w:type="dxa"/>
            <w:tcBorders>
              <w:left w:val="single" w:sz="4" w:space="0" w:color="auto"/>
              <w:bottom w:val="single" w:sz="4" w:space="0" w:color="auto"/>
              <w:right w:val="single" w:sz="4" w:space="0" w:color="auto"/>
            </w:tcBorders>
          </w:tcPr>
          <w:p w:rsidR="00446BB9" w:rsidRPr="00EE04EB" w:rsidRDefault="00446BB9" w:rsidP="00446BB9">
            <w:pPr>
              <w:pStyle w:val="ConsPlusNormal"/>
              <w:rPr>
                <w:rFonts w:eastAsia="Calibri"/>
                <w:szCs w:val="24"/>
              </w:rPr>
            </w:pPr>
            <w:r w:rsidRPr="00EE04EB">
              <w:rPr>
                <w:szCs w:val="24"/>
              </w:rPr>
              <w:t>Площадки для занятий спортом (код </w:t>
            </w:r>
            <w:r w:rsidRPr="00EE04EB">
              <w:rPr>
                <w:rFonts w:eastAsia="Calibri"/>
                <w:szCs w:val="24"/>
              </w:rPr>
              <w:t>5.1.3)</w:t>
            </w:r>
          </w:p>
        </w:tc>
        <w:tc>
          <w:tcPr>
            <w:tcW w:w="3820" w:type="dxa"/>
            <w:tcBorders>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szCs w:val="24"/>
              </w:rPr>
            </w:pPr>
            <w:r w:rsidRPr="00EE04EB">
              <w:rPr>
                <w:rFonts w:eastAsia="Calibri"/>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250" w:type="dxa"/>
            <w:gridSpan w:val="2"/>
            <w:tcBorders>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5258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3"/>
              </w:numPr>
              <w:ind w:right="0"/>
              <w:contextualSpacing w:val="0"/>
              <w:rPr>
                <w:szCs w:val="24"/>
              </w:rPr>
            </w:pPr>
          </w:p>
        </w:tc>
        <w:tc>
          <w:tcPr>
            <w:tcW w:w="3226" w:type="dxa"/>
            <w:tcBorders>
              <w:top w:val="single" w:sz="4" w:space="0" w:color="auto"/>
              <w:left w:val="single" w:sz="4" w:space="0" w:color="auto"/>
              <w:bottom w:val="single" w:sz="4" w:space="0" w:color="auto"/>
              <w:right w:val="single" w:sz="4" w:space="0" w:color="auto"/>
            </w:tcBorders>
          </w:tcPr>
          <w:p w:rsidR="00446BB9" w:rsidRPr="00E4573F" w:rsidRDefault="00446BB9" w:rsidP="00E4573F">
            <w:pPr>
              <w:pStyle w:val="ConsPlusNormal"/>
              <w:jc w:val="both"/>
              <w:rPr>
                <w:rFonts w:eastAsia="Calibri"/>
              </w:rPr>
            </w:pPr>
            <w:r w:rsidRPr="00E4573F">
              <w:rPr>
                <w:rFonts w:eastAsia="Calibri"/>
              </w:rPr>
              <w:t>Причалы для маломерных судов (код 5.4)</w:t>
            </w:r>
          </w:p>
        </w:tc>
        <w:tc>
          <w:tcPr>
            <w:tcW w:w="3820" w:type="dxa"/>
            <w:tcBorders>
              <w:top w:val="single" w:sz="4" w:space="0" w:color="auto"/>
              <w:left w:val="single" w:sz="4" w:space="0" w:color="auto"/>
              <w:bottom w:val="single" w:sz="4" w:space="0" w:color="auto"/>
              <w:right w:val="single" w:sz="4" w:space="0" w:color="auto"/>
            </w:tcBorders>
          </w:tcPr>
          <w:p w:rsidR="00446BB9" w:rsidRPr="00E4573F" w:rsidRDefault="00446BB9" w:rsidP="00E4573F">
            <w:pPr>
              <w:pStyle w:val="ConsPlusNormal"/>
              <w:jc w:val="both"/>
              <w:rPr>
                <w:rFonts w:eastAsia="Calibri"/>
              </w:rPr>
            </w:pPr>
            <w:r w:rsidRPr="00E4573F">
              <w:rPr>
                <w:rFonts w:eastAsia="Calibri"/>
              </w:rPr>
              <w:t>Размещение сооружений, предназначенных для причаливания, хранения и обслуживания яхт, катеров, лодок и других маломерных судов</w:t>
            </w:r>
          </w:p>
        </w:tc>
        <w:tc>
          <w:tcPr>
            <w:tcW w:w="725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предельное максимальное количество этажей – 2 надземных этажа.</w:t>
            </w:r>
          </w:p>
          <w:p w:rsidR="00446BB9" w:rsidRPr="00E4573F" w:rsidRDefault="00446BB9" w:rsidP="00446BB9">
            <w:pPr>
              <w:pStyle w:val="ConsPlusNormal"/>
              <w:jc w:val="both"/>
              <w:rPr>
                <w:rFonts w:eastAsia="Calibri"/>
              </w:rPr>
            </w:pPr>
            <w:r w:rsidRPr="00E4573F">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4573F" w:rsidRDefault="00446BB9" w:rsidP="00E4573F">
            <w:pPr>
              <w:pStyle w:val="ConsPlusNormal"/>
              <w:jc w:val="both"/>
              <w:rPr>
                <w:rFonts w:eastAsia="Calibri"/>
              </w:rPr>
            </w:pPr>
            <w:r w:rsidRPr="00E4573F">
              <w:rPr>
                <w:rFonts w:eastAsia="Calibri"/>
              </w:rPr>
              <w:t>Предельные (минимальные и (или) максимальные) размеры земельных участков не подлежат установлению.</w:t>
            </w:r>
          </w:p>
          <w:p w:rsidR="00446BB9" w:rsidRPr="00EE04EB" w:rsidRDefault="00446BB9" w:rsidP="00446BB9">
            <w:pPr>
              <w:pStyle w:val="ConsPlusNormal"/>
              <w:jc w:val="both"/>
              <w:rPr>
                <w:szCs w:val="24"/>
              </w:rPr>
            </w:pPr>
            <w:r w:rsidRPr="00E4573F">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tc>
      </w:tr>
    </w:tbl>
    <w:p w:rsidR="00E4573F" w:rsidRDefault="00E4573F" w:rsidP="00E4573F">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E4573F">
        <w:rPr>
          <w:color w:val="auto"/>
        </w:rPr>
        <w:br/>
      </w:r>
      <w:r w:rsidRPr="00EE04EB">
        <w:rPr>
          <w:color w:val="auto"/>
        </w:rPr>
        <w:t>земельных участков и объектов капитального строительства</w:t>
      </w:r>
    </w:p>
    <w:p w:rsidR="00E4573F" w:rsidRPr="00E4573F" w:rsidRDefault="00E4573F" w:rsidP="00E4573F">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2"/>
      </w:tblGrid>
      <w:tr w:rsidR="00446BB9" w:rsidRPr="00EE04EB" w:rsidTr="00446BB9">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446BB9">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bl>
    <w:p w:rsidR="00446BB9" w:rsidRPr="00EE04EB" w:rsidRDefault="00446BB9" w:rsidP="00446BB9">
      <w:pPr>
        <w:rPr>
          <w:rFonts w:ascii="Tahoma" w:hAnsi="Tahoma" w:cs="Tahoma"/>
          <w:color w:val="auto"/>
          <w:sz w:val="2"/>
          <w:szCs w:val="2"/>
        </w:rPr>
      </w:pPr>
    </w:p>
    <w:tbl>
      <w:tblPr>
        <w:tblW w:w="14921" w:type="dxa"/>
        <w:tblLayout w:type="fixed"/>
        <w:tblCellMar>
          <w:left w:w="28" w:type="dxa"/>
          <w:right w:w="28" w:type="dxa"/>
        </w:tblCellMar>
        <w:tblLook w:val="0000" w:firstRow="0" w:lastRow="0" w:firstColumn="0" w:lastColumn="0" w:noHBand="0" w:noVBand="0"/>
      </w:tblPr>
      <w:tblGrid>
        <w:gridCol w:w="624"/>
        <w:gridCol w:w="3231"/>
        <w:gridCol w:w="3828"/>
        <w:gridCol w:w="7238"/>
      </w:tblGrid>
      <w:tr w:rsidR="00446BB9" w:rsidRPr="00EE04EB" w:rsidTr="00446BB9">
        <w:trPr>
          <w:tblHeader/>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1</w:t>
            </w: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23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4</w:t>
            </w:r>
          </w:p>
        </w:tc>
      </w:tr>
      <w:tr w:rsidR="00446BB9" w:rsidRPr="00EE04EB" w:rsidTr="00446BB9">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4"/>
              </w:numPr>
              <w:ind w:right="0"/>
              <w:contextualSpacing w:val="0"/>
              <w:rPr>
                <w:szCs w:val="24"/>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Предоставление коммунальных услуг (код 3.1.1)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E4573F" w:rsidRDefault="00E4573F" w:rsidP="00E4573F">
      <w:pPr>
        <w:pStyle w:val="aff8"/>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E4573F" w:rsidRPr="00E4573F" w:rsidRDefault="00E4573F" w:rsidP="00E4573F">
      <w:pPr>
        <w:pStyle w:val="aff8"/>
        <w:rPr>
          <w:lang w:eastAsia="ru-RU"/>
        </w:rPr>
      </w:pPr>
    </w:p>
    <w:tbl>
      <w:tblPr>
        <w:tblStyle w:val="25"/>
        <w:tblW w:w="14918" w:type="dxa"/>
        <w:tblInd w:w="28" w:type="dxa"/>
        <w:tblLayout w:type="fixed"/>
        <w:tblCellMar>
          <w:left w:w="28" w:type="dxa"/>
          <w:right w:w="28" w:type="dxa"/>
        </w:tblCellMar>
        <w:tblLook w:val="01E0" w:firstRow="1" w:lastRow="1" w:firstColumn="1" w:lastColumn="1" w:noHBand="0" w:noVBand="0"/>
      </w:tblPr>
      <w:tblGrid>
        <w:gridCol w:w="567"/>
        <w:gridCol w:w="4962"/>
        <w:gridCol w:w="9389"/>
      </w:tblGrid>
      <w:tr w:rsidR="00E4573F" w:rsidRPr="00EE04EB" w:rsidTr="00174291">
        <w:trPr>
          <w:trHeight w:val="20"/>
          <w:tblHeader/>
        </w:trPr>
        <w:tc>
          <w:tcPr>
            <w:tcW w:w="190" w:type="pct"/>
            <w:vAlign w:val="center"/>
          </w:tcPr>
          <w:p w:rsidR="00E4573F" w:rsidRPr="00EE04EB" w:rsidRDefault="00E4573F" w:rsidP="00E4573F">
            <w:pPr>
              <w:pStyle w:val="ConsPlusNormal"/>
              <w:jc w:val="center"/>
            </w:pPr>
            <w:r>
              <w:t>№ п</w:t>
            </w:r>
            <w:r w:rsidRPr="00EE04EB">
              <w:t>/п</w:t>
            </w:r>
          </w:p>
        </w:tc>
        <w:tc>
          <w:tcPr>
            <w:tcW w:w="1663" w:type="pct"/>
            <w:vAlign w:val="center"/>
          </w:tcPr>
          <w:p w:rsidR="00E4573F" w:rsidRPr="00EE04EB" w:rsidRDefault="00E4573F" w:rsidP="00E4573F">
            <w:pPr>
              <w:pStyle w:val="ConsPlusNormal"/>
              <w:jc w:val="center"/>
            </w:pPr>
            <w:r w:rsidRPr="00EE04EB">
              <w:t>Наименование зоны с особыми условиями использования территорий</w:t>
            </w:r>
          </w:p>
        </w:tc>
        <w:tc>
          <w:tcPr>
            <w:tcW w:w="3147" w:type="pct"/>
            <w:vAlign w:val="center"/>
          </w:tcPr>
          <w:p w:rsidR="00E4573F" w:rsidRPr="00EE04EB" w:rsidRDefault="00E4573F" w:rsidP="00E4573F">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19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1</w:t>
            </w:r>
          </w:p>
        </w:tc>
        <w:tc>
          <w:tcPr>
            <w:tcW w:w="1663"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2</w:t>
            </w:r>
          </w:p>
        </w:tc>
        <w:tc>
          <w:tcPr>
            <w:tcW w:w="3147"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3</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с особыми условиями использования территории (охранная зона) магистрального газопровода «Газоснабжение Уссурийского городского округа.1 этап. 1 очередь строительства. 2 пусковой комплекс. Корректировка (25:34-6.275)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Правила охраны газораспределительных сетей, утвержденные Постановлением Правительства Российской Федерации от 20.11.2000 </w:t>
            </w:r>
            <w:r w:rsidR="00BB5968" w:rsidRPr="00E4573F">
              <w:rPr>
                <w:rFonts w:eastAsiaTheme="minorHAnsi"/>
                <w:szCs w:val="24"/>
                <w:lang w:eastAsia="en-US"/>
              </w:rPr>
              <w:t>№ </w:t>
            </w:r>
            <w:r w:rsidRPr="00E4573F">
              <w:rPr>
                <w:rFonts w:eastAsiaTheme="minorHAnsi"/>
                <w:szCs w:val="24"/>
                <w:lang w:eastAsia="en-US"/>
              </w:rPr>
              <w:t>878</w:t>
            </w:r>
          </w:p>
          <w:p w:rsidR="00446BB9" w:rsidRPr="00E4573F" w:rsidRDefault="00446BB9" w:rsidP="00E4573F">
            <w:pPr>
              <w:pStyle w:val="ConsPlusNormal"/>
              <w:jc w:val="both"/>
              <w:rPr>
                <w:rFonts w:eastAsiaTheme="minorHAnsi"/>
                <w:szCs w:val="24"/>
                <w:lang w:eastAsia="en-US"/>
              </w:rPr>
            </w:pP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Охранная зона газопровода «Газоснабжение Уссурийского городского округа. 1 этап. 2 очередь строительства. 7 пусковой комплекс</w:t>
            </w:r>
            <w:r w:rsidRPr="00E4573F">
              <w:rPr>
                <w:rFonts w:eastAsiaTheme="minorHAnsi"/>
                <w:szCs w:val="24"/>
                <w:lang w:eastAsia="en-US"/>
              </w:rPr>
              <w:br/>
              <w:t>(25:34-6.276)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Правила охраны газораспределительных сетей, утвержденные Постановлением Правительства Российской Федерации от 20.11.2000 </w:t>
            </w:r>
            <w:r w:rsidR="00BB5968" w:rsidRPr="00E4573F">
              <w:rPr>
                <w:rFonts w:eastAsiaTheme="minorHAnsi"/>
                <w:szCs w:val="24"/>
                <w:lang w:eastAsia="en-US"/>
              </w:rPr>
              <w:t>№ </w:t>
            </w:r>
            <w:r w:rsidRPr="00E4573F">
              <w:rPr>
                <w:rFonts w:eastAsiaTheme="minorHAnsi"/>
                <w:szCs w:val="24"/>
                <w:lang w:eastAsia="en-US"/>
              </w:rPr>
              <w:t>878</w:t>
            </w:r>
          </w:p>
          <w:p w:rsidR="00446BB9" w:rsidRPr="00E4573F" w:rsidRDefault="00446BB9" w:rsidP="00E4573F">
            <w:pPr>
              <w:pStyle w:val="ConsPlusNormal"/>
              <w:jc w:val="both"/>
              <w:rPr>
                <w:rFonts w:eastAsiaTheme="minorHAnsi"/>
                <w:szCs w:val="24"/>
                <w:lang w:eastAsia="en-US"/>
              </w:rPr>
            </w:pP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Границы территории объекта культурного наследия регионального значения «Отделение Никольск–Уссурийское Сибирского Торгового Банка», 1910 год, расположенного по адресу: г. Уссурийск, ул. Калинина, д. 35 (Лит. А, А1) (25:34-6.277)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Федеральный закон от 25.06.2002 </w:t>
            </w:r>
            <w:r w:rsidR="00BB5968" w:rsidRPr="00E4573F">
              <w:rPr>
                <w:rFonts w:eastAsiaTheme="minorHAnsi"/>
                <w:szCs w:val="24"/>
                <w:lang w:eastAsia="en-US"/>
              </w:rPr>
              <w:t>№ </w:t>
            </w:r>
            <w:r w:rsidRPr="00E4573F">
              <w:rPr>
                <w:rFonts w:eastAsiaTheme="minorHAnsi"/>
                <w:szCs w:val="24"/>
                <w:lang w:eastAsia="en-US"/>
              </w:rPr>
              <w:t>73-ФЗ «Об объектах культурного наследия (памятниках истории и культуры) народов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Границы территории объекта культурного наследия регионального значения «Собрание общественное», 1909 год, расположенного по адресу: г. Уссурийск, ул. Калинина, д. 32 </w:t>
            </w:r>
            <w:r w:rsidRPr="00E4573F">
              <w:rPr>
                <w:rFonts w:eastAsiaTheme="minorHAnsi"/>
                <w:szCs w:val="24"/>
                <w:lang w:eastAsia="en-US"/>
              </w:rPr>
              <w:br/>
              <w:t>(Лит. А) (25:34-6.278)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Федеральный закон от 25.06.2002 </w:t>
            </w:r>
            <w:r w:rsidR="00BB5968" w:rsidRPr="00E4573F">
              <w:rPr>
                <w:rFonts w:eastAsiaTheme="minorHAnsi"/>
                <w:szCs w:val="24"/>
                <w:lang w:eastAsia="en-US"/>
              </w:rPr>
              <w:t>№ </w:t>
            </w:r>
            <w:r w:rsidRPr="00E4573F">
              <w:rPr>
                <w:rFonts w:eastAsiaTheme="minorHAnsi"/>
                <w:szCs w:val="24"/>
                <w:lang w:eastAsia="en-US"/>
              </w:rPr>
              <w:t>73-ФЗ «Об объектах культурного наследия (памятниках истории и культуры) народов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Границы территории объекта культурного наследия регионального значения «Дом доходный», конец </w:t>
            </w:r>
            <w:r w:rsidRPr="00E4573F">
              <w:rPr>
                <w:rFonts w:eastAsiaTheme="minorHAnsi"/>
                <w:szCs w:val="24"/>
                <w:lang w:eastAsia="en-US"/>
              </w:rPr>
              <w:br/>
              <w:t xml:space="preserve">ХIХ века, расположенного по адресу: г. Уссурийск, ул. Калинина, д. 48 </w:t>
            </w:r>
            <w:r w:rsidRPr="00E4573F">
              <w:rPr>
                <w:rFonts w:eastAsiaTheme="minorHAnsi"/>
                <w:szCs w:val="24"/>
                <w:lang w:eastAsia="en-US"/>
              </w:rPr>
              <w:br/>
              <w:t xml:space="preserve">(Лит. А1) (ул. Калинина, 48-50 </w:t>
            </w:r>
            <w:r w:rsidRPr="00E4573F">
              <w:rPr>
                <w:rFonts w:eastAsiaTheme="minorHAnsi"/>
                <w:szCs w:val="24"/>
                <w:lang w:eastAsia="en-US"/>
              </w:rPr>
              <w:br/>
              <w:t>(Лит. А1)) (25:34-6.283)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Федеральный закон от 25.06.2002 </w:t>
            </w:r>
            <w:r w:rsidR="00BB5968" w:rsidRPr="00E4573F">
              <w:rPr>
                <w:rFonts w:eastAsiaTheme="minorHAnsi"/>
                <w:szCs w:val="24"/>
                <w:lang w:eastAsia="en-US"/>
              </w:rPr>
              <w:t>№ </w:t>
            </w:r>
            <w:r w:rsidRPr="00E4573F">
              <w:rPr>
                <w:rFonts w:eastAsiaTheme="minorHAnsi"/>
                <w:szCs w:val="24"/>
                <w:lang w:eastAsia="en-US"/>
              </w:rPr>
              <w:t>73-ФЗ «Об объектах культурного наследия (памятниках истории и культуры) народов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Границы территории объекта культурного наследия регионального значения «Дом доходный», начало </w:t>
            </w:r>
            <w:r w:rsidRPr="00E4573F">
              <w:rPr>
                <w:rFonts w:eastAsiaTheme="minorHAnsi"/>
                <w:szCs w:val="24"/>
                <w:lang w:eastAsia="en-US"/>
              </w:rPr>
              <w:br/>
              <w:t xml:space="preserve">ХХ века, расположенного по адресу: г. Уссурийск, ул. Калинина, д. 48 </w:t>
            </w:r>
            <w:r w:rsidRPr="00E4573F">
              <w:rPr>
                <w:rFonts w:eastAsiaTheme="minorHAnsi"/>
                <w:szCs w:val="24"/>
                <w:lang w:eastAsia="en-US"/>
              </w:rPr>
              <w:br/>
              <w:t>(Лит. А) (ул. Калинина, 48-50 (Лит. А)) (25:34-6.284)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Федеральный закон от 25.06.2002 </w:t>
            </w:r>
            <w:r w:rsidR="00BB5968" w:rsidRPr="00E4573F">
              <w:rPr>
                <w:rFonts w:eastAsiaTheme="minorHAnsi"/>
                <w:szCs w:val="24"/>
                <w:lang w:eastAsia="en-US"/>
              </w:rPr>
              <w:t>№ </w:t>
            </w:r>
            <w:r w:rsidRPr="00E4573F">
              <w:rPr>
                <w:rFonts w:eastAsiaTheme="minorHAnsi"/>
                <w:szCs w:val="24"/>
                <w:lang w:eastAsia="en-US"/>
              </w:rPr>
              <w:t>73-ФЗ «Об объектах культурного наследия (памятниках истории и культуры) народов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Запретная зона военного объекта - Уссурийское лесничество Министерства обороны Российской Федерации </w:t>
            </w:r>
            <w:r w:rsidRPr="00E4573F">
              <w:rPr>
                <w:rFonts w:eastAsiaTheme="minorHAnsi"/>
                <w:szCs w:val="24"/>
                <w:lang w:eastAsia="en-US"/>
              </w:rPr>
              <w:br/>
              <w:t>(25:00-6.200)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Постановление Правительства Российской Федерации от 05.05.2014 </w:t>
            </w:r>
            <w:r w:rsidR="00BB5968" w:rsidRPr="00E4573F">
              <w:rPr>
                <w:rFonts w:eastAsiaTheme="minorHAnsi"/>
                <w:szCs w:val="24"/>
                <w:lang w:eastAsia="en-US"/>
              </w:rPr>
              <w:t>№ </w:t>
            </w:r>
            <w:r w:rsidRPr="00E4573F">
              <w:rPr>
                <w:rFonts w:eastAsiaTheme="minorHAnsi"/>
                <w:szCs w:val="24"/>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минимальных расстояний газопровода-отвода на г. Владивосток магистрального газопровода Сахалин-Хабаровск-Владивосток (25:00-6.569)</w:t>
            </w:r>
          </w:p>
          <w:p w:rsidR="00446BB9" w:rsidRPr="00E4573F" w:rsidRDefault="00446BB9" w:rsidP="00E4573F">
            <w:pPr>
              <w:pStyle w:val="ConsPlusNormal"/>
              <w:jc w:val="both"/>
              <w:rPr>
                <w:rFonts w:eastAsiaTheme="minorHAnsi"/>
                <w:szCs w:val="24"/>
                <w:lang w:eastAsia="en-US"/>
              </w:rPr>
            </w:pP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СП 36.13330.2012. Свод правил. Магистральные трубопроводы. Актуализированная редакция СНиП 2.05.06-85*</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с.Воздвиженка Уссурийского городского округа Приморского края от р.Репьевка при максимальных уровнях воды 1% обеспеченности</w:t>
            </w:r>
            <w:r w:rsidRPr="00E4573F">
              <w:rPr>
                <w:rFonts w:eastAsiaTheme="minorHAnsi"/>
                <w:szCs w:val="24"/>
                <w:lang w:eastAsia="en-US"/>
              </w:rPr>
              <w:br/>
              <w:t>(25:18-6.416)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0,3 - 0,7 до 1,2 - 2 м от поверхности (территории умеренного подтопления) (25:18-6.417)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2 до 3 м (территории слабого подтопления) (25:18-6.418)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менее 0,3 м (территории сильного подтопления) (25:18-6.419)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от 2 до 3 м (территории слабого подтопления) (25:18-6.424)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 Борисовка Уссурийского городского округа Приморского края от р.Раздольная при максимальных уровнях воды 1% обеспеченности (25:18-6.425)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подтопления территории с. Борисовка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w:t>
            </w:r>
            <w:r w:rsidRPr="00E4573F">
              <w:rPr>
                <w:rFonts w:eastAsiaTheme="minorHAnsi"/>
                <w:szCs w:val="24"/>
                <w:lang w:eastAsia="en-US"/>
              </w:rPr>
              <w:br/>
              <w:t>(25:18-6.426)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 (25:18-6.427)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менее 0,3 м (территории сильного подтопления) (25:18-6.429)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с.Тимирязевский Уссурийского городского округа Приморского края от р.Раковка при максимальных уровнях воды 1% обеспеченности (25:18-6.430)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(25:18-6.431)</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(25:18-6.432)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(25:18-6.433)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(25:18-6.434)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с.Корсаковка Уссурийского городского округа Приморского края от ручья без названия при максимальных уровнях воды 1% обеспеченности (25:18-6.435)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с.Раковка Уссурийского городского округа Приморского края от р.Раковка при глубине залегания грунтовых вод от 2 до 3 м (территории слабого подтопления) (25:18-6.436)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от 2 до 3 м (территории слабого подтопления) (25:18-6.437)</w:t>
            </w:r>
          </w:p>
          <w:p w:rsidR="00446BB9" w:rsidRPr="00E4573F" w:rsidRDefault="00446BB9" w:rsidP="00E4573F">
            <w:pPr>
              <w:pStyle w:val="ConsPlusNormal"/>
              <w:jc w:val="both"/>
              <w:rPr>
                <w:rFonts w:eastAsiaTheme="minorHAnsi"/>
                <w:szCs w:val="24"/>
                <w:lang w:eastAsia="en-US"/>
              </w:rPr>
            </w:pP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(25:18-6.438)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 Заречное Уссурийского городского округа Приморского края от р.Комаровка при максимальных уровнях воды 1% обеспеченности (25:18-6.439)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w:t>
            </w:r>
            <w:r w:rsidRPr="00E4573F">
              <w:rPr>
                <w:rFonts w:eastAsiaTheme="minorHAnsi"/>
                <w:szCs w:val="24"/>
                <w:lang w:eastAsia="en-US"/>
              </w:rPr>
              <w:br/>
              <w:t>(25:18-6.441)</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(территории сильного подтопления) (25:18-6.443)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менее 0,3 м (территории сильного подтопления) (25:18-6.444)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E4573F">
              <w:rPr>
                <w:rFonts w:eastAsiaTheme="minorHAnsi"/>
                <w:szCs w:val="24"/>
                <w:lang w:eastAsia="en-US"/>
              </w:rPr>
              <w:br/>
              <w:t>(25:18-6.449)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от 0,3 - 0,7 до 1,2 - 2 м от поверхности (территории умеренного подтопления) (25:18-6.450)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менее 0,3 м (территории сильного подтопления) (25:18-6.452)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с.Красный Яр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(25:18-6.457)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с.Красный Яр Уссурийского городского округа Приморского края от р.Раздольная при максимальных уровнях воды 1% обеспеченности (25:18-6.458)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с.Красный Яр Уссурийского городского округа Приморского края от р.Раздольная при глубине залегания грунтовых вод от 2 до 3 м (территории слабого подтопления) (25:18-6.459)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с.Красный Яр Уссурийского городского округа Приморского края от р.Раздольная при глубине залегания грунтовых вод менее 0,3 м (территории сильного подтопления) (25:18-6.460)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(25:18-6.461)</w:t>
            </w:r>
          </w:p>
          <w:p w:rsidR="00446BB9" w:rsidRPr="00E4573F" w:rsidRDefault="00446BB9" w:rsidP="00E4573F">
            <w:pPr>
              <w:pStyle w:val="ConsPlusNormal"/>
              <w:jc w:val="both"/>
              <w:rPr>
                <w:rFonts w:eastAsiaTheme="minorHAnsi"/>
                <w:szCs w:val="24"/>
                <w:lang w:eastAsia="en-US"/>
              </w:rPr>
            </w:pP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2 до 3 м (территории слабого подтопления) (25:18-6.462)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с.Партизан Уссурийского городского округа Приморского края от р.Раздольная при максимальных уровнях воды 1% обеспеченности (25:18-6.463)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менее 0,3 м (территории сильного подтопления) (25:18-6.464)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менее 0,3 м (территории сильного подтопления) (25:18-6.465)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от 2 до 3 м (территории слабого подтопления) (25:18-6.466)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с.Утесное Уссурийского городского округа Приморского края от р.Раздольная при максимальных уровнях воды 1% обеспеченности (25:18-6.467)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(25:18-6.468)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с.Каймановка Уссурийского городского округа Приморского края от р.Барсуковка, р. Комаровка при глубине залегания грунтовых вод менее 0,3 м (территории сильного подтопления) (25:18-6.472)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0,3 - 0,7 до 1,2 - 2 м от поверхности (территории умеренного подтопления) (25:18-6.473)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менее 0,3 м (территории сильного подтопления) (25:18-6.474)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2 до 3 м (территории слабого подтопления) (25:18-6.475)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с.Каменушка Уссурийского городского округа Приморского края от р. Комаровка при максимальных уровнях воды 1% обеспеченности (25:18-6.476)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E4573F">
              <w:rPr>
                <w:rFonts w:eastAsiaTheme="minorHAnsi"/>
                <w:szCs w:val="24"/>
                <w:lang w:eastAsia="en-US"/>
              </w:rPr>
              <w:br/>
              <w:t>(25:18-6.477)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w:t>
            </w:r>
            <w:r w:rsidRPr="00E4573F">
              <w:rPr>
                <w:rFonts w:eastAsiaTheme="minorHAnsi"/>
                <w:szCs w:val="24"/>
                <w:lang w:eastAsia="en-US"/>
              </w:rPr>
              <w:br/>
              <w:t>(25:18-6.478)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с.Богатырка Уссурийского городского округа Приморского края от ручья без названия при максимальных уровнях воды 1% обеспеченности (25:18-6.479)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с.Улитовка Уссурийского городского округа Приморского края от р.Суглинка при максимальных уровнях воды 1% обеспеченности (25:18-6.481)</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с.Улитовка Уссурийского городского округа Приморского края от р.Суглинка при глубине залегания грунтовых вод менее 0,3 м (территории сильного подтопления) (25:18-6.482)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подтопления территории с.Улитовка Уссурийского городского округа Приморского края от р.Суглинка при глубине залегания грунтовых вод от 0,3 - 0,7 до 1,2 - 2 м от поверхности (территории умеренного подтопления) </w:t>
            </w:r>
            <w:r w:rsidRPr="00E4573F">
              <w:rPr>
                <w:rFonts w:eastAsiaTheme="minorHAnsi"/>
                <w:szCs w:val="24"/>
                <w:lang w:eastAsia="en-US"/>
              </w:rPr>
              <w:br/>
              <w:t>(25:18-6.483)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с.Улитовка Уссурийского городского округа Приморского края от р.Суглинка при глубине залегания грунтовых вод от 2 до 3 м (территории сл …(25:18-6.484)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с.Яконовка Уссурийского городского округа Приморского края от р.Борисовка при глубине залегания грунтовых вод от 2 до 3 м (территории слабого подтопления) (25:18-6.492)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с.Баневурово Уссурийского городского округа Приморского края от р.Комаровка при глубине залегания грунтовых вод менее 0,3 м (территории сильного подтопления) (25:18-6.493)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подтопления территории с.Баневурово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w:t>
            </w:r>
            <w:r w:rsidRPr="00E4573F">
              <w:rPr>
                <w:rFonts w:eastAsiaTheme="minorHAnsi"/>
                <w:szCs w:val="24"/>
                <w:lang w:eastAsia="en-US"/>
              </w:rPr>
              <w:br/>
              <w:t>(25:18-6.494)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с.Баневурово Уссурийского городского округа Приморского края от р.Комаровка при максимальных уровнях воды 1% обеспеченности (25:18-6.495)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с.Баневурово Уссурийского городского округа Приморского края от р.Комаровка при глубине залегания грунтовых вод от 2 до 3 м (территории слабого подтопления) (25:18-6.496)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 Корфовка Уссурийского городского округа Приморского края от р.Полтавка при максимальных уровнях воды 1% обеспеченности (25:18-6.497)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подтопления территории с. Корфовка Уссурийского городского округа Приморского края от р.Полтавка при глубине залегания грунтовых вод от 0,3 - 0,7 до 1,2 - 2 м от поверхности (территории умеренного подтопления) </w:t>
            </w:r>
            <w:r w:rsidRPr="00E4573F">
              <w:rPr>
                <w:rFonts w:eastAsiaTheme="minorHAnsi"/>
                <w:szCs w:val="24"/>
                <w:lang w:eastAsia="en-US"/>
              </w:rPr>
              <w:br/>
              <w:t>(25:18-6.498)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Корфовка Уссурийского городского округа Приморского края от р.Полтавка при глубине залегания грунтовых вод от 2 до 3 м (территории слабого подтопления) (25:18-6.499)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Корфовка Уссурийского городского округа Приморского края от р.Полтавка при глубине залегания грунтовых вод менее 0,3 м (территории сильного подтопления) (25:18-6.500)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с.Кондратеновка Уссурийского городского округа Приморского края от р.Комаровка, р.Каменушка при максимальных уровнях воды 1% обеспеченности (25:18-6.501)</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0,3 - 0,7 до 1,2 - 2 м от поверхности (территории умеренного подтопления) (25:18-6.502)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2 до 3 м (территории слабого подтопления) (25:18-6.503)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менее 0,3 м (территории сильного подтопления) (25:18-6.504)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с.Глуховка Уссурийского городского округа Приморского края от р.Глуховка при глубине залегания грунтовых вод менее 0,3 м (территории сильного подтопления) (25:18-6.505)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подтопления территории с.Глуховка Уссурийского городского округа Приморского края от р.Глуховка при глубине залегания грунтовых вод от 0,3 - 0,7 до 1,2 - 2 м от поверхности (территории умеренного подтопления) </w:t>
            </w:r>
            <w:r w:rsidRPr="00E4573F">
              <w:rPr>
                <w:rFonts w:eastAsiaTheme="minorHAnsi"/>
                <w:szCs w:val="24"/>
                <w:lang w:eastAsia="en-US"/>
              </w:rPr>
              <w:br/>
              <w:t>(25:18-6.506)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с.Глуховка Уссурийского городского округа Приморского края от р.Глуховка при максимальных уровнях воды 1% обеспеченности (25:18-6.507)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с.Глуховка Уссурийского городского округа Приморского края от р.Глуховка при глубине залегания грунтовых вод от 2 до 3 м (территории слабого подтопления) (25:18-6.508)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 (25:18-6.509)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с.Монакино Уссурийского городского округа Приморского края от р.Левая Павлиновка при глубине залегания грунтовых вод от 2 до 3 м (территории слабого подтопления) (25:18-6.510)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с.Монакино Уссурийского городского округа Приморского края от р.Левая Павлиновка при глубине залегания грунтовых вод менее 0,3 м (территории сильного подтопления) (25:18-6.511)</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с.Монакино Уссурийского городского округа Приморского края от р.Левая Павлиновка при глубине залегания грунтовых вод от 0,3 - 0,7 до 1,2 - 2 м от поверхности (территории умеренного подтопления) (25:18-6.512)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(25:18-6.513)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2 до 3 м (территории слабого подтопления)</w:t>
            </w:r>
            <w:r w:rsidRPr="00E4573F">
              <w:rPr>
                <w:rFonts w:eastAsiaTheme="minorHAnsi"/>
                <w:szCs w:val="24"/>
                <w:lang w:eastAsia="en-US"/>
              </w:rPr>
              <w:br/>
              <w:t>(25:18-6.514)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(25:18-6.516)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(25:18-6.517)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от 2 до 3 м (территории слабого подтопления) (25:18-6.518)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(25:18-6.519)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(25:18-6.521)</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с.Линевичи Уссурийского городского округа Приморского края от ручья без названия при максимальных уровнях воды 1% обеспеченности (25:18-6.522)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(25:18-6.524)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с.Элитное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(25:18-6.525)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с.Элитное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с.Элитное Уссурийского городского округа Приморского края от ручья без названия при максимальных уровнях воды 1% обеспеченности (25:18-6.527)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с.Элитное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затопления территории </w:t>
            </w:r>
            <w:r w:rsidRPr="00E4573F">
              <w:rPr>
                <w:rFonts w:eastAsiaTheme="minorHAnsi"/>
                <w:szCs w:val="24"/>
                <w:lang w:eastAsia="en-US"/>
              </w:rPr>
              <w:br/>
              <w:t>ж/д ст. Лимичевка Уссурийского городского округа Приморского края от р. Раковка при максимальных уровнях воды 1% обеспеченности (25:18-6.532)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с.Долины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(25:18-6.533)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с.Долины Уссурийского городского округа Приморского края от р.Комаровка при максимальных уровнях воды 1% обеспеченности (25:18-6.534)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с.Раковка Уссурийского городского округа Приморского края от р.Раковка при максимальных уровнях воды 1% обеспеченности (25:18-6.536)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с.Долины Уссурийского городского округа Приморского края от р.Комаровка при глубине залегания грунтовых вод менее 0,3 м (территории сильного подтопления) (25:18-6.537)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менее 0,3 м (территории сильного подтопления) (25:18-6.544)</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0,3 - 0,7 до 1,2 - 2 м от поверхности (территории умеренного подтопления) (25:18-6.545)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подтопления территории с.Кугуки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E4573F">
              <w:rPr>
                <w:rFonts w:eastAsiaTheme="minorHAnsi"/>
                <w:szCs w:val="24"/>
                <w:lang w:eastAsia="en-US"/>
              </w:rPr>
              <w:br/>
              <w:t>(25:18-6.546)</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с.Кугуки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(25:18-6.547)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с.Кугуки Уссурийского городского округа Приморского края от ручья без названия при максимальных уровнях воды 1% обеспеченности (25:18-6.548)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с.Кугуки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(25:18-6.549)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с.Раковка Уссурийского городского округа Приморского края от р.Раковка при глубине залегания грунтовых вод менее 0,3 м (территории сильного подтопления) (25:18-6.550)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с.Раковка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(25:18-6.551)</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с.Боголюбовка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(25:18-6.589)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с.Боголюбовка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(25:18-6.590)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с.Боголюбовка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(25:18-6.591)</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с.Боголюбовка Уссурийского городского округа Приморского края от ручья без названия при максимальных уровнях воды 1% обеспеченности (25:18-6.592)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Водоохранная зона (25:34-6.35) </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Зона охраны объекта культурного наследия (25:34-6.63)</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Зона регулирования застройки и хозяйственной деятельности </w:t>
            </w:r>
            <w:r w:rsidRPr="00E4573F">
              <w:rPr>
                <w:rFonts w:eastAsiaTheme="minorHAnsi"/>
                <w:szCs w:val="24"/>
                <w:lang w:eastAsia="en-US"/>
              </w:rPr>
              <w:br/>
              <w:t xml:space="preserve">(25:34-6.66) </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Зоны с особыми условиями использования территории </w:t>
            </w:r>
            <w:r w:rsidRPr="00E4573F">
              <w:rPr>
                <w:rFonts w:eastAsiaTheme="minorHAnsi"/>
                <w:szCs w:val="24"/>
                <w:lang w:eastAsia="en-US"/>
              </w:rPr>
              <w:br/>
              <w:t xml:space="preserve">(25:00-6.562) </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Охранная зона геодезического пункта (25:18-6.181, 25:18-6.97, 25:34-6.1, 25:34-6.19)</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Постановление Правительства РФ от 21.08.2019 </w:t>
            </w:r>
            <w:r w:rsidR="00BB5968" w:rsidRPr="00E4573F">
              <w:rPr>
                <w:rFonts w:eastAsiaTheme="minorHAnsi"/>
                <w:szCs w:val="24"/>
                <w:lang w:eastAsia="en-US"/>
              </w:rPr>
              <w:t>№ </w:t>
            </w:r>
            <w:r w:rsidRPr="00E4573F">
              <w:rPr>
                <w:rFonts w:eastAsiaTheme="minorHAnsi"/>
                <w:szCs w:val="24"/>
                <w:lang w:eastAsia="en-US"/>
              </w:rPr>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 Охранная зона инженерных коммуникаций (25:00-6.123, </w:t>
            </w:r>
            <w:r w:rsidRPr="00E4573F">
              <w:rPr>
                <w:rFonts w:eastAsiaTheme="minorHAnsi"/>
                <w:szCs w:val="24"/>
                <w:lang w:eastAsia="en-US"/>
              </w:rPr>
              <w:br/>
              <w:t xml:space="preserve">25:00-6.266, 25:00-6.267, 25:00-6.270, 25:00-6.273, 25:00-6.278, 25:00-6.279, 25:00-6.281, 25:00-6.288, 25:00-6.290, 25:00-6.335, 25:10-6.95, 25:18-6.136, 25:18-6.144, 25:18-6.158, 25:18-6.164, 25:18-6.165, 25:18-6.170, 25:18-6.177, 25:18-6.180, 25:18-6.190, 25:18-6.193, 25:18-6.197, 25:18-6.202, 25:18-6.42, 25:18-6.609, 25:34-6.14, 25:34-6.15, 25:34-6.16, 25:34-6.18, 25:34-6.2, </w:t>
            </w:r>
            <w:r w:rsidRPr="00E4573F">
              <w:rPr>
                <w:rFonts w:eastAsiaTheme="minorHAnsi"/>
                <w:szCs w:val="24"/>
                <w:lang w:eastAsia="en-US"/>
              </w:rPr>
              <w:br/>
              <w:t xml:space="preserve">25:34-6.20, 25:34-6.21, 25:34-6.23, </w:t>
            </w:r>
            <w:r w:rsidRPr="00E4573F">
              <w:rPr>
                <w:rFonts w:eastAsiaTheme="minorHAnsi"/>
                <w:szCs w:val="24"/>
                <w:lang w:eastAsia="en-US"/>
              </w:rPr>
              <w:br/>
              <w:t xml:space="preserve">25:34-6.25, 25:34-6.28, 25:34-6.29, </w:t>
            </w:r>
            <w:r w:rsidRPr="00E4573F">
              <w:rPr>
                <w:rFonts w:eastAsiaTheme="minorHAnsi"/>
                <w:szCs w:val="24"/>
                <w:lang w:eastAsia="en-US"/>
              </w:rPr>
              <w:br/>
              <w:t xml:space="preserve">25:34-6.3, 25:34-6.31, 25:34-6.32, </w:t>
            </w:r>
            <w:r w:rsidRPr="00E4573F">
              <w:rPr>
                <w:rFonts w:eastAsiaTheme="minorHAnsi"/>
                <w:szCs w:val="24"/>
                <w:lang w:eastAsia="en-US"/>
              </w:rPr>
              <w:br/>
              <w:t xml:space="preserve">25:34-6.34, 25:34-6.39, 25:34-6.40, </w:t>
            </w:r>
            <w:r w:rsidRPr="00E4573F">
              <w:rPr>
                <w:rFonts w:eastAsiaTheme="minorHAnsi"/>
                <w:szCs w:val="24"/>
                <w:lang w:eastAsia="en-US"/>
              </w:rPr>
              <w:br/>
              <w:t>25:34-6.6, 25:34-6.64, 25:34-6.65)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Охранная зона линий и сооружений связи и линий и сооружений радиофикации (25:34-6.62, 25:34-6.274, 25:18-6.413, 25:18-6.412)</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sidRPr="00E4573F">
              <w:rPr>
                <w:rFonts w:eastAsiaTheme="minorHAnsi"/>
                <w:szCs w:val="24"/>
                <w:lang w:eastAsia="en-US"/>
              </w:rPr>
              <w:t>№ </w:t>
            </w:r>
            <w:r w:rsidRPr="00E4573F">
              <w:rPr>
                <w:rFonts w:eastAsiaTheme="minorHAnsi"/>
                <w:szCs w:val="24"/>
                <w:lang w:eastAsia="en-US"/>
              </w:rPr>
              <w:t>578</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Охранная зона особо охраняемого природного объекта (25:00-6.309, </w:t>
            </w:r>
            <w:r w:rsidRPr="00E4573F">
              <w:rPr>
                <w:rFonts w:eastAsiaTheme="minorHAnsi"/>
                <w:szCs w:val="24"/>
                <w:lang w:eastAsia="en-US"/>
              </w:rPr>
              <w:br/>
              <w:t>25:00-6.577)</w:t>
            </w:r>
          </w:p>
          <w:p w:rsidR="00446BB9" w:rsidRPr="00E4573F" w:rsidRDefault="00446BB9" w:rsidP="00E4573F">
            <w:pPr>
              <w:pStyle w:val="ConsPlusNormal"/>
              <w:jc w:val="both"/>
              <w:rPr>
                <w:rFonts w:eastAsiaTheme="minorHAnsi"/>
                <w:szCs w:val="24"/>
                <w:lang w:eastAsia="en-US"/>
              </w:rPr>
            </w:pP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Охранная зона стационарного пункта наблюдений за состоянием окружающей природной среды (25:34-6.286, </w:t>
            </w:r>
            <w:r w:rsidRPr="00E4573F">
              <w:rPr>
                <w:rFonts w:eastAsiaTheme="minorHAnsi"/>
                <w:szCs w:val="24"/>
                <w:lang w:eastAsia="en-US"/>
              </w:rPr>
              <w:br/>
              <w:t>25:18-6.127, 25:18-6.411, 25:18-6.25)</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sidRPr="00E4573F">
              <w:rPr>
                <w:rFonts w:eastAsiaTheme="minorHAnsi"/>
                <w:szCs w:val="24"/>
                <w:lang w:eastAsia="en-US"/>
              </w:rPr>
              <w:t>№ </w:t>
            </w:r>
            <w:r w:rsidRPr="00E4573F">
              <w:rPr>
                <w:rFonts w:eastAsiaTheme="minorHAnsi"/>
                <w:szCs w:val="24"/>
                <w:lang w:eastAsia="en-US"/>
              </w:rPr>
              <w:t>392</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Санитарно-защитная зона предприятий, сооружений и иных объектов </w:t>
            </w:r>
            <w:r w:rsidRPr="00E4573F">
              <w:rPr>
                <w:rFonts w:eastAsiaTheme="minorHAnsi"/>
                <w:szCs w:val="24"/>
                <w:lang w:eastAsia="en-US"/>
              </w:rPr>
              <w:br/>
              <w:t>(25:34-6.56, 25:34-6.61, 25:34-6.54, 25:18-6.200, 25:18-6.204, 25:34-6.291)</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СанПиН 2.2.1/2.1.1.1200-03 «Санитарно-защитные зоны и санитарная классификация предприятий, сооружений и иных объектов»</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76"/>
              </w:numPr>
              <w:ind w:left="0" w:right="0" w:firstLine="0"/>
              <w:contextualSpacing w:val="0"/>
              <w:jc w:val="center"/>
            </w:pPr>
          </w:p>
        </w:tc>
        <w:tc>
          <w:tcPr>
            <w:tcW w:w="1663"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Территория объекта культурного наследия (25:28-8.79, 25:34-8.9, </w:t>
            </w:r>
            <w:r w:rsidRPr="00E4573F">
              <w:rPr>
                <w:rFonts w:eastAsiaTheme="minorHAnsi"/>
                <w:szCs w:val="24"/>
                <w:lang w:eastAsia="en-US"/>
              </w:rPr>
              <w:br/>
              <w:t xml:space="preserve">25:28-8.93, 25:18-8.1, 25:34-8.12, </w:t>
            </w:r>
            <w:r w:rsidRPr="00E4573F">
              <w:rPr>
                <w:rFonts w:eastAsiaTheme="minorHAnsi"/>
                <w:szCs w:val="24"/>
                <w:lang w:eastAsia="en-US"/>
              </w:rPr>
              <w:br/>
              <w:t xml:space="preserve">25:34-8.250, 25:34-8.251, 25:34-8.236, 25:34-8.4, 25:34-8.8, 25:34-8.243, </w:t>
            </w:r>
            <w:r w:rsidRPr="00E4573F">
              <w:rPr>
                <w:rFonts w:eastAsiaTheme="minorHAnsi"/>
                <w:szCs w:val="24"/>
                <w:lang w:eastAsia="en-US"/>
              </w:rPr>
              <w:br/>
              <w:t xml:space="preserve">25:34-8.244, 25:34-8.2, 25:34-8.7, </w:t>
            </w:r>
            <w:r w:rsidRPr="00E4573F">
              <w:rPr>
                <w:rFonts w:eastAsiaTheme="minorHAnsi"/>
                <w:szCs w:val="24"/>
                <w:lang w:eastAsia="en-US"/>
              </w:rPr>
              <w:br/>
              <w:t xml:space="preserve">25:34-8.3, 25:34-8.10, 25:34-8.229, </w:t>
            </w:r>
            <w:r w:rsidRPr="00E4573F">
              <w:rPr>
                <w:rFonts w:eastAsiaTheme="minorHAnsi"/>
                <w:szCs w:val="24"/>
                <w:lang w:eastAsia="en-US"/>
              </w:rPr>
              <w:br/>
              <w:t>25:34-8.230, 25:34-8.239, 25:34-8.246, 25:34-8.247, 25:34-8.248, 25:34-8.249, 25:34-8.255, 25:34-8.256, 25:34-8.258)</w:t>
            </w:r>
          </w:p>
        </w:tc>
        <w:tc>
          <w:tcPr>
            <w:tcW w:w="3147" w:type="pct"/>
          </w:tcPr>
          <w:p w:rsidR="00446BB9" w:rsidRPr="00E4573F" w:rsidRDefault="00446BB9" w:rsidP="00E4573F">
            <w:pPr>
              <w:pStyle w:val="ConsPlusNormal"/>
              <w:jc w:val="both"/>
              <w:rPr>
                <w:rFonts w:eastAsiaTheme="minorHAnsi"/>
                <w:szCs w:val="24"/>
                <w:lang w:eastAsia="en-US"/>
              </w:rPr>
            </w:pPr>
            <w:r w:rsidRPr="00E4573F">
              <w:rPr>
                <w:rFonts w:eastAsiaTheme="minorHAnsi"/>
                <w:szCs w:val="24"/>
                <w:lang w:eastAsia="en-US"/>
              </w:rPr>
              <w:t xml:space="preserve">Федеральный закон от 25.06.2002 </w:t>
            </w:r>
            <w:r w:rsidR="00BB5968" w:rsidRPr="00E4573F">
              <w:rPr>
                <w:rFonts w:eastAsiaTheme="minorHAnsi"/>
                <w:szCs w:val="24"/>
                <w:lang w:eastAsia="en-US"/>
              </w:rPr>
              <w:t>№ </w:t>
            </w:r>
            <w:r w:rsidRPr="00E4573F">
              <w:rPr>
                <w:rFonts w:eastAsiaTheme="minorHAnsi"/>
                <w:szCs w:val="24"/>
                <w:lang w:eastAsia="en-US"/>
              </w:rPr>
              <w:t>73-ФЗ «Об объектах культурного наследия (памятниках истории и культуры) народов Российской Федерации»</w:t>
            </w:r>
          </w:p>
        </w:tc>
      </w:tr>
    </w:tbl>
    <w:p w:rsidR="00E4573F" w:rsidRDefault="00E4573F" w:rsidP="00E4573F">
      <w:pPr>
        <w:pStyle w:val="aff8"/>
      </w:pPr>
      <w:bookmarkStart w:id="172" w:name="_Toc51693506"/>
      <w:bookmarkStart w:id="173" w:name="_Toc65776284"/>
      <w:bookmarkStart w:id="174" w:name="_Toc110592337"/>
      <w:bookmarkStart w:id="175" w:name="_Toc110866176"/>
      <w:bookmarkStart w:id="176" w:name="_Toc110866284"/>
      <w:bookmarkStart w:id="177" w:name="_Toc111018670"/>
      <w:bookmarkStart w:id="178" w:name="_Toc120017030"/>
    </w:p>
    <w:p w:rsidR="00E4573F" w:rsidRDefault="00E4573F" w:rsidP="00E4573F">
      <w:pPr>
        <w:pStyle w:val="aff8"/>
      </w:pPr>
    </w:p>
    <w:p w:rsidR="00446BB9" w:rsidRDefault="00E4573F" w:rsidP="006203F7">
      <w:pPr>
        <w:pStyle w:val="20"/>
        <w:rPr>
          <w:color w:val="auto"/>
        </w:rPr>
      </w:pPr>
      <w:r w:rsidRPr="00EE04EB">
        <w:rPr>
          <w:color w:val="auto"/>
        </w:rPr>
        <w:t xml:space="preserve">Зона объектов физической культуры и массового спорта </w:t>
      </w:r>
      <w:r w:rsidR="00446BB9" w:rsidRPr="00EE04EB">
        <w:rPr>
          <w:color w:val="auto"/>
        </w:rPr>
        <w:t>(Р 2)</w:t>
      </w:r>
      <w:bookmarkEnd w:id="172"/>
      <w:bookmarkEnd w:id="173"/>
      <w:bookmarkEnd w:id="174"/>
      <w:bookmarkEnd w:id="175"/>
      <w:bookmarkEnd w:id="176"/>
      <w:bookmarkEnd w:id="177"/>
      <w:bookmarkEnd w:id="178"/>
    </w:p>
    <w:p w:rsidR="00E4573F" w:rsidRPr="00E4573F" w:rsidRDefault="00E4573F" w:rsidP="00E4573F">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E4573F" w:rsidRPr="00E4573F" w:rsidRDefault="00E4573F" w:rsidP="00E4573F">
      <w:pPr>
        <w:pStyle w:val="aff8"/>
        <w:rPr>
          <w:lang w:eastAsia="ru-RU"/>
        </w:rPr>
      </w:pPr>
    </w:p>
    <w:tbl>
      <w:tblPr>
        <w:tblW w:w="14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3"/>
      </w:tblGrid>
      <w:tr w:rsidR="00446BB9" w:rsidRPr="00EE04EB" w:rsidTr="00E4573F">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E4573F">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blHeader/>
        </w:trPr>
        <w:tc>
          <w:tcPr>
            <w:tcW w:w="62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3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r w:rsidRPr="00EE04EB">
              <w:t>3</w:t>
            </w:r>
          </w:p>
        </w:tc>
        <w:tc>
          <w:tcPr>
            <w:tcW w:w="723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Обеспечение спортивно-зрелищных мероприятий (код </w:t>
            </w:r>
            <w:r w:rsidRPr="00EE04EB">
              <w:rPr>
                <w:rFonts w:eastAsia="Calibri"/>
              </w:rPr>
              <w:t>5.1.1)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23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предельное максимальное количество этажей – 9 надземных этажей.</w:t>
            </w:r>
          </w:p>
          <w:p w:rsidR="00446BB9" w:rsidRPr="00EE04EB" w:rsidRDefault="00446BB9" w:rsidP="00446BB9">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4573F" w:rsidRDefault="00446BB9" w:rsidP="00446BB9">
            <w:pPr>
              <w:pStyle w:val="ConsPlusNormal"/>
              <w:jc w:val="both"/>
              <w:rPr>
                <w:szCs w:val="24"/>
              </w:rPr>
            </w:pPr>
            <w:r w:rsidRPr="00EE04EB">
              <w:t xml:space="preserve">В </w:t>
            </w:r>
            <w:r w:rsidRPr="00E4573F">
              <w:rPr>
                <w:szCs w:val="24"/>
              </w:rPr>
              <w:t>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4573F" w:rsidRDefault="00446BB9" w:rsidP="00446BB9">
            <w:pPr>
              <w:pStyle w:val="ConsPlusNormal"/>
              <w:jc w:val="both"/>
              <w:rPr>
                <w:szCs w:val="24"/>
              </w:rPr>
            </w:pPr>
            <w:r w:rsidRPr="00E4573F">
              <w:rPr>
                <w:szCs w:val="24"/>
              </w:rPr>
              <w:t>Предельные (минимальные и (или) максимальные) размеры земельных участков не подлежат установлению.</w:t>
            </w:r>
          </w:p>
          <w:p w:rsidR="00446BB9" w:rsidRPr="00E4573F" w:rsidRDefault="00446BB9" w:rsidP="00446BB9">
            <w:pPr>
              <w:pStyle w:val="ConsPlusNormal"/>
              <w:jc w:val="both"/>
              <w:rPr>
                <w:szCs w:val="24"/>
              </w:rPr>
            </w:pPr>
            <w:r w:rsidRPr="00E4573F">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w:t>
            </w:r>
          </w:p>
          <w:p w:rsidR="00446BB9" w:rsidRPr="00EE04EB" w:rsidRDefault="00446BB9" w:rsidP="00E4573F">
            <w:pPr>
              <w:pStyle w:val="ConsPlusNormal"/>
              <w:jc w:val="both"/>
              <w:rPr>
                <w:rFonts w:eastAsia="Calibri"/>
              </w:rPr>
            </w:pPr>
            <w:r w:rsidRPr="00E4573F">
              <w:rPr>
                <w:szCs w:val="24"/>
              </w:rPr>
              <w:t>Минимальный процент озеленения – 20%</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Обеспечение занятий спортом в помещениях (код </w:t>
            </w:r>
            <w:r w:rsidRPr="00EE04EB">
              <w:rPr>
                <w:rFonts w:eastAsia="Calibri"/>
              </w:rPr>
              <w:t>5.1.2)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спортивных клубов, спортивных залов, бассейнов, физкультурно-оздоровительных комплексов в зданиях и сооружениях</w:t>
            </w:r>
          </w:p>
        </w:tc>
        <w:tc>
          <w:tcPr>
            <w:tcW w:w="7234" w:type="dxa"/>
            <w:tcBorders>
              <w:top w:val="single" w:sz="4" w:space="0" w:color="auto"/>
              <w:left w:val="single" w:sz="4" w:space="0" w:color="auto"/>
              <w:bottom w:val="single" w:sz="4" w:space="0" w:color="auto"/>
              <w:right w:val="single" w:sz="4" w:space="0" w:color="auto"/>
            </w:tcBorders>
          </w:tcPr>
          <w:p w:rsidR="00446BB9" w:rsidRPr="00E4573F" w:rsidRDefault="00446BB9" w:rsidP="00E4573F">
            <w:pPr>
              <w:pStyle w:val="ConsPlusNormal"/>
              <w:jc w:val="both"/>
              <w:rPr>
                <w:szCs w:val="24"/>
              </w:rPr>
            </w:pPr>
            <w:r w:rsidRPr="00E4573F">
              <w:rPr>
                <w:szCs w:val="24"/>
              </w:rPr>
              <w:t>предельное максимальное количество этажей – 5 надземных этажей.</w:t>
            </w:r>
          </w:p>
          <w:p w:rsidR="00446BB9" w:rsidRPr="00E4573F" w:rsidRDefault="00446BB9" w:rsidP="00E4573F">
            <w:pPr>
              <w:pStyle w:val="ConsPlusNormal"/>
              <w:jc w:val="both"/>
              <w:rPr>
                <w:szCs w:val="24"/>
              </w:rPr>
            </w:pPr>
            <w:r w:rsidRPr="00E4573F">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4573F" w:rsidRDefault="00446BB9" w:rsidP="00E4573F">
            <w:pPr>
              <w:pStyle w:val="ConsPlusNormal"/>
              <w:jc w:val="both"/>
              <w:rPr>
                <w:szCs w:val="24"/>
              </w:rPr>
            </w:pPr>
            <w:r w:rsidRPr="00E4573F">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4573F" w:rsidRDefault="00446BB9" w:rsidP="00E4573F">
            <w:pPr>
              <w:pStyle w:val="ConsPlusNormal"/>
              <w:jc w:val="both"/>
              <w:rPr>
                <w:szCs w:val="24"/>
              </w:rPr>
            </w:pPr>
            <w:r w:rsidRPr="00E4573F">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rsidR="00446BB9" w:rsidRPr="00EE04EB" w:rsidRDefault="00446BB9" w:rsidP="00E4573F">
            <w:pPr>
              <w:pStyle w:val="ConsPlusNormal"/>
              <w:jc w:val="both"/>
              <w:rPr>
                <w:rFonts w:eastAsia="Calibri"/>
              </w:rPr>
            </w:pPr>
            <w:r w:rsidRPr="00E4573F">
              <w:rPr>
                <w:szCs w:val="24"/>
              </w:rPr>
              <w:t>Минимальный процент озеленения – 20%</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Площадки для занятий спортом (код </w:t>
            </w:r>
            <w:r w:rsidRPr="00EE04EB">
              <w:rPr>
                <w:rFonts w:eastAsia="Calibri"/>
              </w:rPr>
              <w:t>5.1.3)</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234" w:type="dxa"/>
            <w:tcBorders>
              <w:top w:val="single" w:sz="4" w:space="0" w:color="auto"/>
              <w:left w:val="single" w:sz="4" w:space="0" w:color="auto"/>
              <w:bottom w:val="single" w:sz="4" w:space="0" w:color="auto"/>
              <w:right w:val="single" w:sz="4" w:space="0" w:color="auto"/>
            </w:tcBorders>
          </w:tcPr>
          <w:p w:rsidR="00446BB9" w:rsidRPr="00EE04EB" w:rsidRDefault="00446BB9" w:rsidP="00E4573F">
            <w:pPr>
              <w:pStyle w:val="ConsPlusNormal"/>
              <w:jc w:val="both"/>
              <w:rPr>
                <w:rFonts w:eastAsia="Calibri"/>
              </w:rPr>
            </w:pPr>
            <w:r w:rsidRPr="00E4573F">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Оборудованные площадки для занятий спортом (код </w:t>
            </w:r>
            <w:r w:rsidRPr="00EE04EB">
              <w:rPr>
                <w:rFonts w:eastAsia="Calibri"/>
              </w:rPr>
              <w:t>5.1.4)</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23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Водный спорт (код </w:t>
            </w:r>
            <w:r w:rsidRPr="00EE04EB">
              <w:rPr>
                <w:rFonts w:eastAsia="Calibri"/>
              </w:rPr>
              <w:t>5.1.5)</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234" w:type="dxa"/>
            <w:tcBorders>
              <w:top w:val="single" w:sz="4" w:space="0" w:color="auto"/>
              <w:left w:val="single" w:sz="4" w:space="0" w:color="auto"/>
              <w:bottom w:val="single" w:sz="4" w:space="0" w:color="auto"/>
              <w:right w:val="single" w:sz="4" w:space="0" w:color="auto"/>
            </w:tcBorders>
          </w:tcPr>
          <w:p w:rsidR="00446BB9" w:rsidRPr="00E4573F" w:rsidRDefault="00446BB9" w:rsidP="00E4573F">
            <w:pPr>
              <w:pStyle w:val="ConsPlusNormal"/>
              <w:jc w:val="both"/>
              <w:rPr>
                <w:szCs w:val="24"/>
              </w:rPr>
            </w:pPr>
            <w:r w:rsidRPr="00E4573F">
              <w:rPr>
                <w:szCs w:val="24"/>
              </w:rPr>
              <w:t>предельное максимальное количество этажей – 2 надземных этажа.</w:t>
            </w:r>
          </w:p>
          <w:p w:rsidR="00446BB9" w:rsidRPr="00E4573F" w:rsidRDefault="00446BB9" w:rsidP="00E4573F">
            <w:pPr>
              <w:pStyle w:val="ConsPlusNormal"/>
              <w:jc w:val="both"/>
              <w:rPr>
                <w:szCs w:val="24"/>
              </w:rPr>
            </w:pPr>
            <w:r w:rsidRPr="00E4573F">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4573F" w:rsidRDefault="00446BB9" w:rsidP="00E4573F">
            <w:pPr>
              <w:pStyle w:val="ConsPlusNormal"/>
              <w:jc w:val="both"/>
              <w:rPr>
                <w:szCs w:val="24"/>
              </w:rPr>
            </w:pPr>
            <w:r w:rsidRPr="00E4573F">
              <w:rPr>
                <w:szCs w:val="24"/>
              </w:rPr>
              <w:t>Предельные (минимальные и (или) максимальные) размеры земельных участков не подлежат установлению.</w:t>
            </w:r>
          </w:p>
          <w:p w:rsidR="00446BB9" w:rsidRPr="00EE04EB" w:rsidRDefault="00446BB9" w:rsidP="00446BB9">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Авиационный спорт (код </w:t>
            </w:r>
            <w:r w:rsidRPr="00EE04EB">
              <w:rPr>
                <w:rFonts w:eastAsia="Calibri"/>
              </w:rPr>
              <w:t>5.1.6)</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23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Спортивные базы (код </w:t>
            </w:r>
            <w:r w:rsidRPr="00EE04EB">
              <w:rPr>
                <w:rFonts w:eastAsia="Calibri"/>
              </w:rPr>
              <w:t>5.1.7)</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t>Размещение спортивных баз и лагерей, в которых осуществляется спортивная подготовка длительно проживающих в них лиц</w:t>
            </w:r>
          </w:p>
        </w:tc>
        <w:tc>
          <w:tcPr>
            <w:tcW w:w="7234" w:type="dxa"/>
            <w:tcBorders>
              <w:top w:val="single" w:sz="4" w:space="0" w:color="auto"/>
              <w:left w:val="single" w:sz="4" w:space="0" w:color="auto"/>
              <w:bottom w:val="single" w:sz="4" w:space="0" w:color="auto"/>
              <w:right w:val="single" w:sz="4" w:space="0" w:color="auto"/>
            </w:tcBorders>
          </w:tcPr>
          <w:p w:rsidR="00446BB9" w:rsidRPr="00E4573F" w:rsidRDefault="00446BB9" w:rsidP="00E4573F">
            <w:pPr>
              <w:pStyle w:val="ConsPlusNormal"/>
              <w:jc w:val="both"/>
              <w:rPr>
                <w:szCs w:val="24"/>
              </w:rPr>
            </w:pPr>
            <w:r w:rsidRPr="00E4573F">
              <w:rPr>
                <w:szCs w:val="24"/>
              </w:rPr>
              <w:t>предельное максимальное количество этажей – 4 надземных этажа.</w:t>
            </w:r>
          </w:p>
          <w:p w:rsidR="00446BB9" w:rsidRPr="00E4573F" w:rsidRDefault="00446BB9" w:rsidP="00E4573F">
            <w:pPr>
              <w:pStyle w:val="ConsPlusNormal"/>
              <w:jc w:val="both"/>
              <w:rPr>
                <w:szCs w:val="24"/>
              </w:rPr>
            </w:pPr>
            <w:r w:rsidRPr="00E4573F">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4573F" w:rsidRDefault="00446BB9" w:rsidP="00E4573F">
            <w:pPr>
              <w:pStyle w:val="ConsPlusNormal"/>
              <w:jc w:val="both"/>
              <w:rPr>
                <w:szCs w:val="24"/>
              </w:rPr>
            </w:pPr>
            <w:r w:rsidRPr="00E4573F">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4573F" w:rsidRDefault="00446BB9" w:rsidP="00E4573F">
            <w:pPr>
              <w:pStyle w:val="ConsPlusNormal"/>
              <w:jc w:val="both"/>
              <w:rPr>
                <w:szCs w:val="24"/>
              </w:rPr>
            </w:pPr>
            <w:r w:rsidRPr="00E4573F">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p>
          <w:p w:rsidR="00446BB9" w:rsidRPr="00EE04EB" w:rsidRDefault="00446BB9" w:rsidP="00E4573F">
            <w:pPr>
              <w:pStyle w:val="ConsPlusNormal"/>
              <w:jc w:val="both"/>
              <w:rPr>
                <w:rFonts w:eastAsia="Calibri"/>
              </w:rPr>
            </w:pPr>
            <w:r w:rsidRPr="00E4573F">
              <w:rPr>
                <w:szCs w:val="24"/>
              </w:rPr>
              <w:t>Минимальный процент озеленения – 20%</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Природно-познавательный туризм (код </w:t>
            </w:r>
            <w:r w:rsidRPr="00EE04EB">
              <w:rPr>
                <w:rFonts w:eastAsia="Calibri"/>
              </w:rPr>
              <w:t>5.2)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7234" w:type="dxa"/>
            <w:tcBorders>
              <w:top w:val="single" w:sz="4" w:space="0" w:color="auto"/>
              <w:left w:val="single" w:sz="4" w:space="0" w:color="auto"/>
              <w:bottom w:val="single" w:sz="4" w:space="0" w:color="auto"/>
              <w:right w:val="single" w:sz="4" w:space="0" w:color="auto"/>
            </w:tcBorders>
          </w:tcPr>
          <w:p w:rsidR="00446BB9" w:rsidRPr="00E4573F" w:rsidRDefault="00446BB9" w:rsidP="00E4573F">
            <w:pPr>
              <w:pStyle w:val="ConsPlusNormal"/>
              <w:jc w:val="both"/>
              <w:rPr>
                <w:szCs w:val="24"/>
              </w:rPr>
            </w:pPr>
            <w:r w:rsidRPr="00E4573F">
              <w:rPr>
                <w:szCs w:val="24"/>
              </w:rPr>
              <w:t>предельная максимальная высота объекта капитального строительства – 5 м.</w:t>
            </w:r>
          </w:p>
          <w:p w:rsidR="00446BB9" w:rsidRPr="00E4573F" w:rsidRDefault="00446BB9" w:rsidP="00E4573F">
            <w:pPr>
              <w:pStyle w:val="ConsPlusNormal"/>
              <w:jc w:val="both"/>
              <w:rPr>
                <w:szCs w:val="24"/>
              </w:rPr>
            </w:pPr>
            <w:r w:rsidRPr="00E4573F">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E4573F" w:rsidRDefault="00446BB9" w:rsidP="00E4573F">
            <w:pPr>
              <w:pStyle w:val="ConsPlusNormal"/>
              <w:jc w:val="both"/>
              <w:rPr>
                <w:szCs w:val="24"/>
              </w:rPr>
            </w:pPr>
            <w:r w:rsidRPr="00E4573F">
              <w:rPr>
                <w:szCs w:val="24"/>
              </w:rPr>
              <w:t>Предельные (минимальные и (или) максимальные) размеры земельных участков не подлежат установлению.</w:t>
            </w:r>
          </w:p>
          <w:p w:rsidR="00446BB9" w:rsidRPr="00E4573F" w:rsidRDefault="00446BB9" w:rsidP="00E4573F">
            <w:pPr>
              <w:pStyle w:val="ConsPlusNormal"/>
              <w:jc w:val="both"/>
              <w:rPr>
                <w:szCs w:val="24"/>
              </w:rPr>
            </w:pPr>
            <w:r w:rsidRPr="00E4573F">
              <w:rPr>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4573F" w:rsidRDefault="00446BB9" w:rsidP="00E4573F">
            <w:pPr>
              <w:pStyle w:val="ConsPlusNormal"/>
              <w:jc w:val="both"/>
              <w:rPr>
                <w:szCs w:val="24"/>
              </w:rPr>
            </w:pPr>
            <w:r w:rsidRPr="00E4573F">
              <w:rPr>
                <w:szCs w:val="24"/>
              </w:rPr>
              <w:t>Минимальный процент озеленения – 80%</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Предоставление коммунальных услуг (код 3.1.1)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4" w:type="dxa"/>
            <w:tcBorders>
              <w:top w:val="single" w:sz="4" w:space="0" w:color="auto"/>
              <w:left w:val="single" w:sz="4" w:space="0" w:color="auto"/>
              <w:bottom w:val="single" w:sz="4" w:space="0" w:color="auto"/>
              <w:right w:val="single" w:sz="4" w:space="0" w:color="auto"/>
            </w:tcBorders>
          </w:tcPr>
          <w:p w:rsidR="00446BB9" w:rsidRPr="00E4573F" w:rsidRDefault="00446BB9" w:rsidP="00E4573F">
            <w:pPr>
              <w:pStyle w:val="ConsPlusNormal"/>
              <w:jc w:val="both"/>
              <w:rPr>
                <w:szCs w:val="24"/>
              </w:rPr>
            </w:pPr>
            <w:r w:rsidRPr="00E4573F">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right w:val="single" w:sz="4" w:space="0" w:color="auto"/>
            </w:tcBorders>
          </w:tcPr>
          <w:p w:rsidR="00446BB9" w:rsidRPr="00EE04EB" w:rsidRDefault="00446BB9" w:rsidP="00E4573F">
            <w:pPr>
              <w:pStyle w:val="ConsPlusNormal"/>
              <w:jc w:val="both"/>
            </w:pPr>
            <w:r w:rsidRPr="00EE04EB">
              <w:t>Улично-дорожная сеть (код </w:t>
            </w:r>
            <w:r w:rsidRPr="00EE04EB">
              <w:rPr>
                <w:rFonts w:eastAsia="Calibri"/>
              </w:rPr>
              <w:t>12.0.1)</w:t>
            </w:r>
          </w:p>
        </w:tc>
        <w:tc>
          <w:tcPr>
            <w:tcW w:w="3827" w:type="dxa"/>
            <w:tcBorders>
              <w:top w:val="single" w:sz="4" w:space="0" w:color="auto"/>
              <w:left w:val="single" w:sz="4" w:space="0" w:color="auto"/>
              <w:right w:val="single" w:sz="4" w:space="0" w:color="auto"/>
            </w:tcBorders>
          </w:tcPr>
          <w:p w:rsidR="00446BB9" w:rsidRPr="00E4573F" w:rsidRDefault="00446BB9" w:rsidP="00E4573F">
            <w:pPr>
              <w:pStyle w:val="ConsPlusNormal"/>
              <w:jc w:val="both"/>
              <w:rPr>
                <w:szCs w:val="24"/>
              </w:rPr>
            </w:pPr>
            <w:r w:rsidRPr="00E4573F">
              <w:rPr>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65" w:history="1">
              <w:r w:rsidRPr="00E4573F">
                <w:rPr>
                  <w:szCs w:val="24"/>
                </w:rPr>
                <w:t>кодами 2.7.1</w:t>
              </w:r>
            </w:hyperlink>
            <w:r w:rsidRPr="00E4573F">
              <w:rPr>
                <w:szCs w:val="24"/>
              </w:rPr>
              <w:t xml:space="preserve">, </w:t>
            </w:r>
            <w:hyperlink r:id="rId266" w:history="1">
              <w:r w:rsidRPr="00E4573F">
                <w:rPr>
                  <w:szCs w:val="24"/>
                </w:rPr>
                <w:t>4.9</w:t>
              </w:r>
            </w:hyperlink>
            <w:r w:rsidRPr="00E4573F">
              <w:rPr>
                <w:szCs w:val="24"/>
              </w:rPr>
              <w:t xml:space="preserve">, </w:t>
            </w:r>
            <w:hyperlink r:id="rId267" w:history="1">
              <w:r w:rsidRPr="00E4573F">
                <w:rPr>
                  <w:szCs w:val="24"/>
                </w:rPr>
                <w:t>7.2.3</w:t>
              </w:r>
            </w:hyperlink>
            <w:r w:rsidRPr="00E4573F">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4" w:type="dxa"/>
            <w:tcBorders>
              <w:top w:val="single" w:sz="4" w:space="0" w:color="auto"/>
              <w:left w:val="single" w:sz="4" w:space="0" w:color="auto"/>
              <w:bottom w:val="single" w:sz="4" w:space="0" w:color="auto"/>
              <w:right w:val="single" w:sz="4" w:space="0" w:color="auto"/>
            </w:tcBorders>
          </w:tcPr>
          <w:p w:rsidR="00446BB9" w:rsidRPr="00E4573F" w:rsidRDefault="00446BB9" w:rsidP="00E4573F">
            <w:pPr>
              <w:pStyle w:val="ConsPlusNormal"/>
              <w:jc w:val="both"/>
              <w:rPr>
                <w:szCs w:val="24"/>
              </w:rPr>
            </w:pPr>
            <w:r w:rsidRPr="00E4573F">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5"/>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E4573F">
            <w:pPr>
              <w:pStyle w:val="ConsPlusNormal"/>
              <w:jc w:val="both"/>
            </w:pPr>
            <w:r w:rsidRPr="00EE04EB">
              <w:t>Благоустройство территории (код </w:t>
            </w:r>
            <w:r w:rsidRPr="00EE04EB">
              <w:rPr>
                <w:rFonts w:eastAsia="Calibri"/>
              </w:rPr>
              <w:t>12.0.2)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E4573F">
            <w:pPr>
              <w:pStyle w:val="ConsPlusNormal"/>
              <w:jc w:val="both"/>
            </w:pPr>
            <w:r w:rsidRPr="00EE04EB">
              <w:rPr>
                <w:rFonts w:eastAsia="Calibri"/>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4" w:type="dxa"/>
            <w:tcBorders>
              <w:top w:val="single" w:sz="4" w:space="0" w:color="auto"/>
              <w:left w:val="single" w:sz="4" w:space="0" w:color="auto"/>
              <w:bottom w:val="single" w:sz="4" w:space="0" w:color="auto"/>
              <w:right w:val="single" w:sz="4" w:space="0" w:color="auto"/>
            </w:tcBorders>
          </w:tcPr>
          <w:p w:rsidR="00446BB9" w:rsidRPr="00EE04EB" w:rsidRDefault="00446BB9" w:rsidP="00E4573F">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E4573F" w:rsidRPr="00E4573F" w:rsidRDefault="00E4573F" w:rsidP="00E4573F">
      <w:pPr>
        <w:pStyle w:val="aff8"/>
      </w:pPr>
    </w:p>
    <w:p w:rsidR="00446BB9" w:rsidRDefault="00446BB9" w:rsidP="00807478">
      <w:pPr>
        <w:pStyle w:val="3"/>
        <w:rPr>
          <w:color w:val="auto"/>
        </w:rPr>
      </w:pPr>
      <w:r w:rsidRPr="00EE04EB">
        <w:rPr>
          <w:color w:val="auto"/>
        </w:rPr>
        <w:t xml:space="preserve">2. Условно разрешенные виды и параметры использования </w:t>
      </w:r>
      <w:r w:rsidR="00E4573F">
        <w:rPr>
          <w:color w:val="auto"/>
        </w:rPr>
        <w:br/>
      </w:r>
      <w:r w:rsidRPr="00EE04EB">
        <w:rPr>
          <w:color w:val="auto"/>
        </w:rPr>
        <w:t>земельных участков и объектов капитального строительства</w:t>
      </w:r>
    </w:p>
    <w:p w:rsidR="00E4573F" w:rsidRPr="00E4573F" w:rsidRDefault="00E4573F" w:rsidP="00E4573F">
      <w:pPr>
        <w:pStyle w:val="aff8"/>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1"/>
      </w:tblGrid>
      <w:tr w:rsidR="00446BB9" w:rsidRPr="00EE04EB" w:rsidTr="00E4573F">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E4573F">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3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228"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6"/>
              </w:numPr>
              <w:ind w:right="0"/>
              <w:contextualSpacing w:val="0"/>
              <w:rPr>
                <w:szCs w:val="24"/>
              </w:rPr>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Магазины (код </w:t>
            </w:r>
            <w:r w:rsidRPr="00EE04EB">
              <w:rPr>
                <w:rFonts w:eastAsia="Calibri"/>
                <w:szCs w:val="24"/>
              </w:rPr>
              <w:t>4.4)</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228" w:type="dxa"/>
            <w:tcBorders>
              <w:top w:val="single" w:sz="4" w:space="0" w:color="auto"/>
              <w:left w:val="single" w:sz="4" w:space="0" w:color="auto"/>
              <w:bottom w:val="single" w:sz="4" w:space="0" w:color="auto"/>
              <w:right w:val="single" w:sz="4" w:space="0" w:color="auto"/>
            </w:tcBorders>
          </w:tcPr>
          <w:p w:rsidR="00446BB9" w:rsidRPr="00EE04EB" w:rsidRDefault="00446BB9" w:rsidP="00E4573F">
            <w:pPr>
              <w:pStyle w:val="ConsPlusNormal"/>
              <w:jc w:val="both"/>
            </w:pPr>
            <w:r w:rsidRPr="00EE04EB">
              <w:t>предельное максимальное количество этажей – 3 надземных этажа.</w:t>
            </w:r>
          </w:p>
          <w:p w:rsidR="00446BB9" w:rsidRPr="00EE04EB" w:rsidRDefault="00446BB9" w:rsidP="00E4573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4573F" w:rsidRDefault="00446BB9" w:rsidP="00E4573F">
            <w:pPr>
              <w:pStyle w:val="ConsPlusNormal"/>
              <w:jc w:val="both"/>
            </w:pPr>
            <w:r w:rsidRPr="00E4573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EE04EB" w:rsidRDefault="00446BB9" w:rsidP="00E4573F">
            <w:pPr>
              <w:pStyle w:val="ConsPlusNormal"/>
              <w:jc w:val="both"/>
            </w:pPr>
            <w:r w:rsidRPr="00EE04EB">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E4573F">
            <w:pPr>
              <w:pStyle w:val="ConsPlusNormal"/>
              <w:jc w:val="both"/>
            </w:pPr>
            <w:r w:rsidRPr="00EE04EB">
              <w:t>Минимальный процент озеленения – 15%</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6"/>
              </w:numPr>
              <w:ind w:right="0"/>
              <w:contextualSpacing w:val="0"/>
              <w:rPr>
                <w:szCs w:val="24"/>
              </w:rPr>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Общественное питание (код </w:t>
            </w:r>
            <w:r w:rsidRPr="00EE04EB">
              <w:rPr>
                <w:rFonts w:eastAsia="Calibri"/>
                <w:szCs w:val="24"/>
              </w:rPr>
              <w:t>4.6)</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28" w:type="dxa"/>
            <w:tcBorders>
              <w:top w:val="single" w:sz="4" w:space="0" w:color="auto"/>
              <w:left w:val="single" w:sz="4" w:space="0" w:color="auto"/>
              <w:bottom w:val="single" w:sz="4" w:space="0" w:color="auto"/>
              <w:right w:val="single" w:sz="4" w:space="0" w:color="auto"/>
            </w:tcBorders>
          </w:tcPr>
          <w:p w:rsidR="00446BB9" w:rsidRPr="00E4573F" w:rsidRDefault="00446BB9" w:rsidP="00E4573F">
            <w:pPr>
              <w:pStyle w:val="ConsPlusNormal"/>
              <w:jc w:val="both"/>
            </w:pPr>
            <w:r w:rsidRPr="00E4573F">
              <w:t>предельное максимальное количество этажей – 3 надземных этажа.</w:t>
            </w:r>
          </w:p>
          <w:p w:rsidR="00446BB9" w:rsidRPr="00E4573F" w:rsidRDefault="00446BB9" w:rsidP="00E4573F">
            <w:pPr>
              <w:pStyle w:val="ConsPlusNormal"/>
              <w:jc w:val="both"/>
            </w:pPr>
            <w:r w:rsidRPr="00E4573F">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4573F" w:rsidRDefault="00446BB9" w:rsidP="00E4573F">
            <w:pPr>
              <w:pStyle w:val="ConsPlusNormal"/>
              <w:jc w:val="both"/>
            </w:pPr>
            <w:r w:rsidRPr="00E4573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4573F" w:rsidRDefault="00446BB9" w:rsidP="00E4573F">
            <w:pPr>
              <w:pStyle w:val="ConsPlusNormal"/>
              <w:jc w:val="both"/>
            </w:pPr>
            <w:r w:rsidRPr="00E4573F">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E4573F">
            <w:pPr>
              <w:pStyle w:val="ConsPlusNormal"/>
              <w:jc w:val="both"/>
            </w:pPr>
            <w:r w:rsidRPr="00E4573F">
              <w:t>Минимальный процент озеленения – 15%</w:t>
            </w:r>
          </w:p>
        </w:tc>
      </w:tr>
      <w:tr w:rsidR="00446BB9" w:rsidRPr="00EE04EB" w:rsidTr="00E4573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6"/>
              </w:numPr>
              <w:ind w:right="0"/>
              <w:contextualSpacing w:val="0"/>
              <w:rPr>
                <w:szCs w:val="24"/>
              </w:rPr>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Гостиничное обслуживание (код </w:t>
            </w:r>
            <w:r w:rsidRPr="00EE04EB">
              <w:rPr>
                <w:rFonts w:eastAsia="Calibri"/>
                <w:szCs w:val="24"/>
              </w:rPr>
              <w:t>4.7)</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szCs w:val="24"/>
              </w:rPr>
            </w:pPr>
            <w:r w:rsidRPr="00EE04EB">
              <w:rPr>
                <w:rFonts w:eastAsia="Calibri"/>
                <w:szCs w:val="24"/>
              </w:rPr>
              <w:t>Размещение гостиниц</w:t>
            </w:r>
          </w:p>
        </w:tc>
        <w:tc>
          <w:tcPr>
            <w:tcW w:w="7228" w:type="dxa"/>
            <w:tcBorders>
              <w:top w:val="single" w:sz="4" w:space="0" w:color="auto"/>
              <w:left w:val="single" w:sz="4" w:space="0" w:color="auto"/>
              <w:bottom w:val="single" w:sz="4" w:space="0" w:color="auto"/>
              <w:right w:val="single" w:sz="4" w:space="0" w:color="auto"/>
            </w:tcBorders>
          </w:tcPr>
          <w:p w:rsidR="00446BB9" w:rsidRPr="00EE04EB" w:rsidRDefault="00446BB9" w:rsidP="00E4573F">
            <w:pPr>
              <w:pStyle w:val="ConsPlusNormal"/>
              <w:jc w:val="both"/>
            </w:pPr>
            <w:r w:rsidRPr="00EE04EB">
              <w:t>предельное максимальное количество этажей – 4 надземных этажа.</w:t>
            </w:r>
          </w:p>
          <w:p w:rsidR="00446BB9" w:rsidRPr="00EE04EB" w:rsidRDefault="00446BB9" w:rsidP="00E4573F">
            <w:pPr>
              <w:pStyle w:val="ConsPlusNormal"/>
              <w:jc w:val="both"/>
            </w:pPr>
            <w:r w:rsidRPr="00EE04E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4573F" w:rsidRDefault="00446BB9" w:rsidP="00E4573F">
            <w:pPr>
              <w:pStyle w:val="ConsPlusNormal"/>
              <w:jc w:val="both"/>
            </w:pPr>
            <w:r w:rsidRPr="00E4573F">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25 до 100 мест – 55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101 до 500 мест – 30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501 до 1000 мест – 20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при вместимости от 1001 до 2000 мест – 15 кв. м на 1 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E4573F">
            <w:pPr>
              <w:pStyle w:val="ConsPlusNormal"/>
              <w:jc w:val="both"/>
            </w:pPr>
            <w:r w:rsidRPr="00EE04E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E4573F">
            <w:pPr>
              <w:pStyle w:val="ConsPlusNormal"/>
              <w:jc w:val="both"/>
              <w:rPr>
                <w:szCs w:val="24"/>
              </w:rPr>
            </w:pPr>
            <w:r w:rsidRPr="00E4573F">
              <w:t>Минимальный процент озеленения – 15%</w:t>
            </w:r>
          </w:p>
        </w:tc>
      </w:tr>
    </w:tbl>
    <w:p w:rsidR="00446BB9" w:rsidRDefault="00446BB9" w:rsidP="00E4573F">
      <w:pPr>
        <w:pStyle w:val="aff8"/>
      </w:pPr>
    </w:p>
    <w:p w:rsidR="00E4573F" w:rsidRPr="00EE04EB" w:rsidRDefault="00E4573F" w:rsidP="00E4573F">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E4573F">
        <w:rPr>
          <w:color w:val="auto"/>
        </w:rPr>
        <w:br/>
      </w:r>
      <w:r w:rsidRPr="00EE04EB">
        <w:rPr>
          <w:color w:val="auto"/>
        </w:rPr>
        <w:t>земельных участков и объектов капитального строительства</w:t>
      </w:r>
    </w:p>
    <w:p w:rsidR="00E4573F" w:rsidRPr="00E4573F" w:rsidRDefault="00E4573F" w:rsidP="00E4573F">
      <w:pPr>
        <w:pStyle w:val="aff8"/>
        <w:rPr>
          <w:lang w:eastAsia="ru-RU"/>
        </w:rPr>
      </w:pPr>
    </w:p>
    <w:tbl>
      <w:tblPr>
        <w:tblW w:w="14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3"/>
      </w:tblGrid>
      <w:tr w:rsidR="00446BB9" w:rsidRPr="00174291" w:rsidTr="00174291">
        <w:trPr>
          <w:trHeight w:val="20"/>
          <w:tblHeader/>
        </w:trPr>
        <w:tc>
          <w:tcPr>
            <w:tcW w:w="623" w:type="dxa"/>
            <w:vMerge w:val="restart"/>
            <w:vAlign w:val="center"/>
          </w:tcPr>
          <w:p w:rsidR="00446BB9" w:rsidRPr="00174291" w:rsidRDefault="00BB5968" w:rsidP="008A51F0">
            <w:pPr>
              <w:pStyle w:val="ConsPlusNormal"/>
              <w:jc w:val="center"/>
            </w:pPr>
            <w:r w:rsidRPr="00174291">
              <w:t>№ п</w:t>
            </w:r>
            <w:r w:rsidR="00446BB9" w:rsidRPr="00174291">
              <w:t>/п</w:t>
            </w:r>
          </w:p>
        </w:tc>
        <w:tc>
          <w:tcPr>
            <w:tcW w:w="7060" w:type="dxa"/>
            <w:gridSpan w:val="2"/>
            <w:vAlign w:val="center"/>
          </w:tcPr>
          <w:p w:rsidR="00446BB9" w:rsidRPr="00174291" w:rsidRDefault="00446BB9" w:rsidP="008A51F0">
            <w:pPr>
              <w:pStyle w:val="ConsPlusNormal"/>
              <w:jc w:val="center"/>
            </w:pPr>
            <w:r w:rsidRPr="00174291">
              <w:t>Виды разрешенного использования</w:t>
            </w:r>
          </w:p>
        </w:tc>
        <w:tc>
          <w:tcPr>
            <w:tcW w:w="7232" w:type="dxa"/>
            <w:vMerge w:val="restart"/>
            <w:vAlign w:val="center"/>
          </w:tcPr>
          <w:p w:rsidR="00446BB9" w:rsidRPr="00174291" w:rsidRDefault="00446BB9" w:rsidP="008A51F0">
            <w:pPr>
              <w:pStyle w:val="ConsPlusNormal"/>
              <w:jc w:val="center"/>
            </w:pPr>
            <w:r w:rsidRPr="00174291">
              <w:t>Параметры разрешенного использования</w:t>
            </w:r>
          </w:p>
        </w:tc>
      </w:tr>
      <w:tr w:rsidR="00446BB9" w:rsidRPr="00174291" w:rsidTr="00174291">
        <w:trPr>
          <w:trHeight w:val="20"/>
          <w:tblHeader/>
        </w:trPr>
        <w:tc>
          <w:tcPr>
            <w:tcW w:w="623" w:type="dxa"/>
            <w:vMerge/>
          </w:tcPr>
          <w:p w:rsidR="00446BB9" w:rsidRPr="00174291" w:rsidRDefault="00446BB9" w:rsidP="008A51F0">
            <w:pPr>
              <w:pStyle w:val="ConsPlusNormal"/>
              <w:jc w:val="center"/>
            </w:pPr>
          </w:p>
        </w:tc>
        <w:tc>
          <w:tcPr>
            <w:tcW w:w="3231" w:type="dxa"/>
            <w:vAlign w:val="center"/>
          </w:tcPr>
          <w:p w:rsidR="00446BB9" w:rsidRPr="00174291" w:rsidRDefault="00446BB9" w:rsidP="008A51F0">
            <w:pPr>
              <w:pStyle w:val="ConsPlusNormal"/>
              <w:jc w:val="center"/>
            </w:pPr>
            <w:r w:rsidRPr="00174291">
              <w:t>наименование и код вида использования</w:t>
            </w:r>
          </w:p>
        </w:tc>
        <w:tc>
          <w:tcPr>
            <w:tcW w:w="3829" w:type="dxa"/>
            <w:vAlign w:val="center"/>
          </w:tcPr>
          <w:p w:rsidR="00446BB9" w:rsidRPr="00174291" w:rsidRDefault="00446BB9" w:rsidP="008A51F0">
            <w:pPr>
              <w:pStyle w:val="ConsPlusNormal"/>
              <w:jc w:val="center"/>
            </w:pPr>
            <w:r w:rsidRPr="00174291">
              <w:t>описание вида использования</w:t>
            </w:r>
          </w:p>
        </w:tc>
        <w:tc>
          <w:tcPr>
            <w:tcW w:w="7232" w:type="dxa"/>
            <w:vMerge/>
            <w:vAlign w:val="center"/>
          </w:tcPr>
          <w:p w:rsidR="00446BB9" w:rsidRPr="00174291" w:rsidRDefault="00446BB9" w:rsidP="00446BB9">
            <w:pPr>
              <w:pStyle w:val="aff7"/>
              <w:rPr>
                <w:b w:val="0"/>
                <w:color w:val="auto"/>
                <w:sz w:val="28"/>
                <w:szCs w:val="28"/>
              </w:rPr>
            </w:pPr>
          </w:p>
        </w:tc>
      </w:tr>
      <w:tr w:rsidR="00446BB9" w:rsidRPr="00174291"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4" w:type="dxa"/>
            <w:tcBorders>
              <w:top w:val="single" w:sz="4" w:space="0" w:color="auto"/>
              <w:left w:val="single" w:sz="4" w:space="0" w:color="auto"/>
              <w:bottom w:val="single" w:sz="4" w:space="0" w:color="auto"/>
              <w:right w:val="single" w:sz="4" w:space="0" w:color="auto"/>
            </w:tcBorders>
            <w:vAlign w:val="center"/>
          </w:tcPr>
          <w:p w:rsidR="00446BB9" w:rsidRPr="00174291" w:rsidRDefault="00446BB9" w:rsidP="00446BB9">
            <w:pPr>
              <w:pStyle w:val="ConsPlusNormal"/>
              <w:jc w:val="center"/>
            </w:pPr>
            <w:r w:rsidRPr="00174291">
              <w:t>1</w:t>
            </w:r>
          </w:p>
        </w:tc>
        <w:tc>
          <w:tcPr>
            <w:tcW w:w="3231" w:type="dxa"/>
            <w:tcBorders>
              <w:top w:val="single" w:sz="4" w:space="0" w:color="auto"/>
              <w:left w:val="single" w:sz="4" w:space="0" w:color="auto"/>
              <w:bottom w:val="single" w:sz="4" w:space="0" w:color="auto"/>
              <w:right w:val="single" w:sz="4" w:space="0" w:color="auto"/>
            </w:tcBorders>
            <w:vAlign w:val="center"/>
          </w:tcPr>
          <w:p w:rsidR="00446BB9" w:rsidRPr="00174291" w:rsidRDefault="00446BB9" w:rsidP="00446BB9">
            <w:pPr>
              <w:pStyle w:val="ConsPlusNormal"/>
              <w:jc w:val="center"/>
            </w:pPr>
            <w:r w:rsidRPr="00174291">
              <w:t>2</w:t>
            </w:r>
          </w:p>
        </w:tc>
        <w:tc>
          <w:tcPr>
            <w:tcW w:w="3828" w:type="dxa"/>
            <w:tcBorders>
              <w:top w:val="single" w:sz="4" w:space="0" w:color="auto"/>
              <w:left w:val="single" w:sz="4" w:space="0" w:color="auto"/>
              <w:bottom w:val="single" w:sz="4" w:space="0" w:color="auto"/>
              <w:right w:val="single" w:sz="4" w:space="0" w:color="auto"/>
            </w:tcBorders>
            <w:vAlign w:val="center"/>
          </w:tcPr>
          <w:p w:rsidR="00446BB9" w:rsidRPr="00174291" w:rsidRDefault="00446BB9" w:rsidP="00446BB9">
            <w:pPr>
              <w:pStyle w:val="ConsPlusNormal"/>
              <w:jc w:val="center"/>
            </w:pPr>
            <w:r w:rsidRPr="00174291">
              <w:t>3</w:t>
            </w:r>
          </w:p>
        </w:tc>
        <w:tc>
          <w:tcPr>
            <w:tcW w:w="7233" w:type="dxa"/>
            <w:tcBorders>
              <w:top w:val="single" w:sz="4" w:space="0" w:color="auto"/>
              <w:left w:val="single" w:sz="4" w:space="0" w:color="auto"/>
              <w:bottom w:val="single" w:sz="4" w:space="0" w:color="auto"/>
              <w:right w:val="single" w:sz="4" w:space="0" w:color="auto"/>
            </w:tcBorders>
            <w:vAlign w:val="center"/>
          </w:tcPr>
          <w:p w:rsidR="00446BB9" w:rsidRPr="00174291" w:rsidRDefault="00446BB9" w:rsidP="00446BB9">
            <w:pPr>
              <w:pStyle w:val="ConsPlusNormal"/>
              <w:jc w:val="center"/>
              <w:rPr>
                <w:lang w:val="en-US"/>
              </w:rPr>
            </w:pPr>
            <w:r w:rsidRPr="00174291">
              <w:rPr>
                <w:lang w:val="en-US"/>
              </w:rPr>
              <w:t>4</w:t>
            </w:r>
          </w:p>
        </w:tc>
      </w:tr>
      <w:tr w:rsidR="00446BB9" w:rsidRPr="00174291"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widowControl w:val="0"/>
              <w:numPr>
                <w:ilvl w:val="0"/>
                <w:numId w:val="47"/>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pPr>
            <w:r w:rsidRPr="00174291">
              <w:t>Предоставление коммунальных услуг (код 3.1.1)</w:t>
            </w:r>
          </w:p>
        </w:tc>
        <w:tc>
          <w:tcPr>
            <w:tcW w:w="3828"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jc w:val="both"/>
            </w:pPr>
            <w:r w:rsidRPr="00174291">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3"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pPr>
            <w:r w:rsidRPr="00174291">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174291"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widowControl w:val="0"/>
              <w:numPr>
                <w:ilvl w:val="0"/>
                <w:numId w:val="47"/>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jc w:val="both"/>
            </w:pPr>
            <w:r w:rsidRPr="00174291">
              <w:rPr>
                <w:rFonts w:eastAsia="Calibri"/>
              </w:rPr>
              <w:t>Служебные гаражи (код 4.9)</w:t>
            </w:r>
          </w:p>
        </w:tc>
        <w:tc>
          <w:tcPr>
            <w:tcW w:w="3828"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jc w:val="both"/>
            </w:pPr>
            <w:r w:rsidRPr="00174291">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268" w:history="1">
              <w:r w:rsidRPr="00174291">
                <w:rPr>
                  <w:rStyle w:val="af4"/>
                  <w:color w:val="auto"/>
                  <w:u w:val="none"/>
                </w:rPr>
                <w:t>кодами 3.0</w:t>
              </w:r>
            </w:hyperlink>
            <w:r w:rsidRPr="00174291">
              <w:t xml:space="preserve">, </w:t>
            </w:r>
            <w:hyperlink r:id="rId269" w:history="1">
              <w:r w:rsidRPr="00174291">
                <w:rPr>
                  <w:rStyle w:val="af4"/>
                  <w:color w:val="auto"/>
                  <w:u w:val="none"/>
                </w:rPr>
                <w:t>4.0</w:t>
              </w:r>
            </w:hyperlink>
            <w:r w:rsidRPr="00174291">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3"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3 надземных этажа.</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174291" w:rsidRDefault="00446BB9" w:rsidP="00174291">
            <w:pPr>
              <w:pStyle w:val="ConsPlusNormal"/>
              <w:jc w:val="both"/>
            </w:pPr>
            <w:r w:rsidRPr="00174291">
              <w:rPr>
                <w:rFonts w:eastAsia="Calibri"/>
              </w:rPr>
              <w:t>Минимальный процент озеленения не подлежит установлению</w:t>
            </w:r>
          </w:p>
        </w:tc>
      </w:tr>
      <w:tr w:rsidR="00446BB9" w:rsidRPr="00174291"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widowControl w:val="0"/>
              <w:numPr>
                <w:ilvl w:val="0"/>
                <w:numId w:val="47"/>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pPr>
            <w:r w:rsidRPr="00174291">
              <w:t>Улично-дорожная сеть (код </w:t>
            </w:r>
            <w:r w:rsidRPr="00174291">
              <w:rPr>
                <w:rFonts w:eastAsia="Calibri"/>
              </w:rPr>
              <w:t>12.0.1)</w:t>
            </w:r>
          </w:p>
        </w:tc>
        <w:tc>
          <w:tcPr>
            <w:tcW w:w="3828"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jc w:val="both"/>
            </w:pPr>
            <w:r w:rsidRPr="00174291">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70" w:history="1">
              <w:r w:rsidRPr="00174291">
                <w:rPr>
                  <w:rStyle w:val="af4"/>
                  <w:color w:val="auto"/>
                  <w:u w:val="none"/>
                </w:rPr>
                <w:t>кодами 2.7.1</w:t>
              </w:r>
            </w:hyperlink>
            <w:r w:rsidRPr="00174291">
              <w:t xml:space="preserve">, </w:t>
            </w:r>
            <w:hyperlink r:id="rId271" w:history="1">
              <w:r w:rsidRPr="00174291">
                <w:rPr>
                  <w:rStyle w:val="af4"/>
                  <w:color w:val="auto"/>
                  <w:u w:val="none"/>
                </w:rPr>
                <w:t>4.9</w:t>
              </w:r>
            </w:hyperlink>
            <w:r w:rsidRPr="00174291">
              <w:t xml:space="preserve">, </w:t>
            </w:r>
            <w:hyperlink r:id="rId272" w:history="1">
              <w:r w:rsidRPr="00174291">
                <w:rPr>
                  <w:rStyle w:val="af4"/>
                  <w:color w:val="auto"/>
                  <w:u w:val="none"/>
                </w:rPr>
                <w:t>7.2.3</w:t>
              </w:r>
            </w:hyperlink>
            <w:r w:rsidRPr="00174291">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3"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pPr>
            <w:r w:rsidRPr="00174291">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174291"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widowControl w:val="0"/>
              <w:numPr>
                <w:ilvl w:val="0"/>
                <w:numId w:val="47"/>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pPr>
            <w:r w:rsidRPr="00174291">
              <w:t>Благоустройство территории (код </w:t>
            </w:r>
            <w:r w:rsidRPr="00174291">
              <w:rPr>
                <w:rFonts w:eastAsia="Calibri"/>
              </w:rPr>
              <w:t>12.0.2)</w:t>
            </w:r>
          </w:p>
        </w:tc>
        <w:tc>
          <w:tcPr>
            <w:tcW w:w="3828"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jc w:val="both"/>
            </w:pPr>
            <w:r w:rsidRPr="00174291">
              <w:rPr>
                <w:rFonts w:eastAsia="Calibri"/>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3"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pPr>
            <w:r w:rsidRPr="00174291">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174291" w:rsidRDefault="00174291" w:rsidP="00174291">
      <w:pPr>
        <w:pStyle w:val="aff8"/>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174291" w:rsidRPr="00174291" w:rsidRDefault="00174291" w:rsidP="00174291">
      <w:pPr>
        <w:pStyle w:val="aff8"/>
        <w:rPr>
          <w:lang w:eastAsia="ru-RU"/>
        </w:rPr>
      </w:pPr>
    </w:p>
    <w:tbl>
      <w:tblPr>
        <w:tblW w:w="150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9"/>
        <w:gridCol w:w="4842"/>
        <w:gridCol w:w="7"/>
        <w:gridCol w:w="9496"/>
        <w:gridCol w:w="147"/>
      </w:tblGrid>
      <w:tr w:rsidR="00446BB9" w:rsidRPr="00EE04EB" w:rsidTr="00174291">
        <w:trPr>
          <w:gridAfter w:val="1"/>
          <w:wAfter w:w="147" w:type="dxa"/>
          <w:trHeight w:val="20"/>
          <w:tblHeader/>
        </w:trPr>
        <w:tc>
          <w:tcPr>
            <w:tcW w:w="569" w:type="dxa"/>
            <w:vAlign w:val="center"/>
          </w:tcPr>
          <w:p w:rsidR="00446BB9" w:rsidRPr="00EE04EB" w:rsidRDefault="00BB5968" w:rsidP="008A51F0">
            <w:pPr>
              <w:pStyle w:val="ConsPlusNormal"/>
              <w:jc w:val="center"/>
            </w:pPr>
            <w:r>
              <w:t>№ п</w:t>
            </w:r>
            <w:r w:rsidR="00446BB9" w:rsidRPr="00EE04EB">
              <w:t>/п</w:t>
            </w:r>
          </w:p>
        </w:tc>
        <w:tc>
          <w:tcPr>
            <w:tcW w:w="4842" w:type="dxa"/>
            <w:vAlign w:val="center"/>
          </w:tcPr>
          <w:p w:rsidR="00446BB9" w:rsidRPr="00EE04EB" w:rsidRDefault="00446BB9" w:rsidP="008A51F0">
            <w:pPr>
              <w:pStyle w:val="ConsPlusNormal"/>
              <w:jc w:val="center"/>
            </w:pPr>
            <w:r w:rsidRPr="00EE04EB">
              <w:t>Наименование зоны с особыми условиями использования территорий</w:t>
            </w:r>
          </w:p>
        </w:tc>
        <w:tc>
          <w:tcPr>
            <w:tcW w:w="9503" w:type="dxa"/>
            <w:gridSpan w:val="2"/>
            <w:vAlign w:val="center"/>
          </w:tcPr>
          <w:p w:rsidR="00446BB9" w:rsidRPr="00EE04EB" w:rsidRDefault="00446BB9" w:rsidP="008A51F0">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174291">
        <w:tblPrEx>
          <w:jc w:val="center"/>
        </w:tblPrEx>
        <w:trPr>
          <w:trHeight w:val="20"/>
          <w:tblHeader/>
          <w:jc w:val="center"/>
        </w:trPr>
        <w:tc>
          <w:tcPr>
            <w:tcW w:w="569" w:type="dxa"/>
            <w:vAlign w:val="center"/>
          </w:tcPr>
          <w:p w:rsidR="00446BB9" w:rsidRPr="00EE04EB" w:rsidRDefault="00446BB9" w:rsidP="008A51F0">
            <w:pPr>
              <w:pStyle w:val="ConsPlusNormal"/>
              <w:jc w:val="center"/>
            </w:pPr>
            <w:r w:rsidRPr="00EE04EB">
              <w:t>1</w:t>
            </w:r>
          </w:p>
        </w:tc>
        <w:tc>
          <w:tcPr>
            <w:tcW w:w="4849" w:type="dxa"/>
            <w:gridSpan w:val="2"/>
            <w:vAlign w:val="center"/>
          </w:tcPr>
          <w:p w:rsidR="00446BB9" w:rsidRPr="00EE04EB" w:rsidRDefault="00446BB9" w:rsidP="008A51F0">
            <w:pPr>
              <w:pStyle w:val="ConsPlusNormal"/>
              <w:jc w:val="center"/>
            </w:pPr>
            <w:r w:rsidRPr="00EE04EB">
              <w:t>2</w:t>
            </w:r>
          </w:p>
        </w:tc>
        <w:tc>
          <w:tcPr>
            <w:tcW w:w="9643" w:type="dxa"/>
            <w:gridSpan w:val="2"/>
            <w:vAlign w:val="center"/>
          </w:tcPr>
          <w:p w:rsidR="00446BB9" w:rsidRPr="00EE04EB" w:rsidRDefault="00446BB9" w:rsidP="008A51F0">
            <w:pPr>
              <w:pStyle w:val="ConsPlusNormal"/>
              <w:jc w:val="center"/>
            </w:pPr>
            <w:r w:rsidRPr="00EE04EB">
              <w:t>3</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Зона затопления территории с.Воздвиженка Уссурийского городского округа Приморского края от р.Репьевка при максимальных уровнях воды 1% обеспеченности</w:t>
            </w:r>
            <w:r w:rsidRPr="00174291">
              <w:rPr>
                <w:rFonts w:eastAsia="Calibri"/>
              </w:rPr>
              <w:br/>
              <w:t>(25:18-6.416)</w:t>
            </w: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Водный кодекс Российской Федерации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Зона подтопления территории с.Воздвиженка Уссурийского городского округа Приморского края от р.Репьевка при глубине залегания грунтовых вод от 0,3 - 0,7 до 1,2 - 2 м от поверхности (территории умеренного подтопления) (25:18-6.417)</w:t>
            </w:r>
          </w:p>
          <w:p w:rsidR="00446BB9" w:rsidRPr="00174291" w:rsidRDefault="00446BB9" w:rsidP="00174291">
            <w:pPr>
              <w:pStyle w:val="ConsPlusNormal"/>
              <w:jc w:val="both"/>
              <w:rPr>
                <w:rFonts w:eastAsia="Calibri"/>
              </w:rPr>
            </w:pP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Водный кодекс Российской Федерации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Зона подтопления территории с.Воздвиженка Уссурийского городского округа Приморского края от р.Репьевка при глубине залегания грунтовых вод менее 0,3 м (территории сильного подтопления) (25:18-6.419)</w:t>
            </w: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Водный кодекс Российской Федерации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Водный кодекс Российской Федерации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Водный кодекс Российской Федерации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Водный кодекс Российской Федерации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Водный кодекс Российской Федерации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 xml:space="preserve">Водоохранная зона (25:34-6.35) </w:t>
            </w: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Водный кодекс Российской Федерации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Зона охраны объекта культурного наследия (25:34-6.63)</w:t>
            </w: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 соответствии со сведениями Единого государственного реестра недвижимости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 xml:space="preserve">Зона регулирования застройки и хозяйственной деятельности </w:t>
            </w:r>
            <w:r w:rsidRPr="00174291">
              <w:rPr>
                <w:rFonts w:eastAsia="Calibri"/>
              </w:rPr>
              <w:br/>
              <w:t>(25:34-6.66)</w:t>
            </w:r>
          </w:p>
        </w:tc>
        <w:tc>
          <w:tcPr>
            <w:tcW w:w="9643" w:type="dxa"/>
            <w:gridSpan w:val="2"/>
            <w:tcBorders>
              <w:top w:val="nil"/>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 соответствии со сведениями Единого государственного реестра недвижимости</w:t>
            </w:r>
          </w:p>
        </w:tc>
      </w:tr>
      <w:tr w:rsidR="00446BB9" w:rsidRPr="00EE04EB" w:rsidTr="00174291">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9"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77"/>
              </w:numPr>
              <w:ind w:right="0"/>
              <w:contextualSpacing w:val="0"/>
            </w:pPr>
          </w:p>
        </w:tc>
        <w:tc>
          <w:tcPr>
            <w:tcW w:w="4849" w:type="dxa"/>
            <w:gridSpan w:val="2"/>
            <w:tcBorders>
              <w:top w:val="single" w:sz="4" w:space="0" w:color="auto"/>
              <w:left w:val="single" w:sz="4" w:space="0" w:color="auto"/>
              <w:bottom w:val="single" w:sz="4" w:space="0" w:color="auto"/>
              <w:right w:val="single" w:sz="4" w:space="0" w:color="auto"/>
            </w:tcBorders>
            <w:shd w:val="clear" w:color="auto" w:fill="auto"/>
          </w:tcPr>
          <w:p w:rsidR="00446BB9" w:rsidRPr="00174291" w:rsidRDefault="00446BB9" w:rsidP="00174291">
            <w:pPr>
              <w:pStyle w:val="ConsPlusNormal"/>
              <w:jc w:val="both"/>
              <w:rPr>
                <w:rFonts w:eastAsia="Calibri"/>
              </w:rPr>
            </w:pPr>
            <w:r w:rsidRPr="00174291">
              <w:rPr>
                <w:rFonts w:eastAsia="Calibri"/>
              </w:rPr>
              <w:t>Охранная зона инженерных коммуникаций (25:00-6.281)</w:t>
            </w:r>
          </w:p>
        </w:tc>
        <w:tc>
          <w:tcPr>
            <w:tcW w:w="9643" w:type="dxa"/>
            <w:gridSpan w:val="2"/>
            <w:tcBorders>
              <w:top w:val="single" w:sz="4" w:space="0" w:color="auto"/>
              <w:left w:val="nil"/>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В соответствии со сведениями Единого государственного реестра недвижимости</w:t>
            </w:r>
          </w:p>
        </w:tc>
      </w:tr>
    </w:tbl>
    <w:p w:rsidR="00174291" w:rsidRDefault="00174291" w:rsidP="00174291">
      <w:pPr>
        <w:pStyle w:val="aff8"/>
      </w:pPr>
      <w:bookmarkStart w:id="179" w:name="_Toc51693507"/>
      <w:bookmarkStart w:id="180" w:name="_Toc65776285"/>
      <w:bookmarkStart w:id="181" w:name="_Toc110592338"/>
      <w:bookmarkStart w:id="182" w:name="_Toc110866177"/>
      <w:bookmarkStart w:id="183" w:name="_Toc110866285"/>
      <w:bookmarkStart w:id="184" w:name="_Toc111018671"/>
      <w:bookmarkStart w:id="185" w:name="_Toc120017031"/>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446BB9" w:rsidRDefault="00174291" w:rsidP="006203F7">
      <w:pPr>
        <w:pStyle w:val="20"/>
        <w:rPr>
          <w:color w:val="auto"/>
        </w:rPr>
      </w:pPr>
      <w:r w:rsidRPr="00EE04EB">
        <w:rPr>
          <w:color w:val="auto"/>
        </w:rPr>
        <w:t xml:space="preserve">Зона объектов отдыха и туризма </w:t>
      </w:r>
      <w:r w:rsidR="00446BB9" w:rsidRPr="00EE04EB">
        <w:rPr>
          <w:color w:val="auto"/>
        </w:rPr>
        <w:t>(Р 3)</w:t>
      </w:r>
      <w:bookmarkEnd w:id="179"/>
      <w:bookmarkEnd w:id="180"/>
      <w:bookmarkEnd w:id="181"/>
      <w:bookmarkEnd w:id="182"/>
      <w:bookmarkEnd w:id="183"/>
      <w:bookmarkEnd w:id="184"/>
      <w:bookmarkEnd w:id="185"/>
    </w:p>
    <w:p w:rsidR="00174291" w:rsidRPr="00174291" w:rsidRDefault="00174291" w:rsidP="00174291">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174291" w:rsidRPr="00174291" w:rsidRDefault="00174291" w:rsidP="00174291">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2"/>
      </w:tblGrid>
      <w:tr w:rsidR="00446BB9" w:rsidRPr="00EE04EB" w:rsidTr="00446BB9">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446BB9">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bl>
    <w:p w:rsidR="00446BB9" w:rsidRPr="00EE04EB" w:rsidRDefault="00446BB9" w:rsidP="00446BB9">
      <w:pPr>
        <w:rPr>
          <w:rFonts w:ascii="Tahoma" w:hAnsi="Tahoma" w:cs="Tahoma"/>
          <w:color w:val="auto"/>
          <w:sz w:val="2"/>
          <w:szCs w:val="2"/>
        </w:rPr>
      </w:pPr>
    </w:p>
    <w:tbl>
      <w:tblPr>
        <w:tblW w:w="14914" w:type="dxa"/>
        <w:tblLayout w:type="fixed"/>
        <w:tblCellMar>
          <w:left w:w="28" w:type="dxa"/>
          <w:right w:w="28" w:type="dxa"/>
        </w:tblCellMar>
        <w:tblLook w:val="0000" w:firstRow="0" w:lastRow="0" w:firstColumn="0" w:lastColumn="0" w:noHBand="0" w:noVBand="0"/>
      </w:tblPr>
      <w:tblGrid>
        <w:gridCol w:w="624"/>
        <w:gridCol w:w="3232"/>
        <w:gridCol w:w="3827"/>
        <w:gridCol w:w="7231"/>
      </w:tblGrid>
      <w:tr w:rsidR="00446BB9" w:rsidRPr="00EE04EB" w:rsidTr="00446BB9">
        <w:trPr>
          <w:trHeight w:val="20"/>
          <w:tblHeader/>
        </w:trPr>
        <w:tc>
          <w:tcPr>
            <w:tcW w:w="62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3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r w:rsidRPr="00EE04EB">
              <w:t>3</w:t>
            </w:r>
          </w:p>
        </w:tc>
        <w:tc>
          <w:tcPr>
            <w:tcW w:w="723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Природно-познавательный туризм (код </w:t>
            </w:r>
            <w:r w:rsidRPr="00EE04EB">
              <w:rPr>
                <w:rFonts w:eastAsia="Calibri"/>
              </w:rPr>
              <w:t>5.2)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2 надземных этажа.</w:t>
            </w:r>
          </w:p>
          <w:p w:rsidR="00446BB9" w:rsidRPr="00174291" w:rsidRDefault="00446BB9" w:rsidP="00174291">
            <w:pPr>
              <w:pStyle w:val="ConsPlusNormal"/>
              <w:jc w:val="both"/>
              <w:rPr>
                <w:rFonts w:eastAsia="Calibri"/>
              </w:rPr>
            </w:pPr>
            <w:r w:rsidRPr="00174291">
              <w:rPr>
                <w:rFonts w:eastAsia="Calibri"/>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30%.</w:t>
            </w:r>
          </w:p>
          <w:p w:rsidR="00446BB9" w:rsidRPr="00EE04EB" w:rsidRDefault="00446BB9" w:rsidP="00174291">
            <w:pPr>
              <w:pStyle w:val="ConsPlusNormal"/>
              <w:jc w:val="both"/>
            </w:pPr>
            <w:r w:rsidRPr="00174291">
              <w:rPr>
                <w:rFonts w:eastAsia="Calibri"/>
              </w:rPr>
              <w:t>Минимальный процент озеленения – 65%</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Туристическое обслуживание (код </w:t>
            </w:r>
            <w:r w:rsidRPr="00EE04EB">
              <w:rPr>
                <w:rFonts w:eastAsia="Calibri"/>
              </w:rPr>
              <w:t>5.2.1)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пансионатов, гостиниц, кемпингов, домов отдыха, не оказывающих услуги по лечению; размещение детских лагерей</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6 надземных этажей.</w:t>
            </w:r>
          </w:p>
          <w:p w:rsidR="00446BB9" w:rsidRPr="00174291" w:rsidRDefault="00446BB9" w:rsidP="00174291">
            <w:pPr>
              <w:pStyle w:val="ConsPlusNormal"/>
              <w:jc w:val="both"/>
              <w:rPr>
                <w:rFonts w:eastAsia="Calibri"/>
              </w:rPr>
            </w:pPr>
            <w:r w:rsidRPr="00174291">
              <w:rPr>
                <w:rFonts w:eastAsia="Calibri"/>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w:t>
            </w:r>
          </w:p>
          <w:p w:rsidR="00446BB9" w:rsidRPr="00174291" w:rsidRDefault="00446BB9" w:rsidP="00174291">
            <w:pPr>
              <w:pStyle w:val="ConsPlusNormal"/>
              <w:jc w:val="both"/>
              <w:rPr>
                <w:rFonts w:eastAsia="Calibri"/>
              </w:rPr>
            </w:pPr>
            <w:r w:rsidRPr="00174291">
              <w:rPr>
                <w:rFonts w:eastAsia="Calibri"/>
              </w:rPr>
              <w:t>Вспомогательные строения размещать со стороны улиц не допускается.</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30%.</w:t>
            </w:r>
          </w:p>
          <w:p w:rsidR="00446BB9" w:rsidRPr="00EE04EB" w:rsidRDefault="00446BB9" w:rsidP="00174291">
            <w:pPr>
              <w:pStyle w:val="ConsPlusNormal"/>
              <w:jc w:val="both"/>
            </w:pPr>
            <w:r w:rsidRPr="00174291">
              <w:rPr>
                <w:rFonts w:eastAsia="Calibri"/>
              </w:rPr>
              <w:t>Минимальный процент озеленения – 65%</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Обеспечение спортивно-зрелищных мероприятий (код </w:t>
            </w:r>
            <w:r w:rsidRPr="00EE04EB">
              <w:rPr>
                <w:rFonts w:eastAsia="Calibri"/>
              </w:rPr>
              <w:t>5.1.1)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446BB9">
            <w:pPr>
              <w:pStyle w:val="ConsPlusNormal"/>
              <w:jc w:val="both"/>
              <w:rPr>
                <w:rFonts w:eastAsia="Calibri"/>
              </w:rPr>
            </w:pPr>
            <w:r w:rsidRPr="00174291">
              <w:rPr>
                <w:rFonts w:eastAsia="Calibri"/>
              </w:rPr>
              <w:t>предельное максимальное количество этажей – 5 надземных этажей.</w:t>
            </w:r>
          </w:p>
          <w:p w:rsidR="00446BB9" w:rsidRPr="00174291" w:rsidRDefault="00446BB9" w:rsidP="00446BB9">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74291" w:rsidRDefault="00446BB9" w:rsidP="00446BB9">
            <w:pPr>
              <w:pStyle w:val="ConsPlusNormal"/>
              <w:jc w:val="both"/>
              <w:rPr>
                <w:rFonts w:eastAsia="Calibri"/>
              </w:rPr>
            </w:pPr>
            <w:r w:rsidRPr="00174291">
              <w:rPr>
                <w:rFonts w:eastAsia="Calibri"/>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174291" w:rsidRDefault="00446BB9" w:rsidP="00446BB9">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446BB9">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w:t>
            </w:r>
          </w:p>
          <w:p w:rsidR="00446BB9" w:rsidRPr="00EE04EB" w:rsidRDefault="00446BB9" w:rsidP="00174291">
            <w:pPr>
              <w:pStyle w:val="ConsPlusNormal"/>
              <w:jc w:val="both"/>
            </w:pPr>
            <w:r w:rsidRPr="00174291">
              <w:rPr>
                <w:rFonts w:eastAsia="Calibri"/>
              </w:rPr>
              <w:t>Минимальный процент озеленения – 20%</w:t>
            </w:r>
          </w:p>
        </w:tc>
      </w:tr>
      <w:tr w:rsidR="00446BB9" w:rsidRPr="00EE04EB" w:rsidTr="00446BB9">
        <w:trPr>
          <w:trHeight w:val="638"/>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Обеспечение занятий спортом в помещениях (код </w:t>
            </w:r>
            <w:r w:rsidRPr="00EE04EB">
              <w:rPr>
                <w:rFonts w:eastAsia="Calibri"/>
              </w:rPr>
              <w:t>5.1.2)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спортивных клубов, спортивных залов, бассейнов, физкультурно-оздоровительных комплексов в зданиях и сооружениях</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5 надземных этажей.</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74291">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EE04EB">
              <w:rPr>
                <w:rFonts w:eastAsia="Calibri"/>
              </w:rPr>
              <w:t>.</w:t>
            </w:r>
          </w:p>
          <w:p w:rsidR="00446BB9" w:rsidRPr="00EE04EB" w:rsidRDefault="00446BB9" w:rsidP="00174291">
            <w:pPr>
              <w:pStyle w:val="ConsPlusNormal"/>
              <w:jc w:val="both"/>
            </w:pPr>
            <w:r w:rsidRPr="00174291">
              <w:rPr>
                <w:rFonts w:eastAsia="Calibri"/>
              </w:rPr>
              <w:t>Минимальный процент озеленения – 20%</w:t>
            </w:r>
          </w:p>
        </w:tc>
      </w:tr>
      <w:tr w:rsidR="00446BB9" w:rsidRPr="00EE04EB" w:rsidTr="00446BB9">
        <w:trPr>
          <w:trHeight w:val="20"/>
        </w:trPr>
        <w:tc>
          <w:tcPr>
            <w:tcW w:w="624" w:type="dxa"/>
            <w:tcBorders>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Площадки для занятий спортом (код </w:t>
            </w:r>
            <w:r w:rsidRPr="00EE04EB">
              <w:rPr>
                <w:rFonts w:eastAsia="Calibri"/>
              </w:rPr>
              <w:t>5.1.3)</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624" w:type="dxa"/>
            <w:tcBorders>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Оборудованные площадки для занятий спортом (код </w:t>
            </w:r>
            <w:r w:rsidRPr="00EE04EB">
              <w:rPr>
                <w:rFonts w:eastAsia="Calibri"/>
              </w:rPr>
              <w:t>5.1.4)</w:t>
            </w:r>
          </w:p>
        </w:tc>
        <w:tc>
          <w:tcPr>
            <w:tcW w:w="3827" w:type="dxa"/>
            <w:tcBorders>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624" w:type="dxa"/>
            <w:tcBorders>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Водный спорт (код </w:t>
            </w:r>
            <w:r w:rsidRPr="00EE04EB">
              <w:rPr>
                <w:rFonts w:eastAsia="Calibri"/>
              </w:rPr>
              <w:t>5.1.5)</w:t>
            </w:r>
          </w:p>
        </w:tc>
        <w:tc>
          <w:tcPr>
            <w:tcW w:w="3827" w:type="dxa"/>
            <w:tcBorders>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2 надземных этажа.</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EE04EB" w:rsidRDefault="00446BB9" w:rsidP="00446BB9">
            <w:pPr>
              <w:pStyle w:val="ConsPlusNormal"/>
              <w:jc w:val="both"/>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tc>
      </w:tr>
      <w:tr w:rsidR="00446BB9" w:rsidRPr="00EE04EB" w:rsidTr="00446BB9">
        <w:trPr>
          <w:trHeight w:val="20"/>
        </w:trPr>
        <w:tc>
          <w:tcPr>
            <w:tcW w:w="624" w:type="dxa"/>
            <w:tcBorders>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Спортивные базы (код </w:t>
            </w:r>
            <w:r w:rsidRPr="00EE04EB">
              <w:rPr>
                <w:rFonts w:eastAsia="Calibri"/>
              </w:rPr>
              <w:t>5.1.7)</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t>Размещение спортивных баз и лагерей, в которых осуществляется спортивная подготовка длительно проживающих в них лиц</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4 надземных этажа.</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74291">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w:t>
            </w:r>
            <w:r w:rsidRPr="00EE04EB">
              <w:rPr>
                <w:rFonts w:eastAsia="Calibri"/>
              </w:rPr>
              <w:t>.</w:t>
            </w:r>
          </w:p>
          <w:p w:rsidR="00446BB9" w:rsidRPr="00EE04EB" w:rsidRDefault="00446BB9" w:rsidP="00174291">
            <w:pPr>
              <w:pStyle w:val="ConsPlusNormal"/>
              <w:jc w:val="both"/>
            </w:pPr>
            <w:r w:rsidRPr="00174291">
              <w:rPr>
                <w:rFonts w:eastAsia="Calibri"/>
              </w:rPr>
              <w:t>Минимальный процент озеленения – 20%</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Охота и рыбалка (код </w:t>
            </w:r>
            <w:r w:rsidRPr="00EE04EB">
              <w:rPr>
                <w:rFonts w:eastAsia="Calibri"/>
              </w:rPr>
              <w:t>5.3</w:t>
            </w:r>
            <w:r w:rsidRPr="00EE04EB">
              <w:t>)</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2 надземных этажа.</w:t>
            </w:r>
          </w:p>
          <w:p w:rsidR="00446BB9" w:rsidRPr="00174291" w:rsidRDefault="00446BB9" w:rsidP="00174291">
            <w:pPr>
              <w:pStyle w:val="ConsPlusNormal"/>
              <w:jc w:val="both"/>
              <w:rPr>
                <w:rFonts w:eastAsia="Calibri"/>
              </w:rPr>
            </w:pPr>
            <w:r w:rsidRPr="00174291">
              <w:rPr>
                <w:rFonts w:eastAsia="Calibri"/>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 </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30%.</w:t>
            </w:r>
          </w:p>
          <w:p w:rsidR="00446BB9" w:rsidRPr="00EE04EB" w:rsidRDefault="00446BB9" w:rsidP="00174291">
            <w:pPr>
              <w:pStyle w:val="ConsPlusNormal"/>
              <w:jc w:val="both"/>
            </w:pPr>
            <w:r w:rsidRPr="00174291">
              <w:rPr>
                <w:rFonts w:eastAsia="Calibri"/>
              </w:rPr>
              <w:t>Минимальный процент озеленения – 65%</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Поля для гольфа или конных прогулок (код </w:t>
            </w:r>
            <w:r w:rsidRPr="00EE04EB">
              <w:rPr>
                <w:rFonts w:eastAsia="Calibri"/>
              </w:rPr>
              <w:t>5.5</w:t>
            </w:r>
            <w:r w:rsidRPr="00EE04EB">
              <w:t>)</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1702"/>
                <w:tab w:val="center" w:pos="1885"/>
              </w:tabs>
              <w:jc w:val="both"/>
            </w:pPr>
            <w:r w:rsidRPr="00EE04EB">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4 надземных этажа.</w:t>
            </w:r>
          </w:p>
          <w:p w:rsidR="00446BB9" w:rsidRPr="00EE04EB"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r w:rsidRPr="00EE04EB">
              <w:rPr>
                <w:rFonts w:eastAsia="Calibri"/>
              </w:rPr>
              <w:t xml:space="preserve"> </w:t>
            </w:r>
          </w:p>
          <w:p w:rsidR="00446BB9" w:rsidRPr="00EE04EB" w:rsidRDefault="00446BB9" w:rsidP="00174291">
            <w:pPr>
              <w:pStyle w:val="ConsPlusNormal"/>
              <w:jc w:val="both"/>
              <w:rPr>
                <w:rFonts w:eastAsia="Calibri"/>
              </w:rPr>
            </w:pPr>
            <w:r w:rsidRPr="00EE04EB">
              <w:rPr>
                <w:rFonts w:eastAsia="Calibri"/>
              </w:rPr>
              <w:t>Вспомогательные и хозяйственные строения, размещать со стороны магистральных улиц не допускается.</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15%.</w:t>
            </w:r>
          </w:p>
          <w:p w:rsidR="00446BB9" w:rsidRPr="00EE04EB" w:rsidRDefault="00446BB9" w:rsidP="00174291">
            <w:pPr>
              <w:pStyle w:val="ConsPlusNormal"/>
              <w:jc w:val="both"/>
            </w:pPr>
            <w:r w:rsidRPr="00174291">
              <w:rPr>
                <w:rFonts w:eastAsia="Calibri"/>
              </w:rPr>
              <w:t>Минимальный процент озеленения – 80%</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Причалы для маломерных судов (код </w:t>
            </w:r>
            <w:r w:rsidRPr="00EE04EB">
              <w:rPr>
                <w:rFonts w:eastAsia="Calibri"/>
              </w:rPr>
              <w:t>5.4)</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сооружений, предназначенных для причаливания, хранения и обслуживания яхт, катеров, лодок и других маломерных судов</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2 надземных этажа.</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подлежат установлению.</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EE04EB" w:rsidRDefault="00446BB9" w:rsidP="00446BB9">
            <w:pPr>
              <w:pStyle w:val="ConsPlusNormal"/>
              <w:jc w:val="both"/>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Цирки и зверинцы (код 3.6.3)</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7231" w:type="dxa"/>
            <w:tcBorders>
              <w:left w:val="single" w:sz="4" w:space="0" w:color="auto"/>
              <w:bottom w:val="single" w:sz="4" w:space="0" w:color="auto"/>
              <w:right w:val="single" w:sz="4" w:space="0" w:color="auto"/>
            </w:tcBorders>
          </w:tcPr>
          <w:p w:rsidR="00446BB9" w:rsidRPr="00EE04EB" w:rsidRDefault="00446BB9" w:rsidP="00174291">
            <w:pPr>
              <w:pStyle w:val="ConsPlusNormal"/>
              <w:jc w:val="both"/>
            </w:pPr>
            <w:r w:rsidRPr="00174291">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Развлекательные мероприятия (код 4.8.1)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 </w:t>
            </w:r>
          </w:p>
        </w:tc>
        <w:tc>
          <w:tcPr>
            <w:tcW w:w="7231"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5 надземных этажей.</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174291" w:rsidRDefault="00446BB9" w:rsidP="00174291">
            <w:pPr>
              <w:pStyle w:val="ConsPlusNormal"/>
              <w:jc w:val="both"/>
              <w:rPr>
                <w:rFonts w:eastAsia="Calibri"/>
              </w:rPr>
            </w:pPr>
            <w:r w:rsidRPr="00EE04EB">
              <w:rPr>
                <w:rFonts w:eastAsia="Calibri"/>
              </w:rPr>
              <w:t>Предельные (минимальные и (или) максимальные) размеры земельных участков не подлежат установлению</w:t>
            </w:r>
            <w:r w:rsidRPr="00174291">
              <w:rPr>
                <w:rFonts w:eastAsia="Calibri"/>
              </w:rPr>
              <w:t>.</w:t>
            </w:r>
          </w:p>
          <w:p w:rsidR="00446BB9" w:rsidRPr="00174291" w:rsidRDefault="00446BB9" w:rsidP="00174291">
            <w:pPr>
              <w:pStyle w:val="ConsPlusNormal"/>
              <w:jc w:val="both"/>
              <w:rPr>
                <w:rFonts w:eastAsia="Calibri"/>
              </w:rPr>
            </w:pPr>
            <w:r w:rsidRPr="00174291">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74291">
            <w:pPr>
              <w:pStyle w:val="ConsPlusNormal"/>
              <w:jc w:val="both"/>
            </w:pPr>
            <w:r w:rsidRPr="00174291">
              <w:rPr>
                <w:rFonts w:eastAsia="Calibri"/>
              </w:rPr>
              <w:t>Минимальный процент озеленения – 15%</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Общественное питание (код </w:t>
            </w:r>
            <w:r w:rsidRPr="00EE04EB">
              <w:rPr>
                <w:rFonts w:eastAsia="Calibri"/>
              </w:rPr>
              <w:t>4.6)</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31"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rPr>
                <w:rFonts w:eastAsia="Calibri"/>
              </w:rPr>
            </w:pPr>
            <w:r w:rsidRPr="00EE04EB">
              <w:rPr>
                <w:rFonts w:eastAsia="Calibri"/>
              </w:rPr>
              <w:t>предельное максимальное количество этажей – 3 надземных этажа.</w:t>
            </w:r>
          </w:p>
          <w:p w:rsidR="00446BB9" w:rsidRPr="00EE04EB" w:rsidRDefault="00446BB9" w:rsidP="00174291">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74291">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174291">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74291">
            <w:pPr>
              <w:pStyle w:val="ConsPlusNormal"/>
              <w:jc w:val="both"/>
            </w:pPr>
            <w:r w:rsidRPr="00EE04EB">
              <w:rPr>
                <w:rFonts w:eastAsia="Calibri"/>
              </w:rPr>
              <w:t>Минимальный процент озеленения – 15%</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Предоставление коммунальных услуг (код 3.1.1)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1"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Общее пользование водными объектами (код </w:t>
            </w:r>
            <w:r w:rsidRPr="00EE04EB">
              <w:rPr>
                <w:rFonts w:eastAsia="Calibri"/>
              </w:rPr>
              <w:t>11.1)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231"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624" w:type="dxa"/>
            <w:tcBorders>
              <w:top w:val="single" w:sz="4" w:space="0" w:color="auto"/>
              <w:left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right w:val="single" w:sz="4" w:space="0" w:color="auto"/>
            </w:tcBorders>
          </w:tcPr>
          <w:p w:rsidR="00446BB9" w:rsidRPr="00EE04EB" w:rsidRDefault="00446BB9" w:rsidP="00446BB9">
            <w:pPr>
              <w:pStyle w:val="ConsPlusNormal"/>
            </w:pPr>
            <w:r w:rsidRPr="00EE04EB">
              <w:t>Улично-дорожная сеть (код </w:t>
            </w:r>
            <w:r w:rsidRPr="00EE04EB">
              <w:rPr>
                <w:rFonts w:eastAsia="Calibri"/>
              </w:rPr>
              <w:t>12.0.1)</w:t>
            </w:r>
          </w:p>
        </w:tc>
        <w:tc>
          <w:tcPr>
            <w:tcW w:w="3827" w:type="dxa"/>
            <w:tcBorders>
              <w:top w:val="single" w:sz="4" w:space="0" w:color="auto"/>
              <w:left w:val="single" w:sz="4" w:space="0" w:color="auto"/>
              <w:right w:val="single" w:sz="4" w:space="0" w:color="auto"/>
            </w:tcBorders>
          </w:tcPr>
          <w:p w:rsidR="00446BB9" w:rsidRPr="00EE04EB" w:rsidRDefault="00446BB9" w:rsidP="00446BB9">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73" w:history="1">
              <w:r w:rsidRPr="00EE04EB">
                <w:rPr>
                  <w:rStyle w:val="af4"/>
                  <w:color w:val="auto"/>
                  <w:u w:val="none"/>
                </w:rPr>
                <w:t>кодами 2.7.1</w:t>
              </w:r>
            </w:hyperlink>
            <w:r w:rsidRPr="00EE04EB">
              <w:t xml:space="preserve">, </w:t>
            </w:r>
            <w:hyperlink r:id="rId274" w:history="1">
              <w:r w:rsidRPr="00EE04EB">
                <w:rPr>
                  <w:rStyle w:val="af4"/>
                  <w:color w:val="auto"/>
                  <w:u w:val="none"/>
                </w:rPr>
                <w:t>4.9</w:t>
              </w:r>
            </w:hyperlink>
            <w:r w:rsidRPr="00EE04EB">
              <w:t xml:space="preserve">, </w:t>
            </w:r>
            <w:hyperlink r:id="rId275"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1"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8"/>
              </w:numPr>
              <w:ind w:right="0"/>
              <w:contextualSpacing w:val="0"/>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Благоустройство территории (код </w:t>
            </w:r>
            <w:r w:rsidRPr="00EE04EB">
              <w:rPr>
                <w:rFonts w:eastAsia="Calibri"/>
              </w:rPr>
              <w:t>12.0.2)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1"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446BB9" w:rsidRDefault="00446BB9" w:rsidP="00807478">
      <w:pPr>
        <w:pStyle w:val="3"/>
        <w:rPr>
          <w:color w:val="auto"/>
        </w:rPr>
      </w:pPr>
      <w:r w:rsidRPr="00EE04EB">
        <w:rPr>
          <w:color w:val="auto"/>
        </w:rPr>
        <w:t xml:space="preserve">2. Условно разрешенные виды и параметры использования </w:t>
      </w:r>
      <w:r w:rsidR="00174291">
        <w:rPr>
          <w:color w:val="auto"/>
        </w:rPr>
        <w:br/>
      </w:r>
      <w:r w:rsidRPr="00EE04EB">
        <w:rPr>
          <w:color w:val="auto"/>
        </w:rPr>
        <w:t>земельных участков и объектов капитального строительства</w:t>
      </w:r>
    </w:p>
    <w:p w:rsidR="00174291" w:rsidRPr="00174291" w:rsidRDefault="00174291" w:rsidP="00174291">
      <w:pPr>
        <w:pStyle w:val="aff8"/>
        <w:rPr>
          <w:lang w:eastAsia="ru-RU"/>
        </w:rPr>
      </w:pPr>
    </w:p>
    <w:tbl>
      <w:tblPr>
        <w:tblW w:w="15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2"/>
        <w:gridCol w:w="6"/>
        <w:gridCol w:w="3227"/>
        <w:gridCol w:w="3827"/>
        <w:gridCol w:w="7232"/>
        <w:gridCol w:w="136"/>
      </w:tblGrid>
      <w:tr w:rsidR="00446BB9" w:rsidRPr="00EE04EB" w:rsidTr="00174291">
        <w:trPr>
          <w:gridAfter w:val="1"/>
          <w:wAfter w:w="135" w:type="dxa"/>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3"/>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174291">
        <w:trPr>
          <w:gridAfter w:val="1"/>
          <w:wAfter w:w="135" w:type="dxa"/>
          <w:trHeight w:val="20"/>
          <w:tblHeader/>
        </w:trPr>
        <w:tc>
          <w:tcPr>
            <w:tcW w:w="623" w:type="dxa"/>
            <w:vMerge/>
          </w:tcPr>
          <w:p w:rsidR="00446BB9" w:rsidRPr="008A51F0" w:rsidRDefault="00446BB9" w:rsidP="008A51F0">
            <w:pPr>
              <w:pStyle w:val="ConsPlusNormal"/>
              <w:jc w:val="center"/>
            </w:pPr>
          </w:p>
        </w:tc>
        <w:tc>
          <w:tcPr>
            <w:tcW w:w="3233" w:type="dxa"/>
            <w:gridSpan w:val="2"/>
            <w:vAlign w:val="center"/>
          </w:tcPr>
          <w:p w:rsidR="00446BB9" w:rsidRPr="008A51F0" w:rsidRDefault="00446BB9" w:rsidP="008A51F0">
            <w:pPr>
              <w:pStyle w:val="ConsPlusNormal"/>
              <w:jc w:val="center"/>
            </w:pPr>
            <w:r w:rsidRPr="008A51F0">
              <w:t>наименование и код вида использования</w:t>
            </w:r>
          </w:p>
        </w:tc>
        <w:tc>
          <w:tcPr>
            <w:tcW w:w="3827"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8"/>
              </w:rPr>
            </w:pP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9"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27"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368"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9"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49"/>
              </w:numPr>
              <w:ind w:right="0"/>
              <w:contextualSpacing w:val="0"/>
              <w:rPr>
                <w:szCs w:val="24"/>
              </w:rPr>
            </w:pPr>
          </w:p>
        </w:tc>
        <w:tc>
          <w:tcPr>
            <w:tcW w:w="32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Магазины (код </w:t>
            </w:r>
            <w:r w:rsidRPr="00EE04EB">
              <w:rPr>
                <w:rFonts w:eastAsia="Calibri"/>
                <w:szCs w:val="24"/>
              </w:rPr>
              <w:t>4.4)</w:t>
            </w:r>
          </w:p>
        </w:tc>
        <w:tc>
          <w:tcPr>
            <w:tcW w:w="38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368" w:type="dxa"/>
            <w:gridSpan w:val="2"/>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3 надземных этажа.</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174291">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174291" w:rsidRDefault="00446BB9" w:rsidP="00174291">
            <w:pPr>
              <w:pStyle w:val="ConsPlusNormal"/>
              <w:jc w:val="both"/>
              <w:rPr>
                <w:rFonts w:eastAsia="Calibri"/>
              </w:rPr>
            </w:pPr>
            <w:r w:rsidRPr="00174291">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174291">
            <w:pPr>
              <w:pStyle w:val="ConsPlusNormal"/>
              <w:jc w:val="both"/>
            </w:pPr>
            <w:r w:rsidRPr="00174291">
              <w:rPr>
                <w:rFonts w:eastAsia="Calibri"/>
              </w:rPr>
              <w:t>Минимальный процент озеленения – 15%</w:t>
            </w:r>
          </w:p>
        </w:tc>
      </w:tr>
    </w:tbl>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446BB9" w:rsidRDefault="00EE04EB" w:rsidP="00807478">
      <w:pPr>
        <w:pStyle w:val="3"/>
        <w:rPr>
          <w:color w:val="auto"/>
        </w:rPr>
      </w:pPr>
      <w:r w:rsidRPr="00EE04EB">
        <w:rPr>
          <w:color w:val="auto"/>
        </w:rPr>
        <w:t xml:space="preserve">3. Вспомогательные виды и параметры разрешенного использования </w:t>
      </w:r>
      <w:r w:rsidR="00174291">
        <w:rPr>
          <w:color w:val="auto"/>
        </w:rPr>
        <w:br/>
      </w:r>
      <w:r w:rsidRPr="00EE04EB">
        <w:rPr>
          <w:color w:val="auto"/>
        </w:rPr>
        <w:t>земельных участков и объектов капитального строительства</w:t>
      </w:r>
    </w:p>
    <w:p w:rsidR="00174291" w:rsidRPr="00174291" w:rsidRDefault="00174291" w:rsidP="00174291">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7"/>
        <w:gridCol w:w="3226"/>
        <w:gridCol w:w="3827"/>
        <w:gridCol w:w="7232"/>
      </w:tblGrid>
      <w:tr w:rsidR="00446BB9" w:rsidRPr="00EE04EB" w:rsidTr="00174291">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3"/>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174291">
        <w:trPr>
          <w:trHeight w:val="20"/>
          <w:tblHeader/>
        </w:trPr>
        <w:tc>
          <w:tcPr>
            <w:tcW w:w="623" w:type="dxa"/>
            <w:vMerge/>
          </w:tcPr>
          <w:p w:rsidR="00446BB9" w:rsidRPr="008A51F0" w:rsidRDefault="00446BB9" w:rsidP="008A51F0">
            <w:pPr>
              <w:pStyle w:val="ConsPlusNormal"/>
              <w:jc w:val="center"/>
            </w:pPr>
          </w:p>
        </w:tc>
        <w:tc>
          <w:tcPr>
            <w:tcW w:w="3233" w:type="dxa"/>
            <w:gridSpan w:val="2"/>
            <w:vAlign w:val="center"/>
          </w:tcPr>
          <w:p w:rsidR="00446BB9" w:rsidRPr="008A51F0" w:rsidRDefault="00446BB9" w:rsidP="008A51F0">
            <w:pPr>
              <w:pStyle w:val="ConsPlusNormal"/>
              <w:jc w:val="center"/>
            </w:pPr>
            <w:r w:rsidRPr="008A51F0">
              <w:t>наименование и код вида использования</w:t>
            </w:r>
          </w:p>
        </w:tc>
        <w:tc>
          <w:tcPr>
            <w:tcW w:w="3827"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30"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2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r w:rsidRPr="00EE04EB">
              <w:t>3</w:t>
            </w:r>
          </w:p>
        </w:tc>
        <w:tc>
          <w:tcPr>
            <w:tcW w:w="723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0"/>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pPr>
            <w:r w:rsidRPr="00EE04EB">
              <w:t>Предоставление коммунальных услуг (код 3.1.1)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pPr>
            <w:r w:rsidRPr="00EE04EB">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0"/>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зданий, предназначенных для приема физических и юридических лиц в связи с предоставлением им коммунальных услуг</w:t>
            </w:r>
          </w:p>
        </w:tc>
        <w:tc>
          <w:tcPr>
            <w:tcW w:w="7232"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3 надземных этажа.</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174291">
            <w:pPr>
              <w:pStyle w:val="ConsPlusNormal"/>
              <w:jc w:val="both"/>
            </w:pPr>
            <w:r w:rsidRPr="00174291">
              <w:rPr>
                <w:rFonts w:eastAsia="Calibri"/>
              </w:rPr>
              <w:t>Минимальный процент озеленения не подлежит установлению</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0"/>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Магазины (код </w:t>
            </w:r>
            <w:r w:rsidRPr="00EE04EB">
              <w:rPr>
                <w:rFonts w:eastAsia="Calibri"/>
              </w:rPr>
              <w:t>4.4)</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232" w:type="dxa"/>
            <w:tcBorders>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3 надземных этажа.</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174291">
            <w:pPr>
              <w:pStyle w:val="ConsPlusNormal"/>
              <w:jc w:val="both"/>
            </w:pPr>
            <w:r w:rsidRPr="00174291">
              <w:rPr>
                <w:rFonts w:eastAsia="Calibri"/>
              </w:rPr>
              <w:t>Минимальный процент озеленения не подлежит установлению</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0"/>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Общественное питание (код </w:t>
            </w:r>
            <w:r w:rsidRPr="00EE04EB">
              <w:rPr>
                <w:rFonts w:eastAsia="Calibri"/>
              </w:rPr>
              <w:t>4.6)</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32" w:type="dxa"/>
            <w:tcBorders>
              <w:left w:val="single" w:sz="4" w:space="0" w:color="auto"/>
              <w:bottom w:val="single" w:sz="4" w:space="0" w:color="auto"/>
              <w:right w:val="single" w:sz="4" w:space="0" w:color="auto"/>
            </w:tcBorders>
          </w:tcPr>
          <w:p w:rsidR="00446BB9" w:rsidRPr="00EE04EB" w:rsidRDefault="00446BB9" w:rsidP="00174291">
            <w:pPr>
              <w:pStyle w:val="ConsPlusNormal"/>
              <w:jc w:val="both"/>
              <w:rPr>
                <w:rFonts w:eastAsia="Calibri"/>
              </w:rPr>
            </w:pPr>
            <w:r w:rsidRPr="00EE04EB">
              <w:rPr>
                <w:rFonts w:eastAsia="Calibri"/>
              </w:rPr>
              <w:t>предельное максимальное количество этажей – 3 надземных этажа.</w:t>
            </w:r>
          </w:p>
          <w:p w:rsidR="00446BB9" w:rsidRPr="00EE04EB" w:rsidRDefault="00446BB9" w:rsidP="00174291">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174291">
            <w:pPr>
              <w:pStyle w:val="ConsPlusNormal"/>
              <w:jc w:val="both"/>
            </w:pPr>
            <w:r w:rsidRPr="00174291">
              <w:rPr>
                <w:rFonts w:eastAsia="Calibri"/>
              </w:rPr>
              <w:t>Минимальный процент озеленения не подлежит установлению</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0"/>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Развлекательные мероприятия (код 4.8.1)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 </w:t>
            </w:r>
          </w:p>
        </w:tc>
        <w:tc>
          <w:tcPr>
            <w:tcW w:w="7232" w:type="dxa"/>
            <w:tcBorders>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5 надземных этажей.</w:t>
            </w:r>
          </w:p>
          <w:p w:rsidR="00446BB9" w:rsidRPr="00174291" w:rsidRDefault="00446BB9" w:rsidP="00174291">
            <w:pPr>
              <w:pStyle w:val="ConsPlusNormal"/>
              <w:jc w:val="both"/>
              <w:rPr>
                <w:rFonts w:eastAsia="Calibri"/>
              </w:rPr>
            </w:pPr>
            <w:r w:rsidRPr="00174291">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174291">
            <w:pPr>
              <w:pStyle w:val="ConsPlusNormal"/>
              <w:jc w:val="both"/>
            </w:pPr>
            <w:r w:rsidRPr="00174291">
              <w:rPr>
                <w:rFonts w:eastAsia="Calibri"/>
              </w:rPr>
              <w:t>Минимальный процент озеленения не подлежит установлению</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0"/>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Служебные гаражи (код 4.9)</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276" w:history="1">
              <w:r w:rsidRPr="00EE04EB">
                <w:rPr>
                  <w:rStyle w:val="af4"/>
                  <w:color w:val="auto"/>
                  <w:u w:val="none"/>
                </w:rPr>
                <w:t>кодами 3.0</w:t>
              </w:r>
            </w:hyperlink>
            <w:r w:rsidRPr="00EE04EB">
              <w:t xml:space="preserve">, </w:t>
            </w:r>
            <w:hyperlink r:id="rId277" w:history="1">
              <w:r w:rsidRPr="00EE04EB">
                <w:rPr>
                  <w:rStyle w:val="af4"/>
                  <w:color w:val="auto"/>
                  <w:u w:val="none"/>
                </w:rPr>
                <w:t>4.0</w:t>
              </w:r>
            </w:hyperlink>
            <w:r w:rsidRPr="00EE04EB">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32" w:type="dxa"/>
            <w:tcBorders>
              <w:top w:val="single" w:sz="4" w:space="0" w:color="auto"/>
              <w:left w:val="single" w:sz="4" w:space="0" w:color="auto"/>
              <w:bottom w:val="single" w:sz="4" w:space="0" w:color="auto"/>
              <w:right w:val="single" w:sz="4" w:space="0" w:color="auto"/>
            </w:tcBorders>
          </w:tcPr>
          <w:p w:rsidR="00446BB9" w:rsidRPr="00174291" w:rsidRDefault="00446BB9" w:rsidP="00174291">
            <w:pPr>
              <w:pStyle w:val="ConsPlusNormal"/>
              <w:jc w:val="both"/>
              <w:rPr>
                <w:rFonts w:eastAsia="Calibri"/>
              </w:rPr>
            </w:pPr>
            <w:r w:rsidRPr="00174291">
              <w:rPr>
                <w:rFonts w:eastAsia="Calibri"/>
              </w:rPr>
              <w:t>предельное максимальное количество этажей – 3 надземных этажа.</w:t>
            </w:r>
          </w:p>
          <w:p w:rsidR="00446BB9" w:rsidRPr="00174291" w:rsidRDefault="00446BB9" w:rsidP="00174291">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r w:rsidRPr="00174291">
              <w:rPr>
                <w:rFonts w:eastAsia="Calibri"/>
              </w:rPr>
              <w:t>.</w:t>
            </w:r>
          </w:p>
          <w:p w:rsidR="00446BB9" w:rsidRPr="00174291" w:rsidRDefault="00446BB9" w:rsidP="00174291">
            <w:pPr>
              <w:pStyle w:val="ConsPlusNormal"/>
              <w:jc w:val="both"/>
              <w:rPr>
                <w:rFonts w:eastAsia="Calibri"/>
              </w:rPr>
            </w:pPr>
            <w:r w:rsidRPr="00174291">
              <w:rPr>
                <w:rFonts w:eastAsia="Calibri"/>
              </w:rPr>
              <w:t>Предельные (минимальные и (или) максимальные) размеры земельных участков не подлежат установлению.</w:t>
            </w:r>
          </w:p>
          <w:p w:rsidR="00446BB9" w:rsidRPr="00174291" w:rsidRDefault="00446BB9" w:rsidP="00174291">
            <w:pPr>
              <w:pStyle w:val="ConsPlusNormal"/>
              <w:jc w:val="both"/>
              <w:rPr>
                <w:rFonts w:eastAsia="Calibri"/>
              </w:rPr>
            </w:pPr>
            <w:r w:rsidRPr="00174291">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174291">
            <w:pPr>
              <w:pStyle w:val="ConsPlusNormal"/>
              <w:jc w:val="both"/>
            </w:pPr>
            <w:r w:rsidRPr="00174291">
              <w:rPr>
                <w:rFonts w:eastAsia="Calibri"/>
              </w:rPr>
              <w:t>Минимальный процент озеленения не подлежит установлению</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0"/>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Улично-дорожная сеть (код </w:t>
            </w:r>
            <w:r w:rsidRPr="00EE04EB">
              <w:rPr>
                <w:rFonts w:eastAsia="Calibri"/>
              </w:rPr>
              <w:t>12.0.1)</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78" w:history="1">
              <w:r w:rsidRPr="00EE04EB">
                <w:rPr>
                  <w:rStyle w:val="af4"/>
                  <w:color w:val="auto"/>
                  <w:u w:val="none"/>
                </w:rPr>
                <w:t>кодами 2.7.1</w:t>
              </w:r>
            </w:hyperlink>
            <w:r w:rsidRPr="00EE04EB">
              <w:t xml:space="preserve">, </w:t>
            </w:r>
            <w:hyperlink r:id="rId279" w:history="1">
              <w:r w:rsidRPr="00EE04EB">
                <w:rPr>
                  <w:rStyle w:val="af4"/>
                  <w:color w:val="auto"/>
                  <w:u w:val="none"/>
                </w:rPr>
                <w:t>4.9</w:t>
              </w:r>
            </w:hyperlink>
            <w:r w:rsidRPr="00EE04EB">
              <w:t xml:space="preserve">, </w:t>
            </w:r>
            <w:hyperlink r:id="rId280" w:history="1">
              <w:r w:rsidRPr="00EE04EB">
                <w:rPr>
                  <w:rStyle w:val="af4"/>
                  <w:color w:val="auto"/>
                  <w:u w:val="none"/>
                </w:rPr>
                <w:t>7.2.3</w:t>
              </w:r>
            </w:hyperlink>
            <w:r w:rsidRPr="00EE04EB">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0"/>
              </w:numPr>
              <w:ind w:right="0"/>
              <w:contextualSpacing w:val="0"/>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Благоустройство территории (код </w:t>
            </w:r>
            <w:r w:rsidRPr="00EE04EB">
              <w:rPr>
                <w:rFonts w:eastAsia="Calibri"/>
              </w:rPr>
              <w:t xml:space="preserve">12.0.2) </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174291">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174291" w:rsidRDefault="00174291" w:rsidP="00174291">
      <w:pPr>
        <w:pStyle w:val="aff8"/>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174291" w:rsidRPr="00174291" w:rsidRDefault="00174291" w:rsidP="00174291">
      <w:pPr>
        <w:pStyle w:val="aff8"/>
        <w:rPr>
          <w:lang w:eastAsia="ru-RU"/>
        </w:rPr>
      </w:pPr>
    </w:p>
    <w:tbl>
      <w:tblPr>
        <w:tblStyle w:val="25"/>
        <w:tblW w:w="14918" w:type="dxa"/>
        <w:tblLayout w:type="fixed"/>
        <w:tblCellMar>
          <w:left w:w="28" w:type="dxa"/>
          <w:right w:w="28" w:type="dxa"/>
        </w:tblCellMar>
        <w:tblLook w:val="01E0" w:firstRow="1" w:lastRow="1" w:firstColumn="1" w:lastColumn="1" w:noHBand="0" w:noVBand="0"/>
      </w:tblPr>
      <w:tblGrid>
        <w:gridCol w:w="567"/>
        <w:gridCol w:w="4833"/>
        <w:gridCol w:w="9518"/>
      </w:tblGrid>
      <w:tr w:rsidR="00174291" w:rsidRPr="00174291" w:rsidTr="00174291">
        <w:trPr>
          <w:trHeight w:val="20"/>
          <w:tblHeader/>
        </w:trPr>
        <w:tc>
          <w:tcPr>
            <w:tcW w:w="190" w:type="pct"/>
            <w:vAlign w:val="center"/>
          </w:tcPr>
          <w:p w:rsidR="00174291" w:rsidRPr="00174291" w:rsidRDefault="00174291" w:rsidP="00174291">
            <w:pPr>
              <w:pStyle w:val="ConsPlusNormal"/>
              <w:jc w:val="center"/>
            </w:pPr>
            <w:r w:rsidRPr="00174291">
              <w:t>№ п/п</w:t>
            </w:r>
          </w:p>
        </w:tc>
        <w:tc>
          <w:tcPr>
            <w:tcW w:w="1620" w:type="pct"/>
            <w:vAlign w:val="center"/>
          </w:tcPr>
          <w:p w:rsidR="00174291" w:rsidRPr="00174291" w:rsidRDefault="00174291" w:rsidP="00174291">
            <w:pPr>
              <w:pStyle w:val="ConsPlusNormal"/>
              <w:jc w:val="center"/>
            </w:pPr>
            <w:r w:rsidRPr="00174291">
              <w:t>Наименование зоны с особыми условиями использования территорий</w:t>
            </w:r>
          </w:p>
        </w:tc>
        <w:tc>
          <w:tcPr>
            <w:tcW w:w="3190" w:type="pct"/>
            <w:vAlign w:val="center"/>
          </w:tcPr>
          <w:p w:rsidR="00174291" w:rsidRPr="00174291" w:rsidRDefault="00174291" w:rsidP="00174291">
            <w:pPr>
              <w:pStyle w:val="ConsPlusNormal"/>
              <w:jc w:val="center"/>
            </w:pPr>
            <w:r w:rsidRPr="00174291">
              <w:t xml:space="preserve">Ограничения использования земельных участков </w:t>
            </w:r>
            <w:r w:rsidRPr="00174291">
              <w:br/>
              <w:t>и объектов капитального строительства</w:t>
            </w:r>
          </w:p>
        </w:tc>
      </w:tr>
      <w:tr w:rsidR="00446BB9" w:rsidRPr="00174291" w:rsidTr="00174291">
        <w:trPr>
          <w:trHeight w:val="20"/>
          <w:tblHeader/>
        </w:trPr>
        <w:tc>
          <w:tcPr>
            <w:tcW w:w="190" w:type="pct"/>
          </w:tcPr>
          <w:p w:rsidR="00446BB9" w:rsidRPr="00174291" w:rsidRDefault="00446BB9" w:rsidP="008A51F0">
            <w:pPr>
              <w:pStyle w:val="ConsPlusNormal"/>
              <w:jc w:val="center"/>
              <w:rPr>
                <w:rFonts w:eastAsiaTheme="minorHAnsi"/>
                <w:lang w:eastAsia="en-US"/>
              </w:rPr>
            </w:pPr>
            <w:r w:rsidRPr="00174291">
              <w:rPr>
                <w:rFonts w:eastAsiaTheme="minorHAnsi"/>
                <w:lang w:eastAsia="en-US"/>
              </w:rPr>
              <w:t>1</w:t>
            </w:r>
          </w:p>
        </w:tc>
        <w:tc>
          <w:tcPr>
            <w:tcW w:w="1620" w:type="pct"/>
          </w:tcPr>
          <w:p w:rsidR="00446BB9" w:rsidRPr="00174291" w:rsidRDefault="00446BB9" w:rsidP="008A51F0">
            <w:pPr>
              <w:pStyle w:val="ConsPlusNormal"/>
              <w:jc w:val="center"/>
              <w:rPr>
                <w:rFonts w:eastAsiaTheme="minorHAnsi"/>
                <w:lang w:eastAsia="en-US"/>
              </w:rPr>
            </w:pPr>
            <w:r w:rsidRPr="00174291">
              <w:rPr>
                <w:rFonts w:eastAsiaTheme="minorHAnsi"/>
                <w:lang w:eastAsia="en-US"/>
              </w:rPr>
              <w:t>2</w:t>
            </w:r>
          </w:p>
        </w:tc>
        <w:tc>
          <w:tcPr>
            <w:tcW w:w="3190" w:type="pct"/>
          </w:tcPr>
          <w:p w:rsidR="00446BB9" w:rsidRPr="00174291" w:rsidRDefault="00446BB9" w:rsidP="008A51F0">
            <w:pPr>
              <w:pStyle w:val="ConsPlusNormal"/>
              <w:jc w:val="center"/>
              <w:rPr>
                <w:rFonts w:eastAsiaTheme="minorHAnsi"/>
                <w:lang w:eastAsia="en-US"/>
              </w:rPr>
            </w:pPr>
            <w:r w:rsidRPr="00174291">
              <w:rPr>
                <w:rFonts w:eastAsiaTheme="minorHAnsi"/>
                <w:lang w:eastAsia="en-US"/>
              </w:rPr>
              <w:t>3</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Запретная зона военного объекта - Уссурийское лесничество Министерства обороны Российской Федерации (25:00-6.200)</w:t>
            </w:r>
          </w:p>
        </w:tc>
        <w:tc>
          <w:tcPr>
            <w:tcW w:w="3190" w:type="pct"/>
          </w:tcPr>
          <w:p w:rsidR="00446BB9" w:rsidRPr="00174291" w:rsidRDefault="00446BB9" w:rsidP="00174291">
            <w:pPr>
              <w:pStyle w:val="ConsPlusNormal"/>
              <w:jc w:val="both"/>
              <w:rPr>
                <w:lang w:eastAsia="en-US"/>
              </w:rPr>
            </w:pPr>
            <w:r w:rsidRPr="00174291">
              <w:rPr>
                <w:lang w:eastAsia="en-US"/>
              </w:rPr>
              <w:t xml:space="preserve">Постановление Правительства Российской Федерации от 05.05.2014 </w:t>
            </w:r>
            <w:r w:rsidR="00BB5968" w:rsidRPr="00174291">
              <w:rPr>
                <w:lang w:eastAsia="en-US"/>
              </w:rPr>
              <w:t>№ </w:t>
            </w:r>
            <w:r w:rsidRPr="00174291">
              <w:rPr>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 xml:space="preserve">Зона затопления территории </w:t>
            </w:r>
            <w:r w:rsidRPr="00174291">
              <w:rPr>
                <w:lang w:eastAsia="en-US"/>
              </w:rPr>
              <w:br/>
              <w:t>с. ДЭУ-196 Уссурийского городского округа Приморского края от р.Раздольная при максимальных уровнях воды 1% обеспеченности (25:18-6.420)</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 xml:space="preserve">Зона подтопления территории </w:t>
            </w:r>
            <w:r w:rsidRPr="00174291">
              <w:rPr>
                <w:lang w:eastAsia="en-US"/>
              </w:rPr>
              <w:br/>
              <w:t>с. ДЭУ-196 Уссурийского городского округа Приморского края от р.Раздольная при глубине залегания грунтовых вод менее 0,3 м (территории сильного подтопления) (25:18-6.421)</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 xml:space="preserve">Зона подтопления территории </w:t>
            </w:r>
            <w:r w:rsidRPr="00174291">
              <w:rPr>
                <w:lang w:eastAsia="en-US"/>
              </w:rPr>
              <w:br/>
              <w:t>с. ДЭУ-196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(25:18-6.422)</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от 2 до 3 м (территории слабого подтопления) (25:18-6.424)</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затопления территории с. Борисовка Уссурийского городского округа Приморского края от р.Раздольная при максимальных уровнях воды 1% обеспеченности (25:18-6.425)</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 xml:space="preserve">Зона подтопления территории с. Борисовка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w:t>
            </w:r>
            <w:r w:rsidRPr="00174291">
              <w:rPr>
                <w:lang w:eastAsia="en-US"/>
              </w:rPr>
              <w:br/>
              <w:t>(25:18-6.426)</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 (25:18-6.427)</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174291">
              <w:rPr>
                <w:lang w:eastAsia="en-US"/>
              </w:rPr>
              <w:br/>
              <w:t>(25:18-6.449)</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менее 0,3 м (территории сильного подтопления) (25:18-6.452)</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менее 0,3 м (территории сильного подтопления) (25:18-6.465)</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с.Утесное Уссурийского городского округа Приморского края от р.Раздольная при глубине залегания грунтовых вод от 2 до 3 м (территории слабого подтопления) (25:18-6.466)</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затопления территории с.Утесное Уссурийского городского округа Приморского края от р.Раздольная при максимальных уровнях воды 1% обеспеченности (25:18-6.467)</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 xml:space="preserve">Зона подтопления территории с.Утесное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w:t>
            </w:r>
            <w:r w:rsidRPr="00174291">
              <w:rPr>
                <w:lang w:eastAsia="en-US"/>
              </w:rPr>
              <w:br/>
              <w:t>(25:18-6.468)</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0,3 - 0,7 до 1,2 - 2 м от поверхности (территории умеренного подтопления) (25:18-6.473)</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менее 0,3 м (территории сильного подтопления) (25:18-6.474)</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2 до 3 м (территории слабого подтопления) (25:18-6.475)</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затопления территории с.Каменушка Уссурийского городского округа Приморского края от р. Комаровка при максимальных уровнях воды 1% обеспеченности (25:18-6.476)</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с.Баневурово Уссурийского городского округа Приморского края от р.Комаровка при глубине залегания грунтовых вод менее 0,3 м (территории сильного подтопления) (25:18-6.493)</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с.Баневурово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(25:18-6.494)</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затопления территории с.Баневурово Уссурийского городского округа Приморского края от р.Комаровка при максимальных уровнях воды 1% обеспеченности (25:18-6.495)</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с.Баневурово Уссурийского городского округа Приморского края от р.Комаровка при глубине залегания грунтовых вод от 2 до 3 м (территории слабого подтопления) (25:18-6.496)</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(25:18-6.517)</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(25:18-6.519)</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 xml:space="preserve">Водоохранная зона (25:34-6.35) </w:t>
            </w:r>
          </w:p>
        </w:tc>
        <w:tc>
          <w:tcPr>
            <w:tcW w:w="3190" w:type="pct"/>
          </w:tcPr>
          <w:p w:rsidR="00446BB9" w:rsidRPr="00174291" w:rsidRDefault="00446BB9" w:rsidP="00174291">
            <w:pPr>
              <w:pStyle w:val="ConsPlusNormal"/>
              <w:jc w:val="both"/>
              <w:rPr>
                <w:lang w:eastAsia="en-US"/>
              </w:rPr>
            </w:pPr>
            <w:r w:rsidRPr="00174291">
              <w:rPr>
                <w:lang w:eastAsia="en-US"/>
              </w:rPr>
              <w:t>Водный кодекс Российской Федерации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 xml:space="preserve">Охранная зона инженерных коммуникаций (25:18-6.177, </w:t>
            </w:r>
            <w:r w:rsidRPr="00174291">
              <w:rPr>
                <w:lang w:eastAsia="en-US"/>
              </w:rPr>
              <w:br/>
              <w:t>25:18-6.180, 25:18-6.193, 25:18-6.199, 25:34-6.32)</w:t>
            </w:r>
          </w:p>
        </w:tc>
        <w:tc>
          <w:tcPr>
            <w:tcW w:w="3190" w:type="pct"/>
          </w:tcPr>
          <w:p w:rsidR="00446BB9" w:rsidRPr="00174291" w:rsidRDefault="00446BB9" w:rsidP="00174291">
            <w:pPr>
              <w:pStyle w:val="ConsPlusNormal"/>
              <w:jc w:val="both"/>
              <w:rPr>
                <w:lang w:eastAsia="en-US"/>
              </w:rPr>
            </w:pPr>
            <w:r w:rsidRPr="00174291">
              <w:rPr>
                <w:lang w:eastAsia="en-US"/>
              </w:rPr>
              <w:t>В соответствии со сведениями Единого государственного реестра недвижимости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 xml:space="preserve">Охранная зона особо охраняемого природного объекта (25:00-6.577, </w:t>
            </w:r>
            <w:r w:rsidRPr="00174291">
              <w:rPr>
                <w:lang w:eastAsia="en-US"/>
              </w:rPr>
              <w:br/>
              <w:t>25:18-6.155, 25:18-6.23)</w:t>
            </w:r>
          </w:p>
          <w:p w:rsidR="00446BB9" w:rsidRPr="00174291" w:rsidRDefault="00446BB9" w:rsidP="00174291">
            <w:pPr>
              <w:pStyle w:val="ConsPlusNormal"/>
              <w:jc w:val="both"/>
              <w:rPr>
                <w:lang w:eastAsia="en-US"/>
              </w:rPr>
            </w:pPr>
          </w:p>
        </w:tc>
        <w:tc>
          <w:tcPr>
            <w:tcW w:w="3190" w:type="pct"/>
          </w:tcPr>
          <w:p w:rsidR="00446BB9" w:rsidRPr="00174291" w:rsidRDefault="00446BB9" w:rsidP="00174291">
            <w:pPr>
              <w:pStyle w:val="ConsPlusNormal"/>
              <w:jc w:val="both"/>
              <w:rPr>
                <w:lang w:eastAsia="en-US"/>
              </w:rPr>
            </w:pPr>
            <w:r w:rsidRPr="00174291">
              <w:rPr>
                <w:lang w:eastAsia="en-US"/>
              </w:rPr>
              <w:t>В соответствии со сведениями Единого государственного реестра недвижимости</w:t>
            </w:r>
          </w:p>
        </w:tc>
      </w:tr>
      <w:tr w:rsidR="00446BB9" w:rsidRPr="00174291" w:rsidTr="00174291">
        <w:trPr>
          <w:trHeight w:val="20"/>
        </w:trPr>
        <w:tc>
          <w:tcPr>
            <w:tcW w:w="190" w:type="pct"/>
          </w:tcPr>
          <w:p w:rsidR="00446BB9" w:rsidRPr="00174291" w:rsidRDefault="00446BB9" w:rsidP="00446BB9">
            <w:pPr>
              <w:pStyle w:val="ConsPlusNormal"/>
              <w:widowControl w:val="0"/>
              <w:numPr>
                <w:ilvl w:val="0"/>
                <w:numId w:val="78"/>
              </w:numPr>
              <w:ind w:right="0"/>
              <w:contextualSpacing w:val="0"/>
            </w:pPr>
          </w:p>
        </w:tc>
        <w:tc>
          <w:tcPr>
            <w:tcW w:w="1620" w:type="pct"/>
          </w:tcPr>
          <w:p w:rsidR="00446BB9" w:rsidRPr="00174291" w:rsidRDefault="00446BB9" w:rsidP="00174291">
            <w:pPr>
              <w:pStyle w:val="ConsPlusNormal"/>
              <w:jc w:val="both"/>
              <w:rPr>
                <w:lang w:eastAsia="en-US"/>
              </w:rPr>
            </w:pPr>
            <w:r w:rsidRPr="00174291">
              <w:rPr>
                <w:lang w:eastAsia="en-US"/>
              </w:rPr>
              <w:t xml:space="preserve">Территория объекта культурного наследия (25:34-8.8, 25:34-8.218, </w:t>
            </w:r>
            <w:r w:rsidRPr="00174291">
              <w:rPr>
                <w:lang w:eastAsia="en-US"/>
              </w:rPr>
              <w:br/>
              <w:t>25:28-8.93, 25:18-8.1)</w:t>
            </w:r>
          </w:p>
        </w:tc>
        <w:tc>
          <w:tcPr>
            <w:tcW w:w="3190" w:type="pct"/>
          </w:tcPr>
          <w:p w:rsidR="00446BB9" w:rsidRPr="00174291" w:rsidRDefault="00446BB9" w:rsidP="00174291">
            <w:pPr>
              <w:pStyle w:val="ConsPlusNormal"/>
              <w:jc w:val="both"/>
              <w:rPr>
                <w:lang w:eastAsia="en-US"/>
              </w:rPr>
            </w:pPr>
            <w:r w:rsidRPr="00174291">
              <w:rPr>
                <w:lang w:eastAsia="en-US"/>
              </w:rPr>
              <w:t xml:space="preserve">Федеральный закон от 25.06.2002 </w:t>
            </w:r>
            <w:r w:rsidR="00BB5968" w:rsidRPr="00174291">
              <w:rPr>
                <w:lang w:eastAsia="en-US"/>
              </w:rPr>
              <w:t>№ </w:t>
            </w:r>
            <w:r w:rsidRPr="00174291">
              <w:rPr>
                <w:lang w:eastAsia="en-US"/>
              </w:rPr>
              <w:t>73-ФЗ «Об объектах культурного наследия (памятниках истории и культуры) народов Российской Федерации»</w:t>
            </w:r>
          </w:p>
        </w:tc>
      </w:tr>
    </w:tbl>
    <w:p w:rsidR="00174291" w:rsidRDefault="00174291" w:rsidP="00174291">
      <w:pPr>
        <w:pStyle w:val="aff8"/>
      </w:pPr>
      <w:bookmarkStart w:id="186" w:name="_Toc110592339"/>
      <w:bookmarkStart w:id="187" w:name="_Toc110866178"/>
      <w:bookmarkStart w:id="188" w:name="_Toc110866286"/>
      <w:bookmarkStart w:id="189" w:name="_Toc111018672"/>
      <w:bookmarkStart w:id="190" w:name="_Toc120017032"/>
    </w:p>
    <w:p w:rsidR="00446BB9" w:rsidRDefault="00174291" w:rsidP="006203F7">
      <w:pPr>
        <w:pStyle w:val="20"/>
        <w:rPr>
          <w:color w:val="auto"/>
        </w:rPr>
      </w:pPr>
      <w:r w:rsidRPr="00EE04EB">
        <w:rPr>
          <w:color w:val="auto"/>
        </w:rPr>
        <w:t xml:space="preserve">Зона природных ландшафтов </w:t>
      </w:r>
      <w:r w:rsidR="00446BB9" w:rsidRPr="00EE04EB">
        <w:rPr>
          <w:color w:val="auto"/>
        </w:rPr>
        <w:t>(Р 4)</w:t>
      </w:r>
      <w:bookmarkEnd w:id="186"/>
      <w:bookmarkEnd w:id="187"/>
      <w:bookmarkEnd w:id="188"/>
      <w:bookmarkEnd w:id="189"/>
      <w:bookmarkEnd w:id="190"/>
    </w:p>
    <w:p w:rsidR="00174291" w:rsidRPr="00174291" w:rsidRDefault="00174291" w:rsidP="00174291">
      <w:pPr>
        <w:pStyle w:val="aff8"/>
        <w:rPr>
          <w:lang w:eastAsia="ru-RU"/>
        </w:rPr>
      </w:pPr>
    </w:p>
    <w:p w:rsidR="00446BB9" w:rsidRDefault="00446BB9" w:rsidP="00807478">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174291" w:rsidRPr="00174291" w:rsidRDefault="00174291" w:rsidP="00174291">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7"/>
        <w:gridCol w:w="3226"/>
        <w:gridCol w:w="3827"/>
        <w:gridCol w:w="7232"/>
      </w:tblGrid>
      <w:tr w:rsidR="00446BB9" w:rsidRPr="00EE04EB" w:rsidTr="00174291">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3"/>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174291">
        <w:trPr>
          <w:trHeight w:val="20"/>
          <w:tblHeader/>
        </w:trPr>
        <w:tc>
          <w:tcPr>
            <w:tcW w:w="623" w:type="dxa"/>
            <w:vMerge/>
          </w:tcPr>
          <w:p w:rsidR="00446BB9" w:rsidRPr="008A51F0" w:rsidRDefault="00446BB9" w:rsidP="008A51F0">
            <w:pPr>
              <w:pStyle w:val="ConsPlusNormal"/>
              <w:jc w:val="center"/>
            </w:pPr>
          </w:p>
        </w:tc>
        <w:tc>
          <w:tcPr>
            <w:tcW w:w="3233" w:type="dxa"/>
            <w:gridSpan w:val="2"/>
            <w:vAlign w:val="center"/>
          </w:tcPr>
          <w:p w:rsidR="00446BB9" w:rsidRPr="008A51F0" w:rsidRDefault="00446BB9" w:rsidP="008A51F0">
            <w:pPr>
              <w:pStyle w:val="ConsPlusNormal"/>
              <w:jc w:val="center"/>
            </w:pPr>
            <w:r w:rsidRPr="008A51F0">
              <w:t>наименование и код вида использования</w:t>
            </w:r>
          </w:p>
        </w:tc>
        <w:tc>
          <w:tcPr>
            <w:tcW w:w="3827"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2"/>
              </w:rPr>
            </w:pP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blHeader/>
        </w:trPr>
        <w:tc>
          <w:tcPr>
            <w:tcW w:w="630" w:type="dxa"/>
            <w:gridSpan w:val="2"/>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26"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23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1"/>
              </w:numPr>
              <w:ind w:right="0"/>
              <w:contextualSpacing w:val="0"/>
              <w:rPr>
                <w:szCs w:val="24"/>
              </w:rPr>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Охрана природных территорий (код </w:t>
            </w:r>
            <w:r w:rsidRPr="00EE04EB">
              <w:rPr>
                <w:rFonts w:eastAsia="Calibri"/>
                <w:szCs w:val="24"/>
              </w:rPr>
              <w:t>9.1</w:t>
            </w:r>
            <w:r w:rsidRPr="00EE04EB">
              <w:rPr>
                <w:szCs w:val="24"/>
              </w:rPr>
              <w:t>)</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0" w:type="dxa"/>
            <w:gridSpan w:val="2"/>
            <w:tcBorders>
              <w:top w:val="single" w:sz="4" w:space="0" w:color="auto"/>
              <w:left w:val="single" w:sz="4" w:space="0" w:color="auto"/>
              <w:right w:val="single" w:sz="4" w:space="0" w:color="auto"/>
            </w:tcBorders>
          </w:tcPr>
          <w:p w:rsidR="00446BB9" w:rsidRPr="00EE04EB" w:rsidRDefault="00446BB9" w:rsidP="00446BB9">
            <w:pPr>
              <w:pStyle w:val="ConsPlusNormal"/>
              <w:widowControl w:val="0"/>
              <w:numPr>
                <w:ilvl w:val="0"/>
                <w:numId w:val="51"/>
              </w:numPr>
              <w:ind w:right="0"/>
              <w:contextualSpacing w:val="0"/>
              <w:rPr>
                <w:szCs w:val="24"/>
              </w:rPr>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Деятельность по особой охране и изучению природы (код </w:t>
            </w:r>
            <w:r w:rsidRPr="00EE04EB">
              <w:rPr>
                <w:rFonts w:eastAsia="Calibri"/>
                <w:szCs w:val="24"/>
              </w:rPr>
              <w:t>9.0)</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1742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30" w:type="dxa"/>
            <w:gridSpan w:val="2"/>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1"/>
              </w:numPr>
              <w:ind w:right="0"/>
              <w:contextualSpacing w:val="0"/>
              <w:rPr>
                <w:szCs w:val="24"/>
              </w:rPr>
            </w:pPr>
          </w:p>
        </w:tc>
        <w:tc>
          <w:tcPr>
            <w:tcW w:w="3226"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Резервные леса (код </w:t>
            </w:r>
            <w:r w:rsidRPr="00EE04EB">
              <w:rPr>
                <w:rFonts w:eastAsia="Calibri"/>
                <w:szCs w:val="24"/>
              </w:rPr>
              <w:t>10.4</w:t>
            </w:r>
            <w:r w:rsidRPr="00EE04EB">
              <w:rPr>
                <w:szCs w:val="24"/>
              </w:rPr>
              <w:t>)</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Деятельность, связанная с охраной лесов</w:t>
            </w:r>
          </w:p>
        </w:tc>
        <w:tc>
          <w:tcPr>
            <w:tcW w:w="7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B53C3B" w:rsidRDefault="00B53C3B" w:rsidP="00B53C3B">
      <w:pPr>
        <w:pStyle w:val="aff8"/>
      </w:pPr>
    </w:p>
    <w:p w:rsidR="00B53C3B" w:rsidRDefault="00B53C3B" w:rsidP="00B53C3B">
      <w:pPr>
        <w:pStyle w:val="aff8"/>
      </w:pPr>
    </w:p>
    <w:p w:rsidR="00B53C3B" w:rsidRDefault="00B53C3B" w:rsidP="00B53C3B">
      <w:pPr>
        <w:pStyle w:val="aff8"/>
      </w:pPr>
    </w:p>
    <w:p w:rsidR="00B53C3B" w:rsidRDefault="00B53C3B" w:rsidP="00B53C3B">
      <w:pPr>
        <w:pStyle w:val="aff8"/>
      </w:pPr>
    </w:p>
    <w:p w:rsidR="00B53C3B" w:rsidRDefault="00B53C3B" w:rsidP="00B53C3B">
      <w:pPr>
        <w:pStyle w:val="aff8"/>
      </w:pPr>
    </w:p>
    <w:p w:rsidR="00B53C3B" w:rsidRDefault="00B53C3B" w:rsidP="00B53C3B">
      <w:pPr>
        <w:pStyle w:val="aff8"/>
      </w:pPr>
    </w:p>
    <w:p w:rsidR="00446BB9" w:rsidRDefault="00446BB9" w:rsidP="00807478">
      <w:pPr>
        <w:pStyle w:val="3"/>
        <w:rPr>
          <w:color w:val="auto"/>
        </w:rPr>
      </w:pPr>
      <w:r w:rsidRPr="00EE04EB">
        <w:rPr>
          <w:color w:val="auto"/>
        </w:rPr>
        <w:t xml:space="preserve">2. Условно разрешенные виды и параметры использования </w:t>
      </w:r>
      <w:r w:rsidR="00B53C3B">
        <w:rPr>
          <w:color w:val="auto"/>
        </w:rPr>
        <w:br/>
      </w:r>
      <w:r w:rsidRPr="00EE04EB">
        <w:rPr>
          <w:color w:val="auto"/>
        </w:rPr>
        <w:t>земельных участков и объектов капитального строительства</w:t>
      </w:r>
    </w:p>
    <w:p w:rsidR="00B53C3B" w:rsidRPr="00B53C3B" w:rsidRDefault="00B53C3B" w:rsidP="00B53C3B">
      <w:pPr>
        <w:pStyle w:val="aff8"/>
        <w:rPr>
          <w:lang w:eastAsia="ru-RU"/>
        </w:rPr>
      </w:pPr>
    </w:p>
    <w:tbl>
      <w:tblPr>
        <w:tblW w:w="14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96"/>
        <w:gridCol w:w="3222"/>
        <w:gridCol w:w="3807"/>
        <w:gridCol w:w="7193"/>
      </w:tblGrid>
      <w:tr w:rsidR="00446BB9" w:rsidRPr="00EE04EB" w:rsidTr="00446BB9">
        <w:trPr>
          <w:trHeight w:val="318"/>
          <w:tblHeader/>
        </w:trPr>
        <w:tc>
          <w:tcPr>
            <w:tcW w:w="233" w:type="pct"/>
            <w:vMerge w:val="restart"/>
            <w:vAlign w:val="center"/>
          </w:tcPr>
          <w:p w:rsidR="00446BB9" w:rsidRPr="008A51F0" w:rsidRDefault="00BB5968" w:rsidP="008A51F0">
            <w:pPr>
              <w:pStyle w:val="ConsPlusNormal"/>
              <w:jc w:val="center"/>
            </w:pPr>
            <w:r>
              <w:t>№ п</w:t>
            </w:r>
            <w:r w:rsidR="00446BB9" w:rsidRPr="008A51F0">
              <w:t>/п</w:t>
            </w:r>
          </w:p>
        </w:tc>
        <w:tc>
          <w:tcPr>
            <w:tcW w:w="2356" w:type="pct"/>
            <w:gridSpan w:val="2"/>
            <w:vAlign w:val="center"/>
          </w:tcPr>
          <w:p w:rsidR="00446BB9" w:rsidRPr="00EE04EB" w:rsidRDefault="00446BB9" w:rsidP="008A51F0">
            <w:pPr>
              <w:pStyle w:val="ConsPlusNormal"/>
              <w:jc w:val="center"/>
            </w:pPr>
            <w:r w:rsidRPr="00EE04EB">
              <w:t>Виды разрешенного использования</w:t>
            </w:r>
          </w:p>
        </w:tc>
        <w:tc>
          <w:tcPr>
            <w:tcW w:w="2411" w:type="pct"/>
            <w:vMerge w:val="restart"/>
            <w:vAlign w:val="center"/>
          </w:tcPr>
          <w:p w:rsidR="00446BB9" w:rsidRPr="00EE04EB" w:rsidRDefault="00446BB9" w:rsidP="008A51F0">
            <w:pPr>
              <w:pStyle w:val="ConsPlusNormal"/>
              <w:jc w:val="center"/>
            </w:pPr>
            <w:r w:rsidRPr="00EE04EB">
              <w:t>Параметры разрешенного использования</w:t>
            </w:r>
          </w:p>
        </w:tc>
      </w:tr>
      <w:tr w:rsidR="00446BB9" w:rsidRPr="00EE04EB" w:rsidTr="00446BB9">
        <w:trPr>
          <w:trHeight w:val="549"/>
          <w:tblHeader/>
        </w:trPr>
        <w:tc>
          <w:tcPr>
            <w:tcW w:w="233" w:type="pct"/>
            <w:vMerge/>
          </w:tcPr>
          <w:p w:rsidR="00446BB9" w:rsidRPr="00EE04EB" w:rsidRDefault="00446BB9" w:rsidP="008A51F0">
            <w:pPr>
              <w:pStyle w:val="ConsPlusNormal"/>
              <w:jc w:val="center"/>
            </w:pPr>
          </w:p>
        </w:tc>
        <w:tc>
          <w:tcPr>
            <w:tcW w:w="1080" w:type="pct"/>
            <w:vAlign w:val="center"/>
          </w:tcPr>
          <w:p w:rsidR="00446BB9" w:rsidRPr="00EE04EB" w:rsidRDefault="00446BB9" w:rsidP="008A51F0">
            <w:pPr>
              <w:pStyle w:val="ConsPlusNormal"/>
              <w:jc w:val="center"/>
            </w:pPr>
            <w:r w:rsidRPr="00EE04EB">
              <w:t>наименование и код вида использования</w:t>
            </w:r>
          </w:p>
        </w:tc>
        <w:tc>
          <w:tcPr>
            <w:tcW w:w="1276" w:type="pct"/>
            <w:vAlign w:val="center"/>
          </w:tcPr>
          <w:p w:rsidR="00446BB9" w:rsidRPr="00EE04EB" w:rsidRDefault="00446BB9" w:rsidP="008A51F0">
            <w:pPr>
              <w:pStyle w:val="ConsPlusNormal"/>
              <w:jc w:val="center"/>
            </w:pPr>
            <w:r w:rsidRPr="00EE04EB">
              <w:t>описание вида использования</w:t>
            </w:r>
          </w:p>
        </w:tc>
        <w:tc>
          <w:tcPr>
            <w:tcW w:w="2411" w:type="pct"/>
            <w:vMerge/>
            <w:vAlign w:val="center"/>
          </w:tcPr>
          <w:p w:rsidR="00446BB9" w:rsidRPr="00EE04EB" w:rsidRDefault="00446BB9" w:rsidP="00446BB9">
            <w:pPr>
              <w:keepNext/>
              <w:keepLines/>
              <w:rPr>
                <w:color w:val="auto"/>
              </w:rPr>
            </w:pPr>
          </w:p>
        </w:tc>
      </w:tr>
      <w:tr w:rsidR="00446BB9" w:rsidRPr="00EE04EB" w:rsidTr="00446BB9">
        <w:trPr>
          <w:trHeight w:val="20"/>
          <w:tblHeader/>
        </w:trPr>
        <w:tc>
          <w:tcPr>
            <w:tcW w:w="233" w:type="pct"/>
            <w:vAlign w:val="center"/>
          </w:tcPr>
          <w:p w:rsidR="00446BB9" w:rsidRPr="00EE04EB" w:rsidRDefault="00446BB9" w:rsidP="008A51F0">
            <w:pPr>
              <w:pStyle w:val="ConsPlusNormal"/>
              <w:jc w:val="center"/>
            </w:pPr>
            <w:r w:rsidRPr="00EE04EB">
              <w:t>1</w:t>
            </w:r>
          </w:p>
        </w:tc>
        <w:tc>
          <w:tcPr>
            <w:tcW w:w="1080" w:type="pct"/>
            <w:vAlign w:val="center"/>
          </w:tcPr>
          <w:p w:rsidR="00446BB9" w:rsidRPr="00EE04EB" w:rsidRDefault="00446BB9" w:rsidP="008A51F0">
            <w:pPr>
              <w:pStyle w:val="ConsPlusNormal"/>
              <w:jc w:val="center"/>
            </w:pPr>
            <w:r w:rsidRPr="00EE04EB">
              <w:t>2</w:t>
            </w:r>
          </w:p>
        </w:tc>
        <w:tc>
          <w:tcPr>
            <w:tcW w:w="1276" w:type="pct"/>
            <w:vAlign w:val="center"/>
          </w:tcPr>
          <w:p w:rsidR="00446BB9" w:rsidRPr="00EE04EB" w:rsidRDefault="00446BB9" w:rsidP="008A51F0">
            <w:pPr>
              <w:pStyle w:val="ConsPlusNormal"/>
              <w:jc w:val="center"/>
            </w:pPr>
            <w:r w:rsidRPr="00EE04EB">
              <w:t>3</w:t>
            </w:r>
          </w:p>
        </w:tc>
        <w:tc>
          <w:tcPr>
            <w:tcW w:w="2411" w:type="pct"/>
            <w:vAlign w:val="center"/>
          </w:tcPr>
          <w:p w:rsidR="00446BB9" w:rsidRPr="00EE04EB" w:rsidRDefault="00446BB9" w:rsidP="008A51F0">
            <w:pPr>
              <w:pStyle w:val="ConsPlusNormal"/>
              <w:jc w:val="center"/>
            </w:pPr>
            <w:r w:rsidRPr="00EE04EB">
              <w:t>4</w:t>
            </w:r>
          </w:p>
        </w:tc>
      </w:tr>
      <w:tr w:rsidR="00446BB9" w:rsidRPr="00EE04EB" w:rsidTr="00446BB9">
        <w:trPr>
          <w:trHeight w:val="20"/>
        </w:trPr>
        <w:tc>
          <w:tcPr>
            <w:tcW w:w="233" w:type="pct"/>
          </w:tcPr>
          <w:p w:rsidR="00446BB9" w:rsidRPr="00EE04EB" w:rsidRDefault="00446BB9" w:rsidP="00446BB9">
            <w:pPr>
              <w:numPr>
                <w:ilvl w:val="0"/>
                <w:numId w:val="91"/>
              </w:numPr>
              <w:autoSpaceDE/>
              <w:autoSpaceDN/>
              <w:adjustRightInd/>
              <w:spacing w:line="240" w:lineRule="auto"/>
              <w:ind w:left="0" w:right="0" w:firstLine="0"/>
              <w:jc w:val="left"/>
              <w:rPr>
                <w:rFonts w:eastAsia="Calibri"/>
                <w:color w:val="auto"/>
              </w:rPr>
            </w:pPr>
          </w:p>
        </w:tc>
        <w:tc>
          <w:tcPr>
            <w:tcW w:w="1080" w:type="pct"/>
          </w:tcPr>
          <w:p w:rsidR="00446BB9" w:rsidRPr="00B53C3B" w:rsidRDefault="00446BB9" w:rsidP="00B53C3B">
            <w:pPr>
              <w:pStyle w:val="ConsPlusNormal"/>
              <w:jc w:val="both"/>
              <w:rPr>
                <w:szCs w:val="24"/>
              </w:rPr>
            </w:pPr>
            <w:r w:rsidRPr="00B53C3B">
              <w:rPr>
                <w:szCs w:val="24"/>
              </w:rPr>
              <w:t>Заготовка лесных ресурсов (код 10.3)</w:t>
            </w:r>
          </w:p>
        </w:tc>
        <w:tc>
          <w:tcPr>
            <w:tcW w:w="1276" w:type="pct"/>
          </w:tcPr>
          <w:p w:rsidR="00446BB9" w:rsidRPr="00B53C3B" w:rsidRDefault="00446BB9" w:rsidP="00B53C3B">
            <w:pPr>
              <w:pStyle w:val="ConsPlusNormal"/>
              <w:jc w:val="both"/>
              <w:rPr>
                <w:szCs w:val="24"/>
              </w:rPr>
            </w:pPr>
            <w:r w:rsidRPr="00B53C3B">
              <w:rPr>
                <w:szCs w:val="24"/>
              </w:rP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2411" w:type="pct"/>
          </w:tcPr>
          <w:p w:rsidR="00446BB9" w:rsidRPr="00B53C3B" w:rsidRDefault="00446BB9" w:rsidP="00B53C3B">
            <w:pPr>
              <w:pStyle w:val="ConsPlusNormal"/>
              <w:jc w:val="both"/>
              <w:rPr>
                <w:szCs w:val="24"/>
              </w:rPr>
            </w:pPr>
            <w:r w:rsidRPr="00B53C3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B53C3B" w:rsidRDefault="00B53C3B" w:rsidP="00B53C3B">
      <w:pPr>
        <w:pStyle w:val="aff8"/>
      </w:pPr>
    </w:p>
    <w:p w:rsidR="00446BB9" w:rsidRDefault="00807478" w:rsidP="00807478">
      <w:pPr>
        <w:pStyle w:val="3"/>
        <w:rPr>
          <w:color w:val="auto"/>
        </w:rPr>
      </w:pPr>
      <w:r>
        <w:rPr>
          <w:color w:val="auto"/>
        </w:rPr>
        <w:t xml:space="preserve">3. </w:t>
      </w:r>
      <w:r w:rsidR="00446BB9" w:rsidRPr="00EE04EB">
        <w:rPr>
          <w:color w:val="auto"/>
        </w:rPr>
        <w:t xml:space="preserve">Вспомогательные виды и параметры разрешенного использования </w:t>
      </w:r>
      <w:r w:rsidR="00B53C3B">
        <w:rPr>
          <w:color w:val="auto"/>
        </w:rPr>
        <w:br/>
      </w:r>
      <w:r w:rsidR="00446BB9" w:rsidRPr="00EE04EB">
        <w:rPr>
          <w:color w:val="auto"/>
        </w:rPr>
        <w:t>земельных участков и объектов капитального строительств</w:t>
      </w:r>
      <w:r>
        <w:rPr>
          <w:color w:val="auto"/>
        </w:rPr>
        <w:t>а</w:t>
      </w:r>
      <w:r w:rsidR="00446BB9" w:rsidRPr="00EE04EB">
        <w:rPr>
          <w:color w:val="auto"/>
        </w:rPr>
        <w:t>: нет.</w:t>
      </w:r>
    </w:p>
    <w:p w:rsidR="00B53C3B" w:rsidRDefault="00B53C3B" w:rsidP="00B53C3B">
      <w:pPr>
        <w:pStyle w:val="aff8"/>
        <w:rPr>
          <w:lang w:eastAsia="ru-RU"/>
        </w:rPr>
      </w:pPr>
    </w:p>
    <w:p w:rsidR="00B53C3B" w:rsidRDefault="00B53C3B" w:rsidP="00B53C3B">
      <w:pPr>
        <w:pStyle w:val="aff8"/>
        <w:rPr>
          <w:lang w:eastAsia="ru-RU"/>
        </w:rPr>
      </w:pPr>
    </w:p>
    <w:p w:rsidR="00B53C3B" w:rsidRPr="00B53C3B" w:rsidRDefault="00B53C3B" w:rsidP="00B53C3B">
      <w:pPr>
        <w:pStyle w:val="aff8"/>
        <w:rPr>
          <w:lang w:eastAsia="ru-RU"/>
        </w:rPr>
      </w:pPr>
    </w:p>
    <w:p w:rsidR="00446BB9" w:rsidRDefault="00EE04EB" w:rsidP="00807478">
      <w:pPr>
        <w:pStyle w:val="3"/>
        <w:rPr>
          <w:color w:val="auto"/>
        </w:rPr>
      </w:pPr>
      <w:r>
        <w:rPr>
          <w:color w:val="auto"/>
        </w:rPr>
        <w:t>4. Ограничения использования земельных участков и объектов капитального строительства</w:t>
      </w:r>
    </w:p>
    <w:p w:rsidR="00B53C3B" w:rsidRPr="00B53C3B" w:rsidRDefault="00B53C3B" w:rsidP="00B53C3B">
      <w:pPr>
        <w:pStyle w:val="aff8"/>
        <w:rPr>
          <w:lang w:eastAsia="ru-RU"/>
        </w:rPr>
      </w:pPr>
    </w:p>
    <w:tbl>
      <w:tblPr>
        <w:tblStyle w:val="25"/>
        <w:tblW w:w="14918" w:type="dxa"/>
        <w:tblInd w:w="28" w:type="dxa"/>
        <w:tblLayout w:type="fixed"/>
        <w:tblCellMar>
          <w:left w:w="28" w:type="dxa"/>
          <w:right w:w="28" w:type="dxa"/>
        </w:tblCellMar>
        <w:tblLook w:val="01E0" w:firstRow="1" w:lastRow="1" w:firstColumn="1" w:lastColumn="1" w:noHBand="0" w:noVBand="0"/>
      </w:tblPr>
      <w:tblGrid>
        <w:gridCol w:w="567"/>
        <w:gridCol w:w="4962"/>
        <w:gridCol w:w="9389"/>
      </w:tblGrid>
      <w:tr w:rsidR="00B53C3B" w:rsidRPr="00B53C3B" w:rsidTr="002233DF">
        <w:trPr>
          <w:trHeight w:val="20"/>
          <w:tblHeader/>
        </w:trPr>
        <w:tc>
          <w:tcPr>
            <w:tcW w:w="190" w:type="pct"/>
            <w:vAlign w:val="center"/>
          </w:tcPr>
          <w:p w:rsidR="00B53C3B" w:rsidRPr="00B53C3B" w:rsidRDefault="00B53C3B" w:rsidP="00B53C3B">
            <w:pPr>
              <w:pStyle w:val="ConsPlusNormal"/>
              <w:jc w:val="center"/>
            </w:pPr>
            <w:r w:rsidRPr="00B53C3B">
              <w:t>№ п/п</w:t>
            </w:r>
          </w:p>
        </w:tc>
        <w:tc>
          <w:tcPr>
            <w:tcW w:w="1663" w:type="pct"/>
            <w:vAlign w:val="center"/>
          </w:tcPr>
          <w:p w:rsidR="00B53C3B" w:rsidRPr="00B53C3B" w:rsidRDefault="00B53C3B" w:rsidP="00B53C3B">
            <w:pPr>
              <w:pStyle w:val="ConsPlusNormal"/>
              <w:jc w:val="center"/>
            </w:pPr>
            <w:r w:rsidRPr="00B53C3B">
              <w:t>Наименование зоны с особыми условиями использования территорий</w:t>
            </w:r>
          </w:p>
        </w:tc>
        <w:tc>
          <w:tcPr>
            <w:tcW w:w="3147" w:type="pct"/>
            <w:vAlign w:val="center"/>
          </w:tcPr>
          <w:p w:rsidR="00B53C3B" w:rsidRPr="00B53C3B" w:rsidRDefault="00B53C3B" w:rsidP="00B53C3B">
            <w:pPr>
              <w:pStyle w:val="ConsPlusNormal"/>
              <w:jc w:val="center"/>
            </w:pPr>
            <w:r w:rsidRPr="00B53C3B">
              <w:t xml:space="preserve">Ограничения использования земельных участков </w:t>
            </w:r>
            <w:r w:rsidRPr="00B53C3B">
              <w:br/>
              <w:t>и объектов капитального строительства</w:t>
            </w:r>
          </w:p>
        </w:tc>
      </w:tr>
      <w:tr w:rsidR="00446BB9" w:rsidRPr="00B53C3B" w:rsidTr="00446BB9">
        <w:trPr>
          <w:trHeight w:val="20"/>
          <w:tblHeader/>
        </w:trPr>
        <w:tc>
          <w:tcPr>
            <w:tcW w:w="190" w:type="pct"/>
          </w:tcPr>
          <w:p w:rsidR="00446BB9" w:rsidRPr="00B53C3B" w:rsidRDefault="00446BB9" w:rsidP="008A51F0">
            <w:pPr>
              <w:pStyle w:val="ConsPlusNormal"/>
              <w:jc w:val="center"/>
              <w:rPr>
                <w:rFonts w:eastAsiaTheme="minorHAnsi"/>
                <w:lang w:eastAsia="en-US"/>
              </w:rPr>
            </w:pPr>
            <w:r w:rsidRPr="00B53C3B">
              <w:rPr>
                <w:rFonts w:eastAsiaTheme="minorHAnsi"/>
                <w:lang w:eastAsia="en-US"/>
              </w:rPr>
              <w:t>1</w:t>
            </w:r>
          </w:p>
        </w:tc>
        <w:tc>
          <w:tcPr>
            <w:tcW w:w="1663" w:type="pct"/>
          </w:tcPr>
          <w:p w:rsidR="00446BB9" w:rsidRPr="00B53C3B" w:rsidRDefault="00446BB9" w:rsidP="008A51F0">
            <w:pPr>
              <w:pStyle w:val="ConsPlusNormal"/>
              <w:jc w:val="center"/>
              <w:rPr>
                <w:rFonts w:eastAsiaTheme="minorHAnsi"/>
                <w:lang w:eastAsia="en-US"/>
              </w:rPr>
            </w:pPr>
            <w:r w:rsidRPr="00B53C3B">
              <w:rPr>
                <w:rFonts w:eastAsiaTheme="minorHAnsi"/>
                <w:lang w:eastAsia="en-US"/>
              </w:rPr>
              <w:t>2</w:t>
            </w:r>
          </w:p>
        </w:tc>
        <w:tc>
          <w:tcPr>
            <w:tcW w:w="3147" w:type="pct"/>
          </w:tcPr>
          <w:p w:rsidR="00446BB9" w:rsidRPr="00B53C3B" w:rsidRDefault="00446BB9" w:rsidP="008A51F0">
            <w:pPr>
              <w:pStyle w:val="ConsPlusNormal"/>
              <w:jc w:val="center"/>
              <w:rPr>
                <w:rFonts w:eastAsiaTheme="minorHAnsi"/>
                <w:lang w:eastAsia="en-US"/>
              </w:rPr>
            </w:pPr>
            <w:r w:rsidRPr="00B53C3B">
              <w:rPr>
                <w:rFonts w:eastAsiaTheme="minorHAnsi"/>
                <w:lang w:eastAsia="en-US"/>
              </w:rPr>
              <w:t>3</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 xml:space="preserve">Санитарно-защитная зона предприятий, сооружений и иных объектов </w:t>
            </w:r>
            <w:r w:rsidRPr="00B53C3B">
              <w:rPr>
                <w:rFonts w:eastAsiaTheme="minorHAnsi"/>
                <w:szCs w:val="24"/>
                <w:lang w:eastAsia="en-US"/>
              </w:rPr>
              <w:br/>
              <w:t>(25:18-6.204)</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СанПиН 2.2.1/2.1.1.1200-03 «Санитарно-защитные зоны и санитарная классификация предприятий, сооружений и иных объектов»</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 xml:space="preserve">Запретная зона военного объекта - Уссурийское лесничество Министерства обороны Российской Федерации </w:t>
            </w:r>
            <w:r w:rsidRPr="00B53C3B">
              <w:rPr>
                <w:rFonts w:eastAsiaTheme="minorHAnsi"/>
                <w:szCs w:val="24"/>
                <w:lang w:eastAsia="en-US"/>
              </w:rPr>
              <w:br/>
              <w:t>(25:00-6.200)</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 xml:space="preserve">Постановление Правительства Российской Федерации от 05.05.2014 </w:t>
            </w:r>
            <w:r w:rsidR="00BB5968" w:rsidRPr="00B53C3B">
              <w:rPr>
                <w:rFonts w:eastAsiaTheme="minorHAnsi"/>
                <w:szCs w:val="24"/>
                <w:lang w:eastAsia="en-US"/>
              </w:rPr>
              <w:t>№ </w:t>
            </w:r>
            <w:r w:rsidRPr="00B53C3B">
              <w:rPr>
                <w:rFonts w:eastAsiaTheme="minorHAnsi"/>
                <w:szCs w:val="24"/>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(25:18-6.454)</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от 2 до 3 м (территори (25:18-6.456)</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с.Каймановка Уссурийского городского округа Приморского края от р.Барсуковка, р. Комаровка при глубине залегания грунтовых вод от 2 до 3 м (территории слабого подтопления) (25:18-6.469)</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с.Каймановка Уссурийского городского округа Приморского края от р.Барсуковка, р. Комаровка при глубине залегания грунтовых вод от 0,3 - 0,7 до 1,2 - 2 м от поверхности (территории умеренного подтопления) (25:18-6.471)</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с.Каймановка Уссурийского городского округа Приморского края от р.Барсуковка, р. Комаровка при глубине залегания грунтовых вод менее 0,3 м (территории сильного подтопления) (25:18-6.472)</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0,3 - 0,7 до 1,2 - 2 м от поверхности (территории умеренного подтопления) (25:18-6.473)</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менее 0,3 м (территории сильного подтопления) (25:18-6.474)</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2 до 3 м (территории слабого подтопления) (25:18-6.475)</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затопления территории с.Каменушка Уссурийского городского округа Приморского края от р. Комаровка при максимальных уровнях воды 1% обеспеченности (25:18-6.476)</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(25:18-6.477)</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(25:18-6.478)</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затопления территории с.Богатырка Уссурийского городского округа Приморского края от ручья без названия при максимальных уровнях воды 1% обеспеченности (25:18-6.479)</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затопления территории с.Кондратеновка Уссурийского городского округа Приморского края от р.Комаровка, р.Каменушка при максимальных уровнях воды 1% обеспеченности (25:18-6.501)</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0,3 - 0,7 до 1,2 - 2 м от поверхности (территории умеренного подтопления) (25:18-6.502)</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от 2 до 3 м (территории слабого подтопления) (25:18-6.503)</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с.Кондратеновка Уссурийского городского округа Приморского края от р.Комаровка, р.Каменушка при глубине залегания грунтовых вод менее 0,3 м (территории сильного подтопления) (25:18-6.504)</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w:t>
            </w:r>
            <w:r w:rsidRPr="00B53C3B">
              <w:rPr>
                <w:rFonts w:eastAsiaTheme="minorHAnsi"/>
                <w:szCs w:val="24"/>
                <w:lang w:eastAsia="en-US"/>
              </w:rPr>
              <w:br/>
              <w:t>(25:18-6.509)</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(25:18-6.513)</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(25:18-6.514)</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с.Николо-Львовское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(25:18-6.516)</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(25:18-6.517)</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от 2 до 3 м (территории слабого подтопления) (25:18-6.518)</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(25:18-6.519)</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(25:18-6.523)</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с.Боголюбовка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(25:18-6.591)</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затопления территории с.Боголюбовка Уссурийского городского округа Приморского края от ручья без названия при максимальных уровнях воды 1% обеспеченности (25:18-6.592)</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Водоохранная зона (25:34-6.35)</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Водный кодекс Российской Федерации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Запретная зона при военном складе (25:34-6.273)</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 xml:space="preserve">Постановление Правительства Российской Федерации от 05.05.2014 </w:t>
            </w:r>
            <w:r w:rsidR="00BB5968" w:rsidRPr="00B53C3B">
              <w:rPr>
                <w:rFonts w:eastAsiaTheme="minorHAnsi"/>
                <w:szCs w:val="24"/>
                <w:lang w:eastAsia="en-US"/>
              </w:rPr>
              <w:t>№ </w:t>
            </w:r>
            <w:r w:rsidRPr="00B53C3B">
              <w:rPr>
                <w:rFonts w:eastAsiaTheme="minorHAnsi"/>
                <w:szCs w:val="24"/>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Охранная зона геодезического пункта (25:34-6.24)</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 xml:space="preserve">Постановление Правительства РФ от 21.08.2019 </w:t>
            </w:r>
            <w:r w:rsidR="00BB5968" w:rsidRPr="00B53C3B">
              <w:rPr>
                <w:rFonts w:eastAsiaTheme="minorHAnsi"/>
                <w:szCs w:val="24"/>
                <w:lang w:eastAsia="en-US"/>
              </w:rPr>
              <w:t>№ </w:t>
            </w:r>
            <w:r w:rsidRPr="00B53C3B">
              <w:rPr>
                <w:rFonts w:eastAsiaTheme="minorHAnsi"/>
                <w:szCs w:val="24"/>
                <w:lang w:eastAsia="en-US"/>
              </w:rPr>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 xml:space="preserve">Охранная зона инженерных коммуникаций (25:00-6.266, </w:t>
            </w:r>
            <w:r w:rsidRPr="00B53C3B">
              <w:rPr>
                <w:rFonts w:eastAsiaTheme="minorHAnsi"/>
                <w:szCs w:val="24"/>
                <w:lang w:eastAsia="en-US"/>
              </w:rPr>
              <w:br/>
              <w:t xml:space="preserve">25:00-6.267, 25:00-6.270, 25:00-6.290, 25:10-6.95, 25:18-6.158, 25:18-6.160, 25:18-6.193, 25:18-6.202, 25:34-6.14, 25:34-6.21, 25:34-6.28, 25:34-6.29, 25:34-6.31, 25:34-6.38, 25:34-6.39, 25:34-6.40, 25:34-6.41) </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 соответствии со сведениями Единого государственного реестра недвижимости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 xml:space="preserve">Охранная зона особо охраняемого природного объекта (25:00-6.309, </w:t>
            </w:r>
            <w:r w:rsidRPr="00B53C3B">
              <w:rPr>
                <w:rFonts w:eastAsiaTheme="minorHAnsi"/>
                <w:szCs w:val="24"/>
                <w:lang w:eastAsia="en-US"/>
              </w:rPr>
              <w:br/>
              <w:t>25:00-6.577)</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В соответствии со сведениями Единого государственного реестра недвижимости</w:t>
            </w:r>
          </w:p>
        </w:tc>
      </w:tr>
      <w:tr w:rsidR="00446BB9" w:rsidRPr="00B53C3B" w:rsidTr="00446BB9">
        <w:trPr>
          <w:trHeight w:val="20"/>
        </w:trPr>
        <w:tc>
          <w:tcPr>
            <w:tcW w:w="190" w:type="pct"/>
          </w:tcPr>
          <w:p w:rsidR="00446BB9" w:rsidRPr="00B53C3B" w:rsidRDefault="00446BB9" w:rsidP="00446BB9">
            <w:pPr>
              <w:pStyle w:val="ConsPlusNormal"/>
              <w:widowControl w:val="0"/>
              <w:numPr>
                <w:ilvl w:val="0"/>
                <w:numId w:val="79"/>
              </w:numPr>
              <w:ind w:right="0"/>
              <w:contextualSpacing w:val="0"/>
            </w:pPr>
          </w:p>
        </w:tc>
        <w:tc>
          <w:tcPr>
            <w:tcW w:w="1663"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Охранная зона стационарного пункта наблюдений за состоянием окружающей природной среды (25:18-6.25)</w:t>
            </w:r>
          </w:p>
        </w:tc>
        <w:tc>
          <w:tcPr>
            <w:tcW w:w="3147" w:type="pct"/>
          </w:tcPr>
          <w:p w:rsidR="00446BB9" w:rsidRPr="00B53C3B" w:rsidRDefault="00446BB9" w:rsidP="00B53C3B">
            <w:pPr>
              <w:pStyle w:val="ConsPlusNormal"/>
              <w:jc w:val="both"/>
              <w:rPr>
                <w:rFonts w:eastAsiaTheme="minorHAnsi"/>
                <w:szCs w:val="24"/>
                <w:lang w:eastAsia="en-US"/>
              </w:rPr>
            </w:pPr>
            <w:r w:rsidRPr="00B53C3B">
              <w:rPr>
                <w:rFonts w:eastAsiaTheme="minorHAnsi"/>
                <w:szCs w:val="24"/>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sidRPr="00B53C3B">
              <w:rPr>
                <w:rFonts w:eastAsiaTheme="minorHAnsi"/>
                <w:szCs w:val="24"/>
                <w:lang w:eastAsia="en-US"/>
              </w:rPr>
              <w:t>№ </w:t>
            </w:r>
            <w:r w:rsidRPr="00B53C3B">
              <w:rPr>
                <w:rFonts w:eastAsiaTheme="minorHAnsi"/>
                <w:szCs w:val="24"/>
                <w:lang w:eastAsia="en-US"/>
              </w:rPr>
              <w:t>392</w:t>
            </w:r>
          </w:p>
        </w:tc>
      </w:tr>
    </w:tbl>
    <w:p w:rsidR="00B53C3B" w:rsidRDefault="00B53C3B" w:rsidP="00B53C3B">
      <w:pPr>
        <w:pStyle w:val="aff8"/>
      </w:pPr>
      <w:bookmarkStart w:id="191" w:name="_Toc51693513"/>
      <w:bookmarkStart w:id="192" w:name="_Toc65776291"/>
      <w:bookmarkStart w:id="193" w:name="_Toc110592340"/>
      <w:bookmarkStart w:id="194" w:name="_Toc110866179"/>
      <w:bookmarkStart w:id="195" w:name="_Toc110866287"/>
      <w:bookmarkStart w:id="196" w:name="_Toc111018673"/>
      <w:bookmarkStart w:id="197" w:name="_Toc120017033"/>
    </w:p>
    <w:p w:rsidR="00446BB9" w:rsidRDefault="00B53C3B" w:rsidP="006203F7">
      <w:pPr>
        <w:pStyle w:val="20"/>
        <w:rPr>
          <w:color w:val="auto"/>
        </w:rPr>
      </w:pPr>
      <w:r w:rsidRPr="00EE04EB">
        <w:rPr>
          <w:color w:val="auto"/>
        </w:rPr>
        <w:t xml:space="preserve">Зона кладбищ </w:t>
      </w:r>
      <w:r w:rsidR="00446BB9" w:rsidRPr="00EE04EB">
        <w:rPr>
          <w:color w:val="auto"/>
        </w:rPr>
        <w:t>(СН 1)</w:t>
      </w:r>
      <w:bookmarkEnd w:id="191"/>
      <w:bookmarkEnd w:id="192"/>
      <w:bookmarkEnd w:id="193"/>
      <w:bookmarkEnd w:id="194"/>
      <w:bookmarkEnd w:id="195"/>
      <w:bookmarkEnd w:id="196"/>
      <w:bookmarkEnd w:id="197"/>
    </w:p>
    <w:p w:rsidR="00B53C3B" w:rsidRPr="00B53C3B" w:rsidRDefault="00B53C3B" w:rsidP="00B53C3B">
      <w:pPr>
        <w:pStyle w:val="aff8"/>
        <w:rPr>
          <w:lang w:eastAsia="ru-RU"/>
        </w:rPr>
      </w:pPr>
    </w:p>
    <w:p w:rsidR="00446BB9" w:rsidRDefault="00446BB9" w:rsidP="006203F7">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B53C3B" w:rsidRPr="00B53C3B" w:rsidRDefault="00B53C3B" w:rsidP="00B53C3B">
      <w:pPr>
        <w:pStyle w:val="aff8"/>
        <w:rPr>
          <w:lang w:eastAsia="ru-RU"/>
        </w:rPr>
      </w:pPr>
    </w:p>
    <w:tbl>
      <w:tblPr>
        <w:tblW w:w="14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1"/>
        <w:gridCol w:w="3828"/>
        <w:gridCol w:w="7233"/>
      </w:tblGrid>
      <w:tr w:rsidR="00446BB9" w:rsidRPr="00EE04EB" w:rsidTr="00446BB9">
        <w:trPr>
          <w:trHeight w:val="20"/>
          <w:tblHeader/>
        </w:trPr>
        <w:tc>
          <w:tcPr>
            <w:tcW w:w="624" w:type="dxa"/>
            <w:vMerge w:val="restart"/>
            <w:vAlign w:val="center"/>
          </w:tcPr>
          <w:p w:rsidR="00446BB9" w:rsidRPr="008A51F0" w:rsidRDefault="00BB5968" w:rsidP="008A51F0">
            <w:pPr>
              <w:pStyle w:val="ConsPlusNormal"/>
              <w:jc w:val="center"/>
            </w:pPr>
            <w:r>
              <w:t>№ п</w:t>
            </w:r>
            <w:r w:rsidR="00446BB9" w:rsidRPr="008A51F0">
              <w:t>/п</w:t>
            </w:r>
          </w:p>
        </w:tc>
        <w:tc>
          <w:tcPr>
            <w:tcW w:w="7059"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3"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446BB9">
        <w:trPr>
          <w:trHeight w:val="20"/>
          <w:tblHeader/>
        </w:trPr>
        <w:tc>
          <w:tcPr>
            <w:tcW w:w="624"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8" w:type="dxa"/>
            <w:vAlign w:val="center"/>
          </w:tcPr>
          <w:p w:rsidR="00446BB9" w:rsidRPr="008A51F0" w:rsidRDefault="00446BB9" w:rsidP="008A51F0">
            <w:pPr>
              <w:pStyle w:val="ConsPlusNormal"/>
              <w:jc w:val="center"/>
            </w:pPr>
            <w:r w:rsidRPr="008A51F0">
              <w:t>описание вида использования</w:t>
            </w:r>
          </w:p>
        </w:tc>
        <w:tc>
          <w:tcPr>
            <w:tcW w:w="7233" w:type="dxa"/>
            <w:vMerge/>
            <w:vAlign w:val="center"/>
          </w:tcPr>
          <w:p w:rsidR="00446BB9" w:rsidRPr="00EE04EB" w:rsidRDefault="00446BB9" w:rsidP="00446BB9">
            <w:pPr>
              <w:pStyle w:val="aff7"/>
              <w:keepNext w:val="0"/>
              <w:keepLines w:val="0"/>
              <w:widowControl w:val="0"/>
              <w:contextualSpacing/>
              <w:rPr>
                <w:b w:val="0"/>
                <w:color w:val="auto"/>
                <w:sz w:val="28"/>
                <w:szCs w:val="24"/>
              </w:rPr>
            </w:pPr>
          </w:p>
        </w:tc>
      </w:tr>
      <w:tr w:rsidR="00446BB9" w:rsidRPr="00EE04EB" w:rsidTr="00446BB9">
        <w:trPr>
          <w:trHeight w:val="20"/>
          <w:tblHeader/>
        </w:trPr>
        <w:tc>
          <w:tcPr>
            <w:tcW w:w="624" w:type="dxa"/>
          </w:tcPr>
          <w:p w:rsidR="00446BB9" w:rsidRPr="008A51F0" w:rsidRDefault="00446BB9" w:rsidP="008A51F0">
            <w:pPr>
              <w:pStyle w:val="ConsPlusNormal"/>
              <w:jc w:val="center"/>
            </w:pPr>
            <w:r w:rsidRPr="008A51F0">
              <w:t>1</w:t>
            </w:r>
          </w:p>
        </w:tc>
        <w:tc>
          <w:tcPr>
            <w:tcW w:w="3231" w:type="dxa"/>
          </w:tcPr>
          <w:p w:rsidR="00446BB9" w:rsidRPr="008A51F0" w:rsidRDefault="00446BB9" w:rsidP="008A51F0">
            <w:pPr>
              <w:pStyle w:val="ConsPlusNormal"/>
              <w:jc w:val="center"/>
            </w:pPr>
            <w:r w:rsidRPr="008A51F0">
              <w:t>2</w:t>
            </w:r>
          </w:p>
        </w:tc>
        <w:tc>
          <w:tcPr>
            <w:tcW w:w="3828" w:type="dxa"/>
          </w:tcPr>
          <w:p w:rsidR="00446BB9" w:rsidRPr="008A51F0" w:rsidRDefault="00446BB9" w:rsidP="008A51F0">
            <w:pPr>
              <w:pStyle w:val="ConsPlusNormal"/>
              <w:jc w:val="center"/>
            </w:pPr>
            <w:r w:rsidRPr="008A51F0">
              <w:t>3</w:t>
            </w:r>
          </w:p>
        </w:tc>
        <w:tc>
          <w:tcPr>
            <w:tcW w:w="7233" w:type="dxa"/>
          </w:tcPr>
          <w:p w:rsidR="00446BB9" w:rsidRPr="008A51F0" w:rsidRDefault="00446BB9" w:rsidP="008A51F0">
            <w:pPr>
              <w:pStyle w:val="ConsPlusNormal"/>
              <w:jc w:val="center"/>
            </w:pPr>
            <w:r w:rsidRPr="008A51F0">
              <w:t>4</w:t>
            </w:r>
          </w:p>
        </w:tc>
      </w:tr>
      <w:tr w:rsidR="00446BB9" w:rsidRPr="00EE04EB" w:rsidTr="00446BB9">
        <w:trPr>
          <w:trHeight w:val="20"/>
        </w:trPr>
        <w:tc>
          <w:tcPr>
            <w:tcW w:w="624" w:type="dxa"/>
          </w:tcPr>
          <w:p w:rsidR="00446BB9" w:rsidRPr="00EE04EB" w:rsidRDefault="00446BB9" w:rsidP="00446BB9">
            <w:pPr>
              <w:pStyle w:val="ConsPlusNormal"/>
              <w:widowControl w:val="0"/>
              <w:numPr>
                <w:ilvl w:val="0"/>
                <w:numId w:val="52"/>
              </w:numPr>
              <w:ind w:left="0" w:right="0" w:firstLine="0"/>
              <w:contextualSpacing w:val="0"/>
              <w:rPr>
                <w:szCs w:val="24"/>
              </w:rPr>
            </w:pPr>
          </w:p>
        </w:tc>
        <w:tc>
          <w:tcPr>
            <w:tcW w:w="3231" w:type="dxa"/>
          </w:tcPr>
          <w:p w:rsidR="00446BB9" w:rsidRPr="00B53C3B" w:rsidRDefault="00446BB9" w:rsidP="00B53C3B">
            <w:pPr>
              <w:pStyle w:val="ConsPlusNormal"/>
              <w:jc w:val="both"/>
              <w:rPr>
                <w:szCs w:val="24"/>
              </w:rPr>
            </w:pPr>
            <w:r w:rsidRPr="00B53C3B">
              <w:rPr>
                <w:szCs w:val="24"/>
              </w:rPr>
              <w:t>Ритуальная деятельность (код 12.1)</w:t>
            </w:r>
          </w:p>
        </w:tc>
        <w:tc>
          <w:tcPr>
            <w:tcW w:w="3828" w:type="dxa"/>
          </w:tcPr>
          <w:p w:rsidR="00446BB9" w:rsidRPr="00B53C3B" w:rsidRDefault="00446BB9" w:rsidP="00B53C3B">
            <w:pPr>
              <w:pStyle w:val="ConsPlusNormal"/>
              <w:jc w:val="both"/>
              <w:rPr>
                <w:szCs w:val="24"/>
              </w:rPr>
            </w:pPr>
            <w:r w:rsidRPr="00B53C3B">
              <w:rPr>
                <w:szCs w:val="24"/>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7233" w:type="dxa"/>
          </w:tcPr>
          <w:p w:rsidR="00446BB9" w:rsidRPr="00B53C3B" w:rsidRDefault="00446BB9" w:rsidP="00B53C3B">
            <w:pPr>
              <w:pStyle w:val="ConsPlusNormal"/>
              <w:jc w:val="both"/>
              <w:rPr>
                <w:szCs w:val="24"/>
              </w:rPr>
            </w:pPr>
            <w:r w:rsidRPr="00B53C3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624" w:type="dxa"/>
          </w:tcPr>
          <w:p w:rsidR="00446BB9" w:rsidRPr="00EE04EB" w:rsidRDefault="00446BB9" w:rsidP="00446BB9">
            <w:pPr>
              <w:pStyle w:val="ConsPlusNormal"/>
              <w:widowControl w:val="0"/>
              <w:numPr>
                <w:ilvl w:val="0"/>
                <w:numId w:val="52"/>
              </w:numPr>
              <w:ind w:left="0" w:right="0" w:firstLine="0"/>
              <w:contextualSpacing w:val="0"/>
              <w:rPr>
                <w:szCs w:val="24"/>
              </w:rPr>
            </w:pPr>
          </w:p>
        </w:tc>
        <w:tc>
          <w:tcPr>
            <w:tcW w:w="3231" w:type="dxa"/>
          </w:tcPr>
          <w:p w:rsidR="00446BB9" w:rsidRPr="00EE04EB" w:rsidRDefault="00446BB9" w:rsidP="00446BB9">
            <w:pPr>
              <w:pStyle w:val="ConsPlusNormal"/>
              <w:rPr>
                <w:szCs w:val="24"/>
              </w:rPr>
            </w:pPr>
            <w:r w:rsidRPr="00EE04EB">
              <w:rPr>
                <w:szCs w:val="24"/>
              </w:rPr>
              <w:t>Осуществление религиозных обрядов (код </w:t>
            </w:r>
            <w:r w:rsidRPr="00EE04EB">
              <w:rPr>
                <w:rFonts w:eastAsia="Calibri"/>
                <w:szCs w:val="24"/>
              </w:rPr>
              <w:t>3.7.1)</w:t>
            </w:r>
          </w:p>
        </w:tc>
        <w:tc>
          <w:tcPr>
            <w:tcW w:w="3828" w:type="dxa"/>
          </w:tcPr>
          <w:p w:rsidR="00446BB9" w:rsidRPr="00EE04EB" w:rsidRDefault="00446BB9" w:rsidP="00446BB9">
            <w:pPr>
              <w:pStyle w:val="ConsPlusNormal"/>
              <w:jc w:val="both"/>
              <w:rPr>
                <w:rFonts w:eastAsia="Calibri"/>
                <w:szCs w:val="24"/>
              </w:rPr>
            </w:pPr>
            <w:r w:rsidRPr="00EE04EB">
              <w:rPr>
                <w:rFonts w:eastAsia="Calibri"/>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233" w:type="dxa"/>
          </w:tcPr>
          <w:p w:rsidR="00446BB9" w:rsidRPr="00B53C3B" w:rsidRDefault="00446BB9" w:rsidP="00B53C3B">
            <w:pPr>
              <w:pStyle w:val="ConsPlusNormal"/>
              <w:jc w:val="both"/>
              <w:rPr>
                <w:szCs w:val="24"/>
              </w:rPr>
            </w:pPr>
            <w:r w:rsidRPr="00B53C3B">
              <w:rPr>
                <w:szCs w:val="24"/>
              </w:rPr>
              <w:t>предельная максимальная высота – 30 м.</w:t>
            </w:r>
          </w:p>
          <w:p w:rsidR="00446BB9" w:rsidRPr="00B53C3B" w:rsidRDefault="00446BB9" w:rsidP="00B53C3B">
            <w:pPr>
              <w:pStyle w:val="ConsPlusNormal"/>
              <w:jc w:val="both"/>
              <w:rPr>
                <w:szCs w:val="24"/>
              </w:rPr>
            </w:pPr>
            <w:r w:rsidRPr="00B53C3B">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53C3B" w:rsidRDefault="00446BB9" w:rsidP="00B53C3B">
            <w:pPr>
              <w:pStyle w:val="ConsPlusNormal"/>
              <w:jc w:val="both"/>
              <w:rPr>
                <w:szCs w:val="24"/>
              </w:rPr>
            </w:pPr>
            <w:r w:rsidRPr="00B53C3B">
              <w:rPr>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B53C3B" w:rsidRDefault="00446BB9" w:rsidP="00B53C3B">
            <w:pPr>
              <w:pStyle w:val="ConsPlusNormal"/>
              <w:jc w:val="both"/>
              <w:rPr>
                <w:szCs w:val="24"/>
              </w:rPr>
            </w:pPr>
            <w:r w:rsidRPr="00B53C3B">
              <w:rPr>
                <w:szCs w:val="24"/>
              </w:rPr>
              <w:t>Предельные (минимальные и (или) максимальные) размеры земельных участков не подлежат установлению.</w:t>
            </w:r>
          </w:p>
          <w:p w:rsidR="00446BB9" w:rsidRPr="00B53C3B" w:rsidRDefault="00446BB9" w:rsidP="00B53C3B">
            <w:pPr>
              <w:pStyle w:val="ConsPlusNormal"/>
              <w:jc w:val="both"/>
              <w:rPr>
                <w:szCs w:val="24"/>
              </w:rPr>
            </w:pPr>
            <w:r w:rsidRPr="00B53C3B">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EE04EB" w:rsidRDefault="00446BB9" w:rsidP="00B53C3B">
            <w:pPr>
              <w:pStyle w:val="ConsPlusNormal"/>
              <w:jc w:val="both"/>
              <w:rPr>
                <w:b/>
                <w:szCs w:val="24"/>
              </w:rPr>
            </w:pPr>
            <w:r w:rsidRPr="00B53C3B">
              <w:rPr>
                <w:szCs w:val="24"/>
              </w:rPr>
              <w:t>Минимальный процент озеленения – 20%</w:t>
            </w:r>
          </w:p>
        </w:tc>
      </w:tr>
      <w:tr w:rsidR="00446BB9" w:rsidRPr="00EE04EB" w:rsidTr="00446BB9">
        <w:trPr>
          <w:trHeight w:val="20"/>
        </w:trPr>
        <w:tc>
          <w:tcPr>
            <w:tcW w:w="624" w:type="dxa"/>
          </w:tcPr>
          <w:p w:rsidR="00446BB9" w:rsidRPr="00EE04EB" w:rsidRDefault="00446BB9" w:rsidP="00446BB9">
            <w:pPr>
              <w:pStyle w:val="ConsPlusNormal"/>
              <w:widowControl w:val="0"/>
              <w:numPr>
                <w:ilvl w:val="0"/>
                <w:numId w:val="52"/>
              </w:numPr>
              <w:ind w:left="0" w:right="0" w:firstLine="0"/>
              <w:contextualSpacing w:val="0"/>
              <w:rPr>
                <w:szCs w:val="24"/>
              </w:rPr>
            </w:pPr>
          </w:p>
        </w:tc>
        <w:tc>
          <w:tcPr>
            <w:tcW w:w="3231" w:type="dxa"/>
          </w:tcPr>
          <w:p w:rsidR="00446BB9" w:rsidRPr="00EE04EB" w:rsidRDefault="00446BB9" w:rsidP="00446BB9">
            <w:pPr>
              <w:pStyle w:val="ConsPlusNormal"/>
              <w:rPr>
                <w:szCs w:val="24"/>
              </w:rPr>
            </w:pPr>
            <w:r w:rsidRPr="00EE04EB">
              <w:rPr>
                <w:szCs w:val="24"/>
              </w:rPr>
              <w:t>Бытовое обслуживание (код </w:t>
            </w:r>
            <w:r w:rsidRPr="00EE04EB">
              <w:rPr>
                <w:rFonts w:eastAsia="Calibri"/>
                <w:szCs w:val="24"/>
              </w:rPr>
              <w:t>3.3)</w:t>
            </w:r>
          </w:p>
        </w:tc>
        <w:tc>
          <w:tcPr>
            <w:tcW w:w="3828" w:type="dxa"/>
          </w:tcPr>
          <w:p w:rsidR="00446BB9" w:rsidRPr="00EE04EB" w:rsidRDefault="00446BB9" w:rsidP="00446BB9">
            <w:pPr>
              <w:pStyle w:val="ConsPlusNormal"/>
              <w:jc w:val="both"/>
              <w:rPr>
                <w:rFonts w:eastAsia="Calibri"/>
                <w:szCs w:val="24"/>
              </w:rPr>
            </w:pPr>
            <w:r w:rsidRPr="00EE04EB">
              <w:rPr>
                <w:rFonts w:eastAsia="Calibri"/>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233" w:type="dxa"/>
          </w:tcPr>
          <w:p w:rsidR="00446BB9" w:rsidRPr="00B53C3B" w:rsidRDefault="00446BB9" w:rsidP="00B53C3B">
            <w:pPr>
              <w:pStyle w:val="ConsPlusNormal"/>
              <w:jc w:val="both"/>
              <w:rPr>
                <w:szCs w:val="24"/>
              </w:rPr>
            </w:pPr>
            <w:r w:rsidRPr="00B53C3B">
              <w:rPr>
                <w:szCs w:val="24"/>
              </w:rPr>
              <w:t>предельное максимальное количество этажей – 3 надземных этажа.</w:t>
            </w:r>
          </w:p>
          <w:p w:rsidR="00446BB9" w:rsidRPr="00B53C3B" w:rsidRDefault="00446BB9" w:rsidP="00B53C3B">
            <w:pPr>
              <w:pStyle w:val="ConsPlusNormal"/>
              <w:jc w:val="both"/>
              <w:rPr>
                <w:szCs w:val="24"/>
              </w:rPr>
            </w:pPr>
            <w:r w:rsidRPr="00B53C3B">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53C3B" w:rsidRDefault="00446BB9" w:rsidP="00B53C3B">
            <w:pPr>
              <w:pStyle w:val="ConsPlusNormal"/>
              <w:jc w:val="both"/>
              <w:rPr>
                <w:szCs w:val="24"/>
              </w:rPr>
            </w:pPr>
            <w:r w:rsidRPr="00B53C3B">
              <w:rPr>
                <w:szCs w:val="24"/>
              </w:rPr>
              <w:t>Размеры земельных участков:</w:t>
            </w:r>
          </w:p>
          <w:p w:rsidR="00446BB9" w:rsidRPr="00EE04EB" w:rsidRDefault="00446BB9" w:rsidP="00446BB9">
            <w:pPr>
              <w:pStyle w:val="a7"/>
              <w:widowControl w:val="0"/>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widowControl w:val="0"/>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szCs w:val="24"/>
              </w:rPr>
            </w:pPr>
            <w:r w:rsidRPr="00B53C3B">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53C3B">
            <w:pPr>
              <w:pStyle w:val="ConsPlusNormal"/>
              <w:jc w:val="both"/>
            </w:pPr>
            <w:r w:rsidRPr="00B53C3B">
              <w:rPr>
                <w:szCs w:val="24"/>
              </w:rPr>
              <w:t>Минимальный процент озеленения – 15%</w:t>
            </w:r>
          </w:p>
        </w:tc>
      </w:tr>
      <w:tr w:rsidR="00446BB9" w:rsidRPr="00EE04EB" w:rsidTr="00446BB9">
        <w:trPr>
          <w:trHeight w:val="20"/>
        </w:trPr>
        <w:tc>
          <w:tcPr>
            <w:tcW w:w="624" w:type="dxa"/>
          </w:tcPr>
          <w:p w:rsidR="00446BB9" w:rsidRPr="00EE04EB" w:rsidRDefault="00446BB9" w:rsidP="00446BB9">
            <w:pPr>
              <w:pStyle w:val="ConsPlusNormal"/>
              <w:widowControl w:val="0"/>
              <w:numPr>
                <w:ilvl w:val="0"/>
                <w:numId w:val="52"/>
              </w:numPr>
              <w:ind w:left="0" w:right="0" w:firstLine="0"/>
              <w:contextualSpacing w:val="0"/>
              <w:rPr>
                <w:szCs w:val="24"/>
              </w:rPr>
            </w:pPr>
          </w:p>
        </w:tc>
        <w:tc>
          <w:tcPr>
            <w:tcW w:w="3231" w:type="dxa"/>
          </w:tcPr>
          <w:p w:rsidR="00446BB9" w:rsidRPr="00EE04EB" w:rsidRDefault="00446BB9" w:rsidP="00446BB9">
            <w:pPr>
              <w:pStyle w:val="ConsPlusNormal"/>
              <w:rPr>
                <w:szCs w:val="24"/>
              </w:rPr>
            </w:pPr>
            <w:r w:rsidRPr="00EE04EB">
              <w:rPr>
                <w:szCs w:val="24"/>
              </w:rPr>
              <w:t>Предоставление коммунальных услуг (код 3.1.1)</w:t>
            </w:r>
          </w:p>
        </w:tc>
        <w:tc>
          <w:tcPr>
            <w:tcW w:w="3828" w:type="dxa"/>
          </w:tcPr>
          <w:p w:rsidR="00446BB9" w:rsidRPr="00EE04EB" w:rsidRDefault="00446BB9" w:rsidP="00446BB9">
            <w:pPr>
              <w:pStyle w:val="ConsPlusNormal"/>
              <w:jc w:val="both"/>
              <w:rPr>
                <w:rFonts w:eastAsia="Calibri"/>
                <w:szCs w:val="24"/>
              </w:rPr>
            </w:pPr>
            <w:r w:rsidRPr="00EE04EB">
              <w:rPr>
                <w:rFonts w:eastAsia="Calibri"/>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3" w:type="dxa"/>
          </w:tcPr>
          <w:p w:rsidR="00446BB9" w:rsidRPr="00EE04EB" w:rsidRDefault="00446BB9" w:rsidP="00B53C3B">
            <w:pPr>
              <w:pStyle w:val="ConsPlusNormal"/>
              <w:jc w:val="both"/>
              <w:rPr>
                <w:rFonts w:eastAsia="Calibri"/>
              </w:rPr>
            </w:pPr>
            <w:r w:rsidRPr="00B53C3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624" w:type="dxa"/>
          </w:tcPr>
          <w:p w:rsidR="00446BB9" w:rsidRPr="00EE04EB" w:rsidRDefault="00446BB9" w:rsidP="00446BB9">
            <w:pPr>
              <w:pStyle w:val="ConsPlusNormal"/>
              <w:widowControl w:val="0"/>
              <w:numPr>
                <w:ilvl w:val="0"/>
                <w:numId w:val="52"/>
              </w:numPr>
              <w:ind w:left="0" w:right="0" w:firstLine="0"/>
              <w:contextualSpacing w:val="0"/>
              <w:rPr>
                <w:szCs w:val="24"/>
              </w:rPr>
            </w:pPr>
          </w:p>
        </w:tc>
        <w:tc>
          <w:tcPr>
            <w:tcW w:w="3231" w:type="dxa"/>
          </w:tcPr>
          <w:p w:rsidR="00446BB9" w:rsidRPr="00EE04EB" w:rsidRDefault="00446BB9" w:rsidP="00446BB9">
            <w:pPr>
              <w:pStyle w:val="ConsPlusNormal"/>
              <w:rPr>
                <w:szCs w:val="24"/>
              </w:rPr>
            </w:pPr>
            <w:r w:rsidRPr="00EE04EB">
              <w:rPr>
                <w:szCs w:val="24"/>
              </w:rPr>
              <w:t>Улично-дорожная сеть (код </w:t>
            </w:r>
            <w:r w:rsidRPr="00EE04EB">
              <w:rPr>
                <w:rFonts w:eastAsia="Calibri"/>
                <w:szCs w:val="24"/>
              </w:rPr>
              <w:t>12.0.1)</w:t>
            </w:r>
          </w:p>
        </w:tc>
        <w:tc>
          <w:tcPr>
            <w:tcW w:w="3828" w:type="dxa"/>
          </w:tcPr>
          <w:p w:rsidR="00446BB9" w:rsidRPr="00EE04EB" w:rsidRDefault="00446BB9" w:rsidP="00446BB9">
            <w:pPr>
              <w:pStyle w:val="ConsPlusNormal"/>
              <w:jc w:val="both"/>
              <w:rPr>
                <w:szCs w:val="24"/>
              </w:rPr>
            </w:pPr>
            <w:r w:rsidRPr="00EE04EB">
              <w:rPr>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81" w:history="1">
              <w:r w:rsidRPr="00EE04EB">
                <w:rPr>
                  <w:rStyle w:val="af4"/>
                  <w:color w:val="auto"/>
                  <w:szCs w:val="24"/>
                  <w:u w:val="none"/>
                </w:rPr>
                <w:t>кодами 2.7.1</w:t>
              </w:r>
            </w:hyperlink>
            <w:r w:rsidRPr="00EE04EB">
              <w:rPr>
                <w:szCs w:val="24"/>
              </w:rPr>
              <w:t xml:space="preserve">, </w:t>
            </w:r>
            <w:hyperlink r:id="rId282" w:history="1">
              <w:r w:rsidRPr="00EE04EB">
                <w:rPr>
                  <w:rStyle w:val="af4"/>
                  <w:color w:val="auto"/>
                  <w:szCs w:val="24"/>
                  <w:u w:val="none"/>
                </w:rPr>
                <w:t>4.9</w:t>
              </w:r>
            </w:hyperlink>
            <w:r w:rsidRPr="00EE04EB">
              <w:rPr>
                <w:szCs w:val="24"/>
              </w:rPr>
              <w:t xml:space="preserve">, </w:t>
            </w:r>
            <w:hyperlink r:id="rId283" w:history="1">
              <w:r w:rsidRPr="00EE04EB">
                <w:rPr>
                  <w:rStyle w:val="af4"/>
                  <w:color w:val="auto"/>
                  <w:szCs w:val="24"/>
                  <w:u w:val="none"/>
                </w:rPr>
                <w:t>7.2.3</w:t>
              </w:r>
            </w:hyperlink>
            <w:r w:rsidRPr="00EE04EB">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33" w:type="dxa"/>
          </w:tcPr>
          <w:p w:rsidR="00446BB9" w:rsidRPr="00EE04EB" w:rsidRDefault="00446BB9" w:rsidP="00B53C3B">
            <w:pPr>
              <w:pStyle w:val="ConsPlusNormal"/>
              <w:jc w:val="both"/>
              <w:rPr>
                <w:rFonts w:eastAsia="Calibri"/>
              </w:rPr>
            </w:pPr>
            <w:r w:rsidRPr="00B53C3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446BB9">
        <w:trPr>
          <w:trHeight w:val="20"/>
        </w:trPr>
        <w:tc>
          <w:tcPr>
            <w:tcW w:w="624" w:type="dxa"/>
          </w:tcPr>
          <w:p w:rsidR="00446BB9" w:rsidRPr="00EE04EB" w:rsidRDefault="00446BB9" w:rsidP="00446BB9">
            <w:pPr>
              <w:pStyle w:val="ConsPlusNormal"/>
              <w:widowControl w:val="0"/>
              <w:numPr>
                <w:ilvl w:val="0"/>
                <w:numId w:val="52"/>
              </w:numPr>
              <w:ind w:left="0" w:right="0" w:firstLine="0"/>
              <w:contextualSpacing w:val="0"/>
              <w:rPr>
                <w:szCs w:val="24"/>
              </w:rPr>
            </w:pPr>
          </w:p>
        </w:tc>
        <w:tc>
          <w:tcPr>
            <w:tcW w:w="3231" w:type="dxa"/>
          </w:tcPr>
          <w:p w:rsidR="00446BB9" w:rsidRPr="00EE04EB" w:rsidRDefault="00446BB9" w:rsidP="00446BB9">
            <w:pPr>
              <w:pStyle w:val="ConsPlusNormal"/>
              <w:rPr>
                <w:szCs w:val="24"/>
              </w:rPr>
            </w:pPr>
            <w:r w:rsidRPr="00EE04EB">
              <w:rPr>
                <w:szCs w:val="24"/>
              </w:rPr>
              <w:t>Благоустройство территории (код </w:t>
            </w:r>
            <w:r w:rsidRPr="00EE04EB">
              <w:rPr>
                <w:rFonts w:eastAsia="Calibri"/>
                <w:szCs w:val="24"/>
              </w:rPr>
              <w:t>12.0.2)</w:t>
            </w:r>
          </w:p>
        </w:tc>
        <w:tc>
          <w:tcPr>
            <w:tcW w:w="3828" w:type="dxa"/>
          </w:tcPr>
          <w:p w:rsidR="00446BB9" w:rsidRPr="00EE04EB" w:rsidRDefault="00446BB9" w:rsidP="00446BB9">
            <w:pPr>
              <w:pStyle w:val="ConsPlusNormal"/>
              <w:jc w:val="both"/>
              <w:rPr>
                <w:rFonts w:eastAsia="Calibri"/>
                <w:szCs w:val="24"/>
              </w:rPr>
            </w:pPr>
            <w:r w:rsidRPr="00EE04EB">
              <w:rPr>
                <w:rFonts w:eastAsia="Calibri"/>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33" w:type="dxa"/>
          </w:tcPr>
          <w:p w:rsidR="00446BB9" w:rsidRPr="00EE04EB" w:rsidRDefault="00446BB9" w:rsidP="00B53C3B">
            <w:pPr>
              <w:pStyle w:val="ConsPlusNormal"/>
              <w:jc w:val="both"/>
              <w:rPr>
                <w:rFonts w:eastAsia="Calibri"/>
              </w:rPr>
            </w:pPr>
            <w:r w:rsidRPr="00B53C3B">
              <w:rPr>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B53C3B" w:rsidRDefault="00B53C3B" w:rsidP="00B53C3B">
      <w:pPr>
        <w:pStyle w:val="aff8"/>
      </w:pPr>
    </w:p>
    <w:p w:rsidR="00446BB9" w:rsidRDefault="00446BB9" w:rsidP="006203F7">
      <w:pPr>
        <w:pStyle w:val="3"/>
        <w:rPr>
          <w:color w:val="auto"/>
        </w:rPr>
      </w:pPr>
      <w:r w:rsidRPr="00EE04EB">
        <w:rPr>
          <w:color w:val="auto"/>
        </w:rPr>
        <w:t xml:space="preserve">2. Условно разрешенные виды и параметры использования </w:t>
      </w:r>
      <w:r w:rsidR="00B53C3B">
        <w:rPr>
          <w:color w:val="auto"/>
        </w:rPr>
        <w:br/>
      </w:r>
      <w:r w:rsidRPr="00EE04EB">
        <w:rPr>
          <w:color w:val="auto"/>
        </w:rPr>
        <w:t>земельных участков и объектов капитального строительства</w:t>
      </w:r>
    </w:p>
    <w:p w:rsidR="00B53C3B" w:rsidRPr="00B53C3B" w:rsidRDefault="00B53C3B" w:rsidP="00B53C3B">
      <w:pPr>
        <w:pStyle w:val="aff8"/>
        <w:rPr>
          <w:lang w:eastAsia="ru-RU"/>
        </w:rPr>
      </w:pPr>
    </w:p>
    <w:tbl>
      <w:tblPr>
        <w:tblW w:w="14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3"/>
      </w:tblGrid>
      <w:tr w:rsidR="00446BB9" w:rsidRPr="00EE04EB" w:rsidTr="00B53C3B">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B53C3B">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3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28"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3</w:t>
            </w:r>
          </w:p>
        </w:tc>
        <w:tc>
          <w:tcPr>
            <w:tcW w:w="7233"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3"/>
              </w:numPr>
              <w:ind w:right="0"/>
              <w:contextualSpacing w:val="0"/>
              <w:rPr>
                <w:szCs w:val="24"/>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Магазины (код </w:t>
            </w:r>
            <w:r w:rsidRPr="00EE04EB">
              <w:rPr>
                <w:rFonts w:eastAsia="Calibri"/>
                <w:szCs w:val="24"/>
              </w:rPr>
              <w:t>4.4)</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szCs w:val="24"/>
              </w:rPr>
            </w:pPr>
            <w:r w:rsidRPr="00B53C3B">
              <w:rPr>
                <w:szCs w:val="24"/>
              </w:rPr>
              <w:t>предельное максимальное количество этажей – 2 надземных этажа.</w:t>
            </w:r>
          </w:p>
          <w:p w:rsidR="00446BB9" w:rsidRPr="00B53C3B" w:rsidRDefault="00446BB9" w:rsidP="00B53C3B">
            <w:pPr>
              <w:pStyle w:val="ConsPlusNormal"/>
              <w:jc w:val="both"/>
              <w:rPr>
                <w:szCs w:val="24"/>
              </w:rPr>
            </w:pPr>
            <w:r w:rsidRPr="00B53C3B">
              <w:rPr>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53C3B" w:rsidRDefault="00446BB9" w:rsidP="00B53C3B">
            <w:pPr>
              <w:pStyle w:val="ConsPlusNormal"/>
              <w:jc w:val="both"/>
              <w:rPr>
                <w:szCs w:val="24"/>
              </w:rPr>
            </w:pPr>
            <w:r w:rsidRPr="00B53C3B">
              <w:rPr>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B53C3B" w:rsidRDefault="00446BB9" w:rsidP="00B53C3B">
            <w:pPr>
              <w:pStyle w:val="ConsPlusNormal"/>
              <w:jc w:val="both"/>
              <w:rPr>
                <w:szCs w:val="24"/>
              </w:rPr>
            </w:pPr>
            <w:r w:rsidRPr="00B53C3B">
              <w:rPr>
                <w:szCs w:val="24"/>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53C3B">
            <w:pPr>
              <w:pStyle w:val="ConsPlusNormal"/>
              <w:jc w:val="both"/>
            </w:pPr>
            <w:r w:rsidRPr="00B53C3B">
              <w:rPr>
                <w:szCs w:val="24"/>
              </w:rPr>
              <w:t>Минимальный процент озеленения – 15%</w:t>
            </w:r>
          </w:p>
        </w:tc>
      </w:tr>
    </w:tbl>
    <w:p w:rsidR="00B53C3B" w:rsidRDefault="00B53C3B" w:rsidP="00B53C3B">
      <w:pPr>
        <w:pStyle w:val="aff8"/>
      </w:pPr>
    </w:p>
    <w:p w:rsidR="00446BB9" w:rsidRDefault="00EE04EB" w:rsidP="006203F7">
      <w:pPr>
        <w:pStyle w:val="3"/>
        <w:rPr>
          <w:color w:val="auto"/>
        </w:rPr>
      </w:pPr>
      <w:r w:rsidRPr="00EE04EB">
        <w:rPr>
          <w:color w:val="auto"/>
        </w:rPr>
        <w:t xml:space="preserve">3. Вспомогательные виды и параметры разрешенного использования </w:t>
      </w:r>
      <w:r w:rsidR="00B53C3B">
        <w:rPr>
          <w:color w:val="auto"/>
        </w:rPr>
        <w:br/>
      </w:r>
      <w:r w:rsidRPr="00EE04EB">
        <w:rPr>
          <w:color w:val="auto"/>
        </w:rPr>
        <w:t>земельных участков и объектов капитального строительства</w:t>
      </w:r>
    </w:p>
    <w:p w:rsidR="00B53C3B" w:rsidRPr="00B53C3B" w:rsidRDefault="00B53C3B" w:rsidP="00B53C3B">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2"/>
      </w:tblGrid>
      <w:tr w:rsidR="00446BB9" w:rsidRPr="00EE04EB" w:rsidTr="00B53C3B">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B53C3B">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3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28"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3</w:t>
            </w:r>
          </w:p>
        </w:tc>
        <w:tc>
          <w:tcPr>
            <w:tcW w:w="7227"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4"/>
              </w:numPr>
              <w:ind w:right="0"/>
              <w:contextualSpacing w:val="0"/>
              <w:rPr>
                <w:szCs w:val="24"/>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Предоставление коммунальных услуг (код 3.1.1)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27" w:type="dxa"/>
            <w:tcBorders>
              <w:top w:val="single" w:sz="4" w:space="0" w:color="auto"/>
              <w:left w:val="single" w:sz="4" w:space="0" w:color="auto"/>
              <w:bottom w:val="single" w:sz="4" w:space="0" w:color="auto"/>
              <w:right w:val="single" w:sz="4" w:space="0" w:color="auto"/>
            </w:tcBorders>
          </w:tcPr>
          <w:p w:rsidR="00446BB9" w:rsidRPr="00EE04EB" w:rsidRDefault="00446BB9" w:rsidP="00B53C3B">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4"/>
              </w:numPr>
              <w:ind w:right="0"/>
              <w:contextualSpacing w:val="0"/>
              <w:rPr>
                <w:szCs w:val="24"/>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Улично-дорожная сеть (код </w:t>
            </w:r>
            <w:r w:rsidRPr="00EE04EB">
              <w:rPr>
                <w:rFonts w:eastAsia="Calibri"/>
                <w:szCs w:val="24"/>
              </w:rPr>
              <w:t>12.0.1)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84" w:history="1">
              <w:r w:rsidRPr="00EE04EB">
                <w:rPr>
                  <w:rStyle w:val="af4"/>
                  <w:color w:val="auto"/>
                  <w:szCs w:val="24"/>
                  <w:u w:val="none"/>
                </w:rPr>
                <w:t>кодами 2.7.1</w:t>
              </w:r>
            </w:hyperlink>
            <w:r w:rsidRPr="00EE04EB">
              <w:rPr>
                <w:szCs w:val="24"/>
              </w:rPr>
              <w:t xml:space="preserve">, </w:t>
            </w:r>
            <w:hyperlink r:id="rId285" w:history="1">
              <w:r w:rsidRPr="00EE04EB">
                <w:rPr>
                  <w:rStyle w:val="af4"/>
                  <w:color w:val="auto"/>
                  <w:szCs w:val="24"/>
                  <w:u w:val="none"/>
                </w:rPr>
                <w:t>4.9</w:t>
              </w:r>
            </w:hyperlink>
            <w:r w:rsidRPr="00EE04EB">
              <w:rPr>
                <w:szCs w:val="24"/>
              </w:rPr>
              <w:t xml:space="preserve">, </w:t>
            </w:r>
            <w:hyperlink r:id="rId286" w:history="1">
              <w:r w:rsidRPr="00EE04EB">
                <w:rPr>
                  <w:rStyle w:val="af4"/>
                  <w:color w:val="auto"/>
                  <w:szCs w:val="24"/>
                  <w:u w:val="none"/>
                </w:rPr>
                <w:t>7.2.3</w:t>
              </w:r>
            </w:hyperlink>
            <w:r w:rsidRPr="00EE04EB">
              <w:rPr>
                <w:szCs w:val="24"/>
              </w:rPr>
              <w:t xml:space="preserve"> Классификатора видов разрешенного использования земельных участков, а также некапитальных сооружений, предназначенных для охраны транспортных средств</w:t>
            </w:r>
          </w:p>
        </w:tc>
        <w:tc>
          <w:tcPr>
            <w:tcW w:w="7227" w:type="dxa"/>
            <w:tcBorders>
              <w:left w:val="single" w:sz="4" w:space="0" w:color="auto"/>
              <w:bottom w:val="single" w:sz="4" w:space="0" w:color="auto"/>
              <w:right w:val="single" w:sz="4" w:space="0" w:color="auto"/>
            </w:tcBorders>
          </w:tcPr>
          <w:p w:rsidR="00446BB9" w:rsidRPr="00EE04EB" w:rsidRDefault="00446BB9" w:rsidP="00B53C3B">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4"/>
              </w:numPr>
              <w:ind w:right="0"/>
              <w:contextualSpacing w:val="0"/>
              <w:rPr>
                <w:szCs w:val="24"/>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Благоустройство территории (код </w:t>
            </w:r>
            <w:r w:rsidRPr="00EE04EB">
              <w:rPr>
                <w:rFonts w:eastAsia="Calibri"/>
                <w:szCs w:val="24"/>
              </w:rPr>
              <w:t>12.0.2)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27" w:type="dxa"/>
            <w:tcBorders>
              <w:top w:val="single" w:sz="4" w:space="0" w:color="auto"/>
              <w:left w:val="single" w:sz="4" w:space="0" w:color="auto"/>
              <w:bottom w:val="single" w:sz="4" w:space="0" w:color="auto"/>
              <w:right w:val="single" w:sz="4" w:space="0" w:color="auto"/>
            </w:tcBorders>
          </w:tcPr>
          <w:p w:rsidR="00446BB9" w:rsidRPr="00EE04EB" w:rsidRDefault="00446BB9" w:rsidP="00B53C3B">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B53C3B" w:rsidRDefault="00B53C3B" w:rsidP="00B53C3B">
      <w:pPr>
        <w:pStyle w:val="aff8"/>
      </w:pPr>
    </w:p>
    <w:p w:rsidR="00446BB9" w:rsidRDefault="00EE04EB" w:rsidP="006203F7">
      <w:pPr>
        <w:pStyle w:val="3"/>
        <w:rPr>
          <w:color w:val="auto"/>
        </w:rPr>
      </w:pPr>
      <w:r>
        <w:rPr>
          <w:color w:val="auto"/>
        </w:rPr>
        <w:t>4. Ограничения использования земельных участков и объектов капитального строительства</w:t>
      </w:r>
    </w:p>
    <w:p w:rsidR="00B53C3B" w:rsidRPr="00B53C3B" w:rsidRDefault="00B53C3B" w:rsidP="00B53C3B">
      <w:pPr>
        <w:pStyle w:val="aff8"/>
        <w:rPr>
          <w:lang w:eastAsia="ru-RU"/>
        </w:rPr>
      </w:pPr>
    </w:p>
    <w:p w:rsidR="00446BB9" w:rsidRPr="00EE04EB" w:rsidRDefault="00446BB9" w:rsidP="00446BB9">
      <w:pPr>
        <w:rPr>
          <w:rFonts w:ascii="Tahoma" w:hAnsi="Tahoma" w:cs="Tahoma"/>
          <w:color w:val="auto"/>
          <w:sz w:val="2"/>
          <w:szCs w:val="2"/>
        </w:rPr>
      </w:pPr>
    </w:p>
    <w:tbl>
      <w:tblPr>
        <w:tblStyle w:val="25"/>
        <w:tblW w:w="14884" w:type="dxa"/>
        <w:tblInd w:w="28" w:type="dxa"/>
        <w:tblLayout w:type="fixed"/>
        <w:tblCellMar>
          <w:left w:w="28" w:type="dxa"/>
          <w:right w:w="28" w:type="dxa"/>
        </w:tblCellMar>
        <w:tblLook w:val="01E0" w:firstRow="1" w:lastRow="1" w:firstColumn="1" w:lastColumn="1" w:noHBand="0" w:noVBand="0"/>
      </w:tblPr>
      <w:tblGrid>
        <w:gridCol w:w="566"/>
        <w:gridCol w:w="4819"/>
        <w:gridCol w:w="9499"/>
      </w:tblGrid>
      <w:tr w:rsidR="00B53C3B" w:rsidRPr="00EE04EB" w:rsidTr="002233DF">
        <w:trPr>
          <w:trHeight w:val="20"/>
          <w:tblHeader/>
        </w:trPr>
        <w:tc>
          <w:tcPr>
            <w:tcW w:w="190" w:type="pct"/>
            <w:vAlign w:val="center"/>
          </w:tcPr>
          <w:p w:rsidR="00B53C3B" w:rsidRPr="00EE04EB" w:rsidRDefault="00B53C3B" w:rsidP="00B53C3B">
            <w:pPr>
              <w:pStyle w:val="ConsPlusNormal"/>
              <w:jc w:val="center"/>
            </w:pPr>
            <w:r>
              <w:t>№ п</w:t>
            </w:r>
            <w:r w:rsidRPr="00EE04EB">
              <w:t>/п</w:t>
            </w:r>
          </w:p>
        </w:tc>
        <w:tc>
          <w:tcPr>
            <w:tcW w:w="1619" w:type="pct"/>
            <w:vAlign w:val="center"/>
          </w:tcPr>
          <w:p w:rsidR="00B53C3B" w:rsidRPr="00EE04EB" w:rsidRDefault="00B53C3B" w:rsidP="00B53C3B">
            <w:pPr>
              <w:pStyle w:val="ConsPlusNormal"/>
              <w:jc w:val="center"/>
            </w:pPr>
            <w:r w:rsidRPr="00EE04EB">
              <w:t>Наименование зоны с особыми условиями использования территорий</w:t>
            </w:r>
          </w:p>
        </w:tc>
        <w:tc>
          <w:tcPr>
            <w:tcW w:w="3191" w:type="pct"/>
            <w:vAlign w:val="center"/>
          </w:tcPr>
          <w:p w:rsidR="00B53C3B" w:rsidRPr="00EE04EB" w:rsidRDefault="00B53C3B" w:rsidP="00B53C3B">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19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1</w:t>
            </w:r>
          </w:p>
        </w:tc>
        <w:tc>
          <w:tcPr>
            <w:tcW w:w="1619"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2</w:t>
            </w:r>
          </w:p>
        </w:tc>
        <w:tc>
          <w:tcPr>
            <w:tcW w:w="3191"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3</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Запретная зона военного объекта - Уссурийское лесничество Министерства обороны Российской Федерации (25:00-6.200)</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 xml:space="preserve">Постановление Правительства Российской Федерации от 05.05.2014 </w:t>
            </w:r>
            <w:r w:rsidR="00BB5968" w:rsidRPr="00B53C3B">
              <w:rPr>
                <w:szCs w:val="24"/>
                <w:lang w:eastAsia="en-US"/>
              </w:rPr>
              <w:t>№ </w:t>
            </w:r>
            <w:r w:rsidRPr="00B53C3B">
              <w:rPr>
                <w:szCs w:val="24"/>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затопления территории с.Воздвиженка Уссурийского городского округа Приморского края от р.Репьевка при максимальных уровнях воды 1% обеспеченности</w:t>
            </w:r>
            <w:r w:rsidRPr="00B53C3B">
              <w:rPr>
                <w:szCs w:val="24"/>
                <w:lang w:eastAsia="en-US"/>
              </w:rPr>
              <w:br/>
              <w:t>(25:18-6.416)</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0,3 - 0,7 до 1,2 - 2 м от поверхности (территории умеренного подтопления) (25:18-6.417)</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2 до 3 м (территории слабого подтопления) (25:18-6.418)</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менее 0,3 м (территории сильного подтопления) (25:18-6.419)</w:t>
            </w:r>
          </w:p>
          <w:p w:rsidR="00446BB9" w:rsidRPr="00B53C3B" w:rsidRDefault="00446BB9" w:rsidP="00B53C3B">
            <w:pPr>
              <w:pStyle w:val="ConsPlusNormal"/>
              <w:jc w:val="both"/>
              <w:rPr>
                <w:szCs w:val="24"/>
                <w:lang w:eastAsia="en-US"/>
              </w:rPr>
            </w:pP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(25:18-6.461)</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2 до 3 м (территории слабого подтопления) (25:18-6.462)</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затопления территории с.Партизан Уссурийского городского округа Приморского края от р.Раздольная при максимальных уровнях воды 1% обеспеченности (25:18-6.463)</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менее 0,3 м (территории сильного подтопления) (25:18-6.464)</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0,3 - 0,7 до 1,2 - 2 м от поверхности (территории умеренного подтопления) (25:18-6.473)</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менее 0,3 м (территории сильного подтопления) (25:18-6.474)</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затопления территории с.Каменушка Уссурийского городского округа Приморского края от р. Комаровка при максимальных уровнях воды 1% обеспеченности (25:18-6.476)</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(25:18-6.523)</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p w:rsidR="00446BB9" w:rsidRPr="00B53C3B" w:rsidRDefault="00446BB9" w:rsidP="00B53C3B">
            <w:pPr>
              <w:pStyle w:val="ConsPlusNormal"/>
              <w:jc w:val="both"/>
              <w:rPr>
                <w:szCs w:val="24"/>
                <w:lang w:eastAsia="en-US"/>
              </w:rPr>
            </w:pP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Водоохранная зона (25:34-6.35)</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 xml:space="preserve">Охранная зона инженерных коммуникаций (25:00-6.281, </w:t>
            </w:r>
            <w:r w:rsidRPr="00B53C3B">
              <w:rPr>
                <w:szCs w:val="24"/>
                <w:lang w:eastAsia="en-US"/>
              </w:rPr>
              <w:br/>
              <w:t>25:18-6.136, 25:18-6.160, 25:18-6.168, 25:18-6.199, 25:18-6.42, 25:18-6.91, 25:34-6.28, 25:34-6.31)</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 xml:space="preserve">Охранная зона особо охраняемого природного объекта (25:00-6.309, </w:t>
            </w:r>
            <w:r w:rsidRPr="00B53C3B">
              <w:rPr>
                <w:szCs w:val="24"/>
                <w:lang w:eastAsia="en-US"/>
              </w:rPr>
              <w:br/>
              <w:t>25:00-6.577)</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В соответствии со сведениями Единого государственного реестра недвижимости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0"/>
              </w:numPr>
              <w:ind w:left="0" w:right="0" w:firstLine="0"/>
              <w:contextualSpacing w:val="0"/>
            </w:pPr>
          </w:p>
        </w:tc>
        <w:tc>
          <w:tcPr>
            <w:tcW w:w="1619" w:type="pct"/>
          </w:tcPr>
          <w:p w:rsidR="00446BB9" w:rsidRPr="00B53C3B" w:rsidRDefault="00446BB9" w:rsidP="00B53C3B">
            <w:pPr>
              <w:pStyle w:val="ConsPlusNormal"/>
              <w:jc w:val="both"/>
              <w:rPr>
                <w:szCs w:val="24"/>
                <w:lang w:eastAsia="en-US"/>
              </w:rPr>
            </w:pPr>
            <w:r w:rsidRPr="00B53C3B">
              <w:rPr>
                <w:szCs w:val="24"/>
                <w:lang w:eastAsia="en-US"/>
              </w:rPr>
              <w:t>Территория объекта культурного наследия (25:34-8.224, 25:28-8.93, 25:18-8.1, 25:34-8.222, 25:34-8.220, 25:34-8.221, 25:34-8.225)</w:t>
            </w:r>
          </w:p>
        </w:tc>
        <w:tc>
          <w:tcPr>
            <w:tcW w:w="3191" w:type="pct"/>
          </w:tcPr>
          <w:p w:rsidR="00446BB9" w:rsidRPr="00B53C3B" w:rsidRDefault="00446BB9" w:rsidP="00B53C3B">
            <w:pPr>
              <w:pStyle w:val="ConsPlusNormal"/>
              <w:jc w:val="both"/>
              <w:rPr>
                <w:szCs w:val="24"/>
                <w:lang w:eastAsia="en-US"/>
              </w:rPr>
            </w:pPr>
            <w:r w:rsidRPr="00B53C3B">
              <w:rPr>
                <w:szCs w:val="24"/>
                <w:lang w:eastAsia="en-US"/>
              </w:rPr>
              <w:t xml:space="preserve">Федеральный закон от 25.06.2002 </w:t>
            </w:r>
            <w:r w:rsidR="00BB5968" w:rsidRPr="00B53C3B">
              <w:rPr>
                <w:szCs w:val="24"/>
                <w:lang w:eastAsia="en-US"/>
              </w:rPr>
              <w:t>№ </w:t>
            </w:r>
            <w:r w:rsidRPr="00B53C3B">
              <w:rPr>
                <w:szCs w:val="24"/>
                <w:lang w:eastAsia="en-US"/>
              </w:rPr>
              <w:t>73-ФЗ «Об объектах культурного наследия (памятниках истории и культуры) народов Российской Федерации»</w:t>
            </w:r>
          </w:p>
        </w:tc>
      </w:tr>
    </w:tbl>
    <w:p w:rsidR="00B53C3B" w:rsidRDefault="00B53C3B" w:rsidP="00B53C3B">
      <w:pPr>
        <w:pStyle w:val="aff8"/>
      </w:pPr>
      <w:bookmarkStart w:id="198" w:name="_Toc51693515"/>
      <w:bookmarkStart w:id="199" w:name="_Toc65776293"/>
      <w:bookmarkStart w:id="200" w:name="_Toc110592341"/>
      <w:bookmarkStart w:id="201" w:name="_Toc110866180"/>
      <w:bookmarkStart w:id="202" w:name="_Toc110866288"/>
      <w:bookmarkStart w:id="203" w:name="_Toc111018674"/>
      <w:bookmarkStart w:id="204" w:name="_Toc120017034"/>
    </w:p>
    <w:p w:rsidR="00446BB9" w:rsidRDefault="00B53C3B" w:rsidP="006203F7">
      <w:pPr>
        <w:pStyle w:val="20"/>
        <w:rPr>
          <w:color w:val="auto"/>
        </w:rPr>
      </w:pPr>
      <w:r w:rsidRPr="00EE04EB">
        <w:rPr>
          <w:color w:val="auto"/>
        </w:rPr>
        <w:t xml:space="preserve">Зона объектов обработки, утилизации, обезвреживания, </w:t>
      </w:r>
      <w:r w:rsidRPr="00EE04EB">
        <w:rPr>
          <w:color w:val="auto"/>
        </w:rPr>
        <w:br/>
        <w:t xml:space="preserve">размещения твердых коммунальных отходов </w:t>
      </w:r>
      <w:r w:rsidR="00446BB9" w:rsidRPr="00EE04EB">
        <w:rPr>
          <w:color w:val="auto"/>
        </w:rPr>
        <w:t>(СН 2)</w:t>
      </w:r>
      <w:bookmarkEnd w:id="198"/>
      <w:bookmarkEnd w:id="199"/>
      <w:bookmarkEnd w:id="200"/>
      <w:bookmarkEnd w:id="201"/>
      <w:bookmarkEnd w:id="202"/>
      <w:bookmarkEnd w:id="203"/>
      <w:bookmarkEnd w:id="204"/>
    </w:p>
    <w:p w:rsidR="00B53C3B" w:rsidRPr="00B53C3B" w:rsidRDefault="00B53C3B" w:rsidP="00B53C3B">
      <w:pPr>
        <w:pStyle w:val="aff8"/>
        <w:rPr>
          <w:lang w:eastAsia="ru-RU"/>
        </w:rPr>
      </w:pPr>
    </w:p>
    <w:p w:rsidR="00B53C3B" w:rsidRDefault="00446BB9" w:rsidP="006203F7">
      <w:pPr>
        <w:pStyle w:val="3"/>
        <w:rPr>
          <w:color w:val="auto"/>
        </w:rPr>
      </w:pPr>
      <w:r w:rsidRPr="00EE04EB">
        <w:rPr>
          <w:color w:val="auto"/>
        </w:rPr>
        <w:t xml:space="preserve">1. Основные виды и параметры разрешенного использования </w:t>
      </w:r>
    </w:p>
    <w:p w:rsidR="00446BB9" w:rsidRDefault="00446BB9" w:rsidP="006203F7">
      <w:pPr>
        <w:pStyle w:val="3"/>
        <w:rPr>
          <w:color w:val="auto"/>
        </w:rPr>
      </w:pPr>
      <w:r w:rsidRPr="00EE04EB">
        <w:rPr>
          <w:color w:val="auto"/>
        </w:rPr>
        <w:t>земельных участков и объектов капитального строительства</w:t>
      </w:r>
    </w:p>
    <w:p w:rsidR="00B53C3B" w:rsidRPr="00B53C3B" w:rsidRDefault="00B53C3B" w:rsidP="00B53C3B">
      <w:pPr>
        <w:pStyle w:val="aff8"/>
        <w:rPr>
          <w:lang w:eastAsia="ru-RU"/>
        </w:rPr>
      </w:pPr>
    </w:p>
    <w:tbl>
      <w:tblPr>
        <w:tblW w:w="14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30"/>
        <w:gridCol w:w="7234"/>
      </w:tblGrid>
      <w:tr w:rsidR="00446BB9" w:rsidRPr="00EE04EB" w:rsidTr="00B53C3B">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B53C3B">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3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235"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5"/>
              </w:numPr>
              <w:ind w:right="0"/>
              <w:contextualSpacing w:val="0"/>
              <w:rPr>
                <w:szCs w:val="24"/>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Специальная деятельность (код </w:t>
            </w:r>
            <w:r w:rsidRPr="00EE04EB">
              <w:rPr>
                <w:rFonts w:eastAsia="Calibri"/>
                <w:szCs w:val="24"/>
              </w:rPr>
              <w:t>12.2</w:t>
            </w:r>
            <w:r w:rsidRPr="00EE04EB">
              <w:rPr>
                <w:szCs w:val="24"/>
              </w:rPr>
              <w:t xml:space="preserve">) </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7235" w:type="dxa"/>
            <w:tcBorders>
              <w:top w:val="single" w:sz="4" w:space="0" w:color="auto"/>
              <w:left w:val="single" w:sz="4" w:space="0" w:color="auto"/>
              <w:bottom w:val="single" w:sz="4" w:space="0" w:color="auto"/>
              <w:right w:val="single" w:sz="4" w:space="0" w:color="auto"/>
            </w:tcBorders>
          </w:tcPr>
          <w:p w:rsidR="00446BB9" w:rsidRPr="00EE04EB" w:rsidRDefault="00446BB9" w:rsidP="00B53C3B">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5"/>
              </w:numPr>
              <w:ind w:right="0"/>
              <w:contextualSpacing w:val="0"/>
              <w:rPr>
                <w:szCs w:val="24"/>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Предоставление коммунальных услуг (код 3.1.1)</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5" w:type="dxa"/>
            <w:tcBorders>
              <w:top w:val="single" w:sz="4" w:space="0" w:color="auto"/>
              <w:left w:val="single" w:sz="4" w:space="0" w:color="auto"/>
              <w:bottom w:val="single" w:sz="4" w:space="0" w:color="auto"/>
              <w:right w:val="single" w:sz="4" w:space="0" w:color="auto"/>
            </w:tcBorders>
          </w:tcPr>
          <w:p w:rsidR="00446BB9" w:rsidRPr="00EE04EB" w:rsidRDefault="00446BB9" w:rsidP="00B53C3B">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B53C3B" w:rsidRDefault="00B53C3B" w:rsidP="00B53C3B">
      <w:pPr>
        <w:pStyle w:val="aff8"/>
      </w:pPr>
    </w:p>
    <w:p w:rsidR="00446BB9" w:rsidRDefault="006203F7" w:rsidP="006203F7">
      <w:pPr>
        <w:pStyle w:val="3"/>
        <w:rPr>
          <w:color w:val="auto"/>
        </w:rPr>
      </w:pPr>
      <w:r>
        <w:rPr>
          <w:color w:val="auto"/>
        </w:rPr>
        <w:t xml:space="preserve">2. </w:t>
      </w:r>
      <w:r w:rsidR="00446BB9" w:rsidRPr="00EE04EB">
        <w:rPr>
          <w:color w:val="auto"/>
        </w:rPr>
        <w:t xml:space="preserve">Условно разрешенные виды и параметры использования </w:t>
      </w:r>
      <w:r w:rsidR="00B53C3B">
        <w:rPr>
          <w:color w:val="auto"/>
        </w:rPr>
        <w:br/>
      </w:r>
      <w:r w:rsidR="00446BB9" w:rsidRPr="00EE04EB">
        <w:rPr>
          <w:color w:val="auto"/>
        </w:rPr>
        <w:t xml:space="preserve">земельных участков и объектов капитального </w:t>
      </w:r>
      <w:r>
        <w:rPr>
          <w:color w:val="auto"/>
        </w:rPr>
        <w:t>строительства</w:t>
      </w:r>
      <w:r w:rsidR="00446BB9" w:rsidRPr="00EE04EB">
        <w:rPr>
          <w:color w:val="auto"/>
        </w:rPr>
        <w:t>: нет.</w:t>
      </w:r>
    </w:p>
    <w:p w:rsidR="00B53C3B" w:rsidRPr="00B53C3B" w:rsidRDefault="00B53C3B" w:rsidP="00B53C3B">
      <w:pPr>
        <w:pStyle w:val="aff8"/>
        <w:rPr>
          <w:lang w:eastAsia="ru-RU"/>
        </w:rPr>
      </w:pPr>
    </w:p>
    <w:p w:rsidR="00446BB9" w:rsidRPr="00EE04EB" w:rsidRDefault="00EE04EB" w:rsidP="006203F7">
      <w:pPr>
        <w:pStyle w:val="3"/>
        <w:rPr>
          <w:color w:val="auto"/>
        </w:rPr>
      </w:pPr>
      <w:r w:rsidRPr="00EE04EB">
        <w:rPr>
          <w:color w:val="auto"/>
        </w:rPr>
        <w:t xml:space="preserve">3. Вспомогательные виды и параметры разрешенного использования </w:t>
      </w:r>
      <w:r w:rsidR="00B53C3B">
        <w:rPr>
          <w:color w:val="auto"/>
        </w:rPr>
        <w:br/>
      </w:r>
      <w:r w:rsidRPr="00EE04EB">
        <w:rPr>
          <w:color w:val="auto"/>
        </w:rPr>
        <w:t>земельных участков и объектов капитального строительства</w:t>
      </w:r>
      <w:r w:rsidR="00446BB9" w:rsidRPr="00EE04EB">
        <w:rPr>
          <w:color w:val="auto"/>
        </w:rPr>
        <w:t>: нет.</w:t>
      </w:r>
    </w:p>
    <w:p w:rsidR="00446BB9" w:rsidRPr="00EE04EB" w:rsidRDefault="00446BB9" w:rsidP="00B53C3B">
      <w:pPr>
        <w:pStyle w:val="aff8"/>
      </w:pPr>
    </w:p>
    <w:p w:rsidR="00446BB9" w:rsidRDefault="00EE04EB" w:rsidP="006203F7">
      <w:pPr>
        <w:pStyle w:val="3"/>
        <w:rPr>
          <w:color w:val="auto"/>
        </w:rPr>
      </w:pPr>
      <w:r>
        <w:rPr>
          <w:color w:val="auto"/>
        </w:rPr>
        <w:t>4. Ограничения использования земельных участков и объектов капитального строительства</w:t>
      </w:r>
    </w:p>
    <w:p w:rsidR="00B53C3B" w:rsidRPr="00B53C3B" w:rsidRDefault="00B53C3B" w:rsidP="00B53C3B">
      <w:pPr>
        <w:pStyle w:val="aff8"/>
        <w:rPr>
          <w:lang w:eastAsia="ru-RU"/>
        </w:rPr>
      </w:pPr>
    </w:p>
    <w:tbl>
      <w:tblPr>
        <w:tblW w:w="14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5027"/>
        <w:gridCol w:w="9341"/>
      </w:tblGrid>
      <w:tr w:rsidR="00B53C3B" w:rsidRPr="00EE04EB" w:rsidTr="00B53C3B">
        <w:trPr>
          <w:trHeight w:val="20"/>
          <w:tblHeader/>
          <w:jc w:val="center"/>
        </w:trPr>
        <w:tc>
          <w:tcPr>
            <w:tcW w:w="567" w:type="dxa"/>
            <w:vAlign w:val="center"/>
          </w:tcPr>
          <w:p w:rsidR="00B53C3B" w:rsidRPr="00EE04EB" w:rsidRDefault="00B53C3B" w:rsidP="00B53C3B">
            <w:pPr>
              <w:pStyle w:val="ConsPlusNormal"/>
              <w:jc w:val="center"/>
            </w:pPr>
            <w:r>
              <w:t>№ п</w:t>
            </w:r>
            <w:r w:rsidRPr="00EE04EB">
              <w:t>/п</w:t>
            </w:r>
          </w:p>
        </w:tc>
        <w:tc>
          <w:tcPr>
            <w:tcW w:w="5027" w:type="dxa"/>
            <w:vAlign w:val="center"/>
          </w:tcPr>
          <w:p w:rsidR="00B53C3B" w:rsidRPr="00EE04EB" w:rsidRDefault="00B53C3B" w:rsidP="00B53C3B">
            <w:pPr>
              <w:pStyle w:val="ConsPlusNormal"/>
              <w:jc w:val="center"/>
            </w:pPr>
            <w:r w:rsidRPr="00EE04EB">
              <w:t>Наименование зоны с особыми условиями использования территорий</w:t>
            </w:r>
          </w:p>
        </w:tc>
        <w:tc>
          <w:tcPr>
            <w:tcW w:w="9341" w:type="dxa"/>
            <w:vAlign w:val="center"/>
          </w:tcPr>
          <w:p w:rsidR="00B53C3B" w:rsidRPr="00EE04EB" w:rsidRDefault="00B53C3B" w:rsidP="00B53C3B">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B53C3B">
        <w:trPr>
          <w:trHeight w:val="20"/>
          <w:tblHeader/>
          <w:jc w:val="center"/>
        </w:trPr>
        <w:tc>
          <w:tcPr>
            <w:tcW w:w="567" w:type="dxa"/>
            <w:vAlign w:val="center"/>
          </w:tcPr>
          <w:p w:rsidR="00446BB9" w:rsidRPr="00EE04EB" w:rsidRDefault="00446BB9" w:rsidP="00B53C3B">
            <w:pPr>
              <w:pStyle w:val="ConsPlusNormal"/>
              <w:jc w:val="center"/>
            </w:pPr>
            <w:r w:rsidRPr="00EE04EB">
              <w:t>1</w:t>
            </w:r>
          </w:p>
        </w:tc>
        <w:tc>
          <w:tcPr>
            <w:tcW w:w="5027" w:type="dxa"/>
            <w:vAlign w:val="center"/>
          </w:tcPr>
          <w:p w:rsidR="00446BB9" w:rsidRPr="00EE04EB" w:rsidRDefault="00446BB9" w:rsidP="00B53C3B">
            <w:pPr>
              <w:pStyle w:val="ConsPlusNormal"/>
              <w:jc w:val="center"/>
            </w:pPr>
            <w:r w:rsidRPr="00EE04EB">
              <w:t>2</w:t>
            </w:r>
          </w:p>
        </w:tc>
        <w:tc>
          <w:tcPr>
            <w:tcW w:w="9341" w:type="dxa"/>
            <w:vAlign w:val="center"/>
          </w:tcPr>
          <w:p w:rsidR="00446BB9" w:rsidRPr="00EE04EB" w:rsidRDefault="00446BB9" w:rsidP="00B53C3B">
            <w:pPr>
              <w:pStyle w:val="ConsPlusNormal"/>
              <w:jc w:val="center"/>
            </w:pPr>
            <w:r w:rsidRPr="00EE04EB">
              <w:t>3</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81"/>
              </w:numPr>
              <w:ind w:right="0"/>
              <w:contextualSpacing w:val="0"/>
            </w:pPr>
          </w:p>
        </w:tc>
        <w:tc>
          <w:tcPr>
            <w:tcW w:w="5027" w:type="dxa"/>
            <w:tcBorders>
              <w:top w:val="single" w:sz="4" w:space="0" w:color="auto"/>
              <w:left w:val="single" w:sz="4" w:space="0" w:color="auto"/>
              <w:bottom w:val="single" w:sz="4" w:space="0" w:color="auto"/>
              <w:right w:val="single" w:sz="4" w:space="0" w:color="auto"/>
            </w:tcBorders>
            <w:shd w:val="clear" w:color="auto" w:fill="auto"/>
          </w:tcPr>
          <w:p w:rsidR="00446BB9" w:rsidRPr="00B53C3B" w:rsidRDefault="00446BB9" w:rsidP="00B53C3B">
            <w:pPr>
              <w:pStyle w:val="ConsPlusNormal"/>
              <w:jc w:val="both"/>
              <w:rPr>
                <w:rFonts w:eastAsia="Calibri"/>
                <w:szCs w:val="24"/>
              </w:rPr>
            </w:pPr>
            <w:r w:rsidRPr="00B53C3B">
              <w:rPr>
                <w:rFonts w:eastAsia="Calibri"/>
                <w:szCs w:val="24"/>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9341" w:type="dxa"/>
            <w:tcBorders>
              <w:top w:val="nil"/>
              <w:left w:val="nil"/>
              <w:bottom w:val="single" w:sz="4" w:space="0" w:color="auto"/>
              <w:right w:val="single" w:sz="4" w:space="0" w:color="auto"/>
            </w:tcBorders>
          </w:tcPr>
          <w:p w:rsidR="00446BB9" w:rsidRPr="00B53C3B" w:rsidRDefault="00446BB9" w:rsidP="00B53C3B">
            <w:pPr>
              <w:pStyle w:val="ConsPlusNormal"/>
              <w:jc w:val="both"/>
              <w:rPr>
                <w:rFonts w:eastAsia="Calibri"/>
                <w:szCs w:val="24"/>
              </w:rPr>
            </w:pPr>
            <w:r w:rsidRPr="00B53C3B">
              <w:rPr>
                <w:rFonts w:eastAsia="Calibri"/>
                <w:szCs w:val="24"/>
              </w:rPr>
              <w:t>Водный кодекс Российской Федерации</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81"/>
              </w:numPr>
              <w:ind w:right="0"/>
              <w:contextualSpacing w:val="0"/>
            </w:pPr>
          </w:p>
        </w:tc>
        <w:tc>
          <w:tcPr>
            <w:tcW w:w="5027" w:type="dxa"/>
            <w:tcBorders>
              <w:top w:val="single" w:sz="4" w:space="0" w:color="auto"/>
              <w:left w:val="single" w:sz="4" w:space="0" w:color="auto"/>
              <w:bottom w:val="single" w:sz="4" w:space="0" w:color="auto"/>
              <w:right w:val="single" w:sz="4" w:space="0" w:color="auto"/>
            </w:tcBorders>
            <w:shd w:val="clear" w:color="auto" w:fill="auto"/>
          </w:tcPr>
          <w:p w:rsidR="00446BB9" w:rsidRPr="00B53C3B" w:rsidRDefault="00446BB9" w:rsidP="00B53C3B">
            <w:pPr>
              <w:pStyle w:val="ConsPlusNormal"/>
              <w:jc w:val="both"/>
              <w:rPr>
                <w:rFonts w:eastAsia="Calibri"/>
                <w:szCs w:val="24"/>
              </w:rPr>
            </w:pPr>
            <w:r w:rsidRPr="00B53C3B">
              <w:rPr>
                <w:rFonts w:eastAsia="Calibri"/>
                <w:szCs w:val="24"/>
              </w:rPr>
              <w:t xml:space="preserve">Водоохранная зона (25:34-6.35) </w:t>
            </w:r>
          </w:p>
        </w:tc>
        <w:tc>
          <w:tcPr>
            <w:tcW w:w="9341" w:type="dxa"/>
            <w:tcBorders>
              <w:top w:val="nil"/>
              <w:left w:val="nil"/>
              <w:bottom w:val="single" w:sz="4" w:space="0" w:color="auto"/>
              <w:right w:val="single" w:sz="4" w:space="0" w:color="auto"/>
            </w:tcBorders>
          </w:tcPr>
          <w:p w:rsidR="00446BB9" w:rsidRPr="00B53C3B" w:rsidRDefault="00446BB9" w:rsidP="00B53C3B">
            <w:pPr>
              <w:pStyle w:val="ConsPlusNormal"/>
              <w:jc w:val="both"/>
              <w:rPr>
                <w:rFonts w:eastAsia="Calibri"/>
                <w:szCs w:val="24"/>
              </w:rPr>
            </w:pPr>
            <w:r w:rsidRPr="00B53C3B">
              <w:rPr>
                <w:rFonts w:eastAsia="Calibri"/>
                <w:szCs w:val="24"/>
              </w:rPr>
              <w:t>Водный кодекс Российской Федерации</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jc w:val="center"/>
        </w:trPr>
        <w:tc>
          <w:tcPr>
            <w:tcW w:w="56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81"/>
              </w:numPr>
              <w:ind w:right="0"/>
              <w:contextualSpacing w:val="0"/>
            </w:pPr>
          </w:p>
        </w:tc>
        <w:tc>
          <w:tcPr>
            <w:tcW w:w="5027" w:type="dxa"/>
            <w:tcBorders>
              <w:top w:val="single" w:sz="4" w:space="0" w:color="auto"/>
              <w:left w:val="single" w:sz="4" w:space="0" w:color="auto"/>
              <w:bottom w:val="single" w:sz="4" w:space="0" w:color="auto"/>
              <w:right w:val="single" w:sz="4" w:space="0" w:color="auto"/>
            </w:tcBorders>
            <w:shd w:val="clear" w:color="auto" w:fill="auto"/>
          </w:tcPr>
          <w:p w:rsidR="00446BB9" w:rsidRPr="00B53C3B" w:rsidRDefault="00446BB9" w:rsidP="00B53C3B">
            <w:pPr>
              <w:pStyle w:val="ConsPlusNormal"/>
              <w:jc w:val="both"/>
              <w:rPr>
                <w:rFonts w:eastAsia="Calibri"/>
                <w:szCs w:val="24"/>
              </w:rPr>
            </w:pPr>
            <w:r w:rsidRPr="00B53C3B">
              <w:rPr>
                <w:rFonts w:eastAsia="Calibri"/>
                <w:szCs w:val="24"/>
              </w:rPr>
              <w:t>Охранная зона инженерных коммуникаций (25:00-6.281, 25:34-6.2, 25:34-6.20, 25:34-6.3)</w:t>
            </w:r>
          </w:p>
        </w:tc>
        <w:tc>
          <w:tcPr>
            <w:tcW w:w="9341" w:type="dxa"/>
            <w:tcBorders>
              <w:top w:val="single" w:sz="4" w:space="0" w:color="auto"/>
              <w:left w:val="nil"/>
              <w:bottom w:val="single" w:sz="4" w:space="0" w:color="auto"/>
              <w:right w:val="single" w:sz="4" w:space="0" w:color="auto"/>
            </w:tcBorders>
          </w:tcPr>
          <w:p w:rsidR="00446BB9" w:rsidRPr="00B53C3B" w:rsidRDefault="00446BB9" w:rsidP="00B53C3B">
            <w:pPr>
              <w:pStyle w:val="ConsPlusNormal"/>
              <w:jc w:val="both"/>
              <w:rPr>
                <w:rFonts w:eastAsia="Calibri"/>
                <w:szCs w:val="24"/>
              </w:rPr>
            </w:pPr>
            <w:r w:rsidRPr="00B53C3B">
              <w:rPr>
                <w:rFonts w:eastAsia="Calibri"/>
                <w:szCs w:val="24"/>
              </w:rPr>
              <w:t>В соответствии со сведениями Единого государственного реестра недвижимости</w:t>
            </w:r>
          </w:p>
        </w:tc>
      </w:tr>
    </w:tbl>
    <w:p w:rsidR="00446BB9" w:rsidRPr="00EE04EB" w:rsidRDefault="00446BB9" w:rsidP="00B53C3B">
      <w:pPr>
        <w:pStyle w:val="aff8"/>
      </w:pPr>
    </w:p>
    <w:p w:rsidR="00446BB9" w:rsidRDefault="00834E39" w:rsidP="006203F7">
      <w:pPr>
        <w:pStyle w:val="20"/>
        <w:rPr>
          <w:color w:val="auto"/>
        </w:rPr>
      </w:pPr>
      <w:bookmarkStart w:id="205" w:name="_Toc51693516"/>
      <w:bookmarkStart w:id="206" w:name="_Toc65776294"/>
      <w:bookmarkStart w:id="207" w:name="_Toc110592342"/>
      <w:bookmarkStart w:id="208" w:name="_Toc110866181"/>
      <w:bookmarkStart w:id="209" w:name="_Toc110866289"/>
      <w:bookmarkStart w:id="210" w:name="_Toc111018675"/>
      <w:bookmarkStart w:id="211" w:name="_Toc120017035"/>
      <w:r w:rsidRPr="00EE04EB">
        <w:rPr>
          <w:color w:val="auto"/>
        </w:rPr>
        <w:t xml:space="preserve">Зона режимных территорий </w:t>
      </w:r>
      <w:r w:rsidR="00446BB9" w:rsidRPr="00EE04EB">
        <w:rPr>
          <w:color w:val="auto"/>
        </w:rPr>
        <w:t>(СН 3)</w:t>
      </w:r>
      <w:bookmarkEnd w:id="205"/>
      <w:bookmarkEnd w:id="206"/>
      <w:bookmarkEnd w:id="207"/>
      <w:bookmarkEnd w:id="208"/>
      <w:bookmarkEnd w:id="209"/>
      <w:bookmarkEnd w:id="210"/>
      <w:bookmarkEnd w:id="211"/>
    </w:p>
    <w:p w:rsidR="00B53C3B" w:rsidRPr="00B53C3B" w:rsidRDefault="00B53C3B" w:rsidP="00B53C3B">
      <w:pPr>
        <w:pStyle w:val="aff8"/>
        <w:rPr>
          <w:lang w:eastAsia="ru-RU"/>
        </w:rPr>
      </w:pPr>
    </w:p>
    <w:p w:rsidR="00446BB9" w:rsidRDefault="00446BB9" w:rsidP="006203F7">
      <w:pPr>
        <w:pStyle w:val="3"/>
        <w:rPr>
          <w:color w:val="auto"/>
        </w:rPr>
      </w:pPr>
      <w:r w:rsidRPr="00EE04EB">
        <w:rPr>
          <w:color w:val="auto"/>
        </w:rPr>
        <w:t xml:space="preserve">1. Основные виды и параметры разрешенного использования </w:t>
      </w:r>
      <w:r w:rsidR="00B53C3B">
        <w:rPr>
          <w:color w:val="auto"/>
        </w:rPr>
        <w:br/>
      </w:r>
      <w:r w:rsidRPr="00EE04EB">
        <w:rPr>
          <w:color w:val="auto"/>
        </w:rPr>
        <w:t>земельных участков и объектов капитального строительства</w:t>
      </w:r>
    </w:p>
    <w:p w:rsidR="00B53C3B" w:rsidRPr="00B53C3B" w:rsidRDefault="00B53C3B" w:rsidP="00B53C3B">
      <w:pPr>
        <w:pStyle w:val="aff8"/>
        <w:rPr>
          <w:lang w:eastAsia="ru-RU"/>
        </w:rPr>
      </w:pPr>
    </w:p>
    <w:tbl>
      <w:tblPr>
        <w:tblW w:w="14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29"/>
        <w:gridCol w:w="7233"/>
      </w:tblGrid>
      <w:tr w:rsidR="00446BB9" w:rsidRPr="00EE04EB" w:rsidTr="00B53C3B">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B53C3B">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1</w:t>
            </w:r>
          </w:p>
        </w:tc>
        <w:tc>
          <w:tcPr>
            <w:tcW w:w="323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pPr>
            <w:r w:rsidRPr="00EE04EB">
              <w:t>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pPr>
            <w:r w:rsidRPr="00EE04EB">
              <w:t>3</w:t>
            </w:r>
          </w:p>
        </w:tc>
        <w:tc>
          <w:tcPr>
            <w:tcW w:w="7233"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lang w:val="en-US"/>
              </w:rPr>
            </w:pPr>
            <w:r w:rsidRPr="00EE04EB">
              <w:rPr>
                <w:lang w:val="en-US"/>
              </w:rPr>
              <w:t>4</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Обеспечение обороны и безопасности (код </w:t>
            </w:r>
            <w:r w:rsidRPr="00EE04EB">
              <w:rPr>
                <w:rFonts w:eastAsia="Calibri"/>
              </w:rPr>
              <w:t>8.</w:t>
            </w:r>
            <w:r w:rsidRPr="00EE04EB">
              <w:t>0)</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Обеспечение вооруженных сил (код 8.1)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72"/>
                <w:tab w:val="center" w:pos="1886"/>
              </w:tabs>
              <w:jc w:val="both"/>
            </w:pPr>
            <w:r w:rsidRPr="00EE04EB">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pPr>
            <w:r w:rsidRPr="00EE04EB">
              <w:t>Обеспечение внутреннего правопорядка (код 8</w:t>
            </w:r>
            <w:r w:rsidRPr="00EE04EB">
              <w:rPr>
                <w:rFonts w:eastAsia="Calibri"/>
              </w:rPr>
              <w:t>.3)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количество этажей не подлежит установлению.</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B53C3B" w:rsidRDefault="00446BB9" w:rsidP="00B53C3B">
            <w:pPr>
              <w:pStyle w:val="ConsPlusNormal"/>
              <w:jc w:val="both"/>
              <w:rPr>
                <w:rFonts w:eastAsia="Calibri"/>
              </w:rPr>
            </w:pPr>
            <w:r w:rsidRPr="00EE04EB">
              <w:rPr>
                <w:rFonts w:eastAsia="Calibri"/>
              </w:rPr>
              <w:t>Предельные (минимальные и (или) максимальные) размеры земельных участков не подлежат установлению</w:t>
            </w:r>
            <w:r w:rsidRPr="00B53C3B">
              <w:rPr>
                <w:rFonts w:eastAsia="Calibri"/>
              </w:rPr>
              <w:t>.</w:t>
            </w:r>
          </w:p>
          <w:p w:rsidR="00446BB9" w:rsidRPr="00EE04EB" w:rsidRDefault="00446BB9" w:rsidP="00B53C3B">
            <w:pPr>
              <w:pStyle w:val="ConsPlusNormal"/>
              <w:jc w:val="both"/>
              <w:rPr>
                <w:rFonts w:eastAsia="Calibri"/>
              </w:rPr>
            </w:pPr>
            <w:r w:rsidRPr="00B53C3B">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Обеспечение деятельности по исполнению наказаний (код 8.4)</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для создания мест лишения свободы (следственные изоляторы, тюрьмы, поселения)</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Дома социального обслуживания (код 3.2.1)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4 надземных этажа.</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B53C3B">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Оказание социальной помощи населению (код 3.2.2)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4 надземных этажа.</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B53C3B">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Оказание услуг связи (код 3.2.3)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Общежития (код 3.2.4)</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287" w:history="1">
              <w:r w:rsidRPr="00EE04EB">
                <w:rPr>
                  <w:rStyle w:val="af4"/>
                  <w:color w:val="auto"/>
                  <w:u w:val="none"/>
                </w:rPr>
                <w:t xml:space="preserve">кодом 4.7 </w:t>
              </w:r>
            </w:hyperlink>
            <w:r w:rsidRPr="00EE04EB">
              <w:t>Классификатора видов разрешенного использования земельных участков</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Малоэтажная многоквартирная жилая застройка (код 2.1.1)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4 надземных этажа, включая мансардный.</w:t>
            </w:r>
          </w:p>
          <w:p w:rsidR="00446BB9" w:rsidRPr="00EE04EB" w:rsidRDefault="00446BB9" w:rsidP="00B53C3B">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B53C3B">
            <w:pPr>
              <w:pStyle w:val="ConsPlusNormal"/>
              <w:jc w:val="both"/>
              <w:rPr>
                <w:rFonts w:eastAsia="Calibri"/>
              </w:rPr>
            </w:pPr>
            <w:r w:rsidRPr="00EE04EB">
              <w:rPr>
                <w:rFonts w:eastAsia="Calibri"/>
              </w:rPr>
              <w:t>Вспомогательные здания и хозяйственные строения, за исключением гаражей, размещать со стороны улиц не допускается.</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1400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B53C3B">
            <w:pPr>
              <w:pStyle w:val="ConsPlusNormal"/>
              <w:jc w:val="both"/>
              <w:rPr>
                <w:rFonts w:eastAsia="Calibri"/>
              </w:rPr>
            </w:pPr>
            <w:r w:rsidRPr="00EE04EB">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B53C3B">
            <w:pPr>
              <w:pStyle w:val="ConsPlusNormal"/>
              <w:jc w:val="both"/>
              <w:rPr>
                <w:rFonts w:eastAsia="Calibri"/>
              </w:rPr>
            </w:pPr>
            <w:r w:rsidRPr="00EE04EB">
              <w:rPr>
                <w:rFonts w:eastAsia="Calibri"/>
              </w:rPr>
              <w:t>Минимальный процент озеленения – 15%.</w:t>
            </w:r>
          </w:p>
          <w:p w:rsidR="00446BB9" w:rsidRPr="00EE04EB" w:rsidRDefault="00446BB9" w:rsidP="00B53C3B">
            <w:pPr>
              <w:pStyle w:val="ConsPlusNormal"/>
              <w:jc w:val="both"/>
              <w:rPr>
                <w:rFonts w:eastAsia="Calibri"/>
              </w:rPr>
            </w:pPr>
            <w:r w:rsidRPr="00EE04EB">
              <w:rPr>
                <w:rFonts w:eastAsia="Calibri"/>
              </w:rPr>
              <w:t>Минимальное количество мест для хранения автомобилей – 1 машино-место на 85 кв. м общей площади здания.</w:t>
            </w:r>
          </w:p>
          <w:p w:rsidR="00446BB9" w:rsidRPr="00EE04EB" w:rsidRDefault="00446BB9" w:rsidP="00446BB9">
            <w:pPr>
              <w:pStyle w:val="ConsPlusNormal"/>
              <w:jc w:val="both"/>
            </w:pPr>
            <w:r w:rsidRPr="00EE04EB">
              <w:rPr>
                <w:rFonts w:eastAsia="Calibri"/>
              </w:rPr>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Среднеэтажная жилая застройка (код 2.5)</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минимальное количество этажей – 5 надземных этажей.</w:t>
            </w:r>
          </w:p>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8 надземных этажей.</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5 м со стороны улично-дорожной сети, за исключением проездов.</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70%. </w:t>
            </w:r>
          </w:p>
          <w:p w:rsidR="00446BB9" w:rsidRPr="00B53C3B" w:rsidRDefault="00446BB9" w:rsidP="00B53C3B">
            <w:pPr>
              <w:pStyle w:val="ConsPlusNormal"/>
              <w:jc w:val="both"/>
              <w:rPr>
                <w:rFonts w:eastAsia="Calibri"/>
              </w:rPr>
            </w:pPr>
            <w:r w:rsidRPr="00B53C3B">
              <w:rPr>
                <w:rFonts w:eastAsia="Calibri"/>
              </w:rPr>
              <w:t>Минимальный процент озеленения – 20%.</w:t>
            </w:r>
          </w:p>
          <w:p w:rsidR="00446BB9" w:rsidRPr="00EE04EB" w:rsidRDefault="00446BB9" w:rsidP="00B53C3B">
            <w:pPr>
              <w:pStyle w:val="ConsPlusNormal"/>
              <w:jc w:val="both"/>
              <w:rPr>
                <w:rFonts w:eastAsia="Calibri"/>
              </w:rPr>
            </w:pPr>
            <w:r w:rsidRPr="00EE04EB">
              <w:rPr>
                <w:rFonts w:eastAsia="Calibri"/>
              </w:rPr>
              <w:t>Минимальное количество мест для хранения автомобилей – 1 машино-место на 85 кв. м общей площади здания.</w:t>
            </w:r>
          </w:p>
          <w:p w:rsidR="00446BB9" w:rsidRPr="00EE04EB" w:rsidRDefault="00446BB9" w:rsidP="00446BB9">
            <w:pPr>
              <w:pStyle w:val="ConsPlusNormal"/>
              <w:jc w:val="both"/>
            </w:pPr>
            <w:r w:rsidRPr="00EE04EB">
              <w:rPr>
                <w:rFonts w:eastAsia="Calibri"/>
              </w:rPr>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Многоэтажная жилая застройка (высотная застройка)</w:t>
            </w:r>
            <w:r w:rsidRPr="00EE04EB">
              <w:rPr>
                <w:rFonts w:eastAsia="Calibri"/>
              </w:rPr>
              <w:t xml:space="preserve"> (код 2.6)</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минимальное количество этажей – 9 надземных этажей.</w:t>
            </w:r>
          </w:p>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25 надземных этажей.</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3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0 м в случае размещения на смежном участке пристроенного здания;</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5 м со стороны улично-дорожной сети, за исключением проездов.</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EE04EB">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B53C3B">
              <w:rPr>
                <w:rFonts w:eastAsia="Calibri"/>
              </w:rPr>
              <w:t xml:space="preserve"> – 60%. </w:t>
            </w:r>
          </w:p>
          <w:p w:rsidR="00446BB9" w:rsidRPr="00EE04EB" w:rsidRDefault="00446BB9" w:rsidP="00B53C3B">
            <w:pPr>
              <w:pStyle w:val="ConsPlusNormal"/>
              <w:jc w:val="both"/>
              <w:rPr>
                <w:rFonts w:eastAsia="Calibri"/>
              </w:rPr>
            </w:pPr>
            <w:r w:rsidRPr="00EE04EB">
              <w:rPr>
                <w:rFonts w:eastAsia="Calibri"/>
              </w:rPr>
              <w:t>Минимальный процент озеленения – 30%.</w:t>
            </w:r>
          </w:p>
          <w:p w:rsidR="00446BB9" w:rsidRPr="00EE04EB" w:rsidRDefault="00446BB9" w:rsidP="00B53C3B">
            <w:pPr>
              <w:pStyle w:val="ConsPlusNormal"/>
              <w:jc w:val="both"/>
              <w:rPr>
                <w:rFonts w:eastAsia="Calibri"/>
              </w:rPr>
            </w:pPr>
            <w:r w:rsidRPr="00EE04EB">
              <w:rPr>
                <w:rFonts w:eastAsia="Calibri"/>
              </w:rPr>
              <w:t>Минимальное количество мест для хранения автомобилей – 1 машино-место на 85 кв. м общей площади здания.</w:t>
            </w:r>
          </w:p>
          <w:p w:rsidR="00446BB9" w:rsidRPr="00EE04EB" w:rsidRDefault="00446BB9" w:rsidP="00446BB9">
            <w:pPr>
              <w:pStyle w:val="ConsPlusNormal"/>
              <w:jc w:val="both"/>
            </w:pPr>
            <w:r w:rsidRPr="00EE04EB">
              <w:rPr>
                <w:rFonts w:eastAsia="Calibri"/>
              </w:rPr>
              <w:t>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500 м</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Амбулаторно-поликлиническое обслуживание (код </w:t>
            </w:r>
            <w:r w:rsidRPr="00EE04EB">
              <w:rPr>
                <w:rFonts w:eastAsia="Calibri"/>
              </w:rPr>
              <w:t>3.4.1)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B53C3B">
            <w:pPr>
              <w:pStyle w:val="ConsPlusNormal"/>
              <w:jc w:val="both"/>
              <w:rPr>
                <w:rFonts w:eastAsia="Calibri"/>
              </w:rPr>
            </w:pPr>
            <w:r w:rsidRPr="00EE04EB">
              <w:rPr>
                <w:rFonts w:eastAsia="Calibri"/>
              </w:rPr>
              <w:t>предельное максимальное количество этажей – 5 надземных этажей.</w:t>
            </w:r>
          </w:p>
          <w:p w:rsidR="00446BB9" w:rsidRPr="00EE04EB" w:rsidRDefault="00446BB9" w:rsidP="00B53C3B">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EE04EB" w:rsidRDefault="00446BB9" w:rsidP="00B53C3B">
            <w:pPr>
              <w:pStyle w:val="ConsPlusNormal"/>
              <w:jc w:val="both"/>
              <w:rPr>
                <w:rFonts w:eastAsia="Calibri"/>
              </w:rPr>
            </w:pPr>
            <w:r w:rsidRPr="00EE04EB">
              <w:rPr>
                <w:rFonts w:eastAsia="Calibri"/>
              </w:rPr>
              <w:t>Предельные (минимальные и (или) максимальные) размеры земельных участков не подлежат установлению</w:t>
            </w:r>
            <w:r w:rsidRPr="00B53C3B">
              <w:rPr>
                <w:rFonts w:eastAsia="Calibri"/>
              </w:rPr>
              <w:t>.</w:t>
            </w:r>
            <w:r w:rsidRPr="00EE04EB">
              <w:rPr>
                <w:rFonts w:eastAsia="Calibri"/>
              </w:rPr>
              <w:t xml:space="preserve"> </w:t>
            </w:r>
          </w:p>
          <w:p w:rsidR="00446BB9" w:rsidRPr="00EE04EB" w:rsidRDefault="00446BB9" w:rsidP="00B53C3B">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60%. </w:t>
            </w:r>
          </w:p>
          <w:p w:rsidR="00446BB9" w:rsidRPr="00EE04EB" w:rsidRDefault="00446BB9" w:rsidP="00B53C3B">
            <w:pPr>
              <w:pStyle w:val="ConsPlusNormal"/>
              <w:jc w:val="both"/>
              <w:rPr>
                <w:rFonts w:eastAsia="Calibri"/>
              </w:rPr>
            </w:pPr>
            <w:r w:rsidRPr="00EE04EB">
              <w:rPr>
                <w:rFonts w:eastAsia="Calibri"/>
              </w:rPr>
              <w:t>Минимальный процент озеленения – 30%</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Стационарное медицинское обслуживание (код 3.4.2)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B53C3B">
            <w:pPr>
              <w:pStyle w:val="ConsPlusNormal"/>
              <w:jc w:val="both"/>
              <w:rPr>
                <w:rFonts w:eastAsia="Calibri"/>
              </w:rPr>
            </w:pPr>
            <w:r w:rsidRPr="00EE04EB">
              <w:rPr>
                <w:rFonts w:eastAsia="Calibri"/>
              </w:rPr>
              <w:t>предельное максимальное количество этажей – 5 надземных этажей.</w:t>
            </w:r>
          </w:p>
          <w:p w:rsidR="00446BB9" w:rsidRPr="00EE04EB" w:rsidRDefault="00446BB9" w:rsidP="00B53C3B">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Вспомогательные строения размещать со стороны улиц не допускается.</w:t>
            </w:r>
          </w:p>
          <w:p w:rsidR="00446BB9" w:rsidRPr="00EE04EB" w:rsidRDefault="00446BB9" w:rsidP="00B53C3B">
            <w:pPr>
              <w:pStyle w:val="ConsPlusNormal"/>
              <w:jc w:val="both"/>
              <w:rPr>
                <w:rFonts w:eastAsia="Calibri"/>
              </w:rPr>
            </w:pPr>
            <w:r w:rsidRPr="00EE04EB">
              <w:rPr>
                <w:rFonts w:eastAsia="Calibri"/>
              </w:rPr>
              <w:t>Предельные (минимальные и (или) максимальные) размеры земельных участков не подлежат установлению</w:t>
            </w:r>
            <w:r w:rsidRPr="00B53C3B">
              <w:rPr>
                <w:rFonts w:eastAsia="Calibri"/>
              </w:rPr>
              <w:t>.</w:t>
            </w:r>
            <w:r w:rsidRPr="00EE04EB">
              <w:rPr>
                <w:rFonts w:eastAsia="Calibri"/>
              </w:rPr>
              <w:t xml:space="preserve"> </w:t>
            </w:r>
          </w:p>
          <w:p w:rsidR="00446BB9" w:rsidRPr="00EE04EB" w:rsidRDefault="00446BB9" w:rsidP="00B53C3B">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50%. </w:t>
            </w:r>
          </w:p>
          <w:p w:rsidR="00446BB9" w:rsidRPr="00EE04EB" w:rsidRDefault="00446BB9" w:rsidP="00B53C3B">
            <w:pPr>
              <w:pStyle w:val="ConsPlusNormal"/>
              <w:jc w:val="both"/>
            </w:pPr>
            <w:r w:rsidRPr="00EE04EB">
              <w:rPr>
                <w:rFonts w:eastAsia="Calibri"/>
              </w:rPr>
              <w:t>Минимальный процент озеленения – 40%</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Медицинские организации особого назначения (код </w:t>
            </w:r>
            <w:r w:rsidRPr="00EE04EB">
              <w:rPr>
                <w:rFonts w:eastAsia="Calibri"/>
              </w:rPr>
              <w:t>3.4.3)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3 надземных этажа.</w:t>
            </w:r>
          </w:p>
          <w:p w:rsidR="00446BB9" w:rsidRPr="00B53C3B" w:rsidRDefault="00446BB9" w:rsidP="00B53C3B">
            <w:pPr>
              <w:pStyle w:val="ConsPlusNormal"/>
              <w:jc w:val="both"/>
              <w:rPr>
                <w:rFonts w:eastAsia="Calibri"/>
              </w:rPr>
            </w:pPr>
            <w:r w:rsidRPr="00B53C3B">
              <w:rPr>
                <w:rFonts w:eastAsia="Calibri"/>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w:t>
            </w:r>
          </w:p>
          <w:p w:rsidR="00446BB9" w:rsidRPr="00B53C3B" w:rsidRDefault="00446BB9" w:rsidP="00B53C3B">
            <w:pPr>
              <w:pStyle w:val="ConsPlusNormal"/>
              <w:jc w:val="both"/>
              <w:rPr>
                <w:rFonts w:eastAsia="Calibri"/>
              </w:rPr>
            </w:pPr>
            <w:r w:rsidRPr="00B53C3B">
              <w:rPr>
                <w:rFonts w:eastAsia="Calibri"/>
              </w:rPr>
              <w:t>Вспомогательные строения размещать со стороны улиц не допускается.</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53C3B">
            <w:pPr>
              <w:pStyle w:val="ConsPlusNormal"/>
              <w:jc w:val="both"/>
            </w:pPr>
            <w:r w:rsidRPr="00B53C3B">
              <w:rPr>
                <w:rFonts w:eastAsia="Calibri"/>
              </w:rPr>
              <w:t>Минимальный процент озеленения – 25%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Дошкольное, начальное и среднее общее образование (код </w:t>
            </w:r>
            <w:r w:rsidRPr="00EE04EB">
              <w:rPr>
                <w:rFonts w:eastAsia="Calibri"/>
              </w:rPr>
              <w:t>3.5.1</w:t>
            </w:r>
            <w:r w:rsidRPr="00EE04EB">
              <w:t>)</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 </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B53C3B">
            <w:pPr>
              <w:pStyle w:val="ConsPlusNormal"/>
              <w:jc w:val="both"/>
              <w:rPr>
                <w:rFonts w:eastAsia="Calibri"/>
              </w:rPr>
            </w:pPr>
            <w:r w:rsidRPr="00EE04EB">
              <w:rPr>
                <w:rFonts w:eastAsia="Calibri"/>
              </w:rPr>
              <w:t>предельное максимальное количество этажей:</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2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 надземных этажа;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2 надземных этажа.</w:t>
            </w:r>
          </w:p>
          <w:p w:rsidR="00446BB9" w:rsidRPr="00EE04EB" w:rsidRDefault="00446BB9" w:rsidP="00B53C3B">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EE04EB" w:rsidRDefault="00446BB9" w:rsidP="00B53C3B">
            <w:pPr>
              <w:pStyle w:val="ConsPlusNormal"/>
              <w:jc w:val="both"/>
              <w:rPr>
                <w:rFonts w:eastAsia="Calibri"/>
              </w:rPr>
            </w:pPr>
            <w:r w:rsidRPr="00EE04EB">
              <w:rPr>
                <w:rFonts w:eastAsia="Calibri"/>
              </w:rPr>
              <w:t>Минимальный отступ от красной линии магистральных улиц до объекта: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в г. Уссурийске – 25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в сельских населенных пунктах – 10 м.</w:t>
            </w:r>
          </w:p>
          <w:p w:rsidR="00446BB9" w:rsidRPr="00EE04EB" w:rsidRDefault="00446BB9" w:rsidP="00B53C3B">
            <w:pPr>
              <w:pStyle w:val="ConsPlusNormal"/>
              <w:jc w:val="both"/>
              <w:rPr>
                <w:rFonts w:eastAsia="Calibri"/>
              </w:rPr>
            </w:pPr>
            <w:r w:rsidRPr="00EE04EB">
              <w:rPr>
                <w:rFonts w:eastAsia="Calibri"/>
              </w:rPr>
              <w:t xml:space="preserve">Размеры земельных участков: </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дошкольного образования:</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до 20% – 38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для территории с уклоном рельефа 20% и более – 33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начального и среднего общего образования при вместимости:</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до 400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400 до 500 мест – 65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501 до 600 мест – 55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601 до 800 мест – 45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801 до 1100 мест – 36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1101 до 1500 мест – 23 кв. м на 1 место;</w:t>
            </w:r>
          </w:p>
          <w:p w:rsidR="00446BB9" w:rsidRPr="00EE04EB" w:rsidRDefault="00446BB9" w:rsidP="00446BB9">
            <w:pPr>
              <w:pStyle w:val="a7"/>
              <w:numPr>
                <w:ilvl w:val="0"/>
                <w:numId w:val="96"/>
              </w:numPr>
              <w:tabs>
                <w:tab w:val="left" w:pos="346"/>
              </w:tabs>
              <w:autoSpaceDE/>
              <w:autoSpaceDN/>
              <w:adjustRightInd/>
              <w:spacing w:line="240" w:lineRule="auto"/>
              <w:ind w:left="1099" w:right="0"/>
              <w:rPr>
                <w:color w:val="auto"/>
              </w:rPr>
            </w:pPr>
            <w:r w:rsidRPr="00EE04EB">
              <w:rPr>
                <w:color w:val="auto"/>
              </w:rPr>
              <w:t>от 1501 до 2000 мест – 18 кв. м на 1 место.</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для объектов дополнительного образования – 300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 xml:space="preserve">максимальный – не подлежит установлению. </w:t>
            </w:r>
          </w:p>
          <w:p w:rsidR="00446BB9" w:rsidRPr="00EE04EB" w:rsidRDefault="00446BB9" w:rsidP="00B53C3B">
            <w:pPr>
              <w:pStyle w:val="ConsPlusNormal"/>
              <w:jc w:val="both"/>
              <w:rPr>
                <w:rFonts w:eastAsia="Calibri"/>
              </w:rPr>
            </w:pPr>
            <w:r w:rsidRPr="00EE04EB">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дошкольного образования – 30%;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начального и среднего общего образования – 40%;</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для объектов дополнительного образования – 60%.</w:t>
            </w:r>
          </w:p>
          <w:p w:rsidR="00446BB9" w:rsidRPr="00EE04EB" w:rsidRDefault="00446BB9" w:rsidP="00446BB9">
            <w:pPr>
              <w:pStyle w:val="ConsPlusNormal"/>
            </w:pPr>
            <w:r w:rsidRPr="00EE04EB">
              <w:rPr>
                <w:rFonts w:eastAsia="Calibri"/>
              </w:rPr>
              <w:t>Минимальный процент озеленения – 20%</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Среднее и высшее профессиональное образование (код </w:t>
            </w:r>
            <w:r w:rsidRPr="00EE04EB">
              <w:rPr>
                <w:rFonts w:eastAsia="Calibri"/>
              </w:rPr>
              <w:t>3.5.2)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EE04EB">
              <w:rPr>
                <w:rFonts w:eastAsia="Calibri"/>
              </w:rPr>
              <w:t>предельное максимальное количество этажей</w:t>
            </w:r>
            <w:r w:rsidRPr="00B53C3B">
              <w:rPr>
                <w:rFonts w:eastAsia="Calibri"/>
              </w:rPr>
              <w:t xml:space="preserve"> – 4 надземных этажа.</w:t>
            </w:r>
          </w:p>
          <w:p w:rsidR="00446BB9" w:rsidRPr="00EE04EB" w:rsidRDefault="00446BB9" w:rsidP="00B53C3B">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53C3B" w:rsidRDefault="00446BB9" w:rsidP="00B53C3B">
            <w:pPr>
              <w:pStyle w:val="ConsPlusNormal"/>
              <w:jc w:val="both"/>
              <w:rPr>
                <w:rFonts w:eastAsia="Calibri"/>
              </w:rPr>
            </w:pPr>
            <w:r w:rsidRPr="00B53C3B">
              <w:rPr>
                <w:rFonts w:eastAsia="Calibri"/>
              </w:rPr>
              <w:t>Предельные (минимальные и (или) максимальные) размеры земельных участков не подлежат установлению.</w:t>
            </w:r>
          </w:p>
          <w:p w:rsidR="00446BB9" w:rsidRPr="00B53C3B" w:rsidRDefault="00446BB9" w:rsidP="00B53C3B">
            <w:pPr>
              <w:pStyle w:val="ConsPlusNormal"/>
              <w:jc w:val="both"/>
              <w:rPr>
                <w:rFonts w:eastAsia="Calibri"/>
              </w:rPr>
            </w:pPr>
            <w:r w:rsidRPr="00EE04EB">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B53C3B">
              <w:rPr>
                <w:rFonts w:eastAsia="Calibri"/>
              </w:rPr>
              <w:t xml:space="preserve"> – 60%.</w:t>
            </w:r>
          </w:p>
          <w:p w:rsidR="00446BB9" w:rsidRPr="00EE04EB" w:rsidRDefault="00446BB9" w:rsidP="00B53C3B">
            <w:pPr>
              <w:pStyle w:val="ConsPlusNormal"/>
              <w:jc w:val="both"/>
              <w:rPr>
                <w:rFonts w:eastAsia="Calibri"/>
              </w:rPr>
            </w:pPr>
            <w:r w:rsidRPr="00EE04EB">
              <w:rPr>
                <w:rFonts w:eastAsia="Calibri"/>
              </w:rPr>
              <w:t>Минимальный процент озеленения – 20%</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Деловое управление (код 4.1)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9 надземных этажей.</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B53C3B" w:rsidRDefault="00446BB9" w:rsidP="00B53C3B">
            <w:pPr>
              <w:pStyle w:val="ConsPlusNormal"/>
              <w:jc w:val="both"/>
              <w:rPr>
                <w:rFonts w:eastAsia="Calibri"/>
              </w:rPr>
            </w:pPr>
            <w:r w:rsidRPr="00B53C3B">
              <w:rPr>
                <w:rFonts w:eastAsia="Calibri"/>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700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Магазины (код 4.4)</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предназначенных для продажи товаров, торговая площадь которых составляет до 5000 кв. м</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9 надземных этажей.</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5000 кв. м.</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Банковская и страховая деятельность (код 4.5)</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5 надземных этажей.</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Общественное питание (код 4.6)</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B53C3B">
            <w:pPr>
              <w:pStyle w:val="ConsPlusNormal"/>
              <w:jc w:val="both"/>
              <w:rPr>
                <w:rFonts w:eastAsia="Calibri"/>
              </w:rPr>
            </w:pPr>
            <w:r w:rsidRPr="00EE04EB">
              <w:rPr>
                <w:rFonts w:eastAsia="Calibri"/>
              </w:rPr>
              <w:t>предельное максимальное количество этажей – 9 надземных этажей.</w:t>
            </w:r>
          </w:p>
          <w:p w:rsidR="00446BB9" w:rsidRPr="00EE04EB" w:rsidRDefault="00446BB9" w:rsidP="00B53C3B">
            <w:pPr>
              <w:pStyle w:val="ConsPlusNormal"/>
              <w:jc w:val="both"/>
              <w:rPr>
                <w:rFonts w:eastAsia="Calibri"/>
              </w:rPr>
            </w:pPr>
            <w:r w:rsidRPr="00EE04E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до 50 посадочных мест – 1000 кв. м;</w:t>
            </w:r>
          </w:p>
          <w:p w:rsidR="00446BB9" w:rsidRPr="00EE04EB" w:rsidRDefault="00446BB9" w:rsidP="00446BB9">
            <w:pPr>
              <w:pStyle w:val="a7"/>
              <w:numPr>
                <w:ilvl w:val="0"/>
                <w:numId w:val="94"/>
              </w:numPr>
              <w:tabs>
                <w:tab w:val="left" w:pos="346"/>
              </w:tabs>
              <w:autoSpaceDE/>
              <w:autoSpaceDN/>
              <w:adjustRightInd/>
              <w:spacing w:line="240" w:lineRule="auto"/>
              <w:ind w:right="0"/>
              <w:rPr>
                <w:color w:val="auto"/>
              </w:rPr>
            </w:pPr>
            <w:r w:rsidRPr="00EE04EB">
              <w:rPr>
                <w:color w:val="auto"/>
              </w:rPr>
              <w:t>свыше 50 посадочных мест – 1500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EE04EB" w:rsidRDefault="00446BB9" w:rsidP="00B53C3B">
            <w:pPr>
              <w:pStyle w:val="ConsPlusNormal"/>
              <w:jc w:val="both"/>
              <w:rPr>
                <w:rFonts w:eastAsia="Calibri"/>
              </w:rPr>
            </w:pPr>
            <w:r w:rsidRPr="00EE04E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53C3B">
            <w:pPr>
              <w:pStyle w:val="ConsPlusNormal"/>
              <w:jc w:val="both"/>
            </w:pPr>
            <w:r w:rsidRPr="00EE04E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Обеспечение занятий спортом в помещениях (код </w:t>
            </w:r>
            <w:r w:rsidRPr="00EE04EB">
              <w:rPr>
                <w:rFonts w:eastAsia="Calibri"/>
              </w:rPr>
              <w:t>5.1.2)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спортивных клубов, спортивных залов, бассейнов, физкультурно-оздоровительных комплексов в зданиях и сооружениях</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Площадки для занятий спортом (код </w:t>
            </w:r>
            <w:r w:rsidRPr="00EE04EB">
              <w:rPr>
                <w:rFonts w:eastAsia="Calibri"/>
              </w:rPr>
              <w:t>5.1.3)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Заправка транспортных средств (код </w:t>
            </w:r>
            <w:r w:rsidRPr="00EE04EB">
              <w:rPr>
                <w:rFonts w:eastAsia="Calibri"/>
              </w:rPr>
              <w:t>4.9.1.1)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3 надземных этажа.</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100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Обеспечение дорожного отдыха (код </w:t>
            </w:r>
            <w:r w:rsidRPr="00EE04EB">
              <w:rPr>
                <w:rFonts w:eastAsia="Calibri"/>
              </w:rPr>
              <w:t>4.9.1.2)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3 надземных этажа.</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Автомобильные мойки (код </w:t>
            </w:r>
            <w:r w:rsidRPr="00EE04EB">
              <w:rPr>
                <w:rFonts w:eastAsia="Calibri"/>
              </w:rPr>
              <w:t>4.9.1.3)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автомобильных моек, а также размещение магазинов сопутствующей торговли</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3 надземных этажа.</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Ремонт автомобилей (код </w:t>
            </w:r>
            <w:r w:rsidRPr="00EE04EB">
              <w:rPr>
                <w:rFonts w:eastAsia="Calibri"/>
              </w:rPr>
              <w:t>4.9.1.4)</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3 надземных этажа.</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65%. </w:t>
            </w:r>
          </w:p>
          <w:p w:rsidR="00446BB9" w:rsidRPr="00EE04EB" w:rsidRDefault="00446BB9" w:rsidP="00B53C3B">
            <w:pPr>
              <w:pStyle w:val="ConsPlusNormal"/>
              <w:jc w:val="both"/>
            </w:pPr>
            <w:r w:rsidRPr="00B53C3B">
              <w:rPr>
                <w:rFonts w:eastAsia="Calibri"/>
              </w:rPr>
              <w:t>Минимальный процент озеленения – 15%</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Связь (код </w:t>
            </w:r>
            <w:r w:rsidRPr="00EE04EB">
              <w:rPr>
                <w:rFonts w:eastAsia="Calibri"/>
              </w:rPr>
              <w:t>6.8)</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88" w:history="1">
              <w:r w:rsidRPr="00EE04EB">
                <w:rPr>
                  <w:rStyle w:val="af4"/>
                  <w:color w:val="auto"/>
                  <w:u w:val="none"/>
                </w:rPr>
                <w:t>кодами 3.1.1</w:t>
              </w:r>
            </w:hyperlink>
            <w:r w:rsidRPr="00EE04EB">
              <w:t>, 3.2.3 Классификатора видов разрешенного использования земельных участков</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Воздушный транспорт (код 7.4)</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jc w:val="both"/>
            </w:pPr>
            <w:r w:rsidRPr="00EE04EB">
              <w:t>Историко-культурная деятельность (код </w:t>
            </w:r>
            <w:r w:rsidRPr="00EE04EB">
              <w:rPr>
                <w:rFonts w:eastAsia="Calibri"/>
              </w:rPr>
              <w:t>9.3)</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Предоставление коммунальных услуг (код </w:t>
            </w:r>
            <w:r w:rsidRPr="00EE04EB">
              <w:rPr>
                <w:rFonts w:eastAsia="Calibri"/>
              </w:rPr>
              <w:t>3.1.1)</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3"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pPr>
            <w:r w:rsidRPr="00EE04EB">
              <w:rPr>
                <w:rFonts w:eastAsia="Calibri"/>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6"/>
              </w:numPr>
              <w:ind w:right="0"/>
              <w:contextualSpacing w:val="0"/>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tabs>
                <w:tab w:val="left" w:pos="935"/>
              </w:tabs>
            </w:pPr>
            <w:r w:rsidRPr="00EE04EB">
              <w:t>Административные здания организаций, обеспечивающих предоставление коммунальных услуг (код </w:t>
            </w:r>
            <w:r w:rsidRPr="00EE04EB">
              <w:rPr>
                <w:rFonts w:eastAsia="Calibri"/>
              </w:rPr>
              <w:t>3.1.2)</w:t>
            </w:r>
          </w:p>
        </w:tc>
        <w:tc>
          <w:tcPr>
            <w:tcW w:w="3828"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rFonts w:eastAsia="Calibri"/>
              </w:rPr>
            </w:pPr>
            <w:r w:rsidRPr="00EE04EB">
              <w:rPr>
                <w:rFonts w:eastAsia="Calibri"/>
              </w:rPr>
              <w:t>Размещение зданий, предназначенных для приема физических и юридических лиц в связи с предоставлением им коммунальных услуг</w:t>
            </w:r>
          </w:p>
        </w:tc>
        <w:tc>
          <w:tcPr>
            <w:tcW w:w="7233" w:type="dxa"/>
            <w:tcBorders>
              <w:top w:val="single" w:sz="4" w:space="0" w:color="auto"/>
              <w:left w:val="single" w:sz="4" w:space="0" w:color="auto"/>
              <w:bottom w:val="single" w:sz="4" w:space="0" w:color="auto"/>
              <w:right w:val="single" w:sz="4" w:space="0" w:color="auto"/>
            </w:tcBorders>
          </w:tcPr>
          <w:p w:rsidR="00446BB9" w:rsidRPr="00B53C3B" w:rsidRDefault="00446BB9" w:rsidP="00B53C3B">
            <w:pPr>
              <w:pStyle w:val="ConsPlusNormal"/>
              <w:jc w:val="both"/>
              <w:rPr>
                <w:rFonts w:eastAsia="Calibri"/>
              </w:rPr>
            </w:pPr>
            <w:r w:rsidRPr="00B53C3B">
              <w:rPr>
                <w:rFonts w:eastAsia="Calibri"/>
              </w:rPr>
              <w:t>предельное максимальное количество этажей – 3 надземных этажа.</w:t>
            </w:r>
          </w:p>
          <w:p w:rsidR="00446BB9" w:rsidRPr="00B53C3B" w:rsidRDefault="00446BB9" w:rsidP="00B53C3B">
            <w:pPr>
              <w:pStyle w:val="ConsPlusNormal"/>
              <w:jc w:val="both"/>
              <w:rPr>
                <w:rFonts w:eastAsia="Calibri"/>
              </w:rPr>
            </w:pPr>
            <w:r w:rsidRPr="00B53C3B">
              <w:rPr>
                <w:rFonts w:eastAsia="Calibri"/>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EE04EB" w:rsidRDefault="00446BB9" w:rsidP="00B53C3B">
            <w:pPr>
              <w:pStyle w:val="ConsPlusNormal"/>
              <w:jc w:val="both"/>
              <w:rPr>
                <w:rFonts w:eastAsia="Calibri"/>
              </w:rPr>
            </w:pPr>
            <w:r w:rsidRPr="00EE04EB">
              <w:rPr>
                <w:rFonts w:eastAsia="Calibri"/>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 – 200 кв. м;</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B53C3B" w:rsidRDefault="00446BB9" w:rsidP="00B53C3B">
            <w:pPr>
              <w:pStyle w:val="ConsPlusNormal"/>
              <w:jc w:val="both"/>
              <w:rPr>
                <w:rFonts w:eastAsia="Calibri"/>
              </w:rPr>
            </w:pPr>
            <w:r w:rsidRPr="00B53C3B">
              <w:rPr>
                <w:rFonts w:eastAsia="Calibri"/>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 </w:t>
            </w:r>
          </w:p>
          <w:p w:rsidR="00446BB9" w:rsidRPr="00EE04EB" w:rsidRDefault="00446BB9" w:rsidP="00B53C3B">
            <w:pPr>
              <w:pStyle w:val="ConsPlusNormal"/>
              <w:jc w:val="both"/>
            </w:pPr>
            <w:r w:rsidRPr="00B53C3B">
              <w:rPr>
                <w:rFonts w:eastAsia="Calibri"/>
              </w:rPr>
              <w:t>Минимальный процент озеленения – 15%</w:t>
            </w:r>
          </w:p>
        </w:tc>
      </w:tr>
    </w:tbl>
    <w:p w:rsidR="00B53C3B" w:rsidRDefault="00B53C3B" w:rsidP="00B53C3B">
      <w:pPr>
        <w:pStyle w:val="aff8"/>
      </w:pPr>
    </w:p>
    <w:p w:rsidR="00B53C3B" w:rsidRDefault="00446BB9" w:rsidP="006203F7">
      <w:pPr>
        <w:pStyle w:val="3"/>
        <w:rPr>
          <w:color w:val="auto"/>
        </w:rPr>
      </w:pPr>
      <w:r w:rsidRPr="00EE04EB">
        <w:rPr>
          <w:color w:val="auto"/>
        </w:rPr>
        <w:t xml:space="preserve">2. Условно разрешенные виды и параметры использования </w:t>
      </w:r>
    </w:p>
    <w:p w:rsidR="00446BB9" w:rsidRDefault="00446BB9" w:rsidP="006203F7">
      <w:pPr>
        <w:pStyle w:val="3"/>
        <w:rPr>
          <w:color w:val="auto"/>
        </w:rPr>
      </w:pPr>
      <w:r w:rsidRPr="00EE04EB">
        <w:rPr>
          <w:color w:val="auto"/>
        </w:rPr>
        <w:t>земельных участков и объектов капитального строительства</w:t>
      </w:r>
    </w:p>
    <w:p w:rsidR="00B53C3B" w:rsidRPr="00B53C3B" w:rsidRDefault="00B53C3B" w:rsidP="00B53C3B">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4"/>
        <w:gridCol w:w="3232"/>
        <w:gridCol w:w="3828"/>
        <w:gridCol w:w="7231"/>
      </w:tblGrid>
      <w:tr w:rsidR="00446BB9" w:rsidRPr="00EE04EB" w:rsidTr="00B53C3B">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B53C3B">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4"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3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227"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21"/>
              </w:numPr>
              <w:ind w:right="0"/>
              <w:contextualSpacing w:val="0"/>
              <w:rPr>
                <w:szCs w:val="24"/>
              </w:rPr>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Охрана Государственной границы Российской Федерации (код 8.2)</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p w:rsidR="00446BB9" w:rsidRPr="00EE04EB" w:rsidRDefault="00446BB9" w:rsidP="00446BB9">
            <w:pPr>
              <w:pStyle w:val="ConsPlusNormal"/>
              <w:jc w:val="both"/>
              <w:rPr>
                <w:szCs w:val="24"/>
              </w:rPr>
            </w:pPr>
          </w:p>
        </w:tc>
        <w:tc>
          <w:tcPr>
            <w:tcW w:w="72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bCs/>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21"/>
              </w:numPr>
              <w:ind w:right="0"/>
              <w:contextualSpacing w:val="0"/>
              <w:rPr>
                <w:szCs w:val="24"/>
              </w:rPr>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Служебные гаражи (код 4.9)</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289" w:history="1">
              <w:r w:rsidRPr="00EE04EB">
                <w:rPr>
                  <w:rStyle w:val="af4"/>
                  <w:color w:val="auto"/>
                  <w:szCs w:val="24"/>
                  <w:u w:val="none"/>
                </w:rPr>
                <w:t>кодами 3.0</w:t>
              </w:r>
            </w:hyperlink>
            <w:r w:rsidRPr="00EE04EB">
              <w:rPr>
                <w:szCs w:val="24"/>
              </w:rPr>
              <w:t xml:space="preserve">, </w:t>
            </w:r>
            <w:hyperlink r:id="rId290" w:history="1">
              <w:r w:rsidRPr="00EE04EB">
                <w:rPr>
                  <w:rStyle w:val="af4"/>
                  <w:color w:val="auto"/>
                  <w:szCs w:val="24"/>
                  <w:u w:val="none"/>
                </w:rPr>
                <w:t>4.0</w:t>
              </w:r>
            </w:hyperlink>
            <w:r w:rsidRPr="00EE04EB">
              <w:rPr>
                <w:szCs w:val="24"/>
              </w:rPr>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27" w:type="dxa"/>
            <w:tcBorders>
              <w:top w:val="single" w:sz="4" w:space="0" w:color="auto"/>
              <w:left w:val="single" w:sz="4" w:space="0" w:color="auto"/>
              <w:bottom w:val="single" w:sz="4" w:space="0" w:color="auto"/>
              <w:right w:val="single" w:sz="4" w:space="0" w:color="auto"/>
            </w:tcBorders>
          </w:tcPr>
          <w:p w:rsidR="00446BB9" w:rsidRPr="00834E39" w:rsidRDefault="00446BB9" w:rsidP="00834E39">
            <w:pPr>
              <w:pStyle w:val="ConsPlusNormal"/>
              <w:jc w:val="both"/>
              <w:rPr>
                <w:rFonts w:eastAsia="Calibri"/>
                <w:bCs/>
                <w:szCs w:val="24"/>
              </w:rPr>
            </w:pPr>
            <w:r w:rsidRPr="00834E39">
              <w:rPr>
                <w:rFonts w:eastAsia="Calibri"/>
                <w:bCs/>
                <w:szCs w:val="24"/>
              </w:rPr>
              <w:t>предельное максимальное количество этажей – 5 надземных этажей.</w:t>
            </w:r>
          </w:p>
          <w:p w:rsidR="00446BB9" w:rsidRPr="00834E39" w:rsidRDefault="00446BB9" w:rsidP="00834E39">
            <w:pPr>
              <w:pStyle w:val="ConsPlusNormal"/>
              <w:jc w:val="both"/>
              <w:rPr>
                <w:rFonts w:eastAsia="Calibri"/>
                <w:bCs/>
                <w:szCs w:val="24"/>
              </w:rPr>
            </w:pPr>
            <w:r w:rsidRPr="00834E39">
              <w:rPr>
                <w:rFonts w:eastAsia="Calibri"/>
                <w:bCs/>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34E39" w:rsidRDefault="00446BB9" w:rsidP="00834E39">
            <w:pPr>
              <w:pStyle w:val="ConsPlusNormal"/>
              <w:jc w:val="both"/>
              <w:rPr>
                <w:rFonts w:eastAsia="Calibri"/>
                <w:bCs/>
                <w:szCs w:val="24"/>
              </w:rPr>
            </w:pPr>
            <w:r w:rsidRPr="00834E39">
              <w:rPr>
                <w:rFonts w:eastAsia="Calibri"/>
                <w:bCs/>
                <w:szCs w:val="24"/>
              </w:rPr>
              <w:t>Размеры земельных участков:</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минимальный:</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гаражей – 40 кв. м на 1 машино-место;</w:t>
            </w:r>
          </w:p>
          <w:p w:rsidR="00446BB9" w:rsidRPr="00EE04EB" w:rsidRDefault="00446BB9" w:rsidP="00446BB9">
            <w:pPr>
              <w:pStyle w:val="a7"/>
              <w:numPr>
                <w:ilvl w:val="0"/>
                <w:numId w:val="95"/>
              </w:numPr>
              <w:tabs>
                <w:tab w:val="left" w:pos="346"/>
              </w:tabs>
              <w:autoSpaceDE/>
              <w:autoSpaceDN/>
              <w:adjustRightInd/>
              <w:spacing w:line="240" w:lineRule="auto"/>
              <w:ind w:right="0"/>
              <w:rPr>
                <w:color w:val="auto"/>
              </w:rPr>
            </w:pPr>
            <w:r w:rsidRPr="00EE04EB">
              <w:rPr>
                <w:color w:val="auto"/>
              </w:rPr>
              <w:t>для открытых наземных стоянок – 25 кв. м на 1 машино-место;</w:t>
            </w:r>
          </w:p>
          <w:p w:rsidR="00446BB9" w:rsidRPr="00EE04EB" w:rsidRDefault="00446BB9" w:rsidP="00446BB9">
            <w:pPr>
              <w:pStyle w:val="a7"/>
              <w:numPr>
                <w:ilvl w:val="0"/>
                <w:numId w:val="92"/>
              </w:numPr>
              <w:tabs>
                <w:tab w:val="left" w:pos="346"/>
              </w:tabs>
              <w:autoSpaceDE/>
              <w:autoSpaceDN/>
              <w:adjustRightInd/>
              <w:spacing w:line="240" w:lineRule="auto"/>
              <w:ind w:left="346" w:right="0" w:hanging="283"/>
              <w:rPr>
                <w:color w:val="auto"/>
              </w:rPr>
            </w:pPr>
            <w:r w:rsidRPr="00EE04EB">
              <w:rPr>
                <w:color w:val="auto"/>
              </w:rPr>
              <w:t>максимальный – не подлежит установлению.</w:t>
            </w:r>
          </w:p>
          <w:p w:rsidR="00446BB9" w:rsidRPr="00834E39" w:rsidRDefault="00446BB9" w:rsidP="00834E39">
            <w:pPr>
              <w:pStyle w:val="ConsPlusNormal"/>
              <w:jc w:val="both"/>
              <w:rPr>
                <w:rFonts w:eastAsia="Calibri"/>
                <w:bCs/>
                <w:szCs w:val="24"/>
              </w:rPr>
            </w:pPr>
            <w:r w:rsidRPr="00834E39">
              <w:rPr>
                <w:rFonts w:eastAsia="Calibri"/>
                <w:bCs/>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75%.</w:t>
            </w:r>
          </w:p>
          <w:p w:rsidR="00446BB9" w:rsidRPr="00EE04EB" w:rsidRDefault="00446BB9" w:rsidP="00834E39">
            <w:pPr>
              <w:pStyle w:val="ConsPlusNormal"/>
              <w:jc w:val="both"/>
              <w:rPr>
                <w:szCs w:val="24"/>
              </w:rPr>
            </w:pPr>
            <w:r w:rsidRPr="00834E39">
              <w:rPr>
                <w:rFonts w:eastAsia="Calibri"/>
                <w:bCs/>
                <w:szCs w:val="24"/>
              </w:rPr>
              <w:t>Минимальный процент озеленения не подлежит установлению</w:t>
            </w:r>
          </w:p>
        </w:tc>
      </w:tr>
      <w:tr w:rsidR="00446BB9" w:rsidRPr="00EE04EB" w:rsidTr="00B53C3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4"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121"/>
              </w:numPr>
              <w:ind w:right="0"/>
              <w:contextualSpacing w:val="0"/>
              <w:rPr>
                <w:szCs w:val="24"/>
              </w:rPr>
            </w:pPr>
          </w:p>
        </w:tc>
        <w:tc>
          <w:tcPr>
            <w:tcW w:w="32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Пищевая промышленность (код 6.4)</w:t>
            </w:r>
          </w:p>
        </w:tc>
        <w:tc>
          <w:tcPr>
            <w:tcW w:w="3827"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7227" w:type="dxa"/>
            <w:tcBorders>
              <w:top w:val="single" w:sz="4" w:space="0" w:color="auto"/>
              <w:left w:val="single" w:sz="4" w:space="0" w:color="auto"/>
              <w:bottom w:val="single" w:sz="4" w:space="0" w:color="auto"/>
              <w:right w:val="single" w:sz="4" w:space="0" w:color="auto"/>
            </w:tcBorders>
          </w:tcPr>
          <w:p w:rsidR="00446BB9" w:rsidRPr="00834E39" w:rsidRDefault="00446BB9" w:rsidP="00446BB9">
            <w:pPr>
              <w:pStyle w:val="ConsPlusNormal"/>
              <w:jc w:val="both"/>
              <w:rPr>
                <w:rFonts w:eastAsia="Calibri"/>
                <w:bCs/>
                <w:szCs w:val="24"/>
              </w:rPr>
            </w:pPr>
            <w:r w:rsidRPr="00834E39">
              <w:rPr>
                <w:rFonts w:eastAsia="Calibri"/>
                <w:bCs/>
                <w:szCs w:val="24"/>
              </w:rPr>
              <w:t>предельное количество этажей не подлежит установлению.</w:t>
            </w:r>
          </w:p>
          <w:p w:rsidR="00446BB9" w:rsidRPr="00834E39" w:rsidRDefault="00446BB9" w:rsidP="00446BB9">
            <w:pPr>
              <w:pStyle w:val="ConsPlusNormal"/>
              <w:jc w:val="both"/>
              <w:rPr>
                <w:rFonts w:eastAsia="Calibri"/>
                <w:bCs/>
                <w:szCs w:val="24"/>
              </w:rPr>
            </w:pPr>
            <w:r w:rsidRPr="00834E39">
              <w:rPr>
                <w:rFonts w:eastAsia="Calibri"/>
                <w:bCs/>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rsidR="00446BB9" w:rsidRPr="00834E39" w:rsidRDefault="00446BB9" w:rsidP="00446BB9">
            <w:pPr>
              <w:pStyle w:val="ConsPlusNormal"/>
              <w:jc w:val="both"/>
              <w:rPr>
                <w:rFonts w:eastAsia="Calibri"/>
                <w:bCs/>
                <w:szCs w:val="24"/>
              </w:rPr>
            </w:pPr>
            <w:r w:rsidRPr="00834E39">
              <w:rPr>
                <w:rFonts w:eastAsia="Calibri"/>
                <w:bCs/>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p w:rsidR="00446BB9" w:rsidRPr="00834E39" w:rsidRDefault="00446BB9" w:rsidP="00834E39">
            <w:pPr>
              <w:pStyle w:val="ConsPlusNormal"/>
              <w:jc w:val="both"/>
              <w:rPr>
                <w:rFonts w:eastAsia="Calibri"/>
                <w:bCs/>
                <w:szCs w:val="24"/>
              </w:rPr>
            </w:pPr>
            <w:r w:rsidRPr="00834E39">
              <w:rPr>
                <w:rFonts w:eastAsia="Calibri"/>
                <w:bCs/>
                <w:szCs w:val="24"/>
              </w:rPr>
              <w:t>Предельные (минимальные и (или) максимальные) размеры земельных участков не подлежат установлению.</w:t>
            </w:r>
          </w:p>
          <w:p w:rsidR="00446BB9" w:rsidRPr="00834E39" w:rsidRDefault="00446BB9" w:rsidP="00446BB9">
            <w:pPr>
              <w:pStyle w:val="ConsPlusNormal"/>
              <w:jc w:val="both"/>
              <w:rPr>
                <w:rFonts w:eastAsia="Calibri"/>
                <w:bCs/>
                <w:szCs w:val="24"/>
              </w:rPr>
            </w:pPr>
            <w:r w:rsidRPr="00834E39">
              <w:rPr>
                <w:rFonts w:eastAsia="Calibri"/>
                <w:bCs/>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80%.</w:t>
            </w:r>
          </w:p>
          <w:p w:rsidR="00446BB9" w:rsidRPr="00EE04EB" w:rsidRDefault="00446BB9" w:rsidP="00834E39">
            <w:pPr>
              <w:pStyle w:val="ConsPlusNormal"/>
              <w:jc w:val="both"/>
            </w:pPr>
            <w:r w:rsidRPr="00834E39">
              <w:rPr>
                <w:rFonts w:eastAsia="Calibri"/>
                <w:bCs/>
                <w:szCs w:val="24"/>
              </w:rPr>
              <w:t>Минимальный процент озеленения – 10%</w:t>
            </w:r>
          </w:p>
        </w:tc>
      </w:tr>
    </w:tbl>
    <w:p w:rsidR="00834E39" w:rsidRDefault="00834E39" w:rsidP="00834E39">
      <w:pPr>
        <w:pStyle w:val="aff8"/>
      </w:pPr>
    </w:p>
    <w:p w:rsidR="00834E39" w:rsidRDefault="00834E39" w:rsidP="00834E39">
      <w:pPr>
        <w:pStyle w:val="aff8"/>
      </w:pPr>
    </w:p>
    <w:p w:rsidR="00834E39" w:rsidRDefault="00834E39" w:rsidP="00834E39">
      <w:pPr>
        <w:pStyle w:val="aff8"/>
      </w:pPr>
    </w:p>
    <w:p w:rsidR="00834E39" w:rsidRDefault="00834E39" w:rsidP="00834E39">
      <w:pPr>
        <w:pStyle w:val="aff8"/>
      </w:pPr>
    </w:p>
    <w:p w:rsidR="00834E39" w:rsidRDefault="00834E39" w:rsidP="00834E39">
      <w:pPr>
        <w:pStyle w:val="aff8"/>
      </w:pPr>
    </w:p>
    <w:p w:rsidR="00834E39" w:rsidRDefault="00834E39" w:rsidP="00834E39">
      <w:pPr>
        <w:pStyle w:val="aff8"/>
      </w:pPr>
    </w:p>
    <w:p w:rsidR="00834E39" w:rsidRDefault="00834E39" w:rsidP="00834E39">
      <w:pPr>
        <w:pStyle w:val="aff8"/>
      </w:pPr>
    </w:p>
    <w:p w:rsidR="00446BB9" w:rsidRDefault="00EE04EB" w:rsidP="006203F7">
      <w:pPr>
        <w:pStyle w:val="3"/>
        <w:rPr>
          <w:color w:val="auto"/>
        </w:rPr>
      </w:pPr>
      <w:r w:rsidRPr="00EE04EB">
        <w:rPr>
          <w:color w:val="auto"/>
        </w:rPr>
        <w:t xml:space="preserve">3. Вспомогательные виды и параметры разрешенного использования </w:t>
      </w:r>
      <w:r w:rsidR="00834E39">
        <w:rPr>
          <w:color w:val="auto"/>
        </w:rPr>
        <w:br/>
      </w:r>
      <w:r w:rsidRPr="00EE04EB">
        <w:rPr>
          <w:color w:val="auto"/>
        </w:rPr>
        <w:t>земельных участков и объектов капитального строительства</w:t>
      </w:r>
    </w:p>
    <w:p w:rsidR="00834E39" w:rsidRPr="00834E39" w:rsidRDefault="00834E39" w:rsidP="00834E39">
      <w:pPr>
        <w:pStyle w:val="aff8"/>
        <w:rPr>
          <w:lang w:eastAsia="ru-RU"/>
        </w:rPr>
      </w:pPr>
    </w:p>
    <w:tbl>
      <w:tblPr>
        <w:tblW w:w="14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0"/>
        <w:gridCol w:w="3831"/>
        <w:gridCol w:w="7231"/>
      </w:tblGrid>
      <w:tr w:rsidR="00446BB9" w:rsidRPr="00EE04EB" w:rsidTr="00834E39">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834E39">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834E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blHeader/>
        </w:trPr>
        <w:tc>
          <w:tcPr>
            <w:tcW w:w="62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30"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32"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3</w:t>
            </w:r>
          </w:p>
        </w:tc>
        <w:tc>
          <w:tcPr>
            <w:tcW w:w="7229"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lang w:val="en-US"/>
              </w:rPr>
              <w:t>4</w:t>
            </w:r>
          </w:p>
        </w:tc>
      </w:tr>
      <w:tr w:rsidR="00446BB9" w:rsidRPr="00EE04EB" w:rsidTr="00834E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7"/>
              </w:numPr>
              <w:ind w:right="0"/>
              <w:contextualSpacing w:val="0"/>
              <w:rPr>
                <w:szCs w:val="24"/>
              </w:rPr>
            </w:pPr>
          </w:p>
        </w:tc>
        <w:tc>
          <w:tcPr>
            <w:tcW w:w="323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Предоставление коммунальных услуг (код 3.1.1)</w:t>
            </w:r>
          </w:p>
        </w:tc>
        <w:tc>
          <w:tcPr>
            <w:tcW w:w="38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29" w:type="dxa"/>
            <w:tcBorders>
              <w:top w:val="single" w:sz="4" w:space="0" w:color="auto"/>
              <w:left w:val="single" w:sz="4" w:space="0" w:color="auto"/>
              <w:bottom w:val="single" w:sz="4" w:space="0" w:color="auto"/>
              <w:right w:val="single" w:sz="4" w:space="0" w:color="auto"/>
            </w:tcBorders>
          </w:tcPr>
          <w:p w:rsidR="00446BB9" w:rsidRPr="00EE04EB" w:rsidRDefault="00446BB9" w:rsidP="00834E39">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34E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7"/>
              </w:numPr>
              <w:ind w:right="0"/>
              <w:contextualSpacing w:val="0"/>
              <w:rPr>
                <w:szCs w:val="24"/>
              </w:rPr>
            </w:pPr>
          </w:p>
        </w:tc>
        <w:tc>
          <w:tcPr>
            <w:tcW w:w="3230"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Служебные гаражи (код 4.9)</w:t>
            </w:r>
          </w:p>
        </w:tc>
        <w:tc>
          <w:tcPr>
            <w:tcW w:w="3832"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291" w:history="1">
              <w:r w:rsidRPr="00EE04EB">
                <w:rPr>
                  <w:rStyle w:val="af4"/>
                  <w:color w:val="auto"/>
                  <w:szCs w:val="24"/>
                  <w:u w:val="none"/>
                </w:rPr>
                <w:t>кодами 3.0</w:t>
              </w:r>
            </w:hyperlink>
            <w:r w:rsidRPr="00EE04EB">
              <w:rPr>
                <w:szCs w:val="24"/>
              </w:rPr>
              <w:t xml:space="preserve">, </w:t>
            </w:r>
            <w:hyperlink r:id="rId292" w:history="1">
              <w:r w:rsidRPr="00EE04EB">
                <w:rPr>
                  <w:rStyle w:val="af4"/>
                  <w:color w:val="auto"/>
                  <w:szCs w:val="24"/>
                  <w:u w:val="none"/>
                </w:rPr>
                <w:t>4.0</w:t>
              </w:r>
            </w:hyperlink>
            <w:r w:rsidRPr="00EE04EB">
              <w:rPr>
                <w:szCs w:val="24"/>
              </w:rPr>
              <w:t xml:space="preserve"> Классификатора видов разрешенного использования земельных участков, а также для стоянки и хранения транспортных средств общего пользования, в том числе в депо</w:t>
            </w:r>
          </w:p>
        </w:tc>
        <w:tc>
          <w:tcPr>
            <w:tcW w:w="7229" w:type="dxa"/>
            <w:tcBorders>
              <w:top w:val="single" w:sz="4" w:space="0" w:color="auto"/>
              <w:left w:val="single" w:sz="4" w:space="0" w:color="auto"/>
              <w:bottom w:val="single" w:sz="4" w:space="0" w:color="auto"/>
              <w:right w:val="single" w:sz="4" w:space="0" w:color="auto"/>
            </w:tcBorders>
          </w:tcPr>
          <w:p w:rsidR="00446BB9" w:rsidRPr="00834E39" w:rsidRDefault="00446BB9" w:rsidP="00834E39">
            <w:pPr>
              <w:pStyle w:val="ConsPlusNormal"/>
              <w:jc w:val="both"/>
              <w:rPr>
                <w:rFonts w:eastAsia="Calibri"/>
                <w:bCs/>
                <w:szCs w:val="24"/>
              </w:rPr>
            </w:pPr>
            <w:r w:rsidRPr="00834E39">
              <w:rPr>
                <w:rFonts w:eastAsia="Calibri"/>
                <w:bCs/>
                <w:szCs w:val="24"/>
              </w:rPr>
              <w:t>предельное максимальное количество этажей – 5 надземных этажей.</w:t>
            </w:r>
          </w:p>
          <w:p w:rsidR="00446BB9" w:rsidRPr="00834E39" w:rsidRDefault="00446BB9" w:rsidP="00834E39">
            <w:pPr>
              <w:pStyle w:val="ConsPlusNormal"/>
              <w:jc w:val="both"/>
              <w:rPr>
                <w:rFonts w:eastAsia="Calibri"/>
                <w:bCs/>
                <w:szCs w:val="24"/>
              </w:rPr>
            </w:pPr>
            <w:r w:rsidRPr="00834E39">
              <w:rPr>
                <w:rFonts w:eastAsia="Calibri"/>
                <w:bCs/>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rsidR="00446BB9" w:rsidRPr="00834E39" w:rsidRDefault="00446BB9" w:rsidP="00834E39">
            <w:pPr>
              <w:pStyle w:val="ConsPlusNormal"/>
              <w:jc w:val="both"/>
              <w:rPr>
                <w:rFonts w:eastAsia="Calibri"/>
                <w:bCs/>
                <w:szCs w:val="24"/>
              </w:rPr>
            </w:pPr>
            <w:r w:rsidRPr="00834E39">
              <w:rPr>
                <w:rFonts w:eastAsia="Calibri"/>
                <w:bCs/>
                <w:szCs w:val="24"/>
              </w:rPr>
              <w:t>Предельные (минимальные и (или) максимальные) размеры земельных участков не подлежат установлению.</w:t>
            </w:r>
          </w:p>
          <w:p w:rsidR="00446BB9" w:rsidRPr="00834E39" w:rsidRDefault="00446BB9" w:rsidP="00834E39">
            <w:pPr>
              <w:pStyle w:val="ConsPlusNormal"/>
              <w:jc w:val="both"/>
              <w:rPr>
                <w:rFonts w:eastAsia="Calibri"/>
                <w:bCs/>
                <w:szCs w:val="24"/>
              </w:rPr>
            </w:pPr>
            <w:r w:rsidRPr="00834E39">
              <w:rPr>
                <w:rFonts w:eastAsia="Calibri"/>
                <w:bCs/>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не подлежит установлению.</w:t>
            </w:r>
          </w:p>
          <w:p w:rsidR="00446BB9" w:rsidRPr="00EE04EB" w:rsidRDefault="00446BB9" w:rsidP="00834E39">
            <w:pPr>
              <w:pStyle w:val="ConsPlusNormal"/>
              <w:jc w:val="both"/>
              <w:rPr>
                <w:szCs w:val="24"/>
              </w:rPr>
            </w:pPr>
            <w:r w:rsidRPr="00834E39">
              <w:rPr>
                <w:rFonts w:eastAsia="Calibri"/>
                <w:bCs/>
                <w:szCs w:val="24"/>
              </w:rPr>
              <w:t>Минимальный процент озеленения не подлежит установлению</w:t>
            </w:r>
          </w:p>
        </w:tc>
      </w:tr>
    </w:tbl>
    <w:p w:rsidR="00834E39" w:rsidRDefault="00834E39" w:rsidP="00834E39">
      <w:pPr>
        <w:pStyle w:val="aff8"/>
      </w:pPr>
    </w:p>
    <w:p w:rsidR="00446BB9" w:rsidRDefault="00EE04EB" w:rsidP="006203F7">
      <w:pPr>
        <w:pStyle w:val="3"/>
        <w:rPr>
          <w:color w:val="auto"/>
        </w:rPr>
      </w:pPr>
      <w:r>
        <w:rPr>
          <w:color w:val="auto"/>
        </w:rPr>
        <w:t>4. Ограничения использования земельных участков и объектов капитального строительства</w:t>
      </w:r>
    </w:p>
    <w:p w:rsidR="00834E39" w:rsidRPr="00834E39" w:rsidRDefault="00834E39" w:rsidP="00834E39">
      <w:pPr>
        <w:pStyle w:val="aff8"/>
        <w:rPr>
          <w:lang w:eastAsia="ru-RU"/>
        </w:rPr>
      </w:pPr>
    </w:p>
    <w:tbl>
      <w:tblPr>
        <w:tblStyle w:val="25"/>
        <w:tblW w:w="14918" w:type="dxa"/>
        <w:tblInd w:w="28" w:type="dxa"/>
        <w:tblLayout w:type="fixed"/>
        <w:tblCellMar>
          <w:left w:w="28" w:type="dxa"/>
          <w:right w:w="28" w:type="dxa"/>
        </w:tblCellMar>
        <w:tblLook w:val="01E0" w:firstRow="1" w:lastRow="1" w:firstColumn="1" w:lastColumn="1" w:noHBand="0" w:noVBand="0"/>
      </w:tblPr>
      <w:tblGrid>
        <w:gridCol w:w="567"/>
        <w:gridCol w:w="4833"/>
        <w:gridCol w:w="9518"/>
      </w:tblGrid>
      <w:tr w:rsidR="00834E39" w:rsidRPr="00EE04EB" w:rsidTr="002233DF">
        <w:trPr>
          <w:trHeight w:val="20"/>
          <w:tblHeader/>
        </w:trPr>
        <w:tc>
          <w:tcPr>
            <w:tcW w:w="190" w:type="pct"/>
            <w:vAlign w:val="center"/>
          </w:tcPr>
          <w:p w:rsidR="00834E39" w:rsidRPr="00EE04EB" w:rsidRDefault="00834E39" w:rsidP="00834E39">
            <w:pPr>
              <w:pStyle w:val="ConsPlusNormal"/>
              <w:jc w:val="center"/>
            </w:pPr>
            <w:r>
              <w:t>№ п</w:t>
            </w:r>
            <w:r w:rsidRPr="00EE04EB">
              <w:t>/п</w:t>
            </w:r>
          </w:p>
        </w:tc>
        <w:tc>
          <w:tcPr>
            <w:tcW w:w="1620" w:type="pct"/>
            <w:vAlign w:val="center"/>
          </w:tcPr>
          <w:p w:rsidR="00834E39" w:rsidRPr="00EE04EB" w:rsidRDefault="00834E39" w:rsidP="00834E39">
            <w:pPr>
              <w:pStyle w:val="ConsPlusNormal"/>
              <w:jc w:val="center"/>
            </w:pPr>
            <w:r w:rsidRPr="00EE04EB">
              <w:t>Наименование зоны с особыми условиями использования территорий</w:t>
            </w:r>
          </w:p>
        </w:tc>
        <w:tc>
          <w:tcPr>
            <w:tcW w:w="3190" w:type="pct"/>
            <w:vAlign w:val="center"/>
          </w:tcPr>
          <w:p w:rsidR="00834E39" w:rsidRPr="00EE04EB" w:rsidRDefault="00834E39" w:rsidP="00834E39">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r w:rsidR="00446BB9" w:rsidRPr="00EE04EB" w:rsidTr="00446BB9">
        <w:trPr>
          <w:trHeight w:val="20"/>
          <w:tblHeader/>
        </w:trPr>
        <w:tc>
          <w:tcPr>
            <w:tcW w:w="19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1</w:t>
            </w:r>
          </w:p>
        </w:tc>
        <w:tc>
          <w:tcPr>
            <w:tcW w:w="162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2</w:t>
            </w:r>
          </w:p>
        </w:tc>
        <w:tc>
          <w:tcPr>
            <w:tcW w:w="319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3</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446BB9">
            <w:pPr>
              <w:pStyle w:val="ConsPlusNormal"/>
              <w:jc w:val="both"/>
            </w:pPr>
            <w:r w:rsidRPr="00EE04EB">
              <w:t>Запретная зона военного объекта - Уссурийское лесничество Министерства обороны Российской Федерации (25:00-6.200)</w:t>
            </w:r>
          </w:p>
        </w:tc>
        <w:tc>
          <w:tcPr>
            <w:tcW w:w="3190" w:type="pct"/>
          </w:tcPr>
          <w:p w:rsidR="00446BB9" w:rsidRPr="00EE04EB" w:rsidRDefault="00446BB9" w:rsidP="00446BB9">
            <w:pPr>
              <w:pStyle w:val="ConsPlusNormal"/>
            </w:pPr>
            <w:r w:rsidRPr="00EE04EB">
              <w:t xml:space="preserve">Постановление Правительства Российской Федерации от 05.05.2014 </w:t>
            </w:r>
            <w:r w:rsidR="00BB5968">
              <w:t>№ </w:t>
            </w:r>
            <w:r w:rsidRPr="00EE04EB">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446BB9">
            <w:pPr>
              <w:pStyle w:val="ConsPlusNormal"/>
              <w:jc w:val="both"/>
            </w:pPr>
            <w:r w:rsidRPr="00EE04EB">
              <w:t>Зона подтопления территории с.Дубовый ключ Уссурийского городского округа Приморского края от р.Комаровка при глубине залегания грунтовых вод менее 0,3 м (территории сильного подтопления) (25:18-6.519)</w:t>
            </w:r>
          </w:p>
        </w:tc>
        <w:tc>
          <w:tcPr>
            <w:tcW w:w="3190" w:type="pct"/>
          </w:tcPr>
          <w:p w:rsidR="00446BB9" w:rsidRPr="00EE04EB" w:rsidRDefault="00446BB9" w:rsidP="00446BB9">
            <w:pPr>
              <w:pStyle w:val="ConsPlusNormal"/>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446BB9">
            <w:pPr>
              <w:pStyle w:val="ConsPlusNormal"/>
              <w:jc w:val="both"/>
            </w:pPr>
            <w:r w:rsidRPr="00EE04EB">
              <w:t>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w:t>
            </w:r>
          </w:p>
        </w:tc>
        <w:tc>
          <w:tcPr>
            <w:tcW w:w="3190" w:type="pct"/>
          </w:tcPr>
          <w:p w:rsidR="00446BB9" w:rsidRPr="00EE04EB" w:rsidRDefault="00446BB9" w:rsidP="00446BB9">
            <w:pPr>
              <w:pStyle w:val="ConsPlusNormal"/>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446BB9">
            <w:pPr>
              <w:pStyle w:val="ConsPlusNormal"/>
              <w:jc w:val="both"/>
            </w:pPr>
            <w:r w:rsidRPr="00EE04EB">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90" w:type="pct"/>
          </w:tcPr>
          <w:p w:rsidR="00446BB9" w:rsidRPr="00EE04EB" w:rsidRDefault="00446BB9" w:rsidP="00446BB9">
            <w:pPr>
              <w:pStyle w:val="ConsPlusNormal"/>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446BB9">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90" w:type="pct"/>
          </w:tcPr>
          <w:p w:rsidR="00446BB9" w:rsidRPr="00EE04EB" w:rsidRDefault="00446BB9" w:rsidP="00446BB9">
            <w:pPr>
              <w:pStyle w:val="ConsPlusNormal"/>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446BB9">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90" w:type="pct"/>
          </w:tcPr>
          <w:p w:rsidR="00446BB9" w:rsidRPr="00EE04EB" w:rsidRDefault="00446BB9" w:rsidP="00446BB9">
            <w:pPr>
              <w:pStyle w:val="ConsPlusNormal"/>
            </w:pPr>
            <w:r w:rsidRPr="00EE04EB">
              <w:t>Водный кодекс Российской Федерации</w:t>
            </w:r>
          </w:p>
        </w:tc>
      </w:tr>
      <w:tr w:rsidR="00446BB9" w:rsidRPr="00EE04EB" w:rsidTr="00446BB9">
        <w:trPr>
          <w:trHeight w:val="2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446BB9">
            <w:pPr>
              <w:pStyle w:val="ConsPlusNormal"/>
              <w:jc w:val="both"/>
            </w:pPr>
            <w:r w:rsidRPr="00EE04EB">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90" w:type="pct"/>
          </w:tcPr>
          <w:p w:rsidR="00446BB9" w:rsidRPr="00EE04EB" w:rsidRDefault="00446BB9" w:rsidP="00446BB9">
            <w:pPr>
              <w:pStyle w:val="ConsPlusNormal"/>
            </w:pP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Водоохранная зона (25:34-6.35)</w:t>
            </w:r>
          </w:p>
        </w:tc>
        <w:tc>
          <w:tcPr>
            <w:tcW w:w="3190" w:type="pct"/>
          </w:tcPr>
          <w:p w:rsidR="00446BB9" w:rsidRPr="00EE04EB" w:rsidRDefault="00446BB9" w:rsidP="00834E39">
            <w:pPr>
              <w:pStyle w:val="ConsPlusNormal"/>
              <w:jc w:val="both"/>
            </w:pPr>
            <w:r w:rsidRPr="00EE04EB">
              <w:t>Водный кодекс Российской Федерации</w:t>
            </w: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Запретная зона при военном складе (25:34-6.271, 25:34-6.272, 25:34-6.273)</w:t>
            </w:r>
          </w:p>
        </w:tc>
        <w:tc>
          <w:tcPr>
            <w:tcW w:w="3190" w:type="pct"/>
          </w:tcPr>
          <w:p w:rsidR="00446BB9" w:rsidRPr="00EE04EB" w:rsidRDefault="00446BB9" w:rsidP="00834E39">
            <w:pPr>
              <w:pStyle w:val="ConsPlusNormal"/>
              <w:jc w:val="both"/>
            </w:pPr>
            <w:r w:rsidRPr="00EE04EB">
              <w:t xml:space="preserve">Постановление Правительства Российской Федерации от 05.05.2014 </w:t>
            </w:r>
            <w:r w:rsidR="00BB5968">
              <w:t>№ </w:t>
            </w:r>
            <w:r w:rsidRPr="00EE04EB">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 xml:space="preserve">Зоны с особыми условиями использования территории </w:t>
            </w:r>
            <w:r w:rsidRPr="00EE04EB">
              <w:br/>
              <w:t>(25:18-6.596, 25:18-6.599, 25:18-6.600, 25:18-6.601)</w:t>
            </w:r>
          </w:p>
        </w:tc>
        <w:tc>
          <w:tcPr>
            <w:tcW w:w="3190" w:type="pct"/>
          </w:tcPr>
          <w:p w:rsidR="00446BB9" w:rsidRPr="00EE04EB" w:rsidRDefault="00446BB9" w:rsidP="00834E39">
            <w:pPr>
              <w:pStyle w:val="ConsPlusNormal"/>
              <w:jc w:val="both"/>
            </w:pPr>
            <w:r w:rsidRPr="00EE04EB">
              <w:t>В соответствии со сведениями Единого государственного реестра недвижимости</w:t>
            </w: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Охранная зона геодезического пункта (25:18-6.123, 25:18-6.126, 25:18-6.138, 25:18-6.143, 25:18-6.145, 25:18-6.189, 25:18-6.19, 25:18-6.27, 25:18-6.46, 25:18-6.49, 25:18-6.56, 25:18-6.606, 25:18-6.65, 25:18-6.71)</w:t>
            </w:r>
          </w:p>
        </w:tc>
        <w:tc>
          <w:tcPr>
            <w:tcW w:w="3190" w:type="pct"/>
          </w:tcPr>
          <w:p w:rsidR="00446BB9" w:rsidRPr="00EE04EB" w:rsidRDefault="00446BB9" w:rsidP="00834E39">
            <w:pPr>
              <w:pStyle w:val="ConsPlusNormal"/>
              <w:jc w:val="both"/>
            </w:pPr>
            <w:r w:rsidRPr="00EE04EB">
              <w:t xml:space="preserve">Постановление Правительства РФ от 21.08.2019 </w:t>
            </w:r>
            <w:r w:rsidR="00BB5968">
              <w:t>№ </w:t>
            </w:r>
            <w:r w:rsidRPr="00EE04EB">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 xml:space="preserve">Охранная зона инженерных коммуникаций (25:00-6.266, </w:t>
            </w:r>
            <w:r w:rsidRPr="00EE04EB">
              <w:br/>
              <w:t>25:00-6.271, 25:00-6.273, 25:00-6.279, 25:00-6.288, 25:00-6.320, 25:10-6.95, 25:10-6.97, 25:18-6.136, 25:18-6.160, 25:18-6.164, 25:18-6.557, 25:18-6.559, 25:18-6.566, 25:18-6.568, 25:18-6.583, 25:18-6.584, 25:18-6.585, 25:34-6.10, 25:34-6.29, 25:34-6.31, 25:34-6.32, 25:34-6.34, 25:34-6.39, 25:34-6.8)</w:t>
            </w:r>
          </w:p>
        </w:tc>
        <w:tc>
          <w:tcPr>
            <w:tcW w:w="3190" w:type="pct"/>
          </w:tcPr>
          <w:p w:rsidR="00446BB9" w:rsidRPr="00EE04EB" w:rsidRDefault="00446BB9" w:rsidP="00834E39">
            <w:pPr>
              <w:pStyle w:val="ConsPlusNormal"/>
              <w:jc w:val="both"/>
            </w:pPr>
            <w:r w:rsidRPr="00EE04EB">
              <w:t>В соответствии со сведениями Единого государственного реестра недвижимости</w:t>
            </w: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 xml:space="preserve">Охранная зона линий и сооружений связи и линий и сооружений радиофикации (25:18-6.206, </w:t>
            </w:r>
            <w:r w:rsidRPr="00EE04EB">
              <w:br/>
              <w:t>25:18-6.412, 25:34-6.62)</w:t>
            </w:r>
          </w:p>
        </w:tc>
        <w:tc>
          <w:tcPr>
            <w:tcW w:w="3190" w:type="pct"/>
          </w:tcPr>
          <w:p w:rsidR="00446BB9" w:rsidRPr="00EE04EB" w:rsidRDefault="00446BB9" w:rsidP="00834E39">
            <w:pPr>
              <w:pStyle w:val="ConsPlusNormal"/>
              <w:jc w:val="both"/>
            </w:pPr>
            <w:r w:rsidRPr="00EE04EB">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t>№ </w:t>
            </w:r>
            <w:r w:rsidRPr="00EE04EB">
              <w:t>578</w:t>
            </w: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 xml:space="preserve">Охранная зона особо охраняемого природного объекта (25:00-6.309, </w:t>
            </w:r>
            <w:r w:rsidRPr="00EE04EB">
              <w:br/>
              <w:t>25:00-6.577)</w:t>
            </w:r>
          </w:p>
        </w:tc>
        <w:tc>
          <w:tcPr>
            <w:tcW w:w="3190" w:type="pct"/>
          </w:tcPr>
          <w:p w:rsidR="00446BB9" w:rsidRPr="00EE04EB" w:rsidRDefault="00446BB9" w:rsidP="00834E39">
            <w:pPr>
              <w:pStyle w:val="ConsPlusNormal"/>
              <w:jc w:val="both"/>
            </w:pPr>
            <w:r w:rsidRPr="00EE04EB">
              <w:t>В соответствии со сведениями Единого государственного реестра недвижимости</w:t>
            </w: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Охранная зона (25:10-6.122)</w:t>
            </w:r>
          </w:p>
        </w:tc>
        <w:tc>
          <w:tcPr>
            <w:tcW w:w="3190" w:type="pct"/>
          </w:tcPr>
          <w:p w:rsidR="00446BB9" w:rsidRPr="00EE04EB" w:rsidRDefault="00446BB9" w:rsidP="00834E39">
            <w:pPr>
              <w:pStyle w:val="ConsPlusNormal"/>
              <w:jc w:val="both"/>
            </w:pPr>
            <w:r w:rsidRPr="00EE04EB">
              <w:t>В соответствии со сведениями Единого государственного реестра недвижимости</w:t>
            </w: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Санитарно-защитная зона предприятий, сооружений и иных объектов(25:34-6.54, 25:34-6.55)</w:t>
            </w:r>
          </w:p>
        </w:tc>
        <w:tc>
          <w:tcPr>
            <w:tcW w:w="3190" w:type="pct"/>
          </w:tcPr>
          <w:p w:rsidR="00446BB9" w:rsidRPr="00EE04EB" w:rsidRDefault="00446BB9" w:rsidP="00834E39">
            <w:pPr>
              <w:pStyle w:val="ConsPlusNormal"/>
              <w:jc w:val="both"/>
            </w:pPr>
            <w:r w:rsidRPr="00EE04EB">
              <w:t>СанПиН 2.2.1/2.1.1.1200-03 «Санитарно-защитные зоны и санитарная классификация предприятий, сооружений и иных объектов»</w:t>
            </w:r>
          </w:p>
        </w:tc>
      </w:tr>
      <w:tr w:rsidR="00446BB9" w:rsidRPr="00EE04EB" w:rsidTr="00446BB9">
        <w:trPr>
          <w:trHeight w:val="600"/>
        </w:trPr>
        <w:tc>
          <w:tcPr>
            <w:tcW w:w="190" w:type="pct"/>
          </w:tcPr>
          <w:p w:rsidR="00446BB9" w:rsidRPr="00EE04EB" w:rsidRDefault="00446BB9" w:rsidP="00446BB9">
            <w:pPr>
              <w:pStyle w:val="ConsPlusNormal"/>
              <w:widowControl w:val="0"/>
              <w:numPr>
                <w:ilvl w:val="0"/>
                <w:numId w:val="82"/>
              </w:numPr>
              <w:ind w:right="0"/>
              <w:contextualSpacing w:val="0"/>
            </w:pPr>
          </w:p>
        </w:tc>
        <w:tc>
          <w:tcPr>
            <w:tcW w:w="1620" w:type="pct"/>
          </w:tcPr>
          <w:p w:rsidR="00446BB9" w:rsidRPr="00EE04EB" w:rsidRDefault="00446BB9" w:rsidP="00834E39">
            <w:pPr>
              <w:pStyle w:val="ConsPlusNormal"/>
              <w:jc w:val="both"/>
            </w:pPr>
            <w:r w:rsidRPr="00EE04EB">
              <w:t>Территория объекта культурного наследия</w:t>
            </w:r>
            <w:r w:rsidRPr="00834E39">
              <w:t xml:space="preserve"> </w:t>
            </w:r>
            <w:r w:rsidRPr="00EE04EB">
              <w:t xml:space="preserve">(25:34-8.8, 25:28-8.97, </w:t>
            </w:r>
            <w:r w:rsidRPr="00EE04EB">
              <w:br/>
              <w:t>25:34-8.243, 25:34-8.244, 25:10-8.12)</w:t>
            </w:r>
          </w:p>
        </w:tc>
        <w:tc>
          <w:tcPr>
            <w:tcW w:w="3190" w:type="pct"/>
          </w:tcPr>
          <w:p w:rsidR="00446BB9" w:rsidRPr="00EE04EB" w:rsidRDefault="00446BB9" w:rsidP="00834E39">
            <w:pPr>
              <w:pStyle w:val="ConsPlusNormal"/>
              <w:jc w:val="both"/>
            </w:pPr>
            <w:r w:rsidRPr="00EE04EB">
              <w:t xml:space="preserve">Федеральный закон от 25.06.2002 </w:t>
            </w:r>
            <w:r w:rsidR="00BB5968">
              <w:t>№ </w:t>
            </w:r>
            <w:r w:rsidRPr="00EE04EB">
              <w:t>73-ФЗ «Об объектах культурного наследия (памятниках истории и культуры) народов Российской Федерации»</w:t>
            </w:r>
          </w:p>
        </w:tc>
      </w:tr>
    </w:tbl>
    <w:p w:rsidR="00834E39" w:rsidRDefault="00834E39" w:rsidP="00834E39">
      <w:pPr>
        <w:pStyle w:val="aff8"/>
      </w:pPr>
      <w:bookmarkStart w:id="212" w:name="_Toc51693517"/>
      <w:bookmarkStart w:id="213" w:name="_Toc65776295"/>
      <w:bookmarkStart w:id="214" w:name="_Toc110592343"/>
      <w:bookmarkStart w:id="215" w:name="_Toc110866182"/>
      <w:bookmarkStart w:id="216" w:name="_Toc110866290"/>
      <w:bookmarkStart w:id="217" w:name="_Toc111018676"/>
      <w:bookmarkStart w:id="218" w:name="_Toc120017036"/>
    </w:p>
    <w:p w:rsidR="00446BB9" w:rsidRDefault="00834E39" w:rsidP="006203F7">
      <w:pPr>
        <w:pStyle w:val="20"/>
        <w:rPr>
          <w:color w:val="auto"/>
        </w:rPr>
      </w:pPr>
      <w:r w:rsidRPr="00EE04EB">
        <w:rPr>
          <w:color w:val="auto"/>
        </w:rPr>
        <w:t xml:space="preserve">Зона озеленения специального назначения </w:t>
      </w:r>
      <w:r w:rsidR="00446BB9" w:rsidRPr="00EE04EB">
        <w:rPr>
          <w:color w:val="auto"/>
        </w:rPr>
        <w:t>(СН 4)</w:t>
      </w:r>
      <w:bookmarkEnd w:id="212"/>
      <w:bookmarkEnd w:id="213"/>
      <w:bookmarkEnd w:id="214"/>
      <w:bookmarkEnd w:id="215"/>
      <w:bookmarkEnd w:id="216"/>
      <w:bookmarkEnd w:id="217"/>
      <w:bookmarkEnd w:id="218"/>
    </w:p>
    <w:p w:rsidR="00834E39" w:rsidRPr="00834E39" w:rsidRDefault="00834E39" w:rsidP="00834E39">
      <w:pPr>
        <w:pStyle w:val="aff8"/>
        <w:rPr>
          <w:lang w:eastAsia="ru-RU"/>
        </w:rPr>
      </w:pPr>
    </w:p>
    <w:p w:rsidR="00446BB9" w:rsidRDefault="00446BB9" w:rsidP="006203F7">
      <w:pPr>
        <w:pStyle w:val="3"/>
        <w:rPr>
          <w:color w:val="auto"/>
        </w:rPr>
      </w:pPr>
      <w:r w:rsidRPr="00EE04EB">
        <w:rPr>
          <w:color w:val="auto"/>
        </w:rPr>
        <w:t>1. Основные виды и параметры разрешенного использования земельных участков и объектов капитального строительства</w:t>
      </w:r>
    </w:p>
    <w:p w:rsidR="00834E39" w:rsidRPr="00834E39" w:rsidRDefault="00834E39" w:rsidP="00834E39">
      <w:pPr>
        <w:pStyle w:val="aff8"/>
        <w:rPr>
          <w:lang w:eastAsia="ru-RU"/>
        </w:rPr>
      </w:pPr>
    </w:p>
    <w:tbl>
      <w:tblPr>
        <w:tblW w:w="14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23"/>
        <w:gridCol w:w="3231"/>
        <w:gridCol w:w="3830"/>
        <w:gridCol w:w="7234"/>
      </w:tblGrid>
      <w:tr w:rsidR="00446BB9" w:rsidRPr="00EE04EB" w:rsidTr="00834E39">
        <w:trPr>
          <w:trHeight w:val="20"/>
          <w:tblHeader/>
        </w:trPr>
        <w:tc>
          <w:tcPr>
            <w:tcW w:w="623" w:type="dxa"/>
            <w:vMerge w:val="restart"/>
            <w:vAlign w:val="center"/>
          </w:tcPr>
          <w:p w:rsidR="00446BB9" w:rsidRPr="008A51F0" w:rsidRDefault="00BB5968" w:rsidP="008A51F0">
            <w:pPr>
              <w:pStyle w:val="ConsPlusNormal"/>
              <w:jc w:val="center"/>
            </w:pPr>
            <w:r>
              <w:t>№ п</w:t>
            </w:r>
            <w:r w:rsidR="00446BB9" w:rsidRPr="008A51F0">
              <w:t>/п</w:t>
            </w:r>
          </w:p>
        </w:tc>
        <w:tc>
          <w:tcPr>
            <w:tcW w:w="7060" w:type="dxa"/>
            <w:gridSpan w:val="2"/>
            <w:vAlign w:val="center"/>
          </w:tcPr>
          <w:p w:rsidR="00446BB9" w:rsidRPr="008A51F0" w:rsidRDefault="00446BB9" w:rsidP="008A51F0">
            <w:pPr>
              <w:pStyle w:val="ConsPlusNormal"/>
              <w:jc w:val="center"/>
            </w:pPr>
            <w:r w:rsidRPr="008A51F0">
              <w:t>Виды разрешенного использования</w:t>
            </w:r>
          </w:p>
        </w:tc>
        <w:tc>
          <w:tcPr>
            <w:tcW w:w="7232" w:type="dxa"/>
            <w:vMerge w:val="restart"/>
            <w:vAlign w:val="center"/>
          </w:tcPr>
          <w:p w:rsidR="00446BB9" w:rsidRPr="008A51F0" w:rsidRDefault="00446BB9" w:rsidP="008A51F0">
            <w:pPr>
              <w:pStyle w:val="ConsPlusNormal"/>
              <w:jc w:val="center"/>
            </w:pPr>
            <w:r w:rsidRPr="008A51F0">
              <w:t>Параметры разрешенного использования</w:t>
            </w:r>
          </w:p>
        </w:tc>
      </w:tr>
      <w:tr w:rsidR="00446BB9" w:rsidRPr="00EE04EB" w:rsidTr="00834E39">
        <w:trPr>
          <w:trHeight w:val="20"/>
          <w:tblHeader/>
        </w:trPr>
        <w:tc>
          <w:tcPr>
            <w:tcW w:w="623" w:type="dxa"/>
            <w:vMerge/>
          </w:tcPr>
          <w:p w:rsidR="00446BB9" w:rsidRPr="008A51F0" w:rsidRDefault="00446BB9" w:rsidP="008A51F0">
            <w:pPr>
              <w:pStyle w:val="ConsPlusNormal"/>
              <w:jc w:val="center"/>
            </w:pPr>
          </w:p>
        </w:tc>
        <w:tc>
          <w:tcPr>
            <w:tcW w:w="3231" w:type="dxa"/>
            <w:vAlign w:val="center"/>
          </w:tcPr>
          <w:p w:rsidR="00446BB9" w:rsidRPr="008A51F0" w:rsidRDefault="00446BB9" w:rsidP="008A51F0">
            <w:pPr>
              <w:pStyle w:val="ConsPlusNormal"/>
              <w:jc w:val="center"/>
            </w:pPr>
            <w:r w:rsidRPr="008A51F0">
              <w:t>наименование и код вида использования</w:t>
            </w:r>
          </w:p>
        </w:tc>
        <w:tc>
          <w:tcPr>
            <w:tcW w:w="3829" w:type="dxa"/>
            <w:vAlign w:val="center"/>
          </w:tcPr>
          <w:p w:rsidR="00446BB9" w:rsidRPr="008A51F0" w:rsidRDefault="00446BB9" w:rsidP="008A51F0">
            <w:pPr>
              <w:pStyle w:val="ConsPlusNormal"/>
              <w:jc w:val="center"/>
            </w:pPr>
            <w:r w:rsidRPr="008A51F0">
              <w:t>описание вида использования</w:t>
            </w:r>
          </w:p>
        </w:tc>
        <w:tc>
          <w:tcPr>
            <w:tcW w:w="7232" w:type="dxa"/>
            <w:vMerge/>
            <w:vAlign w:val="center"/>
          </w:tcPr>
          <w:p w:rsidR="00446BB9" w:rsidRPr="00EE04EB" w:rsidRDefault="00446BB9" w:rsidP="00446BB9">
            <w:pPr>
              <w:pStyle w:val="aff7"/>
              <w:rPr>
                <w:b w:val="0"/>
                <w:color w:val="auto"/>
                <w:sz w:val="28"/>
                <w:szCs w:val="24"/>
              </w:rPr>
            </w:pPr>
          </w:p>
        </w:tc>
      </w:tr>
      <w:tr w:rsidR="00446BB9" w:rsidRPr="00EE04EB" w:rsidTr="00834E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blHeader/>
        </w:trPr>
        <w:tc>
          <w:tcPr>
            <w:tcW w:w="62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1</w:t>
            </w:r>
          </w:p>
        </w:tc>
        <w:tc>
          <w:tcPr>
            <w:tcW w:w="3231"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rPr>
            </w:pPr>
            <w:r w:rsidRPr="00EE04EB">
              <w:rPr>
                <w:szCs w:val="24"/>
              </w:rPr>
              <w:t>2</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center"/>
              <w:rPr>
                <w:szCs w:val="24"/>
              </w:rPr>
            </w:pPr>
            <w:r w:rsidRPr="00EE04EB">
              <w:rPr>
                <w:szCs w:val="24"/>
              </w:rPr>
              <w:t>3</w:t>
            </w:r>
          </w:p>
        </w:tc>
        <w:tc>
          <w:tcPr>
            <w:tcW w:w="7235" w:type="dxa"/>
            <w:tcBorders>
              <w:top w:val="single" w:sz="4" w:space="0" w:color="auto"/>
              <w:left w:val="single" w:sz="4" w:space="0" w:color="auto"/>
              <w:bottom w:val="single" w:sz="4" w:space="0" w:color="auto"/>
              <w:right w:val="single" w:sz="4" w:space="0" w:color="auto"/>
            </w:tcBorders>
            <w:vAlign w:val="center"/>
          </w:tcPr>
          <w:p w:rsidR="00446BB9" w:rsidRPr="00EE04EB" w:rsidRDefault="00446BB9" w:rsidP="00446BB9">
            <w:pPr>
              <w:pStyle w:val="ConsPlusNormal"/>
              <w:jc w:val="center"/>
              <w:rPr>
                <w:szCs w:val="24"/>
                <w:lang w:val="en-US"/>
              </w:rPr>
            </w:pPr>
            <w:r w:rsidRPr="00EE04EB">
              <w:rPr>
                <w:szCs w:val="24"/>
                <w:lang w:val="en-US"/>
              </w:rPr>
              <w:t>4</w:t>
            </w:r>
          </w:p>
        </w:tc>
      </w:tr>
      <w:tr w:rsidR="00446BB9" w:rsidRPr="00EE04EB" w:rsidTr="00834E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8"/>
              </w:numPr>
              <w:ind w:right="0"/>
              <w:contextualSpacing w:val="0"/>
              <w:rPr>
                <w:szCs w:val="24"/>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Запас (код </w:t>
            </w:r>
            <w:r w:rsidRPr="00EE04EB">
              <w:rPr>
                <w:rFonts w:eastAsia="Calibri"/>
                <w:szCs w:val="24"/>
              </w:rPr>
              <w:t>12.3</w:t>
            </w:r>
            <w:r w:rsidRPr="00EE04EB">
              <w:rPr>
                <w:szCs w:val="24"/>
              </w:rPr>
              <w:t>)</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Отсутствие хозяйственной деятельности</w:t>
            </w:r>
          </w:p>
        </w:tc>
        <w:tc>
          <w:tcPr>
            <w:tcW w:w="723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446BB9" w:rsidRPr="00EE04EB" w:rsidTr="00834E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62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widowControl w:val="0"/>
              <w:numPr>
                <w:ilvl w:val="0"/>
                <w:numId w:val="58"/>
              </w:numPr>
              <w:ind w:right="0"/>
              <w:contextualSpacing w:val="0"/>
              <w:rPr>
                <w:szCs w:val="24"/>
              </w:rPr>
            </w:pPr>
          </w:p>
        </w:tc>
        <w:tc>
          <w:tcPr>
            <w:tcW w:w="32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rPr>
                <w:szCs w:val="24"/>
              </w:rPr>
            </w:pPr>
            <w:r w:rsidRPr="00EE04EB">
              <w:rPr>
                <w:szCs w:val="24"/>
              </w:rPr>
              <w:t>Предоставление коммунальных услуг (код 3.1.1)</w:t>
            </w:r>
          </w:p>
        </w:tc>
        <w:tc>
          <w:tcPr>
            <w:tcW w:w="3831"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szCs w:val="24"/>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235" w:type="dxa"/>
            <w:tcBorders>
              <w:top w:val="single" w:sz="4" w:space="0" w:color="auto"/>
              <w:left w:val="single" w:sz="4" w:space="0" w:color="auto"/>
              <w:bottom w:val="single" w:sz="4" w:space="0" w:color="auto"/>
              <w:right w:val="single" w:sz="4" w:space="0" w:color="auto"/>
            </w:tcBorders>
          </w:tcPr>
          <w:p w:rsidR="00446BB9" w:rsidRPr="00EE04EB" w:rsidRDefault="00446BB9" w:rsidP="00446BB9">
            <w:pPr>
              <w:pStyle w:val="ConsPlusNormal"/>
              <w:jc w:val="both"/>
              <w:rPr>
                <w:szCs w:val="24"/>
              </w:rPr>
            </w:pPr>
            <w:r w:rsidRPr="00EE04EB">
              <w:rPr>
                <w:rFonts w:eastAsia="Calibri"/>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rsidR="00834E39" w:rsidRDefault="00834E39" w:rsidP="002233DF">
      <w:pPr>
        <w:pStyle w:val="aff8"/>
      </w:pPr>
    </w:p>
    <w:p w:rsidR="00446BB9" w:rsidRDefault="00446BB9" w:rsidP="006203F7">
      <w:pPr>
        <w:pStyle w:val="3"/>
        <w:rPr>
          <w:color w:val="auto"/>
        </w:rPr>
      </w:pPr>
      <w:r w:rsidRPr="00EE04EB">
        <w:rPr>
          <w:color w:val="auto"/>
        </w:rPr>
        <w:t xml:space="preserve">2. Условно разрешенные виды и параметры использования </w:t>
      </w:r>
      <w:r w:rsidR="002233DF">
        <w:rPr>
          <w:color w:val="auto"/>
        </w:rPr>
        <w:br/>
      </w:r>
      <w:r w:rsidRPr="00EE04EB">
        <w:rPr>
          <w:color w:val="auto"/>
        </w:rPr>
        <w:t>земельных участков и объектов капитального строительства: нет.</w:t>
      </w:r>
    </w:p>
    <w:p w:rsidR="002233DF" w:rsidRPr="002233DF" w:rsidRDefault="002233DF" w:rsidP="002233DF">
      <w:pPr>
        <w:pStyle w:val="aff8"/>
        <w:rPr>
          <w:lang w:eastAsia="ru-RU"/>
        </w:rPr>
      </w:pPr>
    </w:p>
    <w:p w:rsidR="00446BB9" w:rsidRDefault="006203F7" w:rsidP="006203F7">
      <w:pPr>
        <w:pStyle w:val="3"/>
        <w:rPr>
          <w:color w:val="auto"/>
        </w:rPr>
      </w:pPr>
      <w:r>
        <w:rPr>
          <w:color w:val="auto"/>
        </w:rPr>
        <w:t xml:space="preserve">3. </w:t>
      </w:r>
      <w:r w:rsidR="00446BB9" w:rsidRPr="00EE04EB">
        <w:rPr>
          <w:color w:val="auto"/>
        </w:rPr>
        <w:t xml:space="preserve">Вспомогательные виды и параметры разрешенного использования </w:t>
      </w:r>
      <w:r w:rsidR="002233DF">
        <w:rPr>
          <w:color w:val="auto"/>
        </w:rPr>
        <w:br/>
      </w:r>
      <w:r w:rsidR="00446BB9" w:rsidRPr="00EE04EB">
        <w:rPr>
          <w:color w:val="auto"/>
        </w:rPr>
        <w:t xml:space="preserve">земельных участков и объектов капитального </w:t>
      </w:r>
      <w:r>
        <w:rPr>
          <w:color w:val="auto"/>
        </w:rPr>
        <w:t>строительства</w:t>
      </w:r>
      <w:r w:rsidR="00446BB9" w:rsidRPr="00EE04EB">
        <w:rPr>
          <w:color w:val="auto"/>
        </w:rPr>
        <w:t>: нет.</w:t>
      </w:r>
    </w:p>
    <w:p w:rsidR="002233DF" w:rsidRDefault="002233DF" w:rsidP="002233DF">
      <w:pPr>
        <w:pStyle w:val="aff8"/>
        <w:rPr>
          <w:lang w:eastAsia="ru-RU"/>
        </w:rPr>
      </w:pPr>
    </w:p>
    <w:p w:rsidR="002233DF" w:rsidRDefault="002233DF" w:rsidP="002233DF">
      <w:pPr>
        <w:pStyle w:val="aff8"/>
        <w:rPr>
          <w:lang w:eastAsia="ru-RU"/>
        </w:rPr>
      </w:pPr>
    </w:p>
    <w:p w:rsidR="002233DF" w:rsidRDefault="002233DF" w:rsidP="002233DF">
      <w:pPr>
        <w:pStyle w:val="aff8"/>
        <w:rPr>
          <w:lang w:eastAsia="ru-RU"/>
        </w:rPr>
      </w:pPr>
    </w:p>
    <w:p w:rsidR="002233DF" w:rsidRDefault="002233DF" w:rsidP="002233DF">
      <w:pPr>
        <w:pStyle w:val="aff8"/>
        <w:rPr>
          <w:lang w:eastAsia="ru-RU"/>
        </w:rPr>
      </w:pPr>
    </w:p>
    <w:p w:rsidR="002233DF" w:rsidRPr="002233DF" w:rsidRDefault="002233DF" w:rsidP="002233DF">
      <w:pPr>
        <w:pStyle w:val="aff8"/>
        <w:rPr>
          <w:lang w:eastAsia="ru-RU"/>
        </w:rPr>
      </w:pPr>
    </w:p>
    <w:p w:rsidR="00446BB9" w:rsidRDefault="00EE04EB" w:rsidP="006203F7">
      <w:pPr>
        <w:pStyle w:val="3"/>
        <w:rPr>
          <w:color w:val="auto"/>
        </w:rPr>
      </w:pPr>
      <w:r>
        <w:rPr>
          <w:color w:val="auto"/>
        </w:rPr>
        <w:t>4. Ограничения использования земельных участков и объектов капитального строительства</w:t>
      </w:r>
    </w:p>
    <w:p w:rsidR="002233DF" w:rsidRPr="002233DF" w:rsidRDefault="002233DF" w:rsidP="002233DF">
      <w:pPr>
        <w:pStyle w:val="aff8"/>
        <w:rPr>
          <w:lang w:eastAsia="ru-RU"/>
        </w:rPr>
      </w:pPr>
    </w:p>
    <w:tbl>
      <w:tblPr>
        <w:tblW w:w="1490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4"/>
        <w:gridCol w:w="4842"/>
        <w:gridCol w:w="9503"/>
      </w:tblGrid>
      <w:tr w:rsidR="00446BB9" w:rsidRPr="00EE04EB" w:rsidTr="00446BB9">
        <w:trPr>
          <w:trHeight w:val="20"/>
          <w:tblHeader/>
        </w:trPr>
        <w:tc>
          <w:tcPr>
            <w:tcW w:w="564" w:type="dxa"/>
            <w:vAlign w:val="center"/>
          </w:tcPr>
          <w:p w:rsidR="00446BB9" w:rsidRPr="00EE04EB" w:rsidRDefault="00BB5968" w:rsidP="008A51F0">
            <w:pPr>
              <w:pStyle w:val="ConsPlusNormal"/>
              <w:jc w:val="center"/>
            </w:pPr>
            <w:r>
              <w:t>№ п</w:t>
            </w:r>
            <w:r w:rsidR="00446BB9" w:rsidRPr="00EE04EB">
              <w:t>/п</w:t>
            </w:r>
          </w:p>
        </w:tc>
        <w:tc>
          <w:tcPr>
            <w:tcW w:w="4842" w:type="dxa"/>
            <w:vAlign w:val="center"/>
          </w:tcPr>
          <w:p w:rsidR="00446BB9" w:rsidRPr="00EE04EB" w:rsidRDefault="00446BB9" w:rsidP="008A51F0">
            <w:pPr>
              <w:pStyle w:val="ConsPlusNormal"/>
              <w:jc w:val="center"/>
            </w:pPr>
            <w:r w:rsidRPr="00EE04EB">
              <w:t>Наименование зоны с особыми условиями использования территорий</w:t>
            </w:r>
          </w:p>
        </w:tc>
        <w:tc>
          <w:tcPr>
            <w:tcW w:w="9503" w:type="dxa"/>
            <w:vAlign w:val="center"/>
          </w:tcPr>
          <w:p w:rsidR="00446BB9" w:rsidRPr="00EE04EB" w:rsidRDefault="00446BB9" w:rsidP="008A51F0">
            <w:pPr>
              <w:pStyle w:val="ConsPlusNormal"/>
              <w:jc w:val="center"/>
            </w:pPr>
            <w:r w:rsidRPr="00EE04EB">
              <w:t xml:space="preserve">Ограничения использования земельных участков </w:t>
            </w:r>
            <w:r w:rsidRPr="00EE04EB">
              <w:br/>
              <w:t>и объектов капитального строительства</w:t>
            </w:r>
          </w:p>
        </w:tc>
      </w:tr>
    </w:tbl>
    <w:p w:rsidR="00446BB9" w:rsidRPr="00EE04EB" w:rsidRDefault="00446BB9" w:rsidP="00446BB9">
      <w:pPr>
        <w:rPr>
          <w:rFonts w:ascii="Tahoma" w:hAnsi="Tahoma" w:cs="Tahoma"/>
          <w:color w:val="auto"/>
          <w:sz w:val="2"/>
          <w:szCs w:val="2"/>
        </w:rPr>
      </w:pPr>
    </w:p>
    <w:tbl>
      <w:tblPr>
        <w:tblStyle w:val="25"/>
        <w:tblW w:w="14918" w:type="dxa"/>
        <w:tblInd w:w="28" w:type="dxa"/>
        <w:tblLayout w:type="fixed"/>
        <w:tblCellMar>
          <w:left w:w="28" w:type="dxa"/>
          <w:right w:w="28" w:type="dxa"/>
        </w:tblCellMar>
        <w:tblLook w:val="01E0" w:firstRow="1" w:lastRow="1" w:firstColumn="1" w:lastColumn="1" w:noHBand="0" w:noVBand="0"/>
      </w:tblPr>
      <w:tblGrid>
        <w:gridCol w:w="567"/>
        <w:gridCol w:w="4830"/>
        <w:gridCol w:w="9521"/>
      </w:tblGrid>
      <w:tr w:rsidR="00446BB9" w:rsidRPr="00EE04EB" w:rsidTr="00446BB9">
        <w:trPr>
          <w:trHeight w:val="20"/>
          <w:tblHeader/>
        </w:trPr>
        <w:tc>
          <w:tcPr>
            <w:tcW w:w="190"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1</w:t>
            </w:r>
          </w:p>
        </w:tc>
        <w:tc>
          <w:tcPr>
            <w:tcW w:w="1619"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2</w:t>
            </w:r>
          </w:p>
        </w:tc>
        <w:tc>
          <w:tcPr>
            <w:tcW w:w="3191" w:type="pct"/>
          </w:tcPr>
          <w:p w:rsidR="00446BB9" w:rsidRPr="008A51F0" w:rsidRDefault="00446BB9" w:rsidP="008A51F0">
            <w:pPr>
              <w:pStyle w:val="ConsPlusNormal"/>
              <w:jc w:val="center"/>
              <w:rPr>
                <w:rFonts w:eastAsiaTheme="minorHAnsi"/>
                <w:lang w:eastAsia="en-US"/>
              </w:rPr>
            </w:pPr>
            <w:r w:rsidRPr="008A51F0">
              <w:rPr>
                <w:rFonts w:eastAsiaTheme="minorHAnsi"/>
                <w:lang w:eastAsia="en-US"/>
              </w:rPr>
              <w:t>3</w:t>
            </w:r>
          </w:p>
        </w:tc>
      </w:tr>
      <w:tr w:rsidR="00446BB9" w:rsidRPr="00EE04EB" w:rsidTr="00446BB9">
        <w:trPr>
          <w:trHeight w:val="28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Санитарно-защитная зона предприятий, сооружений и иных объектов (25:18-6.195, 25:34-6.291, 25:18-6.204)</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СанПиН 2.2.1/2.1.1.1200-03 «Санитарно-защитные зоны и санитарная классификация предприятий, сооружений и иных объектов»</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с особыми условиями использования территории (охранная зона) магистрального газопровода «Газоснабжение Уссурийского городского округа.1 этап. 1 очередь строительства. 2 пусковой комплекс. Корректировка (25:34-6.275)</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 xml:space="preserve">Правила охраны газораспределительных сетей, утвержденные Постановлением Правительства Российской Федерации от 20.11.2000 </w:t>
            </w:r>
            <w:r w:rsidR="00BB5968" w:rsidRPr="002233DF">
              <w:rPr>
                <w:szCs w:val="24"/>
                <w:lang w:eastAsia="en-US"/>
              </w:rPr>
              <w:t>№ </w:t>
            </w:r>
            <w:r w:rsidRPr="002233DF">
              <w:rPr>
                <w:szCs w:val="24"/>
                <w:lang w:eastAsia="en-US"/>
              </w:rPr>
              <w:t>878</w:t>
            </w:r>
          </w:p>
          <w:p w:rsidR="00446BB9" w:rsidRPr="002233DF" w:rsidRDefault="00446BB9" w:rsidP="002233DF">
            <w:pPr>
              <w:pStyle w:val="ConsPlusNormal"/>
              <w:jc w:val="both"/>
              <w:rPr>
                <w:szCs w:val="24"/>
                <w:lang w:eastAsia="en-US"/>
              </w:rPr>
            </w:pP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Охранная зона газопровода «Газоснабжение Уссурийского городского округа. 1 этап. 2 очередь строительства. 7 пусковой комплекс</w:t>
            </w:r>
            <w:r w:rsidRPr="002233DF">
              <w:rPr>
                <w:szCs w:val="24"/>
                <w:lang w:eastAsia="en-US"/>
              </w:rPr>
              <w:br/>
              <w:t>(25:34-6.276)</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 xml:space="preserve">Правила охраны газораспределительных сетей, утвержденные Постановлением Правительства Российской Федерации от 20.11.2000 </w:t>
            </w:r>
            <w:r w:rsidR="00BB5968" w:rsidRPr="002233DF">
              <w:rPr>
                <w:szCs w:val="24"/>
                <w:lang w:eastAsia="en-US"/>
              </w:rPr>
              <w:t>№ </w:t>
            </w:r>
            <w:r w:rsidRPr="002233DF">
              <w:rPr>
                <w:szCs w:val="24"/>
                <w:lang w:eastAsia="en-US"/>
              </w:rPr>
              <w:t>878</w:t>
            </w:r>
          </w:p>
          <w:p w:rsidR="00446BB9" w:rsidRPr="002233DF" w:rsidRDefault="00446BB9" w:rsidP="002233DF">
            <w:pPr>
              <w:pStyle w:val="ConsPlusNormal"/>
              <w:jc w:val="both"/>
              <w:rPr>
                <w:szCs w:val="24"/>
                <w:lang w:eastAsia="en-US"/>
              </w:rPr>
            </w:pP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Запретная зона военного объекта - Уссурийское лесничество Министерства обороны Российской Федерации (25:00-6.200)</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 xml:space="preserve">Постановление Правительства Российской Федерации от 05.05.2014 </w:t>
            </w:r>
            <w:r w:rsidR="00BB5968" w:rsidRPr="002233DF">
              <w:rPr>
                <w:szCs w:val="24"/>
                <w:lang w:eastAsia="en-US"/>
              </w:rPr>
              <w:t>№ </w:t>
            </w:r>
            <w:r w:rsidRPr="002233DF">
              <w:rPr>
                <w:szCs w:val="24"/>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с.Воздвиженка Уссурийского городского округа Приморского края от р.Репьевка при максимальных уровнях воды 1% обеспеченности</w:t>
            </w:r>
            <w:r w:rsidRPr="002233DF">
              <w:rPr>
                <w:szCs w:val="24"/>
                <w:lang w:eastAsia="en-US"/>
              </w:rPr>
              <w:br/>
              <w:t>(25:18-6.416)</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0,3 - 0,7 до 1,2 - 2 м от поверхности (территории умеренного подтопления) (25:18-6.417)</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от 2 до 3 м (территории слабого подтопления) (25:18-6.418)</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с.Воздвиженка Уссурийского городского округа Приморского края от р.Репьевка при глубине залегания грунтовых вод менее 0,3 м (территории сильного подтопления) (25:18-6.419)</w:t>
            </w:r>
          </w:p>
          <w:p w:rsidR="00446BB9" w:rsidRPr="002233DF" w:rsidRDefault="00446BB9" w:rsidP="002233DF">
            <w:pPr>
              <w:pStyle w:val="ConsPlusNormal"/>
              <w:jc w:val="both"/>
              <w:rPr>
                <w:szCs w:val="24"/>
                <w:lang w:eastAsia="en-US"/>
              </w:rPr>
            </w:pP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 ДЭУ-196 Уссурийского городского округа Приморского края от р.Раздольная при глубине залегания грунтовых вод от 2 до 3 м (территории слабого подтопления) (25:18-6.423)</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от 2 до 3 м (территории слабого подтопления) (25:18-6.424)</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 Борисовка Уссурийского городского округа Приморского края от р.Раздольная при максимальных уровнях воды 1% обеспеченности (25:18-6.425)</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Зона подтопления территории с. Борисовка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w:t>
            </w:r>
            <w:r w:rsidRPr="002233DF">
              <w:rPr>
                <w:szCs w:val="24"/>
                <w:lang w:eastAsia="en-US"/>
              </w:rPr>
              <w:br/>
              <w:t>(25:18-6.426)</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 Борисовка Уссурийского городского округа Приморского края от р.Раздольная при глубине залегания грунтовых вод менее 0,3 м (территории сильного подтопления) (25:18-6.427)</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от 2 до 3 м (территории слабого подтопления) (25:18-6.428)</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с.Тимирязевский Уссурийского городского округа Приморского края от р.Раковка при максимальных уровнях воды 1% обеспеченности (25:18-6.430)</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с.Тимирязевский Уссурийского городского округа Приморского края от р.Раковка при глубине залегания грунтовых вод от 0,3 - 0,7 до 1,2 - 2 м от поверхности (территории умеренного подтопления) (25:18-6.431)</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(25:18-6.432)</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(25:18-6.433)</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с.Корсаковка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(25:18-6.434)</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с.Корсаковка Уссурийского городского округа Приморского края от ручья без названия при максимальных уровнях воды 1% обеспеченности (25:18-6.435)</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с.Раковка Уссурийского городского округа Приморского края от р.Раковка при глубине залегания грунтовых вод от 2 до 3 м (территории слабого подтопления) (25:18-6.436)</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от 2 до 3 м (территории слабого подтопления) (25:18-6.437)</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от 0,3 - 0,7 до 1,2 - 2 м от поверхности (территории умеренного подтопления) (25:18-6.438)</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 Заречное Уссурийского городского округа Приморского края от р.Комаровка при максимальных уровнях воды 1% обеспеченности (25:18-6.439)</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 Алексей-Никольское Уссурийского городского округа Приморского края от р.Казачка при максимальных уровнях воды 1% обеспеченности (25:18-6.440)</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Зона подтопления территории с. Алексей-Никольское Уссурийского городского округа Приморского края от р.Казачка при глубине залегания грунтовых вод от 0,3 - 0,7 до 1,2 - 2 м от поверхности (территории умеренного подтопления) </w:t>
            </w:r>
            <w:r w:rsidRPr="002233DF">
              <w:rPr>
                <w:szCs w:val="24"/>
                <w:lang w:eastAsia="en-US"/>
              </w:rPr>
              <w:br/>
              <w:t>(25:18-6.441)</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от 2 до 3 м (территории слабого подтопления) (25:18-6.442)</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 Алексей-Никольское Уссурийского городского округа Приморского края от р.Казачка при глубине залегания грунтовых вод менее 0,3 м (территории сильного подтопления) (25:18-6.443)</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 Заречное Уссурийского городского округа Приморского края от р.Комаровка при глубине залегания грунтовых вод менее 0,3 м (территории сильного подтопления) (25:18-6.444)</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с.Степное Уссурийского городского округа Приморского края от р.Славянка при глубине залегания грунтовых вод менее 0,3 м (территории сильного подтопления) (25:18-6.445)</w:t>
            </w:r>
          </w:p>
          <w:p w:rsidR="00446BB9" w:rsidRPr="002233DF" w:rsidRDefault="00446BB9" w:rsidP="002233DF">
            <w:pPr>
              <w:pStyle w:val="ConsPlusNormal"/>
              <w:jc w:val="both"/>
              <w:rPr>
                <w:szCs w:val="24"/>
                <w:lang w:eastAsia="en-US"/>
              </w:rPr>
            </w:pP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Зона подтопления территории с.Степное Уссурийского городского округа Приморского края от р.Славянка при глубине залегания грунтовых вод от 0,3 - 0,7 до 1,2 - 2 м от поверхности (территории умеренного подтопления) </w:t>
            </w:r>
            <w:r w:rsidRPr="002233DF">
              <w:rPr>
                <w:szCs w:val="24"/>
                <w:lang w:eastAsia="en-US"/>
              </w:rPr>
              <w:br/>
              <w:t>(25:18-6.446)</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с.Степное Уссурийского городского округа Приморского края от р.Славянка при максимальных уровнях воды 1% обеспеченности (25:18-6.447)</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с.Степное Уссурийского городского округа Приморского края от р.Славянка при глубине залегания грунтовых вод от 2 до 3 м (территории слабого подтопления) (25:18-6.448)</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с.Кроуновка Уссурийского городского округа Приморского края от р.Кроуновка при максимальных уровнях воды 1% обеспеченности</w:t>
            </w:r>
            <w:r w:rsidRPr="002233DF">
              <w:rPr>
                <w:szCs w:val="24"/>
                <w:lang w:eastAsia="en-US"/>
              </w:rPr>
              <w:br/>
              <w:t>(25:18-6.449)</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от 0,3 - 0,7 до 1,2 - 2 м от поверхности (территории умеренного подтопления) (25:18-6.450)</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от 2 до 3 м (территории слабого подтопления) (25:18-6.451)</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с.Кроуновка Уссурийского городского округа Приморского края от р.Кроуновка при глубине залегания грунтовых вод менее 0,3 м (территории сильного подтопления) (25:18-6.452)</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с.Пуциловка Уссурийского городского округа Приморского края от р.Казачка при глубине залегания грунтовых вод менее 0,3 м (территории сильного подтопления) (25:18-6.453)</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с.Пуциловка Уссурийского городского округа Приморского края от р.Казачка при максимальных уровнях воды 1% обеспеченности (25:18-6.455)</w:t>
            </w:r>
          </w:p>
          <w:p w:rsidR="00446BB9" w:rsidRPr="002233DF" w:rsidRDefault="00446BB9" w:rsidP="002233DF">
            <w:pPr>
              <w:pStyle w:val="ConsPlusNormal"/>
              <w:jc w:val="both"/>
              <w:rPr>
                <w:szCs w:val="24"/>
                <w:lang w:eastAsia="en-US"/>
              </w:rPr>
            </w:pP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0,3 - 0,7 до 1,2 - 2 м от поверхности (территории умеренного подтопления) (25:18-6.461)</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от 2 до 3 м (территории слабого подтопления) (25:18-6.462)</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с.Партизан Уссурийского городского округа Приморского края от р.Раздольная при максимальных уровнях воды 1% обеспеченности (25:18-6.463)</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с.Партизан Уссурийского городского округа Приморского края от р.Раздольная при глубине залегания грунтовых вод менее 0,3 м (территории сильного подтопления) (25:18-6.464)</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с.Каймановка Уссурийского городского округа Приморского края от р.Барсуковка, р. Комаровка при максимальных уровнях воды 1% обеспеченности (25:18-6.470)</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с.Каменушка Уссурийского городского округа Приморского края от р. Комаровка при глубине залегания грунтовых вод от 0,3 - 0,7 до 1,2 - 2 м от поверхности (территории умеренного подтопления) (25:18-6.473)</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с.Каменушка Уссурийского городского округа Приморского края от р. Комаровка при максимальных уровнях воды 1% обеспеченности (25:18-6.476)</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Зона подтопления территории с.Богатырка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w:t>
            </w:r>
            <w:r w:rsidRPr="002233DF">
              <w:rPr>
                <w:szCs w:val="24"/>
                <w:lang w:eastAsia="en-US"/>
              </w:rPr>
              <w:br/>
              <w:t>(25:18-6.477)</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(25:18-6.478)</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с.Богатырка Уссурийского городского округа Приморского края от ручья без названия при максимальных уровнях воды 1% обеспеченности (25:18-6.479)</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с.Богатырка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(25:18-6.480)</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с.Улитовка Уссурийского городского округа Приморского края от р.Суглинка при максимальных уровнях воды 1% обеспеченности (25:18-6.481)</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с.Улитовка Уссурийского городского округа Приморского края от р.Суглинка при глубине залегания грунтовых вод менее 0,3 м (территории сильного подтопления) (25:18-6.482)</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Зона подтопления территории с.Улитовка Уссурийского городского округа Приморского края от р.Суглинка при глубине залегания грунтовых вод от 0,3 - 0,7 до 1,2 - 2 м от поверхности (территории умеренного подтопления) </w:t>
            </w:r>
            <w:r w:rsidRPr="002233DF">
              <w:rPr>
                <w:szCs w:val="24"/>
                <w:lang w:eastAsia="en-US"/>
              </w:rPr>
              <w:br/>
              <w:t>(25:18-6.483)</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Зона подтопления территории с.Яконовка Уссурийского городского округа Приморского края от р.Борисовка при глубине залегания грунтовых вод от 0,3 - 0,7 до 1,2 - 2 м от поверхности (территории умеренного подтопления) </w:t>
            </w:r>
            <w:r w:rsidRPr="002233DF">
              <w:rPr>
                <w:szCs w:val="24"/>
                <w:lang w:eastAsia="en-US"/>
              </w:rPr>
              <w:br/>
              <w:t>(25:18-6.489)</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Зона подтопления территории с.Яконовка Уссурийского городского округа Приморского края от р.Борисовка при глубине залегания грунтовых вод менее 0,3 м (территории сильного подтопления) </w:t>
            </w:r>
            <w:r w:rsidRPr="002233DF">
              <w:rPr>
                <w:szCs w:val="24"/>
                <w:lang w:eastAsia="en-US"/>
              </w:rPr>
              <w:br/>
              <w:t>(25:18-6.490)</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с.Яконовка Уссурийского городского округа Приморского края от р.Борисовка при максимальных уровнях воды 1% обеспеченности (25:18-6.491)</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с.Яконовка Уссурийского городского округа Приморского края от р.Борисовка при глубине залегания грунтовых вод от 2 до 3 м (территории слабого подтопления) (25:18-6.492)</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с.Дубовый ключ Уссурийского городского округа Приморского края от р.Комаровка при максимальных уровнях воды 1% обеспеченности (25:18-6.520)</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менее 0,3 м (территории сильного подтопления) (25:18-6.521)</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2 до 3 м (территории слабого подтопления) (25:18-6.523)</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с.Линевичи Уссурийского городского округа Приморского края от ручья без названия при глубине залегания грунтовых вод от 0,3 - 0,7 до 1,2 - 2 м от поверхности (территории умеренного подтопления) (25:18-6.524)</w:t>
            </w:r>
          </w:p>
          <w:p w:rsidR="00446BB9" w:rsidRPr="002233DF" w:rsidRDefault="00446BB9" w:rsidP="002233DF">
            <w:pPr>
              <w:pStyle w:val="ConsPlusNormal"/>
              <w:jc w:val="both"/>
              <w:rPr>
                <w:szCs w:val="24"/>
                <w:lang w:eastAsia="en-US"/>
              </w:rPr>
            </w:pP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с.Новоникольск Уссурийского городского округа Приморского края от р. Славянка при максимальных уровнях воды 1% обеспеченности (25:18-6.542)</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2 до 3 м (территории слабого подтопления) (25:18-6.543)</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менее 0,3 м (территории сильного подтопления) (25:18-6.544)</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с.Новоникольск Уссурийского городского округа Приморского края от р. Славянка при глубине залегания грунтовых вод от 0,3 - 0,7 до 1,2 - 2 м от поверхности (территории умеренного подтопления) (25:18-6.545)</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затопления территории г. Уссурийск Приморского края от р. Раздольная, р. Раковка, р. Комаровка при максимальных уровнях воды 1% обеспеченности (25:34-6.287)</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2 до 3 м (территории слабого подтопления) (25:34-6.288)</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менее 0,3 м (территории сильного подтопления) (25:34-6.289)</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275"/>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Зона подтопления территории г. Уссурийск Приморского края от р.Раздольная, р.Раковка, р.Комаровка при глубине залегания грунтовых вод от 0,3 - 0,7 до 1,2 - 2 м от поверхности (территории умеренного подтопления) (25:34-6.290)</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300"/>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Водоохранная зона (25:34-6.35)</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Водный кодекс Российской Федерации</w:t>
            </w:r>
          </w:p>
        </w:tc>
      </w:tr>
      <w:tr w:rsidR="00446BB9" w:rsidRPr="00EE04EB" w:rsidTr="00446BB9">
        <w:trPr>
          <w:trHeight w:val="300"/>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Запретная зона при военном складе (25:34-6.271, 25:34-6.273) </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 xml:space="preserve">Постановление Правительства Российской Федерации от 05.05.2014 </w:t>
            </w:r>
            <w:r w:rsidR="00BB5968" w:rsidRPr="002233DF">
              <w:rPr>
                <w:szCs w:val="24"/>
                <w:lang w:eastAsia="en-US"/>
              </w:rPr>
              <w:t>№ </w:t>
            </w:r>
            <w:r w:rsidRPr="002233DF">
              <w:rPr>
                <w:szCs w:val="24"/>
                <w:lang w:eastAsia="en-US"/>
              </w:rPr>
              <w:t>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p w:rsidR="00446BB9" w:rsidRPr="002233DF" w:rsidRDefault="00446BB9" w:rsidP="002233DF">
            <w:pPr>
              <w:pStyle w:val="ConsPlusNormal"/>
              <w:jc w:val="both"/>
              <w:rPr>
                <w:szCs w:val="24"/>
                <w:lang w:eastAsia="en-US"/>
              </w:rPr>
            </w:pPr>
          </w:p>
        </w:tc>
      </w:tr>
      <w:tr w:rsidR="00446BB9" w:rsidRPr="00EE04EB" w:rsidTr="00446BB9">
        <w:trPr>
          <w:trHeight w:val="300"/>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Зоны с особыми условиями использования территории </w:t>
            </w:r>
            <w:r w:rsidRPr="002233DF">
              <w:rPr>
                <w:szCs w:val="24"/>
                <w:lang w:eastAsia="en-US"/>
              </w:rPr>
              <w:br/>
              <w:t xml:space="preserve">(25:00-6.562) </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 соответствии со сведениями Единого государственного реестра недвижимости</w:t>
            </w:r>
          </w:p>
        </w:tc>
      </w:tr>
      <w:tr w:rsidR="00446BB9" w:rsidRPr="00EE04EB" w:rsidTr="00446BB9">
        <w:trPr>
          <w:trHeight w:val="300"/>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Охранная зона геодезического пункта (25:18-6.188, 25:34-6.12, 25:34-6.26)</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 xml:space="preserve">Постановление Правительства РФ от 21.08.2019 </w:t>
            </w:r>
            <w:r w:rsidR="00BB5968" w:rsidRPr="002233DF">
              <w:rPr>
                <w:szCs w:val="24"/>
                <w:lang w:eastAsia="en-US"/>
              </w:rPr>
              <w:t>№ </w:t>
            </w:r>
            <w:r w:rsidRPr="002233DF">
              <w:rPr>
                <w:szCs w:val="24"/>
                <w:lang w:eastAsia="en-US"/>
              </w:rPr>
              <w:t>1080 «Об охранных зонах пунктов государственной геодезической сети, государственной нивелирной сети и государственной гравиметрической сети»</w:t>
            </w:r>
          </w:p>
        </w:tc>
      </w:tr>
      <w:tr w:rsidR="00446BB9" w:rsidRPr="00EE04EB" w:rsidTr="00446BB9">
        <w:trPr>
          <w:trHeight w:val="300"/>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Охранная зона инженерных коммуникаций (25:00-6.123, </w:t>
            </w:r>
            <w:r w:rsidRPr="002233DF">
              <w:rPr>
                <w:szCs w:val="24"/>
                <w:lang w:eastAsia="en-US"/>
              </w:rPr>
              <w:br/>
              <w:t xml:space="preserve">25:00-6.266, 25:00-6.267, 25:00-6.269, 25:00-6.270, 25:00-6.271, 25:00-6.273, 25:00-6.278, 25:00-6.279, 25:00-6.281, 25:00-6.286, 25:00-6.288, 25:00-6.290, 25:00-6.320, 25:10-6.95, 25:18-6.136, 25:18-6.144, 25:18-6.157, 25:18-6.160, 25:18-6.162, 25:18-6.164, 25:18-6.168, 25:18-6.171, 25:18-6.186, 25:18-6.193, 25:18-6.197, 25:18-6.199, 25:18-6.202, 25:18-6.86, 25:18-6.91, 25:34-6.11, 25:34-6.14, 25:34-6.15, 25:34-6.16, 25:34-6.18, 25:34-6.2, 25:34-6.20, </w:t>
            </w:r>
            <w:r w:rsidRPr="002233DF">
              <w:rPr>
                <w:szCs w:val="24"/>
                <w:lang w:eastAsia="en-US"/>
              </w:rPr>
              <w:br/>
              <w:t xml:space="preserve">25:34-6.21, 25:34-6.23, 25:34-6.25, 25:34-6.28, 25:34-6.29, 25:34-6.3, </w:t>
            </w:r>
            <w:r w:rsidRPr="002233DF">
              <w:rPr>
                <w:szCs w:val="24"/>
                <w:lang w:eastAsia="en-US"/>
              </w:rPr>
              <w:br/>
              <w:t xml:space="preserve">25:34-6.30, 25:34-6.31, 25:34-6.32, 25:34-6.33, 25:34-6.34, 25:34-6.36, 25:34-6.37, 25:34-6.38, 25:34-6.39, 25:34-6.40, 25:34-6.41, 25:34-6.43, 25:34-6.46, 25:34-6.6, 25:34-6.65, </w:t>
            </w:r>
            <w:r w:rsidRPr="002233DF">
              <w:rPr>
                <w:szCs w:val="24"/>
                <w:lang w:eastAsia="en-US"/>
              </w:rPr>
              <w:br/>
              <w:t>25:34-6.67)</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 соответствии со сведениями Единого государственного реестра недвижимости</w:t>
            </w:r>
          </w:p>
        </w:tc>
      </w:tr>
      <w:tr w:rsidR="00446BB9" w:rsidRPr="00EE04EB" w:rsidTr="00446BB9">
        <w:trPr>
          <w:trHeight w:val="300"/>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Охранная зона линий и сооружений связи и линий и сооружений радиофикации (25:34-6.62, </w:t>
            </w:r>
            <w:r w:rsidRPr="002233DF">
              <w:rPr>
                <w:szCs w:val="24"/>
                <w:lang w:eastAsia="en-US"/>
              </w:rPr>
              <w:br/>
              <w:t>25:18-6.206, 25:18-6.412, 25:34-6.274)</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 xml:space="preserve">Правила охраны линий и сооружений связи Российской Федерации, утвержденные Постановлением Правительства Российской Федерации от 09.06.1995 </w:t>
            </w:r>
            <w:r w:rsidR="00BB5968" w:rsidRPr="002233DF">
              <w:rPr>
                <w:szCs w:val="24"/>
                <w:lang w:eastAsia="en-US"/>
              </w:rPr>
              <w:t>№ </w:t>
            </w:r>
            <w:r w:rsidRPr="002233DF">
              <w:rPr>
                <w:szCs w:val="24"/>
                <w:lang w:eastAsia="en-US"/>
              </w:rPr>
              <w:t>578</w:t>
            </w:r>
          </w:p>
        </w:tc>
      </w:tr>
      <w:tr w:rsidR="00446BB9" w:rsidRPr="00EE04EB" w:rsidTr="00446BB9">
        <w:trPr>
          <w:trHeight w:val="300"/>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Охранная зона особо охраняемого природного объекта (25:00-6.309, </w:t>
            </w:r>
            <w:r w:rsidRPr="002233DF">
              <w:rPr>
                <w:szCs w:val="24"/>
                <w:lang w:eastAsia="en-US"/>
              </w:rPr>
              <w:br/>
              <w:t>25:00-6.577)</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В соответствии со сведениями Единого государственного реестра недвижимости</w:t>
            </w:r>
          </w:p>
        </w:tc>
      </w:tr>
      <w:tr w:rsidR="00446BB9" w:rsidRPr="00EE04EB" w:rsidTr="00446BB9">
        <w:trPr>
          <w:trHeight w:val="300"/>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 xml:space="preserve">Охранная зона стационарного пункта наблюдений за состоянием окружающей природной среды </w:t>
            </w:r>
            <w:r w:rsidRPr="002233DF">
              <w:rPr>
                <w:szCs w:val="24"/>
                <w:lang w:eastAsia="en-US"/>
              </w:rPr>
              <w:br/>
              <w:t>(25:18-6.608)</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 xml:space="preserve">Положение об охранной зоне стационарных пунктов наблюдений за состоянием окружающей среды, ее загрязнением, утвержденное постановлением Правительства Российской Федерации от 17.03.2021 </w:t>
            </w:r>
            <w:r w:rsidR="00BB5968" w:rsidRPr="002233DF">
              <w:rPr>
                <w:szCs w:val="24"/>
                <w:lang w:eastAsia="en-US"/>
              </w:rPr>
              <w:t>№ </w:t>
            </w:r>
            <w:r w:rsidRPr="002233DF">
              <w:rPr>
                <w:szCs w:val="24"/>
                <w:lang w:eastAsia="en-US"/>
              </w:rPr>
              <w:t>392</w:t>
            </w:r>
          </w:p>
        </w:tc>
      </w:tr>
      <w:tr w:rsidR="00446BB9" w:rsidRPr="00EE04EB" w:rsidTr="00446BB9">
        <w:trPr>
          <w:trHeight w:val="300"/>
        </w:trPr>
        <w:tc>
          <w:tcPr>
            <w:tcW w:w="190" w:type="pct"/>
          </w:tcPr>
          <w:p w:rsidR="00446BB9" w:rsidRPr="00EE04EB" w:rsidRDefault="00446BB9" w:rsidP="00446BB9">
            <w:pPr>
              <w:pStyle w:val="ConsPlusNormal"/>
              <w:widowControl w:val="0"/>
              <w:numPr>
                <w:ilvl w:val="0"/>
                <w:numId w:val="83"/>
              </w:numPr>
              <w:ind w:right="0"/>
              <w:contextualSpacing w:val="0"/>
            </w:pPr>
          </w:p>
        </w:tc>
        <w:tc>
          <w:tcPr>
            <w:tcW w:w="1619" w:type="pct"/>
          </w:tcPr>
          <w:p w:rsidR="00446BB9" w:rsidRPr="002233DF" w:rsidRDefault="00446BB9" w:rsidP="002233DF">
            <w:pPr>
              <w:pStyle w:val="ConsPlusNormal"/>
              <w:jc w:val="both"/>
              <w:rPr>
                <w:szCs w:val="24"/>
                <w:lang w:eastAsia="en-US"/>
              </w:rPr>
            </w:pPr>
            <w:r w:rsidRPr="002233DF">
              <w:rPr>
                <w:szCs w:val="24"/>
                <w:lang w:eastAsia="en-US"/>
              </w:rPr>
              <w:t>Территория объекта культурного наследия (25:34-8.224)</w:t>
            </w:r>
          </w:p>
        </w:tc>
        <w:tc>
          <w:tcPr>
            <w:tcW w:w="3191" w:type="pct"/>
          </w:tcPr>
          <w:p w:rsidR="00446BB9" w:rsidRPr="002233DF" w:rsidRDefault="00446BB9" w:rsidP="002233DF">
            <w:pPr>
              <w:pStyle w:val="ConsPlusNormal"/>
              <w:jc w:val="both"/>
              <w:rPr>
                <w:szCs w:val="24"/>
                <w:lang w:eastAsia="en-US"/>
              </w:rPr>
            </w:pPr>
            <w:r w:rsidRPr="002233DF">
              <w:rPr>
                <w:szCs w:val="24"/>
                <w:lang w:eastAsia="en-US"/>
              </w:rPr>
              <w:t xml:space="preserve">Федеральный закон от 25.06.2002 </w:t>
            </w:r>
            <w:r w:rsidR="00BB5968" w:rsidRPr="002233DF">
              <w:rPr>
                <w:szCs w:val="24"/>
                <w:lang w:eastAsia="en-US"/>
              </w:rPr>
              <w:t>№ </w:t>
            </w:r>
            <w:r w:rsidRPr="002233DF">
              <w:rPr>
                <w:szCs w:val="24"/>
                <w:lang w:eastAsia="en-US"/>
              </w:rPr>
              <w:t>73-ФЗ «Об объектах культурного наследия (памятниках истории и культуры) народов Российской Федерации»</w:t>
            </w:r>
          </w:p>
        </w:tc>
      </w:tr>
    </w:tbl>
    <w:p w:rsidR="00446BB9" w:rsidRPr="00EE04EB" w:rsidRDefault="00446BB9" w:rsidP="00446BB9">
      <w:pPr>
        <w:pStyle w:val="ConsPlusNormal"/>
        <w:jc w:val="both"/>
        <w:rPr>
          <w:rFonts w:ascii="Tahoma" w:hAnsi="Tahoma" w:cs="Tahoma"/>
          <w:sz w:val="24"/>
          <w:szCs w:val="24"/>
        </w:rPr>
      </w:pPr>
    </w:p>
    <w:p w:rsidR="004B377B" w:rsidRPr="00EE04EB" w:rsidRDefault="004B377B" w:rsidP="002965C8">
      <w:pPr>
        <w:rPr>
          <w:color w:val="auto"/>
        </w:rPr>
      </w:pPr>
    </w:p>
    <w:p w:rsidR="00A477D9" w:rsidRPr="00EE04EB" w:rsidRDefault="00A477D9" w:rsidP="002965C8">
      <w:pPr>
        <w:rPr>
          <w:color w:val="auto"/>
        </w:rPr>
        <w:sectPr w:rsidR="00A477D9" w:rsidRPr="00EE04EB" w:rsidSect="00A477D9">
          <w:pgSz w:w="16838" w:h="11906" w:orient="landscape"/>
          <w:pgMar w:top="1701" w:right="987" w:bottom="709" w:left="851" w:header="567" w:footer="709" w:gutter="0"/>
          <w:cols w:space="708"/>
          <w:titlePg/>
          <w:docGrid w:linePitch="360"/>
        </w:sectPr>
      </w:pPr>
    </w:p>
    <w:p w:rsidR="002233DF" w:rsidRPr="00EE04EB" w:rsidRDefault="002233DF" w:rsidP="002233DF">
      <w:pPr>
        <w:pStyle w:val="1"/>
        <w:rPr>
          <w:color w:val="auto"/>
        </w:rPr>
      </w:pPr>
      <w:r w:rsidRPr="00EE04EB">
        <w:rPr>
          <w:color w:val="auto"/>
        </w:rPr>
        <w:t xml:space="preserve">Глава </w:t>
      </w:r>
      <w:r>
        <w:rPr>
          <w:color w:val="auto"/>
        </w:rPr>
        <w:t>9</w:t>
      </w:r>
      <w:r w:rsidRPr="00EE04EB">
        <w:rPr>
          <w:color w:val="auto"/>
        </w:rPr>
        <w:t xml:space="preserve">. </w:t>
      </w:r>
      <w:r>
        <w:rPr>
          <w:color w:val="auto"/>
        </w:rPr>
        <w:t>Карта градостроительного зонирования</w:t>
      </w:r>
    </w:p>
    <w:p w:rsidR="002233DF" w:rsidRPr="00EE04EB" w:rsidRDefault="002233DF" w:rsidP="002233DF">
      <w:pPr>
        <w:pStyle w:val="afd"/>
        <w:rPr>
          <w:color w:val="auto"/>
        </w:rPr>
      </w:pPr>
    </w:p>
    <w:p w:rsidR="002233DF" w:rsidRDefault="002233DF" w:rsidP="002233DF">
      <w:pPr>
        <w:pStyle w:val="20"/>
        <w:rPr>
          <w:color w:val="auto"/>
        </w:rPr>
      </w:pPr>
      <w:r w:rsidRPr="002233DF">
        <w:rPr>
          <w:color w:val="auto"/>
        </w:rPr>
        <w:t xml:space="preserve">Карта градостроительного зонирования. </w:t>
      </w:r>
      <w:r w:rsidR="00AC7CE8">
        <w:rPr>
          <w:color w:val="auto"/>
        </w:rPr>
        <w:br/>
      </w:r>
      <w:r w:rsidRPr="002233DF">
        <w:rPr>
          <w:color w:val="auto"/>
        </w:rPr>
        <w:t>Карта границ зон с особыми условиями использования территорий, границ территорий объектов культурного наследия</w:t>
      </w:r>
    </w:p>
    <w:p w:rsidR="002233DF" w:rsidRDefault="002233DF" w:rsidP="00AC7CE8">
      <w:pPr>
        <w:pStyle w:val="aff8"/>
        <w:rPr>
          <w:lang w:eastAsia="ru-RU"/>
        </w:rPr>
      </w:pPr>
    </w:p>
    <w:p w:rsidR="002233DF" w:rsidRPr="002233DF" w:rsidRDefault="002233DF" w:rsidP="002233DF">
      <w:pPr>
        <w:ind w:firstLine="0"/>
        <w:jc w:val="center"/>
        <w:rPr>
          <w:lang w:eastAsia="ru-RU"/>
        </w:rPr>
      </w:pPr>
      <w:r>
        <w:rPr>
          <w:noProof/>
          <w:lang w:eastAsia="ru-RU"/>
        </w:rPr>
        <w:drawing>
          <wp:inline distT="0" distB="0" distL="0" distR="0">
            <wp:extent cx="8027719" cy="4721275"/>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_1.1 Карта градостроительного зонирования. Карта границ зон с особыми условиями использования территорий.png"/>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8033177" cy="4724485"/>
                    </a:xfrm>
                    <a:prstGeom prst="rect">
                      <a:avLst/>
                    </a:prstGeom>
                  </pic:spPr>
                </pic:pic>
              </a:graphicData>
            </a:graphic>
          </wp:inline>
        </w:drawing>
      </w:r>
    </w:p>
    <w:p w:rsidR="002233DF" w:rsidRDefault="002233DF" w:rsidP="002233DF">
      <w:pPr>
        <w:pStyle w:val="20"/>
        <w:rPr>
          <w:color w:val="auto"/>
        </w:rPr>
      </w:pPr>
      <w:r w:rsidRPr="002233DF">
        <w:rPr>
          <w:color w:val="auto"/>
        </w:rPr>
        <w:t>Карта градостроительного зонирования. Карта границ зон с особыми условиями использования территорий, границ территорий объектов культурного наследия (в границах территорий населенных пунктов)</w:t>
      </w:r>
    </w:p>
    <w:p w:rsidR="00AC7CE8" w:rsidRPr="00AC7CE8" w:rsidRDefault="00AC7CE8" w:rsidP="00AC7CE8">
      <w:pPr>
        <w:pStyle w:val="aff8"/>
        <w:rPr>
          <w:lang w:eastAsia="ru-RU"/>
        </w:rPr>
      </w:pPr>
    </w:p>
    <w:p w:rsidR="002233DF" w:rsidRDefault="002233DF" w:rsidP="002233DF">
      <w:pPr>
        <w:ind w:firstLine="0"/>
        <w:jc w:val="center"/>
        <w:rPr>
          <w:lang w:eastAsia="ru-RU"/>
        </w:rPr>
      </w:pPr>
      <w:r>
        <w:rPr>
          <w:noProof/>
          <w:lang w:eastAsia="ru-RU"/>
        </w:rPr>
        <w:drawing>
          <wp:inline distT="0" distB="0" distL="0" distR="0">
            <wp:extent cx="9526270" cy="40690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1.2 Карта градостроительного зонирования. Карта границ зон с особыми условиями использования территорий.png"/>
                    <pic:cNvPicPr/>
                  </pic:nvPicPr>
                  <pic:blipFill>
                    <a:blip r:embed="rId294">
                      <a:extLst>
                        <a:ext uri="{28A0092B-C50C-407E-A947-70E740481C1C}">
                          <a14:useLocalDpi xmlns:a14="http://schemas.microsoft.com/office/drawing/2010/main" val="0"/>
                        </a:ext>
                      </a:extLst>
                    </a:blip>
                    <a:stretch>
                      <a:fillRect/>
                    </a:stretch>
                  </pic:blipFill>
                  <pic:spPr>
                    <a:xfrm>
                      <a:off x="0" y="0"/>
                      <a:ext cx="9526270" cy="4069080"/>
                    </a:xfrm>
                    <a:prstGeom prst="rect">
                      <a:avLst/>
                    </a:prstGeom>
                  </pic:spPr>
                </pic:pic>
              </a:graphicData>
            </a:graphic>
          </wp:inline>
        </w:drawing>
      </w:r>
    </w:p>
    <w:p w:rsidR="002233DF" w:rsidRDefault="002233DF" w:rsidP="002233DF">
      <w:pPr>
        <w:ind w:firstLine="0"/>
        <w:jc w:val="center"/>
        <w:rPr>
          <w:lang w:eastAsia="ru-RU"/>
        </w:rPr>
      </w:pPr>
    </w:p>
    <w:p w:rsidR="002233DF" w:rsidRDefault="002233DF" w:rsidP="002233DF">
      <w:pPr>
        <w:ind w:firstLine="0"/>
        <w:jc w:val="center"/>
        <w:rPr>
          <w:lang w:eastAsia="ru-RU"/>
        </w:rPr>
      </w:pPr>
    </w:p>
    <w:p w:rsidR="002233DF" w:rsidRDefault="002233DF" w:rsidP="002233DF">
      <w:pPr>
        <w:ind w:firstLine="0"/>
        <w:jc w:val="center"/>
        <w:rPr>
          <w:lang w:eastAsia="ru-RU"/>
        </w:rPr>
      </w:pPr>
    </w:p>
    <w:p w:rsidR="002233DF" w:rsidRPr="002233DF" w:rsidRDefault="002233DF" w:rsidP="002233DF">
      <w:pPr>
        <w:ind w:firstLine="0"/>
        <w:jc w:val="center"/>
        <w:rPr>
          <w:lang w:eastAsia="ru-RU"/>
        </w:rPr>
      </w:pPr>
    </w:p>
    <w:p w:rsidR="002233DF" w:rsidRDefault="002233DF" w:rsidP="002233DF">
      <w:pPr>
        <w:pStyle w:val="20"/>
        <w:rPr>
          <w:color w:val="auto"/>
        </w:rPr>
      </w:pPr>
      <w:r w:rsidRPr="002233DF">
        <w:rPr>
          <w:color w:val="auto"/>
        </w:rPr>
        <w:t xml:space="preserve">Карта градостроительного зонирования. </w:t>
      </w:r>
      <w:r>
        <w:rPr>
          <w:color w:val="auto"/>
        </w:rPr>
        <w:br/>
      </w:r>
      <w:r w:rsidRPr="002233DF">
        <w:rPr>
          <w:color w:val="auto"/>
        </w:rPr>
        <w:t>Карта территорий, в границах которых предусматривается осуществление комплексного развития территорий</w:t>
      </w:r>
    </w:p>
    <w:p w:rsidR="002233DF" w:rsidRPr="002233DF" w:rsidRDefault="002233DF" w:rsidP="00AC7CE8">
      <w:pPr>
        <w:pStyle w:val="aff8"/>
        <w:rPr>
          <w:lang w:eastAsia="ru-RU"/>
        </w:rPr>
      </w:pPr>
    </w:p>
    <w:p w:rsidR="002233DF" w:rsidRDefault="002233DF" w:rsidP="002233DF">
      <w:pPr>
        <w:ind w:firstLine="0"/>
        <w:jc w:val="center"/>
        <w:rPr>
          <w:lang w:eastAsia="ru-RU"/>
        </w:rPr>
      </w:pPr>
      <w:r>
        <w:rPr>
          <w:noProof/>
          <w:lang w:eastAsia="ru-RU"/>
        </w:rPr>
        <w:drawing>
          <wp:inline distT="0" distB="0" distL="0" distR="0">
            <wp:extent cx="8383979" cy="4930798"/>
            <wp:effectExtent l="0" t="0" r="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2.1 Карта градостроительного зонирования. Карта территорий, в границах которых предусматривается осуществление комплексного развития территорий.png"/>
                    <pic:cNvPicPr/>
                  </pic:nvPicPr>
                  <pic:blipFill>
                    <a:blip r:embed="rId295">
                      <a:extLst>
                        <a:ext uri="{28A0092B-C50C-407E-A947-70E740481C1C}">
                          <a14:useLocalDpi xmlns:a14="http://schemas.microsoft.com/office/drawing/2010/main" val="0"/>
                        </a:ext>
                      </a:extLst>
                    </a:blip>
                    <a:stretch>
                      <a:fillRect/>
                    </a:stretch>
                  </pic:blipFill>
                  <pic:spPr>
                    <a:xfrm>
                      <a:off x="0" y="0"/>
                      <a:ext cx="8388725" cy="4933589"/>
                    </a:xfrm>
                    <a:prstGeom prst="rect">
                      <a:avLst/>
                    </a:prstGeom>
                  </pic:spPr>
                </pic:pic>
              </a:graphicData>
            </a:graphic>
          </wp:inline>
        </w:drawing>
      </w:r>
    </w:p>
    <w:p w:rsidR="002233DF" w:rsidRPr="002233DF" w:rsidRDefault="002233DF" w:rsidP="002233DF">
      <w:pPr>
        <w:rPr>
          <w:lang w:eastAsia="ru-RU"/>
        </w:rPr>
      </w:pPr>
    </w:p>
    <w:p w:rsidR="004B377B" w:rsidRPr="00EE04EB" w:rsidRDefault="002233DF" w:rsidP="002233DF">
      <w:pPr>
        <w:pStyle w:val="20"/>
        <w:rPr>
          <w:color w:val="auto"/>
        </w:rPr>
      </w:pPr>
      <w:r w:rsidRPr="002233DF">
        <w:rPr>
          <w:color w:val="auto"/>
        </w:rPr>
        <w:t>Карта градостроительного зонирования. Карта территорий, в границах которых предусматривается осуществление комплексного развития территорий (в границах территорий населенных пунктов)</w:t>
      </w:r>
    </w:p>
    <w:p w:rsidR="005F03F7" w:rsidRDefault="005F03F7" w:rsidP="00AC7CE8">
      <w:pPr>
        <w:pStyle w:val="aff8"/>
      </w:pPr>
    </w:p>
    <w:p w:rsidR="00AC7CE8" w:rsidRDefault="00AC7CE8" w:rsidP="00AC7CE8">
      <w:pPr>
        <w:ind w:firstLine="0"/>
        <w:jc w:val="center"/>
        <w:rPr>
          <w:color w:val="auto"/>
        </w:rPr>
      </w:pPr>
      <w:r>
        <w:rPr>
          <w:noProof/>
          <w:color w:val="auto"/>
          <w:lang w:eastAsia="ru-RU"/>
        </w:rPr>
        <w:drawing>
          <wp:inline distT="0" distB="0" distL="0" distR="0">
            <wp:extent cx="9526270" cy="406908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2.2 Карта градостроительного зонирования. Карта территорий, в границах которых предусматривается осуществление комплексного развития территорий.png"/>
                    <pic:cNvPicPr/>
                  </pic:nvPicPr>
                  <pic:blipFill>
                    <a:blip r:embed="rId296">
                      <a:extLst>
                        <a:ext uri="{28A0092B-C50C-407E-A947-70E740481C1C}">
                          <a14:useLocalDpi xmlns:a14="http://schemas.microsoft.com/office/drawing/2010/main" val="0"/>
                        </a:ext>
                      </a:extLst>
                    </a:blip>
                    <a:stretch>
                      <a:fillRect/>
                    </a:stretch>
                  </pic:blipFill>
                  <pic:spPr>
                    <a:xfrm>
                      <a:off x="0" y="0"/>
                      <a:ext cx="9526270" cy="4069080"/>
                    </a:xfrm>
                    <a:prstGeom prst="rect">
                      <a:avLst/>
                    </a:prstGeom>
                  </pic:spPr>
                </pic:pic>
              </a:graphicData>
            </a:graphic>
          </wp:inline>
        </w:drawing>
      </w:r>
    </w:p>
    <w:p w:rsidR="00AC7CE8" w:rsidRDefault="00AC7CE8" w:rsidP="00AC7CE8">
      <w:pPr>
        <w:ind w:firstLine="0"/>
        <w:jc w:val="center"/>
        <w:rPr>
          <w:color w:val="auto"/>
        </w:rPr>
      </w:pPr>
    </w:p>
    <w:p w:rsidR="00AC7CE8" w:rsidRDefault="00AC7CE8" w:rsidP="00AC7CE8">
      <w:pPr>
        <w:ind w:firstLine="0"/>
        <w:jc w:val="center"/>
        <w:rPr>
          <w:color w:val="auto"/>
        </w:rPr>
        <w:sectPr w:rsidR="00AC7CE8" w:rsidSect="002233DF">
          <w:pgSz w:w="16838" w:h="11906" w:orient="landscape"/>
          <w:pgMar w:top="1701" w:right="985" w:bottom="707" w:left="851" w:header="568" w:footer="709" w:gutter="0"/>
          <w:cols w:space="708"/>
          <w:titlePg/>
          <w:docGrid w:linePitch="381"/>
        </w:sectPr>
      </w:pPr>
    </w:p>
    <w:p w:rsidR="00AC7CE8" w:rsidRDefault="00AC7CE8" w:rsidP="00AC7CE8">
      <w:pPr>
        <w:pStyle w:val="1"/>
        <w:rPr>
          <w:color w:val="auto"/>
        </w:rPr>
      </w:pPr>
      <w:r w:rsidRPr="00EE04EB">
        <w:rPr>
          <w:color w:val="auto"/>
        </w:rPr>
        <w:t xml:space="preserve">Глава </w:t>
      </w:r>
      <w:r w:rsidRPr="00AC7CE8">
        <w:rPr>
          <w:color w:val="auto"/>
        </w:rPr>
        <w:t>10</w:t>
      </w:r>
      <w:r w:rsidRPr="00EE04EB">
        <w:rPr>
          <w:color w:val="auto"/>
        </w:rPr>
        <w:t xml:space="preserve">. </w:t>
      </w:r>
      <w:r w:rsidRPr="00AC7CE8">
        <w:rPr>
          <w:color w:val="auto"/>
        </w:rPr>
        <w:t>Свед</w:t>
      </w:r>
      <w:r>
        <w:rPr>
          <w:color w:val="auto"/>
        </w:rPr>
        <w:t>ения о границах территориальных зон</w:t>
      </w:r>
    </w:p>
    <w:p w:rsidR="00AC7CE8" w:rsidRDefault="00AC7CE8" w:rsidP="00AC7CE8">
      <w:pPr>
        <w:pStyle w:val="aff8"/>
        <w:rPr>
          <w:lang w:eastAsia="ru-RU"/>
        </w:rPr>
      </w:pPr>
    </w:p>
    <w:p w:rsidR="00AC7CE8" w:rsidRPr="00EE04EB" w:rsidRDefault="00AC7CE8" w:rsidP="00AC7CE8">
      <w:pPr>
        <w:rPr>
          <w:color w:val="auto"/>
        </w:rPr>
      </w:pPr>
      <w:r w:rsidRPr="00AC7CE8">
        <w:rPr>
          <w:color w:val="auto"/>
        </w:rPr>
        <w:t>Сведения о границах территориальных зон в соответствии с частью 6(1) статьи 30 Градостроительного кодекса Российской Федерации и частью 18(1) статьи 32 Федерального закона от 13</w:t>
      </w:r>
      <w:r>
        <w:rPr>
          <w:color w:val="auto"/>
        </w:rPr>
        <w:t>.07.</w:t>
      </w:r>
      <w:r w:rsidRPr="00AC7CE8">
        <w:rPr>
          <w:color w:val="auto"/>
        </w:rPr>
        <w:t xml:space="preserve">2015 </w:t>
      </w:r>
      <w:r>
        <w:rPr>
          <w:color w:val="auto"/>
        </w:rPr>
        <w:t>№ </w:t>
      </w:r>
      <w:r w:rsidRPr="00AC7CE8">
        <w:rPr>
          <w:color w:val="auto"/>
        </w:rPr>
        <w:t xml:space="preserve">218-ФЗ </w:t>
      </w:r>
      <w:r>
        <w:rPr>
          <w:color w:val="auto"/>
        </w:rPr>
        <w:t>«О </w:t>
      </w:r>
      <w:r w:rsidRPr="00AC7CE8">
        <w:rPr>
          <w:color w:val="auto"/>
        </w:rPr>
        <w:t>государственной регистрации недвижимости</w:t>
      </w:r>
      <w:r>
        <w:rPr>
          <w:color w:val="auto"/>
        </w:rPr>
        <w:t>»</w:t>
      </w:r>
      <w:r w:rsidRPr="00AC7CE8">
        <w:rPr>
          <w:color w:val="auto"/>
        </w:rPr>
        <w:t xml:space="preserve"> содержат графическое описание местоположения границ территориальных зон, перечень координат характерных точек этих границ в системе координат, и выполнены в виде электронного документа (XML-файла), подлежащего передаче в орган регистрации прав</w:t>
      </w:r>
      <w:r>
        <w:rPr>
          <w:color w:val="auto"/>
        </w:rPr>
        <w:t>.</w:t>
      </w:r>
    </w:p>
    <w:sectPr w:rsidR="00AC7CE8" w:rsidRPr="00EE04EB" w:rsidSect="00AC7CE8">
      <w:pgSz w:w="11906" w:h="16838"/>
      <w:pgMar w:top="987" w:right="709" w:bottom="851" w:left="1701" w:header="567"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6C49" w:rsidRDefault="00696C49" w:rsidP="002965C8">
      <w:r>
        <w:separator/>
      </w:r>
    </w:p>
  </w:endnote>
  <w:endnote w:type="continuationSeparator" w:id="0">
    <w:p w:rsidR="00696C49" w:rsidRDefault="00696C49" w:rsidP="00296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6C49" w:rsidRDefault="00696C49" w:rsidP="002965C8">
      <w:r>
        <w:separator/>
      </w:r>
    </w:p>
  </w:footnote>
  <w:footnote w:type="continuationSeparator" w:id="0">
    <w:p w:rsidR="00696C49" w:rsidRDefault="00696C49" w:rsidP="002965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8999366"/>
      <w:docPartObj>
        <w:docPartGallery w:val="Page Numbers (Top of Page)"/>
        <w:docPartUnique/>
      </w:docPartObj>
    </w:sdtPr>
    <w:sdtEndPr/>
    <w:sdtContent>
      <w:p w:rsidR="00C970F4" w:rsidRDefault="00C970F4">
        <w:pPr>
          <w:pStyle w:val="aa"/>
          <w:jc w:val="center"/>
        </w:pPr>
        <w:r>
          <w:fldChar w:fldCharType="begin"/>
        </w:r>
        <w:r>
          <w:instrText>PAGE   \* MERGEFORMAT</w:instrText>
        </w:r>
        <w:r>
          <w:fldChar w:fldCharType="separate"/>
        </w:r>
        <w:r w:rsidR="00697E45">
          <w:rPr>
            <w:noProof/>
          </w:rPr>
          <w:t>772</w:t>
        </w:r>
        <w:r>
          <w:fldChar w:fldCharType="end"/>
        </w:r>
      </w:p>
    </w:sdtContent>
  </w:sdt>
  <w:p w:rsidR="002233DF" w:rsidRDefault="002233DF" w:rsidP="002965C8">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13CD7"/>
    <w:multiLevelType w:val="hybridMultilevel"/>
    <w:tmpl w:val="B0A08D1E"/>
    <w:lvl w:ilvl="0" w:tplc="28E09B78">
      <w:start w:val="1"/>
      <w:numFmt w:val="decimal"/>
      <w:lvlText w:val="%1."/>
      <w:lvlJc w:val="left"/>
      <w:pPr>
        <w:ind w:left="502" w:hanging="360"/>
      </w:pPr>
      <w:rPr>
        <w:rFonts w:ascii="Times New Roman" w:hAnsi="Times New Roman" w:cs="Times New Roman"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00777AA0"/>
    <w:multiLevelType w:val="hybridMultilevel"/>
    <w:tmpl w:val="6C161BA6"/>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00904FEE"/>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
    <w:nsid w:val="018D3E98"/>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nsid w:val="02A10A7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
    <w:nsid w:val="035B6BA1"/>
    <w:multiLevelType w:val="hybridMultilevel"/>
    <w:tmpl w:val="99889ED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0435151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nsid w:val="04AE42A3"/>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
    <w:nsid w:val="05025B71"/>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nsid w:val="06B62DB4"/>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nsid w:val="07A15BFF"/>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nsid w:val="096810D7"/>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09B462E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3">
    <w:nsid w:val="09F94D30"/>
    <w:multiLevelType w:val="hybridMultilevel"/>
    <w:tmpl w:val="064E20AE"/>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nsid w:val="0C2F1AE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nsid w:val="0C901AE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0CA71531"/>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nsid w:val="0D010951"/>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0D66452D"/>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
    <w:nsid w:val="0E574A0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nsid w:val="0E9F0EE0"/>
    <w:multiLevelType w:val="hybridMultilevel"/>
    <w:tmpl w:val="42E6D23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1">
    <w:nsid w:val="103E53EC"/>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2">
    <w:nsid w:val="11941AD6"/>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12DC2940"/>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nsid w:val="13E86A1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5">
    <w:nsid w:val="14F11F91"/>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6">
    <w:nsid w:val="15354CB7"/>
    <w:multiLevelType w:val="hybridMultilevel"/>
    <w:tmpl w:val="BE38E00A"/>
    <w:lvl w:ilvl="0" w:tplc="29BEB4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60169E9"/>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16B9660D"/>
    <w:multiLevelType w:val="hybridMultilevel"/>
    <w:tmpl w:val="881AD85A"/>
    <w:lvl w:ilvl="0" w:tplc="2BAE004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7B8352F"/>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nsid w:val="19423D07"/>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1">
    <w:nsid w:val="19B860B7"/>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1A335E96"/>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3">
    <w:nsid w:val="1B4D1243"/>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4">
    <w:nsid w:val="1B901268"/>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5">
    <w:nsid w:val="1C3C5137"/>
    <w:multiLevelType w:val="hybridMultilevel"/>
    <w:tmpl w:val="1370F58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6">
    <w:nsid w:val="1CA176D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7">
    <w:nsid w:val="1CA236AE"/>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8">
    <w:nsid w:val="1D6442CD"/>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9">
    <w:nsid w:val="1FC447FD"/>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0">
    <w:nsid w:val="1FEB20D3"/>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1">
    <w:nsid w:val="214B7470"/>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2">
    <w:nsid w:val="22071405"/>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3">
    <w:nsid w:val="247554A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4">
    <w:nsid w:val="24767CBE"/>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5">
    <w:nsid w:val="25BB2F90"/>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6">
    <w:nsid w:val="279113F7"/>
    <w:multiLevelType w:val="hybridMultilevel"/>
    <w:tmpl w:val="5E9E460E"/>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7">
    <w:nsid w:val="28F753E7"/>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8">
    <w:nsid w:val="29997C47"/>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9">
    <w:nsid w:val="2A373B01"/>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0">
    <w:nsid w:val="2AB50B47"/>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1">
    <w:nsid w:val="2AFD700F"/>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2">
    <w:nsid w:val="2C07465C"/>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3">
    <w:nsid w:val="2C557F61"/>
    <w:multiLevelType w:val="multilevel"/>
    <w:tmpl w:val="48F6531C"/>
    <w:styleLink w:val="11111111"/>
    <w:lvl w:ilvl="0">
      <w:start w:val="1"/>
      <w:numFmt w:val="decimal"/>
      <w:pStyle w:val="a"/>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54">
    <w:nsid w:val="31153B35"/>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5">
    <w:nsid w:val="314C5E8F"/>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6">
    <w:nsid w:val="32385AE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7">
    <w:nsid w:val="332841AD"/>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8">
    <w:nsid w:val="33783A95"/>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9">
    <w:nsid w:val="33DA0201"/>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0">
    <w:nsid w:val="343171C4"/>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1">
    <w:nsid w:val="366637C5"/>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2">
    <w:nsid w:val="36A50BAA"/>
    <w:multiLevelType w:val="hybridMultilevel"/>
    <w:tmpl w:val="1370F58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3">
    <w:nsid w:val="36BD255F"/>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4">
    <w:nsid w:val="37335CF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5">
    <w:nsid w:val="3756252A"/>
    <w:multiLevelType w:val="hybridMultilevel"/>
    <w:tmpl w:val="863642A4"/>
    <w:lvl w:ilvl="0" w:tplc="18FCCD22">
      <w:start w:val="1"/>
      <w:numFmt w:val="bullet"/>
      <w:pStyle w:val="2"/>
      <w:lvlText w:val=""/>
      <w:lvlJc w:val="left"/>
      <w:pPr>
        <w:ind w:left="1752" w:hanging="360"/>
      </w:pPr>
      <w:rPr>
        <w:rFonts w:ascii="Wingdings" w:hAnsi="Wingdings" w:hint="default"/>
      </w:rPr>
    </w:lvl>
    <w:lvl w:ilvl="1" w:tplc="04190003" w:tentative="1">
      <w:start w:val="1"/>
      <w:numFmt w:val="bullet"/>
      <w:lvlText w:val="o"/>
      <w:lvlJc w:val="left"/>
      <w:pPr>
        <w:ind w:left="2472" w:hanging="360"/>
      </w:pPr>
      <w:rPr>
        <w:rFonts w:ascii="Courier New" w:hAnsi="Courier New" w:cs="Courier New" w:hint="default"/>
      </w:rPr>
    </w:lvl>
    <w:lvl w:ilvl="2" w:tplc="04190005" w:tentative="1">
      <w:start w:val="1"/>
      <w:numFmt w:val="bullet"/>
      <w:lvlText w:val=""/>
      <w:lvlJc w:val="left"/>
      <w:pPr>
        <w:ind w:left="3192" w:hanging="360"/>
      </w:pPr>
      <w:rPr>
        <w:rFonts w:ascii="Wingdings" w:hAnsi="Wingdings" w:hint="default"/>
      </w:rPr>
    </w:lvl>
    <w:lvl w:ilvl="3" w:tplc="04190001" w:tentative="1">
      <w:start w:val="1"/>
      <w:numFmt w:val="bullet"/>
      <w:lvlText w:val=""/>
      <w:lvlJc w:val="left"/>
      <w:pPr>
        <w:ind w:left="3912" w:hanging="360"/>
      </w:pPr>
      <w:rPr>
        <w:rFonts w:ascii="Symbol" w:hAnsi="Symbol" w:hint="default"/>
      </w:rPr>
    </w:lvl>
    <w:lvl w:ilvl="4" w:tplc="04190003" w:tentative="1">
      <w:start w:val="1"/>
      <w:numFmt w:val="bullet"/>
      <w:lvlText w:val="o"/>
      <w:lvlJc w:val="left"/>
      <w:pPr>
        <w:ind w:left="4632" w:hanging="360"/>
      </w:pPr>
      <w:rPr>
        <w:rFonts w:ascii="Courier New" w:hAnsi="Courier New" w:cs="Courier New" w:hint="default"/>
      </w:rPr>
    </w:lvl>
    <w:lvl w:ilvl="5" w:tplc="04190005" w:tentative="1">
      <w:start w:val="1"/>
      <w:numFmt w:val="bullet"/>
      <w:lvlText w:val=""/>
      <w:lvlJc w:val="left"/>
      <w:pPr>
        <w:ind w:left="5352" w:hanging="360"/>
      </w:pPr>
      <w:rPr>
        <w:rFonts w:ascii="Wingdings" w:hAnsi="Wingdings" w:hint="default"/>
      </w:rPr>
    </w:lvl>
    <w:lvl w:ilvl="6" w:tplc="04190001" w:tentative="1">
      <w:start w:val="1"/>
      <w:numFmt w:val="bullet"/>
      <w:lvlText w:val=""/>
      <w:lvlJc w:val="left"/>
      <w:pPr>
        <w:ind w:left="6072" w:hanging="360"/>
      </w:pPr>
      <w:rPr>
        <w:rFonts w:ascii="Symbol" w:hAnsi="Symbol" w:hint="default"/>
      </w:rPr>
    </w:lvl>
    <w:lvl w:ilvl="7" w:tplc="04190003" w:tentative="1">
      <w:start w:val="1"/>
      <w:numFmt w:val="bullet"/>
      <w:lvlText w:val="o"/>
      <w:lvlJc w:val="left"/>
      <w:pPr>
        <w:ind w:left="6792" w:hanging="360"/>
      </w:pPr>
      <w:rPr>
        <w:rFonts w:ascii="Courier New" w:hAnsi="Courier New" w:cs="Courier New" w:hint="default"/>
      </w:rPr>
    </w:lvl>
    <w:lvl w:ilvl="8" w:tplc="04190005" w:tentative="1">
      <w:start w:val="1"/>
      <w:numFmt w:val="bullet"/>
      <w:lvlText w:val=""/>
      <w:lvlJc w:val="left"/>
      <w:pPr>
        <w:ind w:left="7512" w:hanging="360"/>
      </w:pPr>
      <w:rPr>
        <w:rFonts w:ascii="Wingdings" w:hAnsi="Wingdings" w:hint="default"/>
      </w:rPr>
    </w:lvl>
  </w:abstractNum>
  <w:abstractNum w:abstractNumId="66">
    <w:nsid w:val="38420CE8"/>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7">
    <w:nsid w:val="393A13E8"/>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8">
    <w:nsid w:val="39EE18AE"/>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9">
    <w:nsid w:val="3AA3512F"/>
    <w:multiLevelType w:val="hybridMultilevel"/>
    <w:tmpl w:val="7438254C"/>
    <w:lvl w:ilvl="0" w:tplc="0D1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3BCD5698"/>
    <w:multiLevelType w:val="hybridMultilevel"/>
    <w:tmpl w:val="8F121F5A"/>
    <w:lvl w:ilvl="0" w:tplc="384C24C4">
      <w:start w:val="1"/>
      <w:numFmt w:val="decimal"/>
      <w:lvlText w:val="%1."/>
      <w:lvlJc w:val="left"/>
      <w:pPr>
        <w:ind w:left="502" w:hanging="360"/>
      </w:pPr>
      <w:rPr>
        <w:rFonts w:ascii="Times New Roman" w:hAnsi="Times New Roman" w:cs="Times New Roman"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1">
    <w:nsid w:val="3C31628F"/>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2">
    <w:nsid w:val="40AD698E"/>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3">
    <w:nsid w:val="41DF4092"/>
    <w:multiLevelType w:val="hybridMultilevel"/>
    <w:tmpl w:val="BA2A6694"/>
    <w:lvl w:ilvl="0" w:tplc="D1A2D4EC">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74">
    <w:nsid w:val="4252751F"/>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5">
    <w:nsid w:val="437932DF"/>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6">
    <w:nsid w:val="44FB1CAF"/>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7">
    <w:nsid w:val="46E914D1"/>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8">
    <w:nsid w:val="477526C5"/>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9">
    <w:nsid w:val="4868063A"/>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0">
    <w:nsid w:val="48762647"/>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1">
    <w:nsid w:val="4A58630F"/>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2">
    <w:nsid w:val="4CFE0119"/>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3">
    <w:nsid w:val="4D020B24"/>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4">
    <w:nsid w:val="4DFA394F"/>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5">
    <w:nsid w:val="4F56658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6">
    <w:nsid w:val="509640B7"/>
    <w:multiLevelType w:val="hybridMultilevel"/>
    <w:tmpl w:val="BA8C0508"/>
    <w:lvl w:ilvl="0" w:tplc="D1A2D4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52DF0C6D"/>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8">
    <w:nsid w:val="5303743A"/>
    <w:multiLevelType w:val="hybridMultilevel"/>
    <w:tmpl w:val="C0D891A0"/>
    <w:lvl w:ilvl="0" w:tplc="0C1AC724">
      <w:start w:val="1"/>
      <w:numFmt w:val="bullet"/>
      <w:pStyle w:val="Defaul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5320438C"/>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0">
    <w:nsid w:val="53691E78"/>
    <w:multiLevelType w:val="multilevel"/>
    <w:tmpl w:val="CA06DB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1">
    <w:nsid w:val="573B3F13"/>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92">
    <w:nsid w:val="58E52470"/>
    <w:multiLevelType w:val="hybridMultilevel"/>
    <w:tmpl w:val="6C161BA6"/>
    <w:lvl w:ilvl="0" w:tplc="0419000F">
      <w:start w:val="1"/>
      <w:numFmt w:val="decimal"/>
      <w:lvlText w:val="%1."/>
      <w:lvlJc w:val="left"/>
      <w:pPr>
        <w:ind w:left="786"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3">
    <w:nsid w:val="59F37D4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4">
    <w:nsid w:val="5BF05004"/>
    <w:multiLevelType w:val="hybridMultilevel"/>
    <w:tmpl w:val="4454B738"/>
    <w:lvl w:ilvl="0" w:tplc="5046F7F0">
      <w:start w:val="1"/>
      <w:numFmt w:val="decimal"/>
      <w:lvlText w:val="%1."/>
      <w:lvlJc w:val="left"/>
      <w:pPr>
        <w:ind w:left="720" w:hanging="360"/>
      </w:pPr>
      <w:rPr>
        <w:rFonts w:ascii="Tahoma" w:hAnsi="Tahoma" w:cs="Tahoma"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5C8C2770"/>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6">
    <w:nsid w:val="5CF578A6"/>
    <w:multiLevelType w:val="hybridMultilevel"/>
    <w:tmpl w:val="D598AA32"/>
    <w:lvl w:ilvl="0" w:tplc="F4F60F6C">
      <w:start w:val="1"/>
      <w:numFmt w:val="bullet"/>
      <w:pStyle w:val="ConsPlusTitlePage"/>
      <w:lvlText w:val=""/>
      <w:lvlJc w:val="left"/>
      <w:pPr>
        <w:ind w:left="720" w:hanging="436"/>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5D9B595B"/>
    <w:multiLevelType w:val="hybridMultilevel"/>
    <w:tmpl w:val="5DB8C45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5DCE6D54"/>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9">
    <w:nsid w:val="5E245B3B"/>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0">
    <w:nsid w:val="5E397890"/>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1">
    <w:nsid w:val="6192794F"/>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2">
    <w:nsid w:val="62AE7CC8"/>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3">
    <w:nsid w:val="62B928C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04">
    <w:nsid w:val="63B7396D"/>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5">
    <w:nsid w:val="64736025"/>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6">
    <w:nsid w:val="64D047C8"/>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7">
    <w:nsid w:val="64D4540E"/>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08">
    <w:nsid w:val="653852D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09">
    <w:nsid w:val="655F3B75"/>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0">
    <w:nsid w:val="6791629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1">
    <w:nsid w:val="67D240EC"/>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2">
    <w:nsid w:val="687F1188"/>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3">
    <w:nsid w:val="69A813F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4">
    <w:nsid w:val="6A686BB8"/>
    <w:multiLevelType w:val="hybridMultilevel"/>
    <w:tmpl w:val="A1ACAD4E"/>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5">
    <w:nsid w:val="6AA50748"/>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6">
    <w:nsid w:val="6C1C48FF"/>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7">
    <w:nsid w:val="6C927BC0"/>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8">
    <w:nsid w:val="6CFB1DE7"/>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9">
    <w:nsid w:val="6EC96AEE"/>
    <w:multiLevelType w:val="hybridMultilevel"/>
    <w:tmpl w:val="0B4A6A48"/>
    <w:lvl w:ilvl="0" w:tplc="04190001">
      <w:start w:val="1"/>
      <w:numFmt w:val="bullet"/>
      <w:lvlText w:val=""/>
      <w:lvlJc w:val="left"/>
      <w:pPr>
        <w:ind w:left="1107" w:hanging="360"/>
      </w:pPr>
      <w:rPr>
        <w:rFonts w:ascii="Symbol" w:hAnsi="Symbol" w:hint="default"/>
      </w:rPr>
    </w:lvl>
    <w:lvl w:ilvl="1" w:tplc="04190003">
      <w:start w:val="1"/>
      <w:numFmt w:val="bullet"/>
      <w:lvlText w:val="o"/>
      <w:lvlJc w:val="left"/>
      <w:pPr>
        <w:ind w:left="1827" w:hanging="360"/>
      </w:pPr>
      <w:rPr>
        <w:rFonts w:ascii="Courier New" w:hAnsi="Courier New" w:cs="Courier New" w:hint="default"/>
      </w:rPr>
    </w:lvl>
    <w:lvl w:ilvl="2" w:tplc="04190005">
      <w:start w:val="1"/>
      <w:numFmt w:val="bullet"/>
      <w:lvlText w:val=""/>
      <w:lvlJc w:val="left"/>
      <w:pPr>
        <w:ind w:left="2547" w:hanging="360"/>
      </w:pPr>
      <w:rPr>
        <w:rFonts w:ascii="Wingdings" w:hAnsi="Wingdings" w:hint="default"/>
      </w:rPr>
    </w:lvl>
    <w:lvl w:ilvl="3" w:tplc="04190001">
      <w:start w:val="1"/>
      <w:numFmt w:val="bullet"/>
      <w:lvlText w:val=""/>
      <w:lvlJc w:val="left"/>
      <w:pPr>
        <w:ind w:left="3267" w:hanging="360"/>
      </w:pPr>
      <w:rPr>
        <w:rFonts w:ascii="Symbol" w:hAnsi="Symbol" w:hint="default"/>
      </w:rPr>
    </w:lvl>
    <w:lvl w:ilvl="4" w:tplc="04190003">
      <w:start w:val="1"/>
      <w:numFmt w:val="bullet"/>
      <w:lvlText w:val="o"/>
      <w:lvlJc w:val="left"/>
      <w:pPr>
        <w:ind w:left="3987" w:hanging="360"/>
      </w:pPr>
      <w:rPr>
        <w:rFonts w:ascii="Courier New" w:hAnsi="Courier New" w:cs="Courier New" w:hint="default"/>
      </w:rPr>
    </w:lvl>
    <w:lvl w:ilvl="5" w:tplc="04190005">
      <w:start w:val="1"/>
      <w:numFmt w:val="bullet"/>
      <w:lvlText w:val=""/>
      <w:lvlJc w:val="left"/>
      <w:pPr>
        <w:ind w:left="4707" w:hanging="360"/>
      </w:pPr>
      <w:rPr>
        <w:rFonts w:ascii="Wingdings" w:hAnsi="Wingdings" w:hint="default"/>
      </w:rPr>
    </w:lvl>
    <w:lvl w:ilvl="6" w:tplc="04190001">
      <w:start w:val="1"/>
      <w:numFmt w:val="bullet"/>
      <w:lvlText w:val=""/>
      <w:lvlJc w:val="left"/>
      <w:pPr>
        <w:ind w:left="5427" w:hanging="360"/>
      </w:pPr>
      <w:rPr>
        <w:rFonts w:ascii="Symbol" w:hAnsi="Symbol" w:hint="default"/>
      </w:rPr>
    </w:lvl>
    <w:lvl w:ilvl="7" w:tplc="04190003">
      <w:start w:val="1"/>
      <w:numFmt w:val="bullet"/>
      <w:lvlText w:val="o"/>
      <w:lvlJc w:val="left"/>
      <w:pPr>
        <w:ind w:left="6147" w:hanging="360"/>
      </w:pPr>
      <w:rPr>
        <w:rFonts w:ascii="Courier New" w:hAnsi="Courier New" w:cs="Courier New" w:hint="default"/>
      </w:rPr>
    </w:lvl>
    <w:lvl w:ilvl="8" w:tplc="04190005">
      <w:start w:val="1"/>
      <w:numFmt w:val="bullet"/>
      <w:lvlText w:val=""/>
      <w:lvlJc w:val="left"/>
      <w:pPr>
        <w:ind w:left="6867" w:hanging="360"/>
      </w:pPr>
      <w:rPr>
        <w:rFonts w:ascii="Wingdings" w:hAnsi="Wingdings" w:hint="default"/>
      </w:rPr>
    </w:lvl>
  </w:abstractNum>
  <w:abstractNum w:abstractNumId="120">
    <w:nsid w:val="70A65053"/>
    <w:multiLevelType w:val="hybridMultilevel"/>
    <w:tmpl w:val="4454B738"/>
    <w:lvl w:ilvl="0" w:tplc="5046F7F0">
      <w:start w:val="1"/>
      <w:numFmt w:val="decimal"/>
      <w:lvlText w:val="%1."/>
      <w:lvlJc w:val="left"/>
      <w:pPr>
        <w:ind w:left="720" w:hanging="360"/>
      </w:pPr>
      <w:rPr>
        <w:rFonts w:ascii="Tahoma" w:hAnsi="Tahoma" w:cs="Tahoma"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nsid w:val="712316C1"/>
    <w:multiLevelType w:val="hybridMultilevel"/>
    <w:tmpl w:val="4F024FF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nsid w:val="72EA5E06"/>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23">
    <w:nsid w:val="75F87BF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4">
    <w:nsid w:val="76015513"/>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5">
    <w:nsid w:val="77ED1B79"/>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26">
    <w:nsid w:val="78023007"/>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7">
    <w:nsid w:val="787C0373"/>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8">
    <w:nsid w:val="798665AE"/>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9">
    <w:nsid w:val="79A44F5F"/>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0">
    <w:nsid w:val="7ABA149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31">
    <w:nsid w:val="7AFC6E74"/>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2">
    <w:nsid w:val="7B106A39"/>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33">
    <w:nsid w:val="7B622992"/>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4">
    <w:nsid w:val="7BC33D5B"/>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5">
    <w:nsid w:val="7C3724DA"/>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6">
    <w:nsid w:val="7E06052D"/>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7">
    <w:nsid w:val="7E9F6DF0"/>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38">
    <w:nsid w:val="7EF13A69"/>
    <w:multiLevelType w:val="hybridMultilevel"/>
    <w:tmpl w:val="6C161BA6"/>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9">
    <w:nsid w:val="7EF71D03"/>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40">
    <w:nsid w:val="7F2208A7"/>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1">
    <w:nsid w:val="7F8F65B6"/>
    <w:multiLevelType w:val="hybridMultilevel"/>
    <w:tmpl w:val="6C161BA6"/>
    <w:lvl w:ilvl="0" w:tplc="0419000F">
      <w:start w:val="1"/>
      <w:numFmt w:val="decimal"/>
      <w:lvlText w:val="%1."/>
      <w:lvlJc w:val="left"/>
      <w:pPr>
        <w:ind w:left="502"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66"/>
  </w:num>
  <w:num w:numId="2">
    <w:abstractNumId w:val="81"/>
  </w:num>
  <w:num w:numId="3">
    <w:abstractNumId w:val="123"/>
  </w:num>
  <w:num w:numId="4">
    <w:abstractNumId w:val="104"/>
  </w:num>
  <w:num w:numId="5">
    <w:abstractNumId w:val="135"/>
  </w:num>
  <w:num w:numId="6">
    <w:abstractNumId w:val="54"/>
  </w:num>
  <w:num w:numId="7">
    <w:abstractNumId w:val="41"/>
  </w:num>
  <w:num w:numId="8">
    <w:abstractNumId w:val="59"/>
  </w:num>
  <w:num w:numId="9">
    <w:abstractNumId w:val="99"/>
  </w:num>
  <w:num w:numId="10">
    <w:abstractNumId w:val="68"/>
  </w:num>
  <w:num w:numId="11">
    <w:abstractNumId w:val="47"/>
  </w:num>
  <w:num w:numId="12">
    <w:abstractNumId w:val="101"/>
  </w:num>
  <w:num w:numId="13">
    <w:abstractNumId w:val="134"/>
  </w:num>
  <w:num w:numId="14">
    <w:abstractNumId w:val="60"/>
  </w:num>
  <w:num w:numId="15">
    <w:abstractNumId w:val="133"/>
  </w:num>
  <w:num w:numId="16">
    <w:abstractNumId w:val="38"/>
  </w:num>
  <w:num w:numId="17">
    <w:abstractNumId w:val="124"/>
  </w:num>
  <w:num w:numId="18">
    <w:abstractNumId w:val="16"/>
  </w:num>
  <w:num w:numId="19">
    <w:abstractNumId w:val="29"/>
  </w:num>
  <w:num w:numId="20">
    <w:abstractNumId w:val="34"/>
  </w:num>
  <w:num w:numId="21">
    <w:abstractNumId w:val="10"/>
  </w:num>
  <w:num w:numId="22">
    <w:abstractNumId w:val="40"/>
  </w:num>
  <w:num w:numId="23">
    <w:abstractNumId w:val="98"/>
  </w:num>
  <w:num w:numId="24">
    <w:abstractNumId w:val="33"/>
  </w:num>
  <w:num w:numId="25">
    <w:abstractNumId w:val="127"/>
  </w:num>
  <w:num w:numId="26">
    <w:abstractNumId w:val="27"/>
  </w:num>
  <w:num w:numId="27">
    <w:abstractNumId w:val="111"/>
  </w:num>
  <w:num w:numId="28">
    <w:abstractNumId w:val="109"/>
  </w:num>
  <w:num w:numId="29">
    <w:abstractNumId w:val="32"/>
  </w:num>
  <w:num w:numId="30">
    <w:abstractNumId w:val="71"/>
  </w:num>
  <w:num w:numId="31">
    <w:abstractNumId w:val="63"/>
  </w:num>
  <w:num w:numId="32">
    <w:abstractNumId w:val="22"/>
  </w:num>
  <w:num w:numId="33">
    <w:abstractNumId w:val="79"/>
  </w:num>
  <w:num w:numId="34">
    <w:abstractNumId w:val="55"/>
  </w:num>
  <w:num w:numId="35">
    <w:abstractNumId w:val="105"/>
  </w:num>
  <w:num w:numId="36">
    <w:abstractNumId w:val="106"/>
  </w:num>
  <w:num w:numId="37">
    <w:abstractNumId w:val="15"/>
  </w:num>
  <w:num w:numId="38">
    <w:abstractNumId w:val="129"/>
  </w:num>
  <w:num w:numId="39">
    <w:abstractNumId w:val="67"/>
  </w:num>
  <w:num w:numId="40">
    <w:abstractNumId w:val="48"/>
  </w:num>
  <w:num w:numId="41">
    <w:abstractNumId w:val="136"/>
  </w:num>
  <w:num w:numId="42">
    <w:abstractNumId w:val="77"/>
  </w:num>
  <w:num w:numId="43">
    <w:abstractNumId w:val="125"/>
  </w:num>
  <w:num w:numId="44">
    <w:abstractNumId w:val="91"/>
  </w:num>
  <w:num w:numId="45">
    <w:abstractNumId w:val="87"/>
  </w:num>
  <w:num w:numId="46">
    <w:abstractNumId w:val="2"/>
  </w:num>
  <w:num w:numId="47">
    <w:abstractNumId w:val="130"/>
  </w:num>
  <w:num w:numId="48">
    <w:abstractNumId w:val="24"/>
  </w:num>
  <w:num w:numId="49">
    <w:abstractNumId w:val="117"/>
  </w:num>
  <w:num w:numId="50">
    <w:abstractNumId w:val="21"/>
  </w:num>
  <w:num w:numId="51">
    <w:abstractNumId w:val="107"/>
  </w:num>
  <w:num w:numId="52">
    <w:abstractNumId w:val="50"/>
  </w:num>
  <w:num w:numId="53">
    <w:abstractNumId w:val="137"/>
  </w:num>
  <w:num w:numId="54">
    <w:abstractNumId w:val="43"/>
  </w:num>
  <w:num w:numId="55">
    <w:abstractNumId w:val="56"/>
  </w:num>
  <w:num w:numId="56">
    <w:abstractNumId w:val="51"/>
  </w:num>
  <w:num w:numId="57">
    <w:abstractNumId w:val="4"/>
  </w:num>
  <w:num w:numId="58">
    <w:abstractNumId w:val="108"/>
  </w:num>
  <w:num w:numId="59">
    <w:abstractNumId w:val="84"/>
  </w:num>
  <w:num w:numId="60">
    <w:abstractNumId w:val="31"/>
  </w:num>
  <w:num w:numId="61">
    <w:abstractNumId w:val="72"/>
  </w:num>
  <w:num w:numId="62">
    <w:abstractNumId w:val="14"/>
  </w:num>
  <w:num w:numId="63">
    <w:abstractNumId w:val="45"/>
  </w:num>
  <w:num w:numId="64">
    <w:abstractNumId w:val="112"/>
  </w:num>
  <w:num w:numId="65">
    <w:abstractNumId w:val="36"/>
  </w:num>
  <w:num w:numId="66">
    <w:abstractNumId w:val="110"/>
  </w:num>
  <w:num w:numId="67">
    <w:abstractNumId w:val="64"/>
  </w:num>
  <w:num w:numId="68">
    <w:abstractNumId w:val="11"/>
  </w:num>
  <w:num w:numId="69">
    <w:abstractNumId w:val="3"/>
  </w:num>
  <w:num w:numId="70">
    <w:abstractNumId w:val="57"/>
  </w:num>
  <w:num w:numId="71">
    <w:abstractNumId w:val="44"/>
  </w:num>
  <w:num w:numId="72">
    <w:abstractNumId w:val="39"/>
  </w:num>
  <w:num w:numId="73">
    <w:abstractNumId w:val="92"/>
  </w:num>
  <w:num w:numId="74">
    <w:abstractNumId w:val="8"/>
  </w:num>
  <w:num w:numId="75">
    <w:abstractNumId w:val="74"/>
  </w:num>
  <w:num w:numId="76">
    <w:abstractNumId w:val="132"/>
  </w:num>
  <w:num w:numId="77">
    <w:abstractNumId w:val="37"/>
  </w:num>
  <w:num w:numId="78">
    <w:abstractNumId w:val="103"/>
  </w:num>
  <w:num w:numId="79">
    <w:abstractNumId w:val="12"/>
  </w:num>
  <w:num w:numId="80">
    <w:abstractNumId w:val="58"/>
  </w:num>
  <w:num w:numId="81">
    <w:abstractNumId w:val="122"/>
  </w:num>
  <w:num w:numId="82">
    <w:abstractNumId w:val="7"/>
  </w:num>
  <w:num w:numId="83">
    <w:abstractNumId w:val="139"/>
  </w:num>
  <w:num w:numId="84">
    <w:abstractNumId w:val="6"/>
  </w:num>
  <w:num w:numId="85">
    <w:abstractNumId w:val="113"/>
  </w:num>
  <w:num w:numId="86">
    <w:abstractNumId w:val="9"/>
  </w:num>
  <w:num w:numId="87">
    <w:abstractNumId w:val="19"/>
  </w:num>
  <w:num w:numId="88">
    <w:abstractNumId w:val="138"/>
  </w:num>
  <w:num w:numId="89">
    <w:abstractNumId w:val="118"/>
  </w:num>
  <w:num w:numId="90">
    <w:abstractNumId w:val="94"/>
  </w:num>
  <w:num w:numId="91">
    <w:abstractNumId w:val="120"/>
  </w:num>
  <w:num w:numId="92">
    <w:abstractNumId w:val="86"/>
  </w:num>
  <w:num w:numId="93">
    <w:abstractNumId w:val="73"/>
  </w:num>
  <w:num w:numId="94">
    <w:abstractNumId w:val="121"/>
  </w:num>
  <w:num w:numId="95">
    <w:abstractNumId w:val="97"/>
  </w:num>
  <w:num w:numId="96">
    <w:abstractNumId w:val="5"/>
  </w:num>
  <w:num w:numId="97">
    <w:abstractNumId w:val="28"/>
  </w:num>
  <w:num w:numId="98">
    <w:abstractNumId w:val="69"/>
  </w:num>
  <w:num w:numId="99">
    <w:abstractNumId w:val="119"/>
  </w:num>
  <w:num w:numId="100">
    <w:abstractNumId w:val="93"/>
  </w:num>
  <w:num w:numId="101">
    <w:abstractNumId w:val="23"/>
  </w:num>
  <w:num w:numId="102">
    <w:abstractNumId w:val="49"/>
  </w:num>
  <w:num w:numId="103">
    <w:abstractNumId w:val="89"/>
  </w:num>
  <w:num w:numId="104">
    <w:abstractNumId w:val="141"/>
  </w:num>
  <w:num w:numId="105">
    <w:abstractNumId w:val="128"/>
  </w:num>
  <w:num w:numId="106">
    <w:abstractNumId w:val="140"/>
  </w:num>
  <w:num w:numId="107">
    <w:abstractNumId w:val="83"/>
  </w:num>
  <w:num w:numId="108">
    <w:abstractNumId w:val="76"/>
  </w:num>
  <w:num w:numId="109">
    <w:abstractNumId w:val="17"/>
  </w:num>
  <w:num w:numId="110">
    <w:abstractNumId w:val="102"/>
  </w:num>
  <w:num w:numId="111">
    <w:abstractNumId w:val="100"/>
  </w:num>
  <w:num w:numId="112">
    <w:abstractNumId w:val="126"/>
  </w:num>
  <w:num w:numId="113">
    <w:abstractNumId w:val="78"/>
  </w:num>
  <w:num w:numId="114">
    <w:abstractNumId w:val="0"/>
  </w:num>
  <w:num w:numId="115">
    <w:abstractNumId w:val="80"/>
  </w:num>
  <w:num w:numId="116">
    <w:abstractNumId w:val="26"/>
  </w:num>
  <w:num w:numId="117">
    <w:abstractNumId w:val="82"/>
  </w:num>
  <w:num w:numId="118">
    <w:abstractNumId w:val="25"/>
  </w:num>
  <w:num w:numId="119">
    <w:abstractNumId w:val="115"/>
  </w:num>
  <w:num w:numId="120">
    <w:abstractNumId w:val="30"/>
  </w:num>
  <w:num w:numId="121">
    <w:abstractNumId w:val="52"/>
  </w:num>
  <w:num w:numId="122">
    <w:abstractNumId w:val="116"/>
  </w:num>
  <w:num w:numId="123">
    <w:abstractNumId w:val="18"/>
  </w:num>
  <w:num w:numId="124">
    <w:abstractNumId w:val="85"/>
  </w:num>
  <w:num w:numId="125">
    <w:abstractNumId w:val="53"/>
  </w:num>
  <w:num w:numId="126">
    <w:abstractNumId w:val="96"/>
  </w:num>
  <w:num w:numId="127">
    <w:abstractNumId w:val="46"/>
  </w:num>
  <w:num w:numId="128">
    <w:abstractNumId w:val="88"/>
  </w:num>
  <w:num w:numId="129">
    <w:abstractNumId w:val="20"/>
  </w:num>
  <w:num w:numId="130">
    <w:abstractNumId w:val="114"/>
  </w:num>
  <w:num w:numId="131">
    <w:abstractNumId w:val="13"/>
  </w:num>
  <w:num w:numId="132">
    <w:abstractNumId w:val="35"/>
  </w:num>
  <w:num w:numId="133">
    <w:abstractNumId w:val="65"/>
  </w:num>
  <w:num w:numId="134">
    <w:abstractNumId w:val="62"/>
  </w:num>
  <w:num w:numId="135">
    <w:abstractNumId w:val="90"/>
  </w:num>
  <w:num w:numId="136">
    <w:abstractNumId w:val="131"/>
  </w:num>
  <w:num w:numId="137">
    <w:abstractNumId w:val="61"/>
  </w:num>
  <w:num w:numId="138">
    <w:abstractNumId w:val="75"/>
  </w:num>
  <w:num w:numId="139">
    <w:abstractNumId w:val="1"/>
  </w:num>
  <w:num w:numId="140">
    <w:abstractNumId w:val="95"/>
  </w:num>
  <w:num w:numId="141">
    <w:abstractNumId w:val="42"/>
  </w:num>
  <w:num w:numId="142">
    <w:abstractNumId w:val="70"/>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32C7"/>
    <w:rsid w:val="0000064B"/>
    <w:rsid w:val="00002A00"/>
    <w:rsid w:val="00004A25"/>
    <w:rsid w:val="00005BD7"/>
    <w:rsid w:val="0001049B"/>
    <w:rsid w:val="00011FDC"/>
    <w:rsid w:val="000137E6"/>
    <w:rsid w:val="00016CF0"/>
    <w:rsid w:val="00020B62"/>
    <w:rsid w:val="00023861"/>
    <w:rsid w:val="00025C57"/>
    <w:rsid w:val="00025CB3"/>
    <w:rsid w:val="00027209"/>
    <w:rsid w:val="0002780E"/>
    <w:rsid w:val="000317E0"/>
    <w:rsid w:val="0003259F"/>
    <w:rsid w:val="000332EA"/>
    <w:rsid w:val="000333B6"/>
    <w:rsid w:val="00036D77"/>
    <w:rsid w:val="00037E87"/>
    <w:rsid w:val="0004073E"/>
    <w:rsid w:val="00045895"/>
    <w:rsid w:val="000462F9"/>
    <w:rsid w:val="00050239"/>
    <w:rsid w:val="000508BC"/>
    <w:rsid w:val="00051ACF"/>
    <w:rsid w:val="0005326A"/>
    <w:rsid w:val="000537FB"/>
    <w:rsid w:val="00055922"/>
    <w:rsid w:val="00056089"/>
    <w:rsid w:val="0006475C"/>
    <w:rsid w:val="000647F9"/>
    <w:rsid w:val="00065D31"/>
    <w:rsid w:val="000668F1"/>
    <w:rsid w:val="00066A28"/>
    <w:rsid w:val="00067352"/>
    <w:rsid w:val="00070D3F"/>
    <w:rsid w:val="00071C8A"/>
    <w:rsid w:val="000730C9"/>
    <w:rsid w:val="000737EE"/>
    <w:rsid w:val="00073A6E"/>
    <w:rsid w:val="00074E7F"/>
    <w:rsid w:val="00074F4D"/>
    <w:rsid w:val="000763B3"/>
    <w:rsid w:val="0007658E"/>
    <w:rsid w:val="000767FE"/>
    <w:rsid w:val="00077515"/>
    <w:rsid w:val="00077E34"/>
    <w:rsid w:val="0008035B"/>
    <w:rsid w:val="00080B70"/>
    <w:rsid w:val="00081F92"/>
    <w:rsid w:val="0008504D"/>
    <w:rsid w:val="000857CA"/>
    <w:rsid w:val="000862B2"/>
    <w:rsid w:val="00086770"/>
    <w:rsid w:val="00087F0C"/>
    <w:rsid w:val="00090706"/>
    <w:rsid w:val="00091BFB"/>
    <w:rsid w:val="000923CC"/>
    <w:rsid w:val="000939EB"/>
    <w:rsid w:val="00093F2A"/>
    <w:rsid w:val="000951F6"/>
    <w:rsid w:val="00096221"/>
    <w:rsid w:val="00097A25"/>
    <w:rsid w:val="000A0AED"/>
    <w:rsid w:val="000A0C07"/>
    <w:rsid w:val="000A1DE9"/>
    <w:rsid w:val="000A26E0"/>
    <w:rsid w:val="000A270C"/>
    <w:rsid w:val="000A4AFE"/>
    <w:rsid w:val="000A5BD1"/>
    <w:rsid w:val="000A66D6"/>
    <w:rsid w:val="000B0ABF"/>
    <w:rsid w:val="000B3175"/>
    <w:rsid w:val="000B56E1"/>
    <w:rsid w:val="000B6AD2"/>
    <w:rsid w:val="000C0B30"/>
    <w:rsid w:val="000C1A54"/>
    <w:rsid w:val="000C1F22"/>
    <w:rsid w:val="000C663B"/>
    <w:rsid w:val="000C6ECE"/>
    <w:rsid w:val="000C6F76"/>
    <w:rsid w:val="000D02DD"/>
    <w:rsid w:val="000D0A93"/>
    <w:rsid w:val="000D30D2"/>
    <w:rsid w:val="000E0A19"/>
    <w:rsid w:val="000E263C"/>
    <w:rsid w:val="000E37DD"/>
    <w:rsid w:val="000E3AB0"/>
    <w:rsid w:val="000E4DEB"/>
    <w:rsid w:val="000E4F42"/>
    <w:rsid w:val="000E541F"/>
    <w:rsid w:val="000E56C3"/>
    <w:rsid w:val="000E71C9"/>
    <w:rsid w:val="000F1200"/>
    <w:rsid w:val="000F2C2C"/>
    <w:rsid w:val="000F4CAE"/>
    <w:rsid w:val="000F54F2"/>
    <w:rsid w:val="000F5708"/>
    <w:rsid w:val="001029A9"/>
    <w:rsid w:val="00102BEB"/>
    <w:rsid w:val="0010730A"/>
    <w:rsid w:val="00110E72"/>
    <w:rsid w:val="00115729"/>
    <w:rsid w:val="00117FD5"/>
    <w:rsid w:val="001209BE"/>
    <w:rsid w:val="001240CC"/>
    <w:rsid w:val="00125C0F"/>
    <w:rsid w:val="00127BE5"/>
    <w:rsid w:val="00131942"/>
    <w:rsid w:val="0013556D"/>
    <w:rsid w:val="00140A3C"/>
    <w:rsid w:val="00140CFC"/>
    <w:rsid w:val="0014148D"/>
    <w:rsid w:val="0014410C"/>
    <w:rsid w:val="0014688B"/>
    <w:rsid w:val="00147854"/>
    <w:rsid w:val="0015244F"/>
    <w:rsid w:val="001546B1"/>
    <w:rsid w:val="00154DD3"/>
    <w:rsid w:val="0015556D"/>
    <w:rsid w:val="00157D13"/>
    <w:rsid w:val="001646D8"/>
    <w:rsid w:val="001678C9"/>
    <w:rsid w:val="00172CDE"/>
    <w:rsid w:val="00174291"/>
    <w:rsid w:val="00174BB9"/>
    <w:rsid w:val="00175465"/>
    <w:rsid w:val="00180255"/>
    <w:rsid w:val="00181ECB"/>
    <w:rsid w:val="00183835"/>
    <w:rsid w:val="001845CA"/>
    <w:rsid w:val="00184DC0"/>
    <w:rsid w:val="00186CA4"/>
    <w:rsid w:val="00194747"/>
    <w:rsid w:val="00196AFB"/>
    <w:rsid w:val="00196BF3"/>
    <w:rsid w:val="001A0770"/>
    <w:rsid w:val="001A0DD0"/>
    <w:rsid w:val="001A12F6"/>
    <w:rsid w:val="001A3649"/>
    <w:rsid w:val="001A71A9"/>
    <w:rsid w:val="001A7769"/>
    <w:rsid w:val="001B3EA5"/>
    <w:rsid w:val="001B5ECD"/>
    <w:rsid w:val="001B651E"/>
    <w:rsid w:val="001B67A6"/>
    <w:rsid w:val="001C01D9"/>
    <w:rsid w:val="001C1F22"/>
    <w:rsid w:val="001C4708"/>
    <w:rsid w:val="001C4B96"/>
    <w:rsid w:val="001C5C6E"/>
    <w:rsid w:val="001D2975"/>
    <w:rsid w:val="001D2D79"/>
    <w:rsid w:val="001D2DF1"/>
    <w:rsid w:val="001D300F"/>
    <w:rsid w:val="001D3CE8"/>
    <w:rsid w:val="001D4FDD"/>
    <w:rsid w:val="001D5555"/>
    <w:rsid w:val="001E2096"/>
    <w:rsid w:val="001E5FCF"/>
    <w:rsid w:val="001E6EB1"/>
    <w:rsid w:val="001E7515"/>
    <w:rsid w:val="001F1D92"/>
    <w:rsid w:val="001F2A56"/>
    <w:rsid w:val="001F2E17"/>
    <w:rsid w:val="001F35A7"/>
    <w:rsid w:val="001F6328"/>
    <w:rsid w:val="00200D05"/>
    <w:rsid w:val="00200EDD"/>
    <w:rsid w:val="0020199A"/>
    <w:rsid w:val="00203139"/>
    <w:rsid w:val="0020568C"/>
    <w:rsid w:val="002061B5"/>
    <w:rsid w:val="00206FDB"/>
    <w:rsid w:val="00210161"/>
    <w:rsid w:val="0021058A"/>
    <w:rsid w:val="00211CAD"/>
    <w:rsid w:val="00212977"/>
    <w:rsid w:val="00213174"/>
    <w:rsid w:val="002134BE"/>
    <w:rsid w:val="00216CC6"/>
    <w:rsid w:val="0021754D"/>
    <w:rsid w:val="0022105C"/>
    <w:rsid w:val="002230CC"/>
    <w:rsid w:val="002233DF"/>
    <w:rsid w:val="002238AF"/>
    <w:rsid w:val="0022611B"/>
    <w:rsid w:val="00227AE9"/>
    <w:rsid w:val="00227B03"/>
    <w:rsid w:val="00230782"/>
    <w:rsid w:val="002317C5"/>
    <w:rsid w:val="00232C49"/>
    <w:rsid w:val="00234190"/>
    <w:rsid w:val="00235058"/>
    <w:rsid w:val="00236F89"/>
    <w:rsid w:val="002407FC"/>
    <w:rsid w:val="00241E98"/>
    <w:rsid w:val="00242AF4"/>
    <w:rsid w:val="0024322D"/>
    <w:rsid w:val="00244E70"/>
    <w:rsid w:val="002464B3"/>
    <w:rsid w:val="00247FAC"/>
    <w:rsid w:val="00251129"/>
    <w:rsid w:val="00252445"/>
    <w:rsid w:val="00253769"/>
    <w:rsid w:val="00254BDD"/>
    <w:rsid w:val="0025542C"/>
    <w:rsid w:val="00255496"/>
    <w:rsid w:val="00255791"/>
    <w:rsid w:val="00257285"/>
    <w:rsid w:val="0026520D"/>
    <w:rsid w:val="002703D4"/>
    <w:rsid w:val="00273317"/>
    <w:rsid w:val="00274093"/>
    <w:rsid w:val="0027622F"/>
    <w:rsid w:val="00280207"/>
    <w:rsid w:val="002802F4"/>
    <w:rsid w:val="00280F64"/>
    <w:rsid w:val="00282A8D"/>
    <w:rsid w:val="0028457A"/>
    <w:rsid w:val="00285BD0"/>
    <w:rsid w:val="00285C19"/>
    <w:rsid w:val="0029272E"/>
    <w:rsid w:val="00292A60"/>
    <w:rsid w:val="00292C18"/>
    <w:rsid w:val="002965C8"/>
    <w:rsid w:val="002972A8"/>
    <w:rsid w:val="002A1A0C"/>
    <w:rsid w:val="002A1BA0"/>
    <w:rsid w:val="002A4029"/>
    <w:rsid w:val="002A63EA"/>
    <w:rsid w:val="002A7702"/>
    <w:rsid w:val="002B1FD0"/>
    <w:rsid w:val="002B3164"/>
    <w:rsid w:val="002B3CC5"/>
    <w:rsid w:val="002B49BB"/>
    <w:rsid w:val="002B4FAC"/>
    <w:rsid w:val="002B504C"/>
    <w:rsid w:val="002B53ED"/>
    <w:rsid w:val="002B571B"/>
    <w:rsid w:val="002B6049"/>
    <w:rsid w:val="002C4840"/>
    <w:rsid w:val="002C4CE1"/>
    <w:rsid w:val="002C555A"/>
    <w:rsid w:val="002C6A48"/>
    <w:rsid w:val="002D14A6"/>
    <w:rsid w:val="002D4034"/>
    <w:rsid w:val="002D498D"/>
    <w:rsid w:val="002D7B37"/>
    <w:rsid w:val="002E1387"/>
    <w:rsid w:val="002E4042"/>
    <w:rsid w:val="002E4C14"/>
    <w:rsid w:val="002E5DAA"/>
    <w:rsid w:val="002E73B9"/>
    <w:rsid w:val="002F14DB"/>
    <w:rsid w:val="002F1A01"/>
    <w:rsid w:val="002F3CC9"/>
    <w:rsid w:val="002F45F4"/>
    <w:rsid w:val="002F728B"/>
    <w:rsid w:val="00301277"/>
    <w:rsid w:val="00301EB9"/>
    <w:rsid w:val="0030227B"/>
    <w:rsid w:val="00303C87"/>
    <w:rsid w:val="003065C2"/>
    <w:rsid w:val="003078B9"/>
    <w:rsid w:val="00307C40"/>
    <w:rsid w:val="00311FE9"/>
    <w:rsid w:val="0031697C"/>
    <w:rsid w:val="00316E47"/>
    <w:rsid w:val="00320A94"/>
    <w:rsid w:val="003227C1"/>
    <w:rsid w:val="00324051"/>
    <w:rsid w:val="003263C7"/>
    <w:rsid w:val="0033119E"/>
    <w:rsid w:val="00335F4E"/>
    <w:rsid w:val="00336C62"/>
    <w:rsid w:val="00336FCE"/>
    <w:rsid w:val="0033764D"/>
    <w:rsid w:val="0034017D"/>
    <w:rsid w:val="00341833"/>
    <w:rsid w:val="00345955"/>
    <w:rsid w:val="00346784"/>
    <w:rsid w:val="003470E2"/>
    <w:rsid w:val="00350631"/>
    <w:rsid w:val="003514E9"/>
    <w:rsid w:val="00352626"/>
    <w:rsid w:val="003541F8"/>
    <w:rsid w:val="0035526F"/>
    <w:rsid w:val="003557BE"/>
    <w:rsid w:val="00355FD5"/>
    <w:rsid w:val="003572FA"/>
    <w:rsid w:val="00357EA5"/>
    <w:rsid w:val="003608F4"/>
    <w:rsid w:val="00360964"/>
    <w:rsid w:val="00360F52"/>
    <w:rsid w:val="00361951"/>
    <w:rsid w:val="003620ED"/>
    <w:rsid w:val="003647CF"/>
    <w:rsid w:val="003649AE"/>
    <w:rsid w:val="00366454"/>
    <w:rsid w:val="00367519"/>
    <w:rsid w:val="00367917"/>
    <w:rsid w:val="00376BCA"/>
    <w:rsid w:val="00376DE2"/>
    <w:rsid w:val="00380364"/>
    <w:rsid w:val="00380B4F"/>
    <w:rsid w:val="00381A48"/>
    <w:rsid w:val="00383093"/>
    <w:rsid w:val="00383B6E"/>
    <w:rsid w:val="0038460F"/>
    <w:rsid w:val="00384C8F"/>
    <w:rsid w:val="00387496"/>
    <w:rsid w:val="00390A0F"/>
    <w:rsid w:val="0039272A"/>
    <w:rsid w:val="00392795"/>
    <w:rsid w:val="00393A40"/>
    <w:rsid w:val="00393FEF"/>
    <w:rsid w:val="0039405D"/>
    <w:rsid w:val="0039446D"/>
    <w:rsid w:val="003A0DD8"/>
    <w:rsid w:val="003A0F54"/>
    <w:rsid w:val="003A39B6"/>
    <w:rsid w:val="003A4B34"/>
    <w:rsid w:val="003B0A2C"/>
    <w:rsid w:val="003B3A11"/>
    <w:rsid w:val="003B58A6"/>
    <w:rsid w:val="003C2D67"/>
    <w:rsid w:val="003C310E"/>
    <w:rsid w:val="003C341E"/>
    <w:rsid w:val="003C5FEE"/>
    <w:rsid w:val="003D0205"/>
    <w:rsid w:val="003D19BE"/>
    <w:rsid w:val="003D5635"/>
    <w:rsid w:val="003E2470"/>
    <w:rsid w:val="003E5E51"/>
    <w:rsid w:val="003E75A2"/>
    <w:rsid w:val="003E7D03"/>
    <w:rsid w:val="003F0AC0"/>
    <w:rsid w:val="003F33D3"/>
    <w:rsid w:val="003F3739"/>
    <w:rsid w:val="003F4CEE"/>
    <w:rsid w:val="003F6DFF"/>
    <w:rsid w:val="003F7399"/>
    <w:rsid w:val="003F79BE"/>
    <w:rsid w:val="003F79FE"/>
    <w:rsid w:val="0040060D"/>
    <w:rsid w:val="00402C35"/>
    <w:rsid w:val="004040C6"/>
    <w:rsid w:val="00405316"/>
    <w:rsid w:val="00405EEA"/>
    <w:rsid w:val="0040601A"/>
    <w:rsid w:val="00406D96"/>
    <w:rsid w:val="00406F9E"/>
    <w:rsid w:val="004078DF"/>
    <w:rsid w:val="00407B9F"/>
    <w:rsid w:val="00413D75"/>
    <w:rsid w:val="004143D8"/>
    <w:rsid w:val="00414EA7"/>
    <w:rsid w:val="0041640E"/>
    <w:rsid w:val="004177A4"/>
    <w:rsid w:val="004179CC"/>
    <w:rsid w:val="00417CF5"/>
    <w:rsid w:val="00421968"/>
    <w:rsid w:val="00424340"/>
    <w:rsid w:val="00425555"/>
    <w:rsid w:val="004321F2"/>
    <w:rsid w:val="00441344"/>
    <w:rsid w:val="004434DE"/>
    <w:rsid w:val="00444823"/>
    <w:rsid w:val="004455E0"/>
    <w:rsid w:val="00446736"/>
    <w:rsid w:val="00446BB9"/>
    <w:rsid w:val="0044741E"/>
    <w:rsid w:val="00450BFB"/>
    <w:rsid w:val="00452261"/>
    <w:rsid w:val="00453A13"/>
    <w:rsid w:val="00456696"/>
    <w:rsid w:val="00457A9E"/>
    <w:rsid w:val="00460447"/>
    <w:rsid w:val="00462FDC"/>
    <w:rsid w:val="00463C30"/>
    <w:rsid w:val="004649B5"/>
    <w:rsid w:val="004655EC"/>
    <w:rsid w:val="0046721C"/>
    <w:rsid w:val="004676B1"/>
    <w:rsid w:val="00470615"/>
    <w:rsid w:val="0047175D"/>
    <w:rsid w:val="00471FA5"/>
    <w:rsid w:val="00472081"/>
    <w:rsid w:val="004727D7"/>
    <w:rsid w:val="00472A81"/>
    <w:rsid w:val="004734ED"/>
    <w:rsid w:val="00473576"/>
    <w:rsid w:val="00474F1F"/>
    <w:rsid w:val="004754E1"/>
    <w:rsid w:val="004808F0"/>
    <w:rsid w:val="00481C4B"/>
    <w:rsid w:val="00481D19"/>
    <w:rsid w:val="00481F4D"/>
    <w:rsid w:val="004829FC"/>
    <w:rsid w:val="004830DD"/>
    <w:rsid w:val="0048486C"/>
    <w:rsid w:val="00484919"/>
    <w:rsid w:val="00485BA7"/>
    <w:rsid w:val="004870BA"/>
    <w:rsid w:val="00491104"/>
    <w:rsid w:val="0049458B"/>
    <w:rsid w:val="004973BE"/>
    <w:rsid w:val="0049745A"/>
    <w:rsid w:val="004A1B11"/>
    <w:rsid w:val="004A3064"/>
    <w:rsid w:val="004A356D"/>
    <w:rsid w:val="004A3967"/>
    <w:rsid w:val="004A5816"/>
    <w:rsid w:val="004A5DDE"/>
    <w:rsid w:val="004A7B32"/>
    <w:rsid w:val="004B377B"/>
    <w:rsid w:val="004B4D86"/>
    <w:rsid w:val="004B5271"/>
    <w:rsid w:val="004B5E1A"/>
    <w:rsid w:val="004B6A9E"/>
    <w:rsid w:val="004C2CC1"/>
    <w:rsid w:val="004C42A9"/>
    <w:rsid w:val="004C5577"/>
    <w:rsid w:val="004D088A"/>
    <w:rsid w:val="004D14FF"/>
    <w:rsid w:val="004D2997"/>
    <w:rsid w:val="004D627C"/>
    <w:rsid w:val="004E13BD"/>
    <w:rsid w:val="004E38FE"/>
    <w:rsid w:val="004E3C58"/>
    <w:rsid w:val="004E557D"/>
    <w:rsid w:val="004E5E8C"/>
    <w:rsid w:val="004E6DB6"/>
    <w:rsid w:val="004E71FF"/>
    <w:rsid w:val="004E79B1"/>
    <w:rsid w:val="004F0A9B"/>
    <w:rsid w:val="004F1CA3"/>
    <w:rsid w:val="004F3FD8"/>
    <w:rsid w:val="004F49DC"/>
    <w:rsid w:val="004F6467"/>
    <w:rsid w:val="00500573"/>
    <w:rsid w:val="00501008"/>
    <w:rsid w:val="00505118"/>
    <w:rsid w:val="00506C1D"/>
    <w:rsid w:val="00510B57"/>
    <w:rsid w:val="00512EF7"/>
    <w:rsid w:val="005140F9"/>
    <w:rsid w:val="005142EC"/>
    <w:rsid w:val="005202D8"/>
    <w:rsid w:val="00520310"/>
    <w:rsid w:val="00521626"/>
    <w:rsid w:val="00521B7B"/>
    <w:rsid w:val="00522126"/>
    <w:rsid w:val="00522889"/>
    <w:rsid w:val="005246F7"/>
    <w:rsid w:val="0052493C"/>
    <w:rsid w:val="00524CC0"/>
    <w:rsid w:val="005258E3"/>
    <w:rsid w:val="00526883"/>
    <w:rsid w:val="00527FCF"/>
    <w:rsid w:val="005311D4"/>
    <w:rsid w:val="0053266E"/>
    <w:rsid w:val="00532B47"/>
    <w:rsid w:val="0053560D"/>
    <w:rsid w:val="00535D01"/>
    <w:rsid w:val="00537BAB"/>
    <w:rsid w:val="005403DE"/>
    <w:rsid w:val="005403E8"/>
    <w:rsid w:val="00540426"/>
    <w:rsid w:val="005433C2"/>
    <w:rsid w:val="00544695"/>
    <w:rsid w:val="00544F81"/>
    <w:rsid w:val="00551A41"/>
    <w:rsid w:val="00551C01"/>
    <w:rsid w:val="00551CEE"/>
    <w:rsid w:val="00551D89"/>
    <w:rsid w:val="005525C1"/>
    <w:rsid w:val="00553209"/>
    <w:rsid w:val="00553806"/>
    <w:rsid w:val="0055536E"/>
    <w:rsid w:val="005555B7"/>
    <w:rsid w:val="005565BC"/>
    <w:rsid w:val="005603C7"/>
    <w:rsid w:val="00562B9E"/>
    <w:rsid w:val="00562BD0"/>
    <w:rsid w:val="005633DC"/>
    <w:rsid w:val="005652CC"/>
    <w:rsid w:val="00566235"/>
    <w:rsid w:val="00566B06"/>
    <w:rsid w:val="00567D98"/>
    <w:rsid w:val="005720A1"/>
    <w:rsid w:val="0057246C"/>
    <w:rsid w:val="00572494"/>
    <w:rsid w:val="00573064"/>
    <w:rsid w:val="00575341"/>
    <w:rsid w:val="005774AF"/>
    <w:rsid w:val="0057794C"/>
    <w:rsid w:val="00580FF9"/>
    <w:rsid w:val="0058370A"/>
    <w:rsid w:val="005839F7"/>
    <w:rsid w:val="00591053"/>
    <w:rsid w:val="0059231F"/>
    <w:rsid w:val="00592A9F"/>
    <w:rsid w:val="0059375A"/>
    <w:rsid w:val="00597804"/>
    <w:rsid w:val="00597E21"/>
    <w:rsid w:val="005A0C67"/>
    <w:rsid w:val="005A144D"/>
    <w:rsid w:val="005A2D45"/>
    <w:rsid w:val="005A445B"/>
    <w:rsid w:val="005A5EAA"/>
    <w:rsid w:val="005A61A7"/>
    <w:rsid w:val="005A7120"/>
    <w:rsid w:val="005A748A"/>
    <w:rsid w:val="005A7D3B"/>
    <w:rsid w:val="005B1F40"/>
    <w:rsid w:val="005B204D"/>
    <w:rsid w:val="005B22E9"/>
    <w:rsid w:val="005B2FE5"/>
    <w:rsid w:val="005B32B0"/>
    <w:rsid w:val="005B5A05"/>
    <w:rsid w:val="005B7932"/>
    <w:rsid w:val="005B7CA1"/>
    <w:rsid w:val="005C40F0"/>
    <w:rsid w:val="005C4A98"/>
    <w:rsid w:val="005C7332"/>
    <w:rsid w:val="005D4030"/>
    <w:rsid w:val="005D5641"/>
    <w:rsid w:val="005D58A2"/>
    <w:rsid w:val="005D7734"/>
    <w:rsid w:val="005D7F02"/>
    <w:rsid w:val="005E18DA"/>
    <w:rsid w:val="005E1A47"/>
    <w:rsid w:val="005E5F79"/>
    <w:rsid w:val="005F03F7"/>
    <w:rsid w:val="005F134A"/>
    <w:rsid w:val="005F1C57"/>
    <w:rsid w:val="005F23C6"/>
    <w:rsid w:val="005F2B0B"/>
    <w:rsid w:val="005F6C25"/>
    <w:rsid w:val="005F74A3"/>
    <w:rsid w:val="00600120"/>
    <w:rsid w:val="00604499"/>
    <w:rsid w:val="006047AC"/>
    <w:rsid w:val="00605EC6"/>
    <w:rsid w:val="00612539"/>
    <w:rsid w:val="006125BF"/>
    <w:rsid w:val="00613BDA"/>
    <w:rsid w:val="00617399"/>
    <w:rsid w:val="006203F7"/>
    <w:rsid w:val="00626307"/>
    <w:rsid w:val="00626DD7"/>
    <w:rsid w:val="006270AB"/>
    <w:rsid w:val="006278E4"/>
    <w:rsid w:val="00627AA3"/>
    <w:rsid w:val="0063227C"/>
    <w:rsid w:val="00633C94"/>
    <w:rsid w:val="00636FDC"/>
    <w:rsid w:val="00641736"/>
    <w:rsid w:val="00641910"/>
    <w:rsid w:val="00641A4E"/>
    <w:rsid w:val="00644840"/>
    <w:rsid w:val="00644E2D"/>
    <w:rsid w:val="00651CF8"/>
    <w:rsid w:val="00654255"/>
    <w:rsid w:val="0065516D"/>
    <w:rsid w:val="006559CB"/>
    <w:rsid w:val="00657045"/>
    <w:rsid w:val="006573BB"/>
    <w:rsid w:val="0065764C"/>
    <w:rsid w:val="00657F78"/>
    <w:rsid w:val="00666903"/>
    <w:rsid w:val="00667025"/>
    <w:rsid w:val="0067070D"/>
    <w:rsid w:val="0067239A"/>
    <w:rsid w:val="00672967"/>
    <w:rsid w:val="006731DA"/>
    <w:rsid w:val="0067442F"/>
    <w:rsid w:val="0067556D"/>
    <w:rsid w:val="00683E98"/>
    <w:rsid w:val="00684A4D"/>
    <w:rsid w:val="00684F3C"/>
    <w:rsid w:val="00686012"/>
    <w:rsid w:val="006869C5"/>
    <w:rsid w:val="00687AE0"/>
    <w:rsid w:val="006913A2"/>
    <w:rsid w:val="00691460"/>
    <w:rsid w:val="00691F86"/>
    <w:rsid w:val="00692A82"/>
    <w:rsid w:val="00692FCA"/>
    <w:rsid w:val="00693C08"/>
    <w:rsid w:val="00694984"/>
    <w:rsid w:val="0069678C"/>
    <w:rsid w:val="00696C49"/>
    <w:rsid w:val="00697E45"/>
    <w:rsid w:val="006A061B"/>
    <w:rsid w:val="006A0B51"/>
    <w:rsid w:val="006A14A8"/>
    <w:rsid w:val="006A2EF2"/>
    <w:rsid w:val="006A382A"/>
    <w:rsid w:val="006A477C"/>
    <w:rsid w:val="006B09BC"/>
    <w:rsid w:val="006B0E0C"/>
    <w:rsid w:val="006B1A03"/>
    <w:rsid w:val="006B23BA"/>
    <w:rsid w:val="006B2D2C"/>
    <w:rsid w:val="006B373D"/>
    <w:rsid w:val="006B636B"/>
    <w:rsid w:val="006B6BB3"/>
    <w:rsid w:val="006B7B27"/>
    <w:rsid w:val="006C0C6C"/>
    <w:rsid w:val="006C14D8"/>
    <w:rsid w:val="006C1844"/>
    <w:rsid w:val="006C228D"/>
    <w:rsid w:val="006C47F9"/>
    <w:rsid w:val="006C4E1A"/>
    <w:rsid w:val="006C753E"/>
    <w:rsid w:val="006D011D"/>
    <w:rsid w:val="006D0439"/>
    <w:rsid w:val="006D1363"/>
    <w:rsid w:val="006D1DC5"/>
    <w:rsid w:val="006D37B0"/>
    <w:rsid w:val="006D3E66"/>
    <w:rsid w:val="006D46F2"/>
    <w:rsid w:val="006D6865"/>
    <w:rsid w:val="006D7B94"/>
    <w:rsid w:val="006D7FE2"/>
    <w:rsid w:val="006E0306"/>
    <w:rsid w:val="006E23D3"/>
    <w:rsid w:val="006E46CF"/>
    <w:rsid w:val="006E4922"/>
    <w:rsid w:val="006E6577"/>
    <w:rsid w:val="006E6E9A"/>
    <w:rsid w:val="006E7AA3"/>
    <w:rsid w:val="006F029C"/>
    <w:rsid w:val="006F02C0"/>
    <w:rsid w:val="006F05D0"/>
    <w:rsid w:val="006F1A0B"/>
    <w:rsid w:val="006F2DB8"/>
    <w:rsid w:val="006F41D3"/>
    <w:rsid w:val="006F4F95"/>
    <w:rsid w:val="006F7162"/>
    <w:rsid w:val="006F75B0"/>
    <w:rsid w:val="006F781C"/>
    <w:rsid w:val="006F7932"/>
    <w:rsid w:val="00701291"/>
    <w:rsid w:val="00701706"/>
    <w:rsid w:val="007025EC"/>
    <w:rsid w:val="00705FF6"/>
    <w:rsid w:val="007078A8"/>
    <w:rsid w:val="00712323"/>
    <w:rsid w:val="00712332"/>
    <w:rsid w:val="00714288"/>
    <w:rsid w:val="00717C11"/>
    <w:rsid w:val="007244F4"/>
    <w:rsid w:val="00725B3A"/>
    <w:rsid w:val="00726671"/>
    <w:rsid w:val="007270A8"/>
    <w:rsid w:val="00732A0B"/>
    <w:rsid w:val="00734E22"/>
    <w:rsid w:val="00735AC5"/>
    <w:rsid w:val="00740616"/>
    <w:rsid w:val="007439C6"/>
    <w:rsid w:val="007455C2"/>
    <w:rsid w:val="00751A18"/>
    <w:rsid w:val="00751A30"/>
    <w:rsid w:val="00755EB0"/>
    <w:rsid w:val="0075781A"/>
    <w:rsid w:val="00757938"/>
    <w:rsid w:val="0076121E"/>
    <w:rsid w:val="0076256F"/>
    <w:rsid w:val="00763C6C"/>
    <w:rsid w:val="007673BB"/>
    <w:rsid w:val="00772FF6"/>
    <w:rsid w:val="007754F6"/>
    <w:rsid w:val="007760B9"/>
    <w:rsid w:val="007775CB"/>
    <w:rsid w:val="0078456F"/>
    <w:rsid w:val="00786089"/>
    <w:rsid w:val="00791350"/>
    <w:rsid w:val="00791511"/>
    <w:rsid w:val="00791BFF"/>
    <w:rsid w:val="00791F46"/>
    <w:rsid w:val="007921D4"/>
    <w:rsid w:val="00792756"/>
    <w:rsid w:val="00792D73"/>
    <w:rsid w:val="007956AF"/>
    <w:rsid w:val="00797617"/>
    <w:rsid w:val="007A25A2"/>
    <w:rsid w:val="007A49A3"/>
    <w:rsid w:val="007A50EA"/>
    <w:rsid w:val="007A5A32"/>
    <w:rsid w:val="007A5FA9"/>
    <w:rsid w:val="007A6A04"/>
    <w:rsid w:val="007B0B44"/>
    <w:rsid w:val="007B2AA8"/>
    <w:rsid w:val="007B4DC5"/>
    <w:rsid w:val="007B6F0D"/>
    <w:rsid w:val="007C2152"/>
    <w:rsid w:val="007C3434"/>
    <w:rsid w:val="007C357D"/>
    <w:rsid w:val="007C714E"/>
    <w:rsid w:val="007D1B9D"/>
    <w:rsid w:val="007E1345"/>
    <w:rsid w:val="007E14FA"/>
    <w:rsid w:val="007E5872"/>
    <w:rsid w:val="007E6722"/>
    <w:rsid w:val="007F28A8"/>
    <w:rsid w:val="007F2AA7"/>
    <w:rsid w:val="007F6BB0"/>
    <w:rsid w:val="00800113"/>
    <w:rsid w:val="00802910"/>
    <w:rsid w:val="00804C5B"/>
    <w:rsid w:val="00806AC9"/>
    <w:rsid w:val="00807478"/>
    <w:rsid w:val="00810505"/>
    <w:rsid w:val="0081425D"/>
    <w:rsid w:val="008149B5"/>
    <w:rsid w:val="00816A75"/>
    <w:rsid w:val="008177B1"/>
    <w:rsid w:val="008206C0"/>
    <w:rsid w:val="008210C5"/>
    <w:rsid w:val="00826111"/>
    <w:rsid w:val="008272C3"/>
    <w:rsid w:val="008307B6"/>
    <w:rsid w:val="008332EF"/>
    <w:rsid w:val="00834E39"/>
    <w:rsid w:val="0083553B"/>
    <w:rsid w:val="008356F5"/>
    <w:rsid w:val="00836566"/>
    <w:rsid w:val="008379E0"/>
    <w:rsid w:val="00842CFA"/>
    <w:rsid w:val="0084324B"/>
    <w:rsid w:val="00844445"/>
    <w:rsid w:val="00844E93"/>
    <w:rsid w:val="00846ECC"/>
    <w:rsid w:val="00850134"/>
    <w:rsid w:val="0085158D"/>
    <w:rsid w:val="00852068"/>
    <w:rsid w:val="00860A8D"/>
    <w:rsid w:val="00861890"/>
    <w:rsid w:val="008622AB"/>
    <w:rsid w:val="008631F1"/>
    <w:rsid w:val="008643F8"/>
    <w:rsid w:val="008646EA"/>
    <w:rsid w:val="008666BF"/>
    <w:rsid w:val="0087049F"/>
    <w:rsid w:val="0087067F"/>
    <w:rsid w:val="00870CE9"/>
    <w:rsid w:val="008732D5"/>
    <w:rsid w:val="0087446E"/>
    <w:rsid w:val="00874D2F"/>
    <w:rsid w:val="00877850"/>
    <w:rsid w:val="008778D1"/>
    <w:rsid w:val="0088105A"/>
    <w:rsid w:val="00881631"/>
    <w:rsid w:val="00881A37"/>
    <w:rsid w:val="00883D2F"/>
    <w:rsid w:val="00884253"/>
    <w:rsid w:val="00884A7F"/>
    <w:rsid w:val="0088643F"/>
    <w:rsid w:val="00887714"/>
    <w:rsid w:val="0089169E"/>
    <w:rsid w:val="00892ECD"/>
    <w:rsid w:val="0089410A"/>
    <w:rsid w:val="00894F22"/>
    <w:rsid w:val="00895F5F"/>
    <w:rsid w:val="0089607A"/>
    <w:rsid w:val="008965A8"/>
    <w:rsid w:val="00896F26"/>
    <w:rsid w:val="008A1EBE"/>
    <w:rsid w:val="008A394D"/>
    <w:rsid w:val="008A445A"/>
    <w:rsid w:val="008A4690"/>
    <w:rsid w:val="008A51F0"/>
    <w:rsid w:val="008A58FD"/>
    <w:rsid w:val="008A5B92"/>
    <w:rsid w:val="008A65ED"/>
    <w:rsid w:val="008A7135"/>
    <w:rsid w:val="008B06EB"/>
    <w:rsid w:val="008B0E3C"/>
    <w:rsid w:val="008B1781"/>
    <w:rsid w:val="008B1EAA"/>
    <w:rsid w:val="008B3EFD"/>
    <w:rsid w:val="008B4462"/>
    <w:rsid w:val="008B46A8"/>
    <w:rsid w:val="008B6C1D"/>
    <w:rsid w:val="008B7076"/>
    <w:rsid w:val="008B7529"/>
    <w:rsid w:val="008C1D62"/>
    <w:rsid w:val="008C3692"/>
    <w:rsid w:val="008C38C7"/>
    <w:rsid w:val="008C4D79"/>
    <w:rsid w:val="008C5C35"/>
    <w:rsid w:val="008D06AA"/>
    <w:rsid w:val="008D5805"/>
    <w:rsid w:val="008D6472"/>
    <w:rsid w:val="008D6F46"/>
    <w:rsid w:val="008E3E8A"/>
    <w:rsid w:val="008E531F"/>
    <w:rsid w:val="008E579B"/>
    <w:rsid w:val="008E5CDA"/>
    <w:rsid w:val="008E6595"/>
    <w:rsid w:val="008E6E3F"/>
    <w:rsid w:val="008E7BA3"/>
    <w:rsid w:val="008E7E7B"/>
    <w:rsid w:val="008F00E6"/>
    <w:rsid w:val="008F09AA"/>
    <w:rsid w:val="008F139E"/>
    <w:rsid w:val="008F54D2"/>
    <w:rsid w:val="008F71C7"/>
    <w:rsid w:val="008F7393"/>
    <w:rsid w:val="00902FEF"/>
    <w:rsid w:val="00903CE1"/>
    <w:rsid w:val="009051C1"/>
    <w:rsid w:val="00907DB5"/>
    <w:rsid w:val="00910712"/>
    <w:rsid w:val="00911399"/>
    <w:rsid w:val="00913999"/>
    <w:rsid w:val="00913E98"/>
    <w:rsid w:val="00916173"/>
    <w:rsid w:val="0091655F"/>
    <w:rsid w:val="00917D2E"/>
    <w:rsid w:val="00924F57"/>
    <w:rsid w:val="00925C84"/>
    <w:rsid w:val="00930F0E"/>
    <w:rsid w:val="009347AC"/>
    <w:rsid w:val="00936D52"/>
    <w:rsid w:val="00936EDA"/>
    <w:rsid w:val="00940503"/>
    <w:rsid w:val="00941970"/>
    <w:rsid w:val="00942516"/>
    <w:rsid w:val="0094325B"/>
    <w:rsid w:val="0094462A"/>
    <w:rsid w:val="00945ABC"/>
    <w:rsid w:val="00953629"/>
    <w:rsid w:val="0095372E"/>
    <w:rsid w:val="009578DE"/>
    <w:rsid w:val="009633BF"/>
    <w:rsid w:val="00963A6A"/>
    <w:rsid w:val="0096562B"/>
    <w:rsid w:val="0097091B"/>
    <w:rsid w:val="009712CD"/>
    <w:rsid w:val="0097139A"/>
    <w:rsid w:val="0097396C"/>
    <w:rsid w:val="00974F4F"/>
    <w:rsid w:val="0097613D"/>
    <w:rsid w:val="009801E7"/>
    <w:rsid w:val="009803C1"/>
    <w:rsid w:val="00982389"/>
    <w:rsid w:val="00982A6C"/>
    <w:rsid w:val="00984ACF"/>
    <w:rsid w:val="00984E19"/>
    <w:rsid w:val="00986C2F"/>
    <w:rsid w:val="00987B7B"/>
    <w:rsid w:val="0099193C"/>
    <w:rsid w:val="00991F69"/>
    <w:rsid w:val="009952ED"/>
    <w:rsid w:val="009971B7"/>
    <w:rsid w:val="009A15F2"/>
    <w:rsid w:val="009A21E3"/>
    <w:rsid w:val="009A637E"/>
    <w:rsid w:val="009B2D14"/>
    <w:rsid w:val="009B3D71"/>
    <w:rsid w:val="009B46FA"/>
    <w:rsid w:val="009B5E25"/>
    <w:rsid w:val="009B70E8"/>
    <w:rsid w:val="009B71E1"/>
    <w:rsid w:val="009C23FF"/>
    <w:rsid w:val="009C34BB"/>
    <w:rsid w:val="009C3854"/>
    <w:rsid w:val="009C3B91"/>
    <w:rsid w:val="009C5C43"/>
    <w:rsid w:val="009C5C8E"/>
    <w:rsid w:val="009C7AA0"/>
    <w:rsid w:val="009C7F26"/>
    <w:rsid w:val="009D15C2"/>
    <w:rsid w:val="009D228A"/>
    <w:rsid w:val="009D2382"/>
    <w:rsid w:val="009E03DA"/>
    <w:rsid w:val="009E2A1F"/>
    <w:rsid w:val="009E55EE"/>
    <w:rsid w:val="009E5DD1"/>
    <w:rsid w:val="009E6FCE"/>
    <w:rsid w:val="009E7700"/>
    <w:rsid w:val="009F2428"/>
    <w:rsid w:val="009F365B"/>
    <w:rsid w:val="009F3CEB"/>
    <w:rsid w:val="009F457B"/>
    <w:rsid w:val="009F4DB5"/>
    <w:rsid w:val="009F71D7"/>
    <w:rsid w:val="00A00672"/>
    <w:rsid w:val="00A021BD"/>
    <w:rsid w:val="00A02498"/>
    <w:rsid w:val="00A02B94"/>
    <w:rsid w:val="00A03D4A"/>
    <w:rsid w:val="00A06BC8"/>
    <w:rsid w:val="00A07D94"/>
    <w:rsid w:val="00A11DEA"/>
    <w:rsid w:val="00A131F4"/>
    <w:rsid w:val="00A13858"/>
    <w:rsid w:val="00A14B44"/>
    <w:rsid w:val="00A1533A"/>
    <w:rsid w:val="00A21019"/>
    <w:rsid w:val="00A231C2"/>
    <w:rsid w:val="00A234CB"/>
    <w:rsid w:val="00A25FE0"/>
    <w:rsid w:val="00A30949"/>
    <w:rsid w:val="00A31951"/>
    <w:rsid w:val="00A32C52"/>
    <w:rsid w:val="00A33302"/>
    <w:rsid w:val="00A337ED"/>
    <w:rsid w:val="00A33989"/>
    <w:rsid w:val="00A3451A"/>
    <w:rsid w:val="00A36F7A"/>
    <w:rsid w:val="00A40502"/>
    <w:rsid w:val="00A4246B"/>
    <w:rsid w:val="00A44D38"/>
    <w:rsid w:val="00A46881"/>
    <w:rsid w:val="00A477D9"/>
    <w:rsid w:val="00A50A27"/>
    <w:rsid w:val="00A561BB"/>
    <w:rsid w:val="00A56FB8"/>
    <w:rsid w:val="00A5796E"/>
    <w:rsid w:val="00A60CE8"/>
    <w:rsid w:val="00A62868"/>
    <w:rsid w:val="00A62DB9"/>
    <w:rsid w:val="00A63634"/>
    <w:rsid w:val="00A64578"/>
    <w:rsid w:val="00A646AE"/>
    <w:rsid w:val="00A64A97"/>
    <w:rsid w:val="00A65550"/>
    <w:rsid w:val="00A66391"/>
    <w:rsid w:val="00A67048"/>
    <w:rsid w:val="00A706D5"/>
    <w:rsid w:val="00A709EF"/>
    <w:rsid w:val="00A727B6"/>
    <w:rsid w:val="00A75281"/>
    <w:rsid w:val="00A75CA9"/>
    <w:rsid w:val="00A81022"/>
    <w:rsid w:val="00A8189F"/>
    <w:rsid w:val="00A81CE9"/>
    <w:rsid w:val="00A8323A"/>
    <w:rsid w:val="00A837A2"/>
    <w:rsid w:val="00A855A5"/>
    <w:rsid w:val="00A87058"/>
    <w:rsid w:val="00A919E4"/>
    <w:rsid w:val="00A922FA"/>
    <w:rsid w:val="00A93373"/>
    <w:rsid w:val="00A940AA"/>
    <w:rsid w:val="00A941FF"/>
    <w:rsid w:val="00A94528"/>
    <w:rsid w:val="00A94E9C"/>
    <w:rsid w:val="00A95ABC"/>
    <w:rsid w:val="00A96FD5"/>
    <w:rsid w:val="00AA0256"/>
    <w:rsid w:val="00AA04CC"/>
    <w:rsid w:val="00AA09BE"/>
    <w:rsid w:val="00AA0E28"/>
    <w:rsid w:val="00AA1716"/>
    <w:rsid w:val="00AA2893"/>
    <w:rsid w:val="00AA30EB"/>
    <w:rsid w:val="00AA4371"/>
    <w:rsid w:val="00AB03C6"/>
    <w:rsid w:val="00AB1913"/>
    <w:rsid w:val="00AB2849"/>
    <w:rsid w:val="00AB2A35"/>
    <w:rsid w:val="00AB3C22"/>
    <w:rsid w:val="00AB631A"/>
    <w:rsid w:val="00AB634C"/>
    <w:rsid w:val="00AC3CCD"/>
    <w:rsid w:val="00AC5274"/>
    <w:rsid w:val="00AC7BF0"/>
    <w:rsid w:val="00AC7CE8"/>
    <w:rsid w:val="00AD0401"/>
    <w:rsid w:val="00AD173B"/>
    <w:rsid w:val="00AD2631"/>
    <w:rsid w:val="00AD46A2"/>
    <w:rsid w:val="00AD50A7"/>
    <w:rsid w:val="00AD79F5"/>
    <w:rsid w:val="00AE06EB"/>
    <w:rsid w:val="00AE07AF"/>
    <w:rsid w:val="00AE14D4"/>
    <w:rsid w:val="00AE1B79"/>
    <w:rsid w:val="00AE21BB"/>
    <w:rsid w:val="00AE263D"/>
    <w:rsid w:val="00AE4C58"/>
    <w:rsid w:val="00AE7D35"/>
    <w:rsid w:val="00AE7DF0"/>
    <w:rsid w:val="00AE7EEF"/>
    <w:rsid w:val="00AF1197"/>
    <w:rsid w:val="00AF2C3A"/>
    <w:rsid w:val="00AF735E"/>
    <w:rsid w:val="00AF7DC0"/>
    <w:rsid w:val="00B00FFF"/>
    <w:rsid w:val="00B019F7"/>
    <w:rsid w:val="00B02782"/>
    <w:rsid w:val="00B027DD"/>
    <w:rsid w:val="00B02BC7"/>
    <w:rsid w:val="00B06BC8"/>
    <w:rsid w:val="00B10EFC"/>
    <w:rsid w:val="00B11C30"/>
    <w:rsid w:val="00B134A4"/>
    <w:rsid w:val="00B1372C"/>
    <w:rsid w:val="00B13BC4"/>
    <w:rsid w:val="00B15F16"/>
    <w:rsid w:val="00B16DE5"/>
    <w:rsid w:val="00B16E5E"/>
    <w:rsid w:val="00B2000A"/>
    <w:rsid w:val="00B20A26"/>
    <w:rsid w:val="00B27C5D"/>
    <w:rsid w:val="00B33CA2"/>
    <w:rsid w:val="00B34026"/>
    <w:rsid w:val="00B34932"/>
    <w:rsid w:val="00B37BE4"/>
    <w:rsid w:val="00B37D8C"/>
    <w:rsid w:val="00B40DB4"/>
    <w:rsid w:val="00B40E79"/>
    <w:rsid w:val="00B47E09"/>
    <w:rsid w:val="00B47E71"/>
    <w:rsid w:val="00B47FF4"/>
    <w:rsid w:val="00B52288"/>
    <w:rsid w:val="00B53C3B"/>
    <w:rsid w:val="00B54831"/>
    <w:rsid w:val="00B56E85"/>
    <w:rsid w:val="00B5788A"/>
    <w:rsid w:val="00B578C5"/>
    <w:rsid w:val="00B633C3"/>
    <w:rsid w:val="00B63D6E"/>
    <w:rsid w:val="00B65DE4"/>
    <w:rsid w:val="00B65DF8"/>
    <w:rsid w:val="00B67E9B"/>
    <w:rsid w:val="00B726F6"/>
    <w:rsid w:val="00B73578"/>
    <w:rsid w:val="00B74F75"/>
    <w:rsid w:val="00B81285"/>
    <w:rsid w:val="00B832F9"/>
    <w:rsid w:val="00B84B16"/>
    <w:rsid w:val="00B86069"/>
    <w:rsid w:val="00B90BDB"/>
    <w:rsid w:val="00B90FAD"/>
    <w:rsid w:val="00B934A0"/>
    <w:rsid w:val="00B9359F"/>
    <w:rsid w:val="00BA00F6"/>
    <w:rsid w:val="00BA01E7"/>
    <w:rsid w:val="00BA1593"/>
    <w:rsid w:val="00BA23B7"/>
    <w:rsid w:val="00BA79EA"/>
    <w:rsid w:val="00BA7C0A"/>
    <w:rsid w:val="00BB13B8"/>
    <w:rsid w:val="00BB1B51"/>
    <w:rsid w:val="00BB27EA"/>
    <w:rsid w:val="00BB5968"/>
    <w:rsid w:val="00BB7261"/>
    <w:rsid w:val="00BC313E"/>
    <w:rsid w:val="00BC4A87"/>
    <w:rsid w:val="00BD0B12"/>
    <w:rsid w:val="00BD1E12"/>
    <w:rsid w:val="00BD2753"/>
    <w:rsid w:val="00BD4FDC"/>
    <w:rsid w:val="00BD518A"/>
    <w:rsid w:val="00BE22EA"/>
    <w:rsid w:val="00BE4729"/>
    <w:rsid w:val="00BE4DA7"/>
    <w:rsid w:val="00BE53FF"/>
    <w:rsid w:val="00BE5EF2"/>
    <w:rsid w:val="00BE6247"/>
    <w:rsid w:val="00BE64E8"/>
    <w:rsid w:val="00BE7AD0"/>
    <w:rsid w:val="00BF0525"/>
    <w:rsid w:val="00BF2091"/>
    <w:rsid w:val="00BF550B"/>
    <w:rsid w:val="00BF5580"/>
    <w:rsid w:val="00BF7C72"/>
    <w:rsid w:val="00C02CFF"/>
    <w:rsid w:val="00C04285"/>
    <w:rsid w:val="00C04779"/>
    <w:rsid w:val="00C10CA2"/>
    <w:rsid w:val="00C1102E"/>
    <w:rsid w:val="00C11824"/>
    <w:rsid w:val="00C11968"/>
    <w:rsid w:val="00C12454"/>
    <w:rsid w:val="00C139C9"/>
    <w:rsid w:val="00C14CFE"/>
    <w:rsid w:val="00C154A7"/>
    <w:rsid w:val="00C16BAE"/>
    <w:rsid w:val="00C226BE"/>
    <w:rsid w:val="00C22E14"/>
    <w:rsid w:val="00C23FC3"/>
    <w:rsid w:val="00C242B8"/>
    <w:rsid w:val="00C248E9"/>
    <w:rsid w:val="00C25F8A"/>
    <w:rsid w:val="00C30EC7"/>
    <w:rsid w:val="00C345DA"/>
    <w:rsid w:val="00C35F38"/>
    <w:rsid w:val="00C42880"/>
    <w:rsid w:val="00C440A7"/>
    <w:rsid w:val="00C450CC"/>
    <w:rsid w:val="00C4539D"/>
    <w:rsid w:val="00C47DD0"/>
    <w:rsid w:val="00C47DD2"/>
    <w:rsid w:val="00C50101"/>
    <w:rsid w:val="00C5099B"/>
    <w:rsid w:val="00C53187"/>
    <w:rsid w:val="00C54D39"/>
    <w:rsid w:val="00C55690"/>
    <w:rsid w:val="00C57B23"/>
    <w:rsid w:val="00C604EF"/>
    <w:rsid w:val="00C60980"/>
    <w:rsid w:val="00C610CC"/>
    <w:rsid w:val="00C61157"/>
    <w:rsid w:val="00C624C3"/>
    <w:rsid w:val="00C62F5D"/>
    <w:rsid w:val="00C6437C"/>
    <w:rsid w:val="00C66201"/>
    <w:rsid w:val="00C66D49"/>
    <w:rsid w:val="00C673BD"/>
    <w:rsid w:val="00C707EF"/>
    <w:rsid w:val="00C70949"/>
    <w:rsid w:val="00C73203"/>
    <w:rsid w:val="00C73593"/>
    <w:rsid w:val="00C73A21"/>
    <w:rsid w:val="00C7481E"/>
    <w:rsid w:val="00C750FB"/>
    <w:rsid w:val="00C75CC8"/>
    <w:rsid w:val="00C81081"/>
    <w:rsid w:val="00C81874"/>
    <w:rsid w:val="00C823C9"/>
    <w:rsid w:val="00C82642"/>
    <w:rsid w:val="00C84829"/>
    <w:rsid w:val="00C901F4"/>
    <w:rsid w:val="00C910EA"/>
    <w:rsid w:val="00C9292D"/>
    <w:rsid w:val="00C9319C"/>
    <w:rsid w:val="00C93797"/>
    <w:rsid w:val="00C946D6"/>
    <w:rsid w:val="00C970F4"/>
    <w:rsid w:val="00CA113E"/>
    <w:rsid w:val="00CA14F9"/>
    <w:rsid w:val="00CA1E7B"/>
    <w:rsid w:val="00CA40DE"/>
    <w:rsid w:val="00CA4666"/>
    <w:rsid w:val="00CA51E8"/>
    <w:rsid w:val="00CA6CCD"/>
    <w:rsid w:val="00CA7F09"/>
    <w:rsid w:val="00CB147D"/>
    <w:rsid w:val="00CB1EEF"/>
    <w:rsid w:val="00CB242E"/>
    <w:rsid w:val="00CB2453"/>
    <w:rsid w:val="00CB2C17"/>
    <w:rsid w:val="00CB320D"/>
    <w:rsid w:val="00CB579B"/>
    <w:rsid w:val="00CB6438"/>
    <w:rsid w:val="00CC036C"/>
    <w:rsid w:val="00CC12FA"/>
    <w:rsid w:val="00CC1D2A"/>
    <w:rsid w:val="00CC21BA"/>
    <w:rsid w:val="00CC3AD2"/>
    <w:rsid w:val="00CC45B6"/>
    <w:rsid w:val="00CD09AC"/>
    <w:rsid w:val="00CD48FB"/>
    <w:rsid w:val="00CD4B65"/>
    <w:rsid w:val="00CD5017"/>
    <w:rsid w:val="00CD7A22"/>
    <w:rsid w:val="00CE16E1"/>
    <w:rsid w:val="00CE1A3C"/>
    <w:rsid w:val="00CE3016"/>
    <w:rsid w:val="00CE380C"/>
    <w:rsid w:val="00CE433E"/>
    <w:rsid w:val="00CE4F84"/>
    <w:rsid w:val="00CE5A64"/>
    <w:rsid w:val="00CE64C5"/>
    <w:rsid w:val="00CE67AB"/>
    <w:rsid w:val="00CE7DE3"/>
    <w:rsid w:val="00CF245E"/>
    <w:rsid w:val="00CF3D08"/>
    <w:rsid w:val="00CF49B7"/>
    <w:rsid w:val="00D029AE"/>
    <w:rsid w:val="00D05734"/>
    <w:rsid w:val="00D067E4"/>
    <w:rsid w:val="00D07CF1"/>
    <w:rsid w:val="00D13F75"/>
    <w:rsid w:val="00D14843"/>
    <w:rsid w:val="00D15EAC"/>
    <w:rsid w:val="00D2282B"/>
    <w:rsid w:val="00D240D0"/>
    <w:rsid w:val="00D24CFE"/>
    <w:rsid w:val="00D24FAB"/>
    <w:rsid w:val="00D26B99"/>
    <w:rsid w:val="00D270A8"/>
    <w:rsid w:val="00D271AB"/>
    <w:rsid w:val="00D301BB"/>
    <w:rsid w:val="00D31714"/>
    <w:rsid w:val="00D33644"/>
    <w:rsid w:val="00D35121"/>
    <w:rsid w:val="00D37CC9"/>
    <w:rsid w:val="00D41EE2"/>
    <w:rsid w:val="00D44225"/>
    <w:rsid w:val="00D454BA"/>
    <w:rsid w:val="00D45888"/>
    <w:rsid w:val="00D473C6"/>
    <w:rsid w:val="00D51587"/>
    <w:rsid w:val="00D51C40"/>
    <w:rsid w:val="00D532D9"/>
    <w:rsid w:val="00D533C6"/>
    <w:rsid w:val="00D53D0D"/>
    <w:rsid w:val="00D559F1"/>
    <w:rsid w:val="00D567A1"/>
    <w:rsid w:val="00D569CC"/>
    <w:rsid w:val="00D60AE2"/>
    <w:rsid w:val="00D6165F"/>
    <w:rsid w:val="00D61BB1"/>
    <w:rsid w:val="00D61C55"/>
    <w:rsid w:val="00D633DD"/>
    <w:rsid w:val="00D63C20"/>
    <w:rsid w:val="00D66633"/>
    <w:rsid w:val="00D70A0D"/>
    <w:rsid w:val="00D7137F"/>
    <w:rsid w:val="00D719E9"/>
    <w:rsid w:val="00D71E3A"/>
    <w:rsid w:val="00D72EC0"/>
    <w:rsid w:val="00D73DE6"/>
    <w:rsid w:val="00D748A6"/>
    <w:rsid w:val="00D767AC"/>
    <w:rsid w:val="00D76F70"/>
    <w:rsid w:val="00D77622"/>
    <w:rsid w:val="00D777A0"/>
    <w:rsid w:val="00D777E0"/>
    <w:rsid w:val="00D800CE"/>
    <w:rsid w:val="00D81675"/>
    <w:rsid w:val="00D8286E"/>
    <w:rsid w:val="00D832C7"/>
    <w:rsid w:val="00D85893"/>
    <w:rsid w:val="00D9048A"/>
    <w:rsid w:val="00D91281"/>
    <w:rsid w:val="00D9305D"/>
    <w:rsid w:val="00D9316B"/>
    <w:rsid w:val="00D9440E"/>
    <w:rsid w:val="00D949FF"/>
    <w:rsid w:val="00D95385"/>
    <w:rsid w:val="00D9711E"/>
    <w:rsid w:val="00DA139C"/>
    <w:rsid w:val="00DA215A"/>
    <w:rsid w:val="00DA410C"/>
    <w:rsid w:val="00DA4F42"/>
    <w:rsid w:val="00DA5574"/>
    <w:rsid w:val="00DB276D"/>
    <w:rsid w:val="00DB6355"/>
    <w:rsid w:val="00DB68BF"/>
    <w:rsid w:val="00DB74FE"/>
    <w:rsid w:val="00DB7D67"/>
    <w:rsid w:val="00DC10A3"/>
    <w:rsid w:val="00DD30A9"/>
    <w:rsid w:val="00DD3A7B"/>
    <w:rsid w:val="00DD3E94"/>
    <w:rsid w:val="00DD48B3"/>
    <w:rsid w:val="00DD4B22"/>
    <w:rsid w:val="00DD533F"/>
    <w:rsid w:val="00DD7557"/>
    <w:rsid w:val="00DE09CE"/>
    <w:rsid w:val="00DE1D26"/>
    <w:rsid w:val="00DE3940"/>
    <w:rsid w:val="00DE66DE"/>
    <w:rsid w:val="00DF164B"/>
    <w:rsid w:val="00DF1A04"/>
    <w:rsid w:val="00DF1AE9"/>
    <w:rsid w:val="00DF32F4"/>
    <w:rsid w:val="00DF3EE7"/>
    <w:rsid w:val="00DF401E"/>
    <w:rsid w:val="00DF4537"/>
    <w:rsid w:val="00DF4C7B"/>
    <w:rsid w:val="00DF5A67"/>
    <w:rsid w:val="00DF630E"/>
    <w:rsid w:val="00DF77E1"/>
    <w:rsid w:val="00E0130A"/>
    <w:rsid w:val="00E05D99"/>
    <w:rsid w:val="00E06068"/>
    <w:rsid w:val="00E07A19"/>
    <w:rsid w:val="00E10E1F"/>
    <w:rsid w:val="00E13198"/>
    <w:rsid w:val="00E15EEA"/>
    <w:rsid w:val="00E17FB7"/>
    <w:rsid w:val="00E25172"/>
    <w:rsid w:val="00E31CB3"/>
    <w:rsid w:val="00E3322C"/>
    <w:rsid w:val="00E33C2F"/>
    <w:rsid w:val="00E3412D"/>
    <w:rsid w:val="00E41C13"/>
    <w:rsid w:val="00E42713"/>
    <w:rsid w:val="00E427A7"/>
    <w:rsid w:val="00E429BF"/>
    <w:rsid w:val="00E43C43"/>
    <w:rsid w:val="00E44AED"/>
    <w:rsid w:val="00E4573F"/>
    <w:rsid w:val="00E50024"/>
    <w:rsid w:val="00E539B4"/>
    <w:rsid w:val="00E55A46"/>
    <w:rsid w:val="00E55E8B"/>
    <w:rsid w:val="00E56182"/>
    <w:rsid w:val="00E56195"/>
    <w:rsid w:val="00E56CAD"/>
    <w:rsid w:val="00E56E3F"/>
    <w:rsid w:val="00E60BC1"/>
    <w:rsid w:val="00E63EE5"/>
    <w:rsid w:val="00E704EE"/>
    <w:rsid w:val="00E72F0D"/>
    <w:rsid w:val="00E73D2F"/>
    <w:rsid w:val="00E768E5"/>
    <w:rsid w:val="00E80683"/>
    <w:rsid w:val="00E80E08"/>
    <w:rsid w:val="00E82730"/>
    <w:rsid w:val="00E83368"/>
    <w:rsid w:val="00E833F0"/>
    <w:rsid w:val="00E84AAB"/>
    <w:rsid w:val="00E8506B"/>
    <w:rsid w:val="00E85498"/>
    <w:rsid w:val="00E871C2"/>
    <w:rsid w:val="00E8736D"/>
    <w:rsid w:val="00E90065"/>
    <w:rsid w:val="00E94A7D"/>
    <w:rsid w:val="00E958D5"/>
    <w:rsid w:val="00E96B4E"/>
    <w:rsid w:val="00E97F2C"/>
    <w:rsid w:val="00EA502B"/>
    <w:rsid w:val="00EA7040"/>
    <w:rsid w:val="00EA7618"/>
    <w:rsid w:val="00EB111A"/>
    <w:rsid w:val="00EB1EE6"/>
    <w:rsid w:val="00EB1F29"/>
    <w:rsid w:val="00EB2C0C"/>
    <w:rsid w:val="00EB2D48"/>
    <w:rsid w:val="00EB44FF"/>
    <w:rsid w:val="00EB67C1"/>
    <w:rsid w:val="00EB77EF"/>
    <w:rsid w:val="00EC0882"/>
    <w:rsid w:val="00EC263E"/>
    <w:rsid w:val="00EC472C"/>
    <w:rsid w:val="00EC7E9A"/>
    <w:rsid w:val="00ED056F"/>
    <w:rsid w:val="00ED0A05"/>
    <w:rsid w:val="00ED110C"/>
    <w:rsid w:val="00ED352E"/>
    <w:rsid w:val="00ED38B8"/>
    <w:rsid w:val="00ED3A46"/>
    <w:rsid w:val="00ED4154"/>
    <w:rsid w:val="00ED45FB"/>
    <w:rsid w:val="00ED4751"/>
    <w:rsid w:val="00ED4D8F"/>
    <w:rsid w:val="00ED4DB8"/>
    <w:rsid w:val="00ED609B"/>
    <w:rsid w:val="00ED612B"/>
    <w:rsid w:val="00EE04EB"/>
    <w:rsid w:val="00EE06E4"/>
    <w:rsid w:val="00EE2671"/>
    <w:rsid w:val="00EE3914"/>
    <w:rsid w:val="00EE5DC5"/>
    <w:rsid w:val="00EE75DC"/>
    <w:rsid w:val="00EF0081"/>
    <w:rsid w:val="00EF3942"/>
    <w:rsid w:val="00EF4EEC"/>
    <w:rsid w:val="00EF58C4"/>
    <w:rsid w:val="00EF6736"/>
    <w:rsid w:val="00EF6AE8"/>
    <w:rsid w:val="00EF7CEE"/>
    <w:rsid w:val="00F01484"/>
    <w:rsid w:val="00F01814"/>
    <w:rsid w:val="00F112EF"/>
    <w:rsid w:val="00F11344"/>
    <w:rsid w:val="00F122D2"/>
    <w:rsid w:val="00F12E05"/>
    <w:rsid w:val="00F15412"/>
    <w:rsid w:val="00F15E9B"/>
    <w:rsid w:val="00F16E23"/>
    <w:rsid w:val="00F1787A"/>
    <w:rsid w:val="00F2157F"/>
    <w:rsid w:val="00F21AD0"/>
    <w:rsid w:val="00F2484A"/>
    <w:rsid w:val="00F25BAC"/>
    <w:rsid w:val="00F27095"/>
    <w:rsid w:val="00F31452"/>
    <w:rsid w:val="00F359FE"/>
    <w:rsid w:val="00F360AE"/>
    <w:rsid w:val="00F37862"/>
    <w:rsid w:val="00F37C5C"/>
    <w:rsid w:val="00F37DC1"/>
    <w:rsid w:val="00F421BF"/>
    <w:rsid w:val="00F44A1B"/>
    <w:rsid w:val="00F44BE3"/>
    <w:rsid w:val="00F4525F"/>
    <w:rsid w:val="00F45DF7"/>
    <w:rsid w:val="00F462CD"/>
    <w:rsid w:val="00F46E57"/>
    <w:rsid w:val="00F47D6B"/>
    <w:rsid w:val="00F50D04"/>
    <w:rsid w:val="00F52960"/>
    <w:rsid w:val="00F61230"/>
    <w:rsid w:val="00F61425"/>
    <w:rsid w:val="00F61986"/>
    <w:rsid w:val="00F61B34"/>
    <w:rsid w:val="00F63D6A"/>
    <w:rsid w:val="00F64D5E"/>
    <w:rsid w:val="00F70D41"/>
    <w:rsid w:val="00F719A8"/>
    <w:rsid w:val="00F72D8B"/>
    <w:rsid w:val="00F76046"/>
    <w:rsid w:val="00F76F5B"/>
    <w:rsid w:val="00F8201F"/>
    <w:rsid w:val="00F86E94"/>
    <w:rsid w:val="00F93263"/>
    <w:rsid w:val="00F9638A"/>
    <w:rsid w:val="00F97028"/>
    <w:rsid w:val="00FA055F"/>
    <w:rsid w:val="00FA1179"/>
    <w:rsid w:val="00FA2258"/>
    <w:rsid w:val="00FA2F52"/>
    <w:rsid w:val="00FA347D"/>
    <w:rsid w:val="00FA3B5B"/>
    <w:rsid w:val="00FA3BEF"/>
    <w:rsid w:val="00FA66C2"/>
    <w:rsid w:val="00FA6772"/>
    <w:rsid w:val="00FB3B07"/>
    <w:rsid w:val="00FB5AEC"/>
    <w:rsid w:val="00FC134C"/>
    <w:rsid w:val="00FC25EC"/>
    <w:rsid w:val="00FC2B2C"/>
    <w:rsid w:val="00FC2FB5"/>
    <w:rsid w:val="00FC5BBC"/>
    <w:rsid w:val="00FC5D91"/>
    <w:rsid w:val="00FD0AB6"/>
    <w:rsid w:val="00FD0EB2"/>
    <w:rsid w:val="00FD1585"/>
    <w:rsid w:val="00FD1C0C"/>
    <w:rsid w:val="00FD38E1"/>
    <w:rsid w:val="00FD3956"/>
    <w:rsid w:val="00FD40AA"/>
    <w:rsid w:val="00FD4CE5"/>
    <w:rsid w:val="00FD62A3"/>
    <w:rsid w:val="00FD6468"/>
    <w:rsid w:val="00FD7645"/>
    <w:rsid w:val="00FD7A62"/>
    <w:rsid w:val="00FE2923"/>
    <w:rsid w:val="00FE3CD3"/>
    <w:rsid w:val="00FE47DA"/>
    <w:rsid w:val="00FE5C20"/>
    <w:rsid w:val="00FE5C44"/>
    <w:rsid w:val="00FF156F"/>
    <w:rsid w:val="00FF2424"/>
    <w:rsid w:val="00FF3D55"/>
    <w:rsid w:val="00FF6782"/>
    <w:rsid w:val="00FF7B5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965C8"/>
    <w:pPr>
      <w:autoSpaceDE w:val="0"/>
      <w:autoSpaceDN w:val="0"/>
      <w:adjustRightInd w:val="0"/>
      <w:spacing w:after="0" w:line="360" w:lineRule="auto"/>
      <w:ind w:right="142" w:firstLine="709"/>
      <w:jc w:val="both"/>
    </w:pPr>
    <w:rPr>
      <w:rFonts w:ascii="Times New Roman" w:hAnsi="Times New Roman" w:cs="Times New Roman"/>
      <w:color w:val="000000" w:themeColor="text1"/>
      <w:sz w:val="28"/>
      <w:szCs w:val="28"/>
    </w:rPr>
  </w:style>
  <w:style w:type="paragraph" w:styleId="1">
    <w:name w:val="heading 1"/>
    <w:aliases w:val="Заголовок 1 Знак Знак,Заголовок 1 Знак Знак Знак"/>
    <w:basedOn w:val="a0"/>
    <w:next w:val="a0"/>
    <w:link w:val="10"/>
    <w:qFormat/>
    <w:rsid w:val="0035526F"/>
    <w:pPr>
      <w:widowControl w:val="0"/>
      <w:spacing w:line="240" w:lineRule="auto"/>
      <w:ind w:firstLine="0"/>
      <w:jc w:val="center"/>
      <w:outlineLvl w:val="0"/>
    </w:pPr>
    <w:rPr>
      <w:rFonts w:eastAsiaTheme="minorEastAsia"/>
      <w:b/>
      <w:bCs/>
      <w:lang w:eastAsia="ru-RU"/>
    </w:rPr>
  </w:style>
  <w:style w:type="paragraph" w:styleId="20">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0"/>
    <w:next w:val="a0"/>
    <w:link w:val="21"/>
    <w:uiPriority w:val="9"/>
    <w:unhideWhenUsed/>
    <w:qFormat/>
    <w:rsid w:val="0035526F"/>
    <w:pPr>
      <w:widowControl w:val="0"/>
      <w:spacing w:line="240" w:lineRule="auto"/>
      <w:ind w:firstLine="0"/>
      <w:jc w:val="center"/>
      <w:outlineLvl w:val="1"/>
    </w:pPr>
    <w:rPr>
      <w:rFonts w:eastAsiaTheme="minorEastAsia"/>
      <w:bCs/>
      <w:lang w:eastAsia="ru-RU"/>
    </w:rPr>
  </w:style>
  <w:style w:type="paragraph" w:styleId="3">
    <w:name w:val="heading 3"/>
    <w:basedOn w:val="a0"/>
    <w:next w:val="a0"/>
    <w:link w:val="30"/>
    <w:uiPriority w:val="9"/>
    <w:unhideWhenUsed/>
    <w:qFormat/>
    <w:rsid w:val="00446BB9"/>
    <w:pPr>
      <w:spacing w:line="240" w:lineRule="auto"/>
      <w:ind w:firstLine="0"/>
      <w:jc w:val="center"/>
      <w:outlineLvl w:val="2"/>
    </w:pPr>
    <w:rPr>
      <w:lang w:eastAsia="ru-RU"/>
    </w:rPr>
  </w:style>
  <w:style w:type="paragraph" w:styleId="4">
    <w:name w:val="heading 4"/>
    <w:basedOn w:val="a0"/>
    <w:next w:val="a0"/>
    <w:link w:val="40"/>
    <w:uiPriority w:val="9"/>
    <w:semiHidden/>
    <w:unhideWhenUsed/>
    <w:qFormat/>
    <w:rsid w:val="00A477D9"/>
    <w:pPr>
      <w:keepNext/>
      <w:keepLines/>
      <w:spacing w:before="40" w:line="240" w:lineRule="auto"/>
      <w:ind w:left="864" w:hanging="864"/>
      <w:outlineLvl w:val="3"/>
    </w:pPr>
    <w:rPr>
      <w:rFonts w:asciiTheme="majorHAnsi" w:eastAsiaTheme="majorEastAsia" w:hAnsiTheme="majorHAnsi" w:cstheme="majorBidi"/>
      <w:i/>
      <w:iCs/>
      <w:color w:val="365F91" w:themeColor="accent1" w:themeShade="BF"/>
      <w:sz w:val="24"/>
      <w:szCs w:val="24"/>
      <w:lang w:eastAsia="ru-RU"/>
    </w:rPr>
  </w:style>
  <w:style w:type="paragraph" w:styleId="5">
    <w:name w:val="heading 5"/>
    <w:basedOn w:val="a0"/>
    <w:next w:val="a0"/>
    <w:link w:val="50"/>
    <w:uiPriority w:val="9"/>
    <w:semiHidden/>
    <w:unhideWhenUsed/>
    <w:qFormat/>
    <w:rsid w:val="00A477D9"/>
    <w:pPr>
      <w:keepNext/>
      <w:keepLines/>
      <w:spacing w:before="40" w:line="240" w:lineRule="auto"/>
      <w:ind w:left="1008" w:hanging="1008"/>
      <w:outlineLvl w:val="4"/>
    </w:pPr>
    <w:rPr>
      <w:rFonts w:asciiTheme="majorHAnsi" w:eastAsiaTheme="majorEastAsia" w:hAnsiTheme="majorHAnsi" w:cstheme="majorBidi"/>
      <w:color w:val="365F91" w:themeColor="accent1" w:themeShade="BF"/>
      <w:sz w:val="24"/>
      <w:szCs w:val="24"/>
      <w:lang w:eastAsia="ru-RU"/>
    </w:rPr>
  </w:style>
  <w:style w:type="paragraph" w:styleId="6">
    <w:name w:val="heading 6"/>
    <w:basedOn w:val="a0"/>
    <w:next w:val="a0"/>
    <w:link w:val="60"/>
    <w:uiPriority w:val="9"/>
    <w:semiHidden/>
    <w:unhideWhenUsed/>
    <w:qFormat/>
    <w:rsid w:val="00A477D9"/>
    <w:pPr>
      <w:keepNext/>
      <w:keepLines/>
      <w:spacing w:before="40" w:line="240" w:lineRule="auto"/>
      <w:ind w:left="1152" w:hanging="1152"/>
      <w:outlineLvl w:val="5"/>
    </w:pPr>
    <w:rPr>
      <w:rFonts w:asciiTheme="majorHAnsi" w:eastAsiaTheme="majorEastAsia" w:hAnsiTheme="majorHAnsi" w:cstheme="majorBidi"/>
      <w:color w:val="243F60" w:themeColor="accent1" w:themeShade="7F"/>
      <w:sz w:val="24"/>
      <w:szCs w:val="24"/>
      <w:lang w:eastAsia="ru-RU"/>
    </w:rPr>
  </w:style>
  <w:style w:type="paragraph" w:styleId="7">
    <w:name w:val="heading 7"/>
    <w:basedOn w:val="a0"/>
    <w:next w:val="a0"/>
    <w:link w:val="70"/>
    <w:uiPriority w:val="9"/>
    <w:semiHidden/>
    <w:unhideWhenUsed/>
    <w:qFormat/>
    <w:rsid w:val="00A477D9"/>
    <w:pPr>
      <w:keepNext/>
      <w:keepLines/>
      <w:spacing w:before="40" w:line="240" w:lineRule="auto"/>
      <w:ind w:left="1296" w:hanging="1296"/>
      <w:outlineLvl w:val="6"/>
    </w:pPr>
    <w:rPr>
      <w:rFonts w:asciiTheme="majorHAnsi" w:eastAsiaTheme="majorEastAsia" w:hAnsiTheme="majorHAnsi" w:cstheme="majorBidi"/>
      <w:i/>
      <w:iCs/>
      <w:color w:val="243F60" w:themeColor="accent1" w:themeShade="7F"/>
      <w:sz w:val="24"/>
      <w:szCs w:val="24"/>
      <w:lang w:eastAsia="ru-RU"/>
    </w:rPr>
  </w:style>
  <w:style w:type="paragraph" w:styleId="8">
    <w:name w:val="heading 8"/>
    <w:basedOn w:val="a0"/>
    <w:next w:val="a0"/>
    <w:link w:val="80"/>
    <w:uiPriority w:val="9"/>
    <w:semiHidden/>
    <w:unhideWhenUsed/>
    <w:qFormat/>
    <w:rsid w:val="00A477D9"/>
    <w:pPr>
      <w:keepNext/>
      <w:keepLines/>
      <w:spacing w:before="40" w:line="240" w:lineRule="auto"/>
      <w:ind w:left="1440" w:hanging="1440"/>
      <w:outlineLvl w:val="7"/>
    </w:pPr>
    <w:rPr>
      <w:rFonts w:asciiTheme="majorHAnsi" w:eastAsiaTheme="majorEastAsia" w:hAnsiTheme="majorHAnsi" w:cstheme="majorBidi"/>
      <w:color w:val="272727" w:themeColor="text1" w:themeTint="D8"/>
      <w:sz w:val="21"/>
      <w:szCs w:val="21"/>
      <w:lang w:eastAsia="ru-RU"/>
    </w:rPr>
  </w:style>
  <w:style w:type="paragraph" w:styleId="9">
    <w:name w:val="heading 9"/>
    <w:basedOn w:val="a0"/>
    <w:next w:val="a0"/>
    <w:link w:val="90"/>
    <w:uiPriority w:val="9"/>
    <w:semiHidden/>
    <w:unhideWhenUsed/>
    <w:qFormat/>
    <w:rsid w:val="00A477D9"/>
    <w:pPr>
      <w:keepNext/>
      <w:keepLines/>
      <w:spacing w:before="40" w:line="240" w:lineRule="auto"/>
      <w:ind w:left="1584" w:hanging="1584"/>
      <w:outlineLvl w:val="8"/>
    </w:pPr>
    <w:rPr>
      <w:rFonts w:asciiTheme="majorHAnsi" w:eastAsiaTheme="majorEastAsia" w:hAnsiTheme="majorHAnsi" w:cstheme="majorBidi"/>
      <w:i/>
      <w:iCs/>
      <w:color w:val="272727" w:themeColor="text1" w:themeTint="D8"/>
      <w:sz w:val="21"/>
      <w:szCs w:val="21"/>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1">
    <w:name w:val="Нет списка1"/>
    <w:next w:val="a3"/>
    <w:uiPriority w:val="99"/>
    <w:semiHidden/>
    <w:unhideWhenUsed/>
    <w:rsid w:val="00A63634"/>
  </w:style>
  <w:style w:type="paragraph" w:customStyle="1" w:styleId="ConsPlusNormal">
    <w:name w:val="ConsPlusNormal"/>
    <w:link w:val="ConsPlusNormal0"/>
    <w:qFormat/>
    <w:rsid w:val="0035526F"/>
    <w:pPr>
      <w:autoSpaceDE w:val="0"/>
      <w:autoSpaceDN w:val="0"/>
      <w:adjustRightInd w:val="0"/>
      <w:spacing w:after="0" w:line="240" w:lineRule="auto"/>
      <w:ind w:left="57" w:right="57"/>
      <w:contextualSpacing/>
    </w:pPr>
    <w:rPr>
      <w:rFonts w:ascii="Times New Roman" w:hAnsi="Times New Roman" w:cs="Times New Roman"/>
      <w:sz w:val="28"/>
      <w:szCs w:val="28"/>
    </w:rPr>
  </w:style>
  <w:style w:type="paragraph" w:customStyle="1" w:styleId="ConsPlusTitle">
    <w:name w:val="ConsPlusTitle"/>
    <w:uiPriority w:val="99"/>
    <w:rsid w:val="00A63634"/>
    <w:pPr>
      <w:widowControl w:val="0"/>
      <w:autoSpaceDE w:val="0"/>
      <w:autoSpaceDN w:val="0"/>
      <w:adjustRightInd w:val="0"/>
      <w:spacing w:after="0" w:line="240" w:lineRule="auto"/>
    </w:pPr>
    <w:rPr>
      <w:rFonts w:ascii="Calibri" w:eastAsiaTheme="minorEastAsia" w:hAnsi="Calibri" w:cs="Calibri"/>
      <w:b/>
      <w:bCs/>
      <w:lang w:eastAsia="ru-RU"/>
    </w:rPr>
  </w:style>
  <w:style w:type="paragraph" w:customStyle="1" w:styleId="ConsPlusNonformat">
    <w:name w:val="ConsPlusNonformat"/>
    <w:rsid w:val="00A63634"/>
    <w:pPr>
      <w:autoSpaceDE w:val="0"/>
      <w:autoSpaceDN w:val="0"/>
      <w:adjustRightInd w:val="0"/>
      <w:spacing w:after="0" w:line="240" w:lineRule="auto"/>
    </w:pPr>
    <w:rPr>
      <w:rFonts w:ascii="Courier New" w:hAnsi="Courier New" w:cs="Courier New"/>
      <w:sz w:val="20"/>
      <w:szCs w:val="20"/>
    </w:rPr>
  </w:style>
  <w:style w:type="paragraph" w:styleId="a4">
    <w:name w:val="Normal (Web)"/>
    <w:basedOn w:val="a0"/>
    <w:uiPriority w:val="99"/>
    <w:unhideWhenUsed/>
    <w:rsid w:val="00A63634"/>
    <w:pPr>
      <w:spacing w:before="100" w:beforeAutospacing="1" w:after="100" w:afterAutospacing="1" w:line="240" w:lineRule="auto"/>
    </w:pPr>
    <w:rPr>
      <w:rFonts w:eastAsia="Times New Roman"/>
      <w:sz w:val="24"/>
      <w:szCs w:val="24"/>
      <w:lang w:eastAsia="ru-RU"/>
    </w:rPr>
  </w:style>
  <w:style w:type="paragraph" w:styleId="a5">
    <w:name w:val="Balloon Text"/>
    <w:basedOn w:val="a0"/>
    <w:link w:val="a6"/>
    <w:uiPriority w:val="99"/>
    <w:semiHidden/>
    <w:unhideWhenUsed/>
    <w:rsid w:val="00A63634"/>
    <w:pPr>
      <w:spacing w:line="240" w:lineRule="auto"/>
    </w:pPr>
    <w:rPr>
      <w:rFonts w:ascii="Tahoma" w:eastAsiaTheme="minorEastAsia" w:hAnsi="Tahoma" w:cs="Tahoma"/>
      <w:sz w:val="16"/>
      <w:szCs w:val="16"/>
      <w:lang w:eastAsia="ru-RU"/>
    </w:rPr>
  </w:style>
  <w:style w:type="character" w:customStyle="1" w:styleId="a6">
    <w:name w:val="Текст выноски Знак"/>
    <w:basedOn w:val="a1"/>
    <w:link w:val="a5"/>
    <w:uiPriority w:val="99"/>
    <w:semiHidden/>
    <w:rsid w:val="00A63634"/>
    <w:rPr>
      <w:rFonts w:ascii="Tahoma" w:eastAsiaTheme="minorEastAsia" w:hAnsi="Tahoma" w:cs="Tahoma"/>
      <w:sz w:val="16"/>
      <w:szCs w:val="16"/>
      <w:lang w:eastAsia="ru-RU"/>
    </w:rPr>
  </w:style>
  <w:style w:type="paragraph" w:styleId="a7">
    <w:name w:val="List Paragraph"/>
    <w:aliases w:val="4 глава"/>
    <w:basedOn w:val="a0"/>
    <w:uiPriority w:val="34"/>
    <w:qFormat/>
    <w:rsid w:val="00A63634"/>
    <w:pPr>
      <w:ind w:left="720"/>
      <w:contextualSpacing/>
    </w:pPr>
    <w:rPr>
      <w:rFonts w:eastAsiaTheme="minorEastAsia"/>
      <w:lang w:eastAsia="ru-RU"/>
    </w:rPr>
  </w:style>
  <w:style w:type="character" w:customStyle="1" w:styleId="14">
    <w:name w:val="Стиль 14 пт"/>
    <w:rsid w:val="00A63634"/>
    <w:rPr>
      <w:rFonts w:ascii="Times New Roman" w:hAnsi="Times New Roman" w:cs="Times New Roman"/>
      <w:sz w:val="24"/>
      <w:lang w:val="en-US" w:eastAsia="ar-SA" w:bidi="ar-SA"/>
    </w:rPr>
  </w:style>
  <w:style w:type="paragraph" w:customStyle="1" w:styleId="Default">
    <w:name w:val="Default"/>
    <w:rsid w:val="006559CB"/>
    <w:pPr>
      <w:numPr>
        <w:numId w:val="128"/>
      </w:numPr>
      <w:autoSpaceDE w:val="0"/>
      <w:autoSpaceDN w:val="0"/>
      <w:adjustRightInd w:val="0"/>
      <w:spacing w:after="0" w:line="240" w:lineRule="auto"/>
    </w:pPr>
    <w:rPr>
      <w:rFonts w:ascii="Times New Roman" w:hAnsi="Times New Roman" w:cs="Times New Roman"/>
      <w:color w:val="000000"/>
      <w:sz w:val="28"/>
      <w:szCs w:val="24"/>
    </w:rPr>
  </w:style>
  <w:style w:type="paragraph" w:customStyle="1" w:styleId="a8">
    <w:name w:val="Знак Знак Знак Знак Знак Знак Знак"/>
    <w:basedOn w:val="a0"/>
    <w:rsid w:val="00A63634"/>
    <w:pPr>
      <w:spacing w:after="160" w:line="240" w:lineRule="exact"/>
      <w:ind w:firstLine="567"/>
      <w:jc w:val="right"/>
    </w:pPr>
    <w:rPr>
      <w:rFonts w:ascii="Arial" w:eastAsia="Times New Roman" w:hAnsi="Arial"/>
      <w:sz w:val="24"/>
      <w:szCs w:val="24"/>
      <w:lang w:val="en-GB" w:eastAsia="ru-RU"/>
    </w:rPr>
  </w:style>
  <w:style w:type="character" w:customStyle="1" w:styleId="a9">
    <w:name w:val="Гипертекстовая ссылка"/>
    <w:basedOn w:val="a1"/>
    <w:rsid w:val="00A63634"/>
    <w:rPr>
      <w:color w:val="106BBE"/>
    </w:rPr>
  </w:style>
  <w:style w:type="paragraph" w:styleId="aa">
    <w:name w:val="header"/>
    <w:basedOn w:val="a0"/>
    <w:link w:val="ab"/>
    <w:uiPriority w:val="99"/>
    <w:unhideWhenUsed/>
    <w:rsid w:val="00A63634"/>
    <w:pPr>
      <w:tabs>
        <w:tab w:val="center" w:pos="4677"/>
        <w:tab w:val="right" w:pos="9355"/>
      </w:tabs>
      <w:spacing w:line="240" w:lineRule="auto"/>
    </w:pPr>
    <w:rPr>
      <w:rFonts w:eastAsiaTheme="minorEastAsia"/>
      <w:lang w:eastAsia="ru-RU"/>
    </w:rPr>
  </w:style>
  <w:style w:type="character" w:customStyle="1" w:styleId="ab">
    <w:name w:val="Верхний колонтитул Знак"/>
    <w:basedOn w:val="a1"/>
    <w:link w:val="aa"/>
    <w:uiPriority w:val="99"/>
    <w:rsid w:val="00A63634"/>
    <w:rPr>
      <w:rFonts w:eastAsiaTheme="minorEastAsia"/>
      <w:lang w:eastAsia="ru-RU"/>
    </w:rPr>
  </w:style>
  <w:style w:type="paragraph" w:styleId="ac">
    <w:name w:val="footer"/>
    <w:aliases w:val=" Знак, Знак6,Знак,Знак6, Знак14"/>
    <w:basedOn w:val="a0"/>
    <w:link w:val="ad"/>
    <w:uiPriority w:val="99"/>
    <w:unhideWhenUsed/>
    <w:rsid w:val="00A63634"/>
    <w:pPr>
      <w:tabs>
        <w:tab w:val="center" w:pos="4677"/>
        <w:tab w:val="right" w:pos="9355"/>
      </w:tabs>
      <w:spacing w:line="240" w:lineRule="auto"/>
    </w:pPr>
    <w:rPr>
      <w:rFonts w:eastAsiaTheme="minorEastAsia"/>
      <w:lang w:eastAsia="ru-RU"/>
    </w:rPr>
  </w:style>
  <w:style w:type="character" w:customStyle="1" w:styleId="ad">
    <w:name w:val="Нижний колонтитул Знак"/>
    <w:aliases w:val=" Знак Знак, Знак6 Знак,Знак Знак,Знак6 Знак, Знак14 Знак"/>
    <w:basedOn w:val="a1"/>
    <w:link w:val="ac"/>
    <w:uiPriority w:val="99"/>
    <w:rsid w:val="00A63634"/>
    <w:rPr>
      <w:rFonts w:eastAsiaTheme="minorEastAsia"/>
      <w:lang w:eastAsia="ru-RU"/>
    </w:rPr>
  </w:style>
  <w:style w:type="table" w:styleId="ae">
    <w:name w:val="Table Grid"/>
    <w:basedOn w:val="a2"/>
    <w:uiPriority w:val="59"/>
    <w:rsid w:val="00A636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1"/>
    <w:uiPriority w:val="99"/>
    <w:unhideWhenUsed/>
    <w:rsid w:val="00A63634"/>
    <w:rPr>
      <w:sz w:val="16"/>
      <w:szCs w:val="16"/>
    </w:rPr>
  </w:style>
  <w:style w:type="paragraph" w:styleId="af0">
    <w:name w:val="annotation text"/>
    <w:basedOn w:val="a0"/>
    <w:link w:val="af1"/>
    <w:uiPriority w:val="99"/>
    <w:unhideWhenUsed/>
    <w:rsid w:val="00A63634"/>
    <w:pPr>
      <w:spacing w:line="240" w:lineRule="auto"/>
    </w:pPr>
    <w:rPr>
      <w:rFonts w:eastAsiaTheme="minorEastAsia"/>
      <w:sz w:val="20"/>
      <w:szCs w:val="20"/>
      <w:lang w:eastAsia="ru-RU"/>
    </w:rPr>
  </w:style>
  <w:style w:type="character" w:customStyle="1" w:styleId="af1">
    <w:name w:val="Текст примечания Знак"/>
    <w:basedOn w:val="a1"/>
    <w:link w:val="af0"/>
    <w:uiPriority w:val="99"/>
    <w:rsid w:val="00A63634"/>
    <w:rPr>
      <w:rFonts w:eastAsiaTheme="minorEastAsia"/>
      <w:sz w:val="20"/>
      <w:szCs w:val="20"/>
      <w:lang w:eastAsia="ru-RU"/>
    </w:rPr>
  </w:style>
  <w:style w:type="paragraph" w:styleId="af2">
    <w:name w:val="annotation subject"/>
    <w:basedOn w:val="af0"/>
    <w:next w:val="af0"/>
    <w:link w:val="af3"/>
    <w:uiPriority w:val="99"/>
    <w:unhideWhenUsed/>
    <w:rsid w:val="00A63634"/>
    <w:rPr>
      <w:b/>
      <w:bCs/>
    </w:rPr>
  </w:style>
  <w:style w:type="character" w:customStyle="1" w:styleId="af3">
    <w:name w:val="Тема примечания Знак"/>
    <w:basedOn w:val="af1"/>
    <w:link w:val="af2"/>
    <w:uiPriority w:val="99"/>
    <w:rsid w:val="00A63634"/>
    <w:rPr>
      <w:rFonts w:eastAsiaTheme="minorEastAsia"/>
      <w:b/>
      <w:bCs/>
      <w:sz w:val="20"/>
      <w:szCs w:val="20"/>
      <w:lang w:eastAsia="ru-RU"/>
    </w:rPr>
  </w:style>
  <w:style w:type="character" w:customStyle="1" w:styleId="ConsPlusNormal0">
    <w:name w:val="ConsPlusNormal Знак"/>
    <w:link w:val="ConsPlusNormal"/>
    <w:locked/>
    <w:rsid w:val="0035526F"/>
    <w:rPr>
      <w:rFonts w:ascii="Times New Roman" w:hAnsi="Times New Roman" w:cs="Times New Roman"/>
      <w:sz w:val="28"/>
      <w:szCs w:val="28"/>
    </w:rPr>
  </w:style>
  <w:style w:type="paragraph" w:styleId="31">
    <w:name w:val="Body Text Indent 3"/>
    <w:basedOn w:val="a0"/>
    <w:link w:val="32"/>
    <w:uiPriority w:val="99"/>
    <w:semiHidden/>
    <w:rsid w:val="00A63634"/>
    <w:pPr>
      <w:spacing w:after="120" w:line="240" w:lineRule="auto"/>
      <w:ind w:left="283"/>
    </w:pPr>
    <w:rPr>
      <w:rFonts w:eastAsia="Calibri"/>
      <w:sz w:val="16"/>
      <w:szCs w:val="16"/>
      <w:lang w:eastAsia="ru-RU"/>
    </w:rPr>
  </w:style>
  <w:style w:type="character" w:customStyle="1" w:styleId="32">
    <w:name w:val="Основной текст с отступом 3 Знак"/>
    <w:basedOn w:val="a1"/>
    <w:link w:val="31"/>
    <w:uiPriority w:val="99"/>
    <w:semiHidden/>
    <w:rsid w:val="00A63634"/>
    <w:rPr>
      <w:rFonts w:ascii="Times New Roman" w:eastAsia="Calibri" w:hAnsi="Times New Roman" w:cs="Times New Roman"/>
      <w:sz w:val="16"/>
      <w:szCs w:val="16"/>
      <w:lang w:eastAsia="ru-RU"/>
    </w:rPr>
  </w:style>
  <w:style w:type="character" w:customStyle="1" w:styleId="FontStyle83">
    <w:name w:val="Font Style83"/>
    <w:rsid w:val="006559CB"/>
  </w:style>
  <w:style w:type="character" w:customStyle="1" w:styleId="FontStyle84">
    <w:name w:val="Font Style84"/>
    <w:rsid w:val="00763C6C"/>
    <w:rPr>
      <w:bCs/>
    </w:rPr>
  </w:style>
  <w:style w:type="character" w:styleId="af4">
    <w:name w:val="Hyperlink"/>
    <w:basedOn w:val="a1"/>
    <w:uiPriority w:val="99"/>
    <w:unhideWhenUsed/>
    <w:rsid w:val="00A63634"/>
    <w:rPr>
      <w:color w:val="0000FF" w:themeColor="hyperlink"/>
      <w:u w:val="single"/>
    </w:rPr>
  </w:style>
  <w:style w:type="paragraph" w:styleId="af5">
    <w:name w:val="Revision"/>
    <w:hidden/>
    <w:uiPriority w:val="99"/>
    <w:semiHidden/>
    <w:rsid w:val="00A63634"/>
    <w:pPr>
      <w:spacing w:after="0" w:line="240" w:lineRule="auto"/>
    </w:pPr>
  </w:style>
  <w:style w:type="character" w:customStyle="1" w:styleId="22">
    <w:name w:val="Основной текст (2)_"/>
    <w:link w:val="23"/>
    <w:rsid w:val="00763C6C"/>
    <w:rPr>
      <w:rFonts w:ascii="Times New Roman" w:hAnsi="Times New Roman" w:cs="Times New Roman"/>
      <w:b/>
      <w:bCs/>
      <w:color w:val="000000" w:themeColor="text1"/>
      <w:sz w:val="18"/>
      <w:szCs w:val="18"/>
      <w:shd w:val="clear" w:color="auto" w:fill="FFFFFF"/>
    </w:rPr>
  </w:style>
  <w:style w:type="paragraph" w:customStyle="1" w:styleId="23">
    <w:name w:val="Основной текст (2)"/>
    <w:basedOn w:val="a0"/>
    <w:link w:val="22"/>
    <w:rsid w:val="00763C6C"/>
    <w:pPr>
      <w:shd w:val="clear" w:color="auto" w:fill="FFFFFF"/>
      <w:spacing w:before="180" w:line="234" w:lineRule="exact"/>
      <w:jc w:val="center"/>
    </w:pPr>
    <w:rPr>
      <w:b/>
      <w:bCs/>
      <w:sz w:val="18"/>
      <w:szCs w:val="18"/>
    </w:rPr>
  </w:style>
  <w:style w:type="paragraph" w:styleId="af6">
    <w:name w:val="No Spacing"/>
    <w:link w:val="af7"/>
    <w:uiPriority w:val="1"/>
    <w:qFormat/>
    <w:rsid w:val="00A63634"/>
    <w:pPr>
      <w:spacing w:after="0" w:line="240" w:lineRule="auto"/>
    </w:pPr>
    <w:rPr>
      <w:rFonts w:ascii="Calibri" w:eastAsia="Times New Roman" w:hAnsi="Calibri" w:cs="Times New Roman"/>
      <w:lang w:eastAsia="ru-RU"/>
    </w:rPr>
  </w:style>
  <w:style w:type="character" w:customStyle="1" w:styleId="itemtext1">
    <w:name w:val="itemtext1"/>
    <w:rsid w:val="00763C6C"/>
    <w:rPr>
      <w:color w:val="000000"/>
    </w:rPr>
  </w:style>
  <w:style w:type="character" w:customStyle="1" w:styleId="af8">
    <w:name w:val="Основной текст_"/>
    <w:basedOn w:val="a1"/>
    <w:link w:val="2"/>
    <w:rsid w:val="00763C6C"/>
    <w:rPr>
      <w:rFonts w:ascii="Times New Roman" w:eastAsia="Times New Roman" w:hAnsi="Times New Roman" w:cs="Times New Roman"/>
      <w:color w:val="000000" w:themeColor="text1"/>
      <w:sz w:val="28"/>
      <w:szCs w:val="26"/>
      <w:shd w:val="clear" w:color="auto" w:fill="FFFFFF"/>
    </w:rPr>
  </w:style>
  <w:style w:type="character" w:customStyle="1" w:styleId="1pt">
    <w:name w:val="Основной текст + Интервал 1 pt"/>
    <w:basedOn w:val="af8"/>
    <w:rsid w:val="008C5C35"/>
    <w:rPr>
      <w:rFonts w:ascii="Times New Roman" w:eastAsia="Times New Roman" w:hAnsi="Times New Roman" w:cs="Times New Roman"/>
      <w:color w:val="000000" w:themeColor="text1"/>
      <w:spacing w:val="30"/>
      <w:sz w:val="26"/>
      <w:szCs w:val="26"/>
      <w:shd w:val="clear" w:color="auto" w:fill="FFFFFF"/>
    </w:rPr>
  </w:style>
  <w:style w:type="paragraph" w:customStyle="1" w:styleId="2">
    <w:name w:val="Основной текст2"/>
    <w:basedOn w:val="a0"/>
    <w:link w:val="af8"/>
    <w:rsid w:val="00763C6C"/>
    <w:pPr>
      <w:numPr>
        <w:numId w:val="133"/>
      </w:numPr>
      <w:shd w:val="clear" w:color="auto" w:fill="FFFFFF"/>
      <w:spacing w:line="240" w:lineRule="auto"/>
      <w:ind w:left="1313"/>
    </w:pPr>
    <w:rPr>
      <w:rFonts w:eastAsia="Times New Roman"/>
      <w:szCs w:val="26"/>
    </w:rPr>
  </w:style>
  <w:style w:type="paragraph" w:styleId="af9">
    <w:name w:val="Body Text"/>
    <w:basedOn w:val="a0"/>
    <w:link w:val="afa"/>
    <w:uiPriority w:val="99"/>
    <w:unhideWhenUsed/>
    <w:rsid w:val="0078456F"/>
    <w:pPr>
      <w:spacing w:after="120"/>
    </w:pPr>
  </w:style>
  <w:style w:type="character" w:customStyle="1" w:styleId="afa">
    <w:name w:val="Основной текст Знак"/>
    <w:basedOn w:val="a1"/>
    <w:link w:val="af9"/>
    <w:uiPriority w:val="99"/>
    <w:rsid w:val="0078456F"/>
  </w:style>
  <w:style w:type="character" w:customStyle="1" w:styleId="12">
    <w:name w:val="Основной текст Знак1"/>
    <w:basedOn w:val="a1"/>
    <w:uiPriority w:val="99"/>
    <w:rsid w:val="0078456F"/>
    <w:rPr>
      <w:rFonts w:ascii="Times New Roman" w:hAnsi="Times New Roman" w:cs="Times New Roman"/>
      <w:sz w:val="26"/>
      <w:szCs w:val="26"/>
      <w:shd w:val="clear" w:color="auto" w:fill="FFFFFF"/>
    </w:rPr>
  </w:style>
  <w:style w:type="character" w:styleId="afb">
    <w:name w:val="Strong"/>
    <w:basedOn w:val="a1"/>
    <w:uiPriority w:val="22"/>
    <w:qFormat/>
    <w:rsid w:val="0078456F"/>
    <w:rPr>
      <w:b/>
      <w:bCs/>
    </w:rPr>
  </w:style>
  <w:style w:type="character" w:styleId="afc">
    <w:name w:val="FollowedHyperlink"/>
    <w:basedOn w:val="a1"/>
    <w:uiPriority w:val="99"/>
    <w:semiHidden/>
    <w:unhideWhenUsed/>
    <w:rsid w:val="00CE433E"/>
    <w:rPr>
      <w:color w:val="800080" w:themeColor="followedHyperlink"/>
      <w:u w:val="single"/>
    </w:rPr>
  </w:style>
  <w:style w:type="paragraph" w:customStyle="1" w:styleId="ConsPlusCell">
    <w:name w:val="ConsPlusCell"/>
    <w:rsid w:val="001C01D9"/>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1C01D9"/>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35526F"/>
    <w:pPr>
      <w:widowControl w:val="0"/>
      <w:numPr>
        <w:numId w:val="126"/>
      </w:numPr>
      <w:tabs>
        <w:tab w:val="left" w:pos="289"/>
      </w:tabs>
      <w:autoSpaceDE w:val="0"/>
      <w:autoSpaceDN w:val="0"/>
      <w:spacing w:after="0" w:line="240" w:lineRule="auto"/>
    </w:pPr>
    <w:rPr>
      <w:rFonts w:ascii="Times New Roman" w:eastAsia="Times New Roman" w:hAnsi="Times New Roman" w:cs="Times New Roman"/>
      <w:sz w:val="28"/>
      <w:szCs w:val="20"/>
      <w:lang w:eastAsia="ru-RU"/>
    </w:rPr>
  </w:style>
  <w:style w:type="paragraph" w:customStyle="1" w:styleId="ConsPlusJurTerm">
    <w:name w:val="ConsPlusJurTerm"/>
    <w:rsid w:val="001C01D9"/>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35526F"/>
    <w:pPr>
      <w:widowControl w:val="0"/>
      <w:autoSpaceDE w:val="0"/>
      <w:autoSpaceDN w:val="0"/>
      <w:spacing w:after="0" w:line="240" w:lineRule="auto"/>
      <w:jc w:val="center"/>
    </w:pPr>
    <w:rPr>
      <w:rFonts w:ascii="Times New Roman" w:eastAsia="Times New Roman" w:hAnsi="Times New Roman" w:cs="Times New Roman"/>
      <w:sz w:val="28"/>
      <w:szCs w:val="20"/>
      <w:lang w:eastAsia="ru-RU"/>
    </w:rPr>
  </w:style>
  <w:style w:type="character" w:customStyle="1" w:styleId="21">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basedOn w:val="a1"/>
    <w:link w:val="20"/>
    <w:uiPriority w:val="9"/>
    <w:rsid w:val="0035526F"/>
    <w:rPr>
      <w:rFonts w:ascii="Times New Roman" w:eastAsiaTheme="minorEastAsia" w:hAnsi="Times New Roman" w:cs="Times New Roman"/>
      <w:bCs/>
      <w:color w:val="000000" w:themeColor="text1"/>
      <w:sz w:val="28"/>
      <w:szCs w:val="28"/>
      <w:lang w:eastAsia="ru-RU"/>
    </w:rPr>
  </w:style>
  <w:style w:type="paragraph" w:customStyle="1" w:styleId="afd">
    <w:name w:val="Абзац"/>
    <w:basedOn w:val="a0"/>
    <w:link w:val="afe"/>
    <w:qFormat/>
    <w:rsid w:val="002965C8"/>
    <w:pPr>
      <w:widowControl w:val="0"/>
      <w:spacing w:line="240" w:lineRule="auto"/>
      <w:ind w:right="0" w:firstLine="0"/>
      <w:jc w:val="center"/>
    </w:pPr>
    <w:rPr>
      <w:rFonts w:eastAsiaTheme="minorEastAsia"/>
      <w:bCs/>
      <w:lang w:eastAsia="ru-RU"/>
    </w:rPr>
  </w:style>
  <w:style w:type="character" w:customStyle="1" w:styleId="afe">
    <w:name w:val="Абзац Знак"/>
    <w:link w:val="afd"/>
    <w:rsid w:val="002965C8"/>
    <w:rPr>
      <w:rFonts w:ascii="Times New Roman" w:eastAsiaTheme="minorEastAsia" w:hAnsi="Times New Roman" w:cs="Times New Roman"/>
      <w:bCs/>
      <w:color w:val="000000" w:themeColor="text1"/>
      <w:sz w:val="28"/>
      <w:szCs w:val="28"/>
      <w:lang w:eastAsia="ru-RU"/>
    </w:rPr>
  </w:style>
  <w:style w:type="character" w:customStyle="1" w:styleId="10">
    <w:name w:val="Заголовок 1 Знак"/>
    <w:aliases w:val="Заголовок 1 Знак Знак Знак1,Заголовок 1 Знак Знак Знак Знак"/>
    <w:basedOn w:val="a1"/>
    <w:link w:val="1"/>
    <w:rsid w:val="0035526F"/>
    <w:rPr>
      <w:rFonts w:ascii="Times New Roman" w:eastAsiaTheme="minorEastAsia" w:hAnsi="Times New Roman" w:cs="Times New Roman"/>
      <w:b/>
      <w:bCs/>
      <w:color w:val="000000" w:themeColor="text1"/>
      <w:sz w:val="28"/>
      <w:szCs w:val="28"/>
      <w:lang w:eastAsia="ru-RU"/>
    </w:rPr>
  </w:style>
  <w:style w:type="character" w:customStyle="1" w:styleId="30">
    <w:name w:val="Заголовок 3 Знак"/>
    <w:basedOn w:val="a1"/>
    <w:link w:val="3"/>
    <w:uiPriority w:val="9"/>
    <w:rsid w:val="00446BB9"/>
    <w:rPr>
      <w:rFonts w:ascii="Times New Roman" w:hAnsi="Times New Roman" w:cs="Times New Roman"/>
      <w:color w:val="000000" w:themeColor="text1"/>
      <w:sz w:val="28"/>
      <w:szCs w:val="28"/>
      <w:lang w:eastAsia="ru-RU"/>
    </w:rPr>
  </w:style>
  <w:style w:type="character" w:customStyle="1" w:styleId="40">
    <w:name w:val="Заголовок 4 Знак"/>
    <w:basedOn w:val="a1"/>
    <w:link w:val="4"/>
    <w:uiPriority w:val="9"/>
    <w:semiHidden/>
    <w:rsid w:val="00A477D9"/>
    <w:rPr>
      <w:rFonts w:asciiTheme="majorHAnsi" w:eastAsiaTheme="majorEastAsia" w:hAnsiTheme="majorHAnsi" w:cstheme="majorBidi"/>
      <w:i/>
      <w:iCs/>
      <w:color w:val="365F91" w:themeColor="accent1" w:themeShade="BF"/>
      <w:sz w:val="24"/>
      <w:szCs w:val="24"/>
      <w:lang w:eastAsia="ru-RU"/>
    </w:rPr>
  </w:style>
  <w:style w:type="character" w:customStyle="1" w:styleId="50">
    <w:name w:val="Заголовок 5 Знак"/>
    <w:basedOn w:val="a1"/>
    <w:link w:val="5"/>
    <w:uiPriority w:val="9"/>
    <w:semiHidden/>
    <w:rsid w:val="00A477D9"/>
    <w:rPr>
      <w:rFonts w:asciiTheme="majorHAnsi" w:eastAsiaTheme="majorEastAsia" w:hAnsiTheme="majorHAnsi" w:cstheme="majorBidi"/>
      <w:color w:val="365F91" w:themeColor="accent1" w:themeShade="BF"/>
      <w:sz w:val="24"/>
      <w:szCs w:val="24"/>
      <w:lang w:eastAsia="ru-RU"/>
    </w:rPr>
  </w:style>
  <w:style w:type="character" w:customStyle="1" w:styleId="60">
    <w:name w:val="Заголовок 6 Знак"/>
    <w:basedOn w:val="a1"/>
    <w:link w:val="6"/>
    <w:uiPriority w:val="9"/>
    <w:semiHidden/>
    <w:rsid w:val="00A477D9"/>
    <w:rPr>
      <w:rFonts w:asciiTheme="majorHAnsi" w:eastAsiaTheme="majorEastAsia" w:hAnsiTheme="majorHAnsi" w:cstheme="majorBidi"/>
      <w:color w:val="243F60" w:themeColor="accent1" w:themeShade="7F"/>
      <w:sz w:val="24"/>
      <w:szCs w:val="24"/>
      <w:lang w:eastAsia="ru-RU"/>
    </w:rPr>
  </w:style>
  <w:style w:type="character" w:customStyle="1" w:styleId="70">
    <w:name w:val="Заголовок 7 Знак"/>
    <w:basedOn w:val="a1"/>
    <w:link w:val="7"/>
    <w:uiPriority w:val="9"/>
    <w:semiHidden/>
    <w:rsid w:val="00A477D9"/>
    <w:rPr>
      <w:rFonts w:asciiTheme="majorHAnsi" w:eastAsiaTheme="majorEastAsia" w:hAnsiTheme="majorHAnsi" w:cstheme="majorBidi"/>
      <w:i/>
      <w:iCs/>
      <w:color w:val="243F60" w:themeColor="accent1" w:themeShade="7F"/>
      <w:sz w:val="24"/>
      <w:szCs w:val="24"/>
      <w:lang w:eastAsia="ru-RU"/>
    </w:rPr>
  </w:style>
  <w:style w:type="character" w:customStyle="1" w:styleId="80">
    <w:name w:val="Заголовок 8 Знак"/>
    <w:basedOn w:val="a1"/>
    <w:link w:val="8"/>
    <w:uiPriority w:val="9"/>
    <w:semiHidden/>
    <w:rsid w:val="00A477D9"/>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basedOn w:val="a1"/>
    <w:link w:val="9"/>
    <w:uiPriority w:val="9"/>
    <w:semiHidden/>
    <w:rsid w:val="00A477D9"/>
    <w:rPr>
      <w:rFonts w:asciiTheme="majorHAnsi" w:eastAsiaTheme="majorEastAsia" w:hAnsiTheme="majorHAnsi" w:cstheme="majorBidi"/>
      <w:i/>
      <w:iCs/>
      <w:color w:val="272727" w:themeColor="text1" w:themeTint="D8"/>
      <w:sz w:val="21"/>
      <w:szCs w:val="21"/>
      <w:lang w:eastAsia="ru-RU"/>
    </w:rPr>
  </w:style>
  <w:style w:type="character" w:customStyle="1" w:styleId="af7">
    <w:name w:val="Без интервала Знак"/>
    <w:link w:val="af6"/>
    <w:uiPriority w:val="1"/>
    <w:rsid w:val="00A477D9"/>
    <w:rPr>
      <w:rFonts w:ascii="Calibri" w:eastAsia="Times New Roman" w:hAnsi="Calibri" w:cs="Times New Roman"/>
      <w:lang w:eastAsia="ru-RU"/>
    </w:rPr>
  </w:style>
  <w:style w:type="paragraph" w:styleId="aff">
    <w:name w:val="footnote text"/>
    <w:basedOn w:val="a0"/>
    <w:link w:val="aff0"/>
    <w:uiPriority w:val="99"/>
    <w:semiHidden/>
    <w:unhideWhenUsed/>
    <w:rsid w:val="00A477D9"/>
    <w:pPr>
      <w:spacing w:line="240" w:lineRule="auto"/>
    </w:pPr>
    <w:rPr>
      <w:rFonts w:eastAsia="Times New Roman"/>
      <w:sz w:val="20"/>
      <w:szCs w:val="20"/>
      <w:lang w:eastAsia="ru-RU"/>
    </w:rPr>
  </w:style>
  <w:style w:type="character" w:customStyle="1" w:styleId="aff0">
    <w:name w:val="Текст сноски Знак"/>
    <w:basedOn w:val="a1"/>
    <w:link w:val="aff"/>
    <w:uiPriority w:val="99"/>
    <w:semiHidden/>
    <w:rsid w:val="00A477D9"/>
    <w:rPr>
      <w:rFonts w:ascii="Times New Roman" w:eastAsia="Times New Roman" w:hAnsi="Times New Roman" w:cs="Times New Roman"/>
      <w:sz w:val="20"/>
      <w:szCs w:val="20"/>
      <w:lang w:eastAsia="ru-RU"/>
    </w:rPr>
  </w:style>
  <w:style w:type="character" w:styleId="aff1">
    <w:name w:val="footnote reference"/>
    <w:uiPriority w:val="99"/>
    <w:semiHidden/>
    <w:unhideWhenUsed/>
    <w:rsid w:val="00A477D9"/>
    <w:rPr>
      <w:vertAlign w:val="superscript"/>
    </w:rPr>
  </w:style>
  <w:style w:type="character" w:styleId="aff2">
    <w:name w:val="page number"/>
    <w:rsid w:val="00A477D9"/>
  </w:style>
  <w:style w:type="paragraph" w:customStyle="1" w:styleId="S">
    <w:name w:val="S_Титульный"/>
    <w:basedOn w:val="a0"/>
    <w:uiPriority w:val="99"/>
    <w:rsid w:val="00A477D9"/>
    <w:pPr>
      <w:ind w:left="3240"/>
      <w:jc w:val="right"/>
    </w:pPr>
    <w:rPr>
      <w:rFonts w:eastAsia="Times New Roman"/>
      <w:b/>
      <w:sz w:val="32"/>
      <w:szCs w:val="32"/>
      <w:lang w:eastAsia="ru-RU"/>
    </w:rPr>
  </w:style>
  <w:style w:type="paragraph" w:customStyle="1" w:styleId="aff3">
    <w:name w:val="ТЕКСТ ГРАД"/>
    <w:basedOn w:val="a0"/>
    <w:link w:val="aff4"/>
    <w:qFormat/>
    <w:rsid w:val="00A477D9"/>
    <w:rPr>
      <w:rFonts w:eastAsia="Times New Roman"/>
      <w:sz w:val="24"/>
      <w:szCs w:val="24"/>
      <w:lang w:val="x-none" w:eastAsia="x-none"/>
    </w:rPr>
  </w:style>
  <w:style w:type="character" w:customStyle="1" w:styleId="aff4">
    <w:name w:val="ТЕКСТ ГРАД Знак"/>
    <w:link w:val="aff3"/>
    <w:rsid w:val="00A477D9"/>
    <w:rPr>
      <w:rFonts w:ascii="Times New Roman" w:eastAsia="Times New Roman" w:hAnsi="Times New Roman" w:cs="Times New Roman"/>
      <w:sz w:val="24"/>
      <w:szCs w:val="24"/>
      <w:lang w:val="x-none" w:eastAsia="x-none"/>
    </w:rPr>
  </w:style>
  <w:style w:type="paragraph" w:customStyle="1" w:styleId="aff5">
    <w:name w:val="ООО  «Институт Территориального Планирования"/>
    <w:basedOn w:val="a0"/>
    <w:link w:val="aff6"/>
    <w:qFormat/>
    <w:rsid w:val="00A477D9"/>
    <w:pPr>
      <w:ind w:left="709"/>
      <w:jc w:val="right"/>
    </w:pPr>
    <w:rPr>
      <w:rFonts w:eastAsia="Times New Roman"/>
      <w:sz w:val="24"/>
      <w:szCs w:val="24"/>
      <w:lang w:val="x-none" w:eastAsia="x-none"/>
    </w:rPr>
  </w:style>
  <w:style w:type="character" w:customStyle="1" w:styleId="aff6">
    <w:name w:val="ООО  «Институт Территориального Планирования Знак"/>
    <w:link w:val="aff5"/>
    <w:rsid w:val="00A477D9"/>
    <w:rPr>
      <w:rFonts w:ascii="Times New Roman" w:eastAsia="Times New Roman" w:hAnsi="Times New Roman" w:cs="Times New Roman"/>
      <w:sz w:val="24"/>
      <w:szCs w:val="24"/>
      <w:lang w:val="x-none" w:eastAsia="x-none"/>
    </w:rPr>
  </w:style>
  <w:style w:type="paragraph" w:styleId="33">
    <w:name w:val="toc 3"/>
    <w:basedOn w:val="a0"/>
    <w:next w:val="a0"/>
    <w:autoRedefine/>
    <w:uiPriority w:val="39"/>
    <w:qFormat/>
    <w:rsid w:val="00A477D9"/>
    <w:pPr>
      <w:spacing w:line="240" w:lineRule="auto"/>
      <w:ind w:left="480"/>
    </w:pPr>
    <w:rPr>
      <w:rFonts w:eastAsia="Times New Roman"/>
      <w:i/>
      <w:iCs/>
      <w:sz w:val="20"/>
      <w:szCs w:val="20"/>
      <w:lang w:eastAsia="ru-RU"/>
    </w:rPr>
  </w:style>
  <w:style w:type="paragraph" w:styleId="13">
    <w:name w:val="toc 1"/>
    <w:basedOn w:val="a0"/>
    <w:next w:val="a0"/>
    <w:uiPriority w:val="39"/>
    <w:qFormat/>
    <w:rsid w:val="00A477D9"/>
    <w:pPr>
      <w:tabs>
        <w:tab w:val="left" w:pos="284"/>
        <w:tab w:val="right" w:leader="dot" w:pos="9923"/>
      </w:tabs>
      <w:spacing w:before="120" w:after="120" w:line="240" w:lineRule="auto"/>
      <w:ind w:right="-2"/>
    </w:pPr>
    <w:rPr>
      <w:rFonts w:eastAsiaTheme="minorEastAsia"/>
      <w:noProof/>
      <w:sz w:val="24"/>
      <w:szCs w:val="24"/>
      <w:lang w:eastAsia="ru-RU"/>
    </w:rPr>
  </w:style>
  <w:style w:type="paragraph" w:styleId="24">
    <w:name w:val="toc 2"/>
    <w:basedOn w:val="a0"/>
    <w:next w:val="a0"/>
    <w:autoRedefine/>
    <w:uiPriority w:val="39"/>
    <w:qFormat/>
    <w:rsid w:val="00A477D9"/>
    <w:pPr>
      <w:spacing w:line="240" w:lineRule="auto"/>
      <w:ind w:left="240"/>
    </w:pPr>
    <w:rPr>
      <w:rFonts w:eastAsia="Times New Roman"/>
      <w:smallCaps/>
      <w:sz w:val="20"/>
      <w:szCs w:val="20"/>
      <w:lang w:eastAsia="ru-RU"/>
    </w:rPr>
  </w:style>
  <w:style w:type="paragraph" w:customStyle="1" w:styleId="aff7">
    <w:name w:val="Табличный_заголовки"/>
    <w:basedOn w:val="a0"/>
    <w:qFormat/>
    <w:rsid w:val="00A477D9"/>
    <w:pPr>
      <w:keepNext/>
      <w:keepLines/>
      <w:spacing w:line="240" w:lineRule="auto"/>
      <w:jc w:val="center"/>
    </w:pPr>
    <w:rPr>
      <w:rFonts w:eastAsia="Times New Roman"/>
      <w:b/>
      <w:sz w:val="20"/>
      <w:szCs w:val="20"/>
      <w:lang w:eastAsia="ru-RU"/>
    </w:rPr>
  </w:style>
  <w:style w:type="paragraph" w:customStyle="1" w:styleId="aff8">
    <w:name w:val="_абзац"/>
    <w:basedOn w:val="a0"/>
    <w:link w:val="aff9"/>
    <w:qFormat/>
    <w:rsid w:val="0035526F"/>
    <w:pPr>
      <w:spacing w:line="240" w:lineRule="auto"/>
      <w:ind w:firstLine="0"/>
      <w:contextualSpacing/>
    </w:pPr>
  </w:style>
  <w:style w:type="character" w:customStyle="1" w:styleId="aff9">
    <w:name w:val="_абзац Знак"/>
    <w:link w:val="aff8"/>
    <w:rsid w:val="0035526F"/>
    <w:rPr>
      <w:rFonts w:ascii="Times New Roman" w:hAnsi="Times New Roman" w:cs="Times New Roman"/>
      <w:color w:val="000000" w:themeColor="text1"/>
      <w:sz w:val="28"/>
      <w:szCs w:val="28"/>
    </w:rPr>
  </w:style>
  <w:style w:type="table" w:customStyle="1" w:styleId="210">
    <w:name w:val="Таблица простая 21"/>
    <w:basedOn w:val="a2"/>
    <w:uiPriority w:val="42"/>
    <w:rsid w:val="00A477D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
    <w:name w:val="Список-таблица 31"/>
    <w:basedOn w:val="a2"/>
    <w:uiPriority w:val="48"/>
    <w:rsid w:val="00A477D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41">
    <w:name w:val="toc 4"/>
    <w:basedOn w:val="a0"/>
    <w:next w:val="a0"/>
    <w:autoRedefine/>
    <w:uiPriority w:val="39"/>
    <w:unhideWhenUsed/>
    <w:rsid w:val="00A477D9"/>
    <w:pPr>
      <w:spacing w:after="100" w:line="259" w:lineRule="auto"/>
      <w:ind w:left="660"/>
    </w:pPr>
    <w:rPr>
      <w:rFonts w:eastAsiaTheme="minorEastAsia"/>
      <w:lang w:eastAsia="ru-RU"/>
    </w:rPr>
  </w:style>
  <w:style w:type="paragraph" w:styleId="51">
    <w:name w:val="toc 5"/>
    <w:basedOn w:val="a0"/>
    <w:next w:val="a0"/>
    <w:autoRedefine/>
    <w:uiPriority w:val="39"/>
    <w:unhideWhenUsed/>
    <w:rsid w:val="00A477D9"/>
    <w:pPr>
      <w:spacing w:after="100" w:line="259" w:lineRule="auto"/>
      <w:ind w:left="880"/>
    </w:pPr>
    <w:rPr>
      <w:rFonts w:eastAsiaTheme="minorEastAsia"/>
      <w:lang w:eastAsia="ru-RU"/>
    </w:rPr>
  </w:style>
  <w:style w:type="paragraph" w:styleId="61">
    <w:name w:val="toc 6"/>
    <w:basedOn w:val="a0"/>
    <w:next w:val="a0"/>
    <w:autoRedefine/>
    <w:uiPriority w:val="39"/>
    <w:unhideWhenUsed/>
    <w:rsid w:val="00A477D9"/>
    <w:pPr>
      <w:spacing w:after="100" w:line="259" w:lineRule="auto"/>
      <w:ind w:left="1100"/>
    </w:pPr>
    <w:rPr>
      <w:rFonts w:eastAsiaTheme="minorEastAsia"/>
      <w:lang w:eastAsia="ru-RU"/>
    </w:rPr>
  </w:style>
  <w:style w:type="paragraph" w:styleId="71">
    <w:name w:val="toc 7"/>
    <w:basedOn w:val="a0"/>
    <w:next w:val="a0"/>
    <w:autoRedefine/>
    <w:uiPriority w:val="39"/>
    <w:unhideWhenUsed/>
    <w:rsid w:val="00A477D9"/>
    <w:pPr>
      <w:spacing w:after="100" w:line="259" w:lineRule="auto"/>
      <w:ind w:left="1320"/>
    </w:pPr>
    <w:rPr>
      <w:rFonts w:eastAsiaTheme="minorEastAsia"/>
      <w:lang w:eastAsia="ru-RU"/>
    </w:rPr>
  </w:style>
  <w:style w:type="paragraph" w:styleId="81">
    <w:name w:val="toc 8"/>
    <w:basedOn w:val="a0"/>
    <w:next w:val="a0"/>
    <w:autoRedefine/>
    <w:uiPriority w:val="39"/>
    <w:unhideWhenUsed/>
    <w:rsid w:val="00A477D9"/>
    <w:pPr>
      <w:spacing w:after="100" w:line="259" w:lineRule="auto"/>
      <w:ind w:left="1540"/>
    </w:pPr>
    <w:rPr>
      <w:rFonts w:eastAsiaTheme="minorEastAsia"/>
      <w:lang w:eastAsia="ru-RU"/>
    </w:rPr>
  </w:style>
  <w:style w:type="paragraph" w:styleId="91">
    <w:name w:val="toc 9"/>
    <w:basedOn w:val="a0"/>
    <w:next w:val="a0"/>
    <w:autoRedefine/>
    <w:uiPriority w:val="39"/>
    <w:unhideWhenUsed/>
    <w:rsid w:val="00A477D9"/>
    <w:pPr>
      <w:spacing w:after="100" w:line="259" w:lineRule="auto"/>
      <w:ind w:left="1760"/>
    </w:pPr>
    <w:rPr>
      <w:rFonts w:eastAsiaTheme="minorEastAsia"/>
      <w:lang w:eastAsia="ru-RU"/>
    </w:rPr>
  </w:style>
  <w:style w:type="table" w:customStyle="1" w:styleId="25">
    <w:name w:val="Сетка таблицы2"/>
    <w:basedOn w:val="a2"/>
    <w:next w:val="ae"/>
    <w:uiPriority w:val="39"/>
    <w:rsid w:val="00A477D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Табличный_нумерованный"/>
    <w:basedOn w:val="a0"/>
    <w:link w:val="affa"/>
    <w:rsid w:val="00A477D9"/>
    <w:pPr>
      <w:numPr>
        <w:numId w:val="125"/>
      </w:numPr>
      <w:spacing w:line="240" w:lineRule="auto"/>
    </w:pPr>
    <w:rPr>
      <w:rFonts w:eastAsia="Times New Roman"/>
      <w:lang w:val="x-none" w:eastAsia="x-none"/>
    </w:rPr>
  </w:style>
  <w:style w:type="character" w:customStyle="1" w:styleId="affa">
    <w:name w:val="Табличный_нумерованный Знак"/>
    <w:link w:val="a"/>
    <w:rsid w:val="00A477D9"/>
    <w:rPr>
      <w:rFonts w:ascii="Times New Roman" w:eastAsia="Times New Roman" w:hAnsi="Times New Roman" w:cs="Times New Roman"/>
      <w:color w:val="000000" w:themeColor="text1"/>
      <w:sz w:val="28"/>
      <w:szCs w:val="28"/>
      <w:lang w:val="x-none" w:eastAsia="x-none"/>
    </w:rPr>
  </w:style>
  <w:style w:type="numbering" w:customStyle="1" w:styleId="11111111">
    <w:name w:val="1 / 1.1 / 1.1.111"/>
    <w:basedOn w:val="a3"/>
    <w:next w:val="111111"/>
    <w:rsid w:val="00A477D9"/>
    <w:pPr>
      <w:numPr>
        <w:numId w:val="125"/>
      </w:numPr>
    </w:pPr>
  </w:style>
  <w:style w:type="numbering" w:styleId="111111">
    <w:name w:val="Outline List 2"/>
    <w:basedOn w:val="a3"/>
    <w:uiPriority w:val="99"/>
    <w:semiHidden/>
    <w:unhideWhenUsed/>
    <w:rsid w:val="00A477D9"/>
  </w:style>
  <w:style w:type="paragraph" w:customStyle="1" w:styleId="affb">
    <w:name w:val="Название таблицы"/>
    <w:basedOn w:val="affc"/>
    <w:rsid w:val="00A477D9"/>
    <w:pPr>
      <w:keepNext/>
      <w:spacing w:before="120"/>
    </w:pPr>
    <w:rPr>
      <w:rFonts w:ascii="Tahoma" w:hAnsi="Tahoma" w:cs="Tahoma"/>
      <w:bCs/>
      <w:i w:val="0"/>
      <w:iCs w:val="0"/>
      <w:color w:val="auto"/>
      <w:sz w:val="24"/>
      <w:szCs w:val="24"/>
    </w:rPr>
  </w:style>
  <w:style w:type="table" w:styleId="15">
    <w:name w:val="Table Grid 1"/>
    <w:basedOn w:val="a2"/>
    <w:rsid w:val="00A477D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fc">
    <w:name w:val="caption"/>
    <w:basedOn w:val="a0"/>
    <w:next w:val="a0"/>
    <w:uiPriority w:val="35"/>
    <w:semiHidden/>
    <w:unhideWhenUsed/>
    <w:qFormat/>
    <w:rsid w:val="00A477D9"/>
    <w:pPr>
      <w:spacing w:line="240" w:lineRule="auto"/>
    </w:pPr>
    <w:rPr>
      <w:rFonts w:eastAsia="Times New Roman"/>
      <w:i/>
      <w:iCs/>
      <w:color w:val="1F497D" w:themeColor="text2"/>
      <w:sz w:val="18"/>
      <w:szCs w:val="18"/>
      <w:lang w:eastAsia="ru-RU"/>
    </w:rPr>
  </w:style>
  <w:style w:type="paragraph" w:customStyle="1" w:styleId="affd">
    <w:name w:val="Табличный_центр"/>
    <w:basedOn w:val="a0"/>
    <w:uiPriority w:val="99"/>
    <w:qFormat/>
    <w:rsid w:val="00A477D9"/>
    <w:pPr>
      <w:keepNext/>
      <w:spacing w:line="240" w:lineRule="auto"/>
      <w:jc w:val="center"/>
    </w:pPr>
    <w:rPr>
      <w:rFonts w:ascii="Tahoma" w:hAnsi="Tahoma" w:cs="Tahoma"/>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965C8"/>
    <w:pPr>
      <w:autoSpaceDE w:val="0"/>
      <w:autoSpaceDN w:val="0"/>
      <w:adjustRightInd w:val="0"/>
      <w:spacing w:after="0" w:line="360" w:lineRule="auto"/>
      <w:ind w:right="142" w:firstLine="709"/>
      <w:jc w:val="both"/>
    </w:pPr>
    <w:rPr>
      <w:rFonts w:ascii="Times New Roman" w:hAnsi="Times New Roman" w:cs="Times New Roman"/>
      <w:color w:val="000000" w:themeColor="text1"/>
      <w:sz w:val="28"/>
      <w:szCs w:val="28"/>
    </w:rPr>
  </w:style>
  <w:style w:type="paragraph" w:styleId="1">
    <w:name w:val="heading 1"/>
    <w:aliases w:val="Заголовок 1 Знак Знак,Заголовок 1 Знак Знак Знак"/>
    <w:basedOn w:val="a0"/>
    <w:next w:val="a0"/>
    <w:link w:val="10"/>
    <w:qFormat/>
    <w:rsid w:val="0035526F"/>
    <w:pPr>
      <w:widowControl w:val="0"/>
      <w:spacing w:line="240" w:lineRule="auto"/>
      <w:ind w:firstLine="0"/>
      <w:jc w:val="center"/>
      <w:outlineLvl w:val="0"/>
    </w:pPr>
    <w:rPr>
      <w:rFonts w:eastAsiaTheme="minorEastAsia"/>
      <w:b/>
      <w:bCs/>
      <w:lang w:eastAsia="ru-RU"/>
    </w:rPr>
  </w:style>
  <w:style w:type="paragraph" w:styleId="20">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0"/>
    <w:next w:val="a0"/>
    <w:link w:val="21"/>
    <w:uiPriority w:val="9"/>
    <w:unhideWhenUsed/>
    <w:qFormat/>
    <w:rsid w:val="0035526F"/>
    <w:pPr>
      <w:widowControl w:val="0"/>
      <w:spacing w:line="240" w:lineRule="auto"/>
      <w:ind w:firstLine="0"/>
      <w:jc w:val="center"/>
      <w:outlineLvl w:val="1"/>
    </w:pPr>
    <w:rPr>
      <w:rFonts w:eastAsiaTheme="minorEastAsia"/>
      <w:bCs/>
      <w:lang w:eastAsia="ru-RU"/>
    </w:rPr>
  </w:style>
  <w:style w:type="paragraph" w:styleId="3">
    <w:name w:val="heading 3"/>
    <w:basedOn w:val="a0"/>
    <w:next w:val="a0"/>
    <w:link w:val="30"/>
    <w:uiPriority w:val="9"/>
    <w:unhideWhenUsed/>
    <w:qFormat/>
    <w:rsid w:val="00446BB9"/>
    <w:pPr>
      <w:spacing w:line="240" w:lineRule="auto"/>
      <w:ind w:firstLine="0"/>
      <w:jc w:val="center"/>
      <w:outlineLvl w:val="2"/>
    </w:pPr>
    <w:rPr>
      <w:lang w:eastAsia="ru-RU"/>
    </w:rPr>
  </w:style>
  <w:style w:type="paragraph" w:styleId="4">
    <w:name w:val="heading 4"/>
    <w:basedOn w:val="a0"/>
    <w:next w:val="a0"/>
    <w:link w:val="40"/>
    <w:uiPriority w:val="9"/>
    <w:semiHidden/>
    <w:unhideWhenUsed/>
    <w:qFormat/>
    <w:rsid w:val="00A477D9"/>
    <w:pPr>
      <w:keepNext/>
      <w:keepLines/>
      <w:spacing w:before="40" w:line="240" w:lineRule="auto"/>
      <w:ind w:left="864" w:hanging="864"/>
      <w:outlineLvl w:val="3"/>
    </w:pPr>
    <w:rPr>
      <w:rFonts w:asciiTheme="majorHAnsi" w:eastAsiaTheme="majorEastAsia" w:hAnsiTheme="majorHAnsi" w:cstheme="majorBidi"/>
      <w:i/>
      <w:iCs/>
      <w:color w:val="365F91" w:themeColor="accent1" w:themeShade="BF"/>
      <w:sz w:val="24"/>
      <w:szCs w:val="24"/>
      <w:lang w:eastAsia="ru-RU"/>
    </w:rPr>
  </w:style>
  <w:style w:type="paragraph" w:styleId="5">
    <w:name w:val="heading 5"/>
    <w:basedOn w:val="a0"/>
    <w:next w:val="a0"/>
    <w:link w:val="50"/>
    <w:uiPriority w:val="9"/>
    <w:semiHidden/>
    <w:unhideWhenUsed/>
    <w:qFormat/>
    <w:rsid w:val="00A477D9"/>
    <w:pPr>
      <w:keepNext/>
      <w:keepLines/>
      <w:spacing w:before="40" w:line="240" w:lineRule="auto"/>
      <w:ind w:left="1008" w:hanging="1008"/>
      <w:outlineLvl w:val="4"/>
    </w:pPr>
    <w:rPr>
      <w:rFonts w:asciiTheme="majorHAnsi" w:eastAsiaTheme="majorEastAsia" w:hAnsiTheme="majorHAnsi" w:cstheme="majorBidi"/>
      <w:color w:val="365F91" w:themeColor="accent1" w:themeShade="BF"/>
      <w:sz w:val="24"/>
      <w:szCs w:val="24"/>
      <w:lang w:eastAsia="ru-RU"/>
    </w:rPr>
  </w:style>
  <w:style w:type="paragraph" w:styleId="6">
    <w:name w:val="heading 6"/>
    <w:basedOn w:val="a0"/>
    <w:next w:val="a0"/>
    <w:link w:val="60"/>
    <w:uiPriority w:val="9"/>
    <w:semiHidden/>
    <w:unhideWhenUsed/>
    <w:qFormat/>
    <w:rsid w:val="00A477D9"/>
    <w:pPr>
      <w:keepNext/>
      <w:keepLines/>
      <w:spacing w:before="40" w:line="240" w:lineRule="auto"/>
      <w:ind w:left="1152" w:hanging="1152"/>
      <w:outlineLvl w:val="5"/>
    </w:pPr>
    <w:rPr>
      <w:rFonts w:asciiTheme="majorHAnsi" w:eastAsiaTheme="majorEastAsia" w:hAnsiTheme="majorHAnsi" w:cstheme="majorBidi"/>
      <w:color w:val="243F60" w:themeColor="accent1" w:themeShade="7F"/>
      <w:sz w:val="24"/>
      <w:szCs w:val="24"/>
      <w:lang w:eastAsia="ru-RU"/>
    </w:rPr>
  </w:style>
  <w:style w:type="paragraph" w:styleId="7">
    <w:name w:val="heading 7"/>
    <w:basedOn w:val="a0"/>
    <w:next w:val="a0"/>
    <w:link w:val="70"/>
    <w:uiPriority w:val="9"/>
    <w:semiHidden/>
    <w:unhideWhenUsed/>
    <w:qFormat/>
    <w:rsid w:val="00A477D9"/>
    <w:pPr>
      <w:keepNext/>
      <w:keepLines/>
      <w:spacing w:before="40" w:line="240" w:lineRule="auto"/>
      <w:ind w:left="1296" w:hanging="1296"/>
      <w:outlineLvl w:val="6"/>
    </w:pPr>
    <w:rPr>
      <w:rFonts w:asciiTheme="majorHAnsi" w:eastAsiaTheme="majorEastAsia" w:hAnsiTheme="majorHAnsi" w:cstheme="majorBidi"/>
      <w:i/>
      <w:iCs/>
      <w:color w:val="243F60" w:themeColor="accent1" w:themeShade="7F"/>
      <w:sz w:val="24"/>
      <w:szCs w:val="24"/>
      <w:lang w:eastAsia="ru-RU"/>
    </w:rPr>
  </w:style>
  <w:style w:type="paragraph" w:styleId="8">
    <w:name w:val="heading 8"/>
    <w:basedOn w:val="a0"/>
    <w:next w:val="a0"/>
    <w:link w:val="80"/>
    <w:uiPriority w:val="9"/>
    <w:semiHidden/>
    <w:unhideWhenUsed/>
    <w:qFormat/>
    <w:rsid w:val="00A477D9"/>
    <w:pPr>
      <w:keepNext/>
      <w:keepLines/>
      <w:spacing w:before="40" w:line="240" w:lineRule="auto"/>
      <w:ind w:left="1440" w:hanging="1440"/>
      <w:outlineLvl w:val="7"/>
    </w:pPr>
    <w:rPr>
      <w:rFonts w:asciiTheme="majorHAnsi" w:eastAsiaTheme="majorEastAsia" w:hAnsiTheme="majorHAnsi" w:cstheme="majorBidi"/>
      <w:color w:val="272727" w:themeColor="text1" w:themeTint="D8"/>
      <w:sz w:val="21"/>
      <w:szCs w:val="21"/>
      <w:lang w:eastAsia="ru-RU"/>
    </w:rPr>
  </w:style>
  <w:style w:type="paragraph" w:styleId="9">
    <w:name w:val="heading 9"/>
    <w:basedOn w:val="a0"/>
    <w:next w:val="a0"/>
    <w:link w:val="90"/>
    <w:uiPriority w:val="9"/>
    <w:semiHidden/>
    <w:unhideWhenUsed/>
    <w:qFormat/>
    <w:rsid w:val="00A477D9"/>
    <w:pPr>
      <w:keepNext/>
      <w:keepLines/>
      <w:spacing w:before="40" w:line="240" w:lineRule="auto"/>
      <w:ind w:left="1584" w:hanging="1584"/>
      <w:outlineLvl w:val="8"/>
    </w:pPr>
    <w:rPr>
      <w:rFonts w:asciiTheme="majorHAnsi" w:eastAsiaTheme="majorEastAsia" w:hAnsiTheme="majorHAnsi" w:cstheme="majorBidi"/>
      <w:i/>
      <w:iCs/>
      <w:color w:val="272727" w:themeColor="text1" w:themeTint="D8"/>
      <w:sz w:val="21"/>
      <w:szCs w:val="21"/>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1">
    <w:name w:val="Нет списка1"/>
    <w:next w:val="a3"/>
    <w:uiPriority w:val="99"/>
    <w:semiHidden/>
    <w:unhideWhenUsed/>
    <w:rsid w:val="00A63634"/>
  </w:style>
  <w:style w:type="paragraph" w:customStyle="1" w:styleId="ConsPlusNormal">
    <w:name w:val="ConsPlusNormal"/>
    <w:link w:val="ConsPlusNormal0"/>
    <w:qFormat/>
    <w:rsid w:val="0035526F"/>
    <w:pPr>
      <w:autoSpaceDE w:val="0"/>
      <w:autoSpaceDN w:val="0"/>
      <w:adjustRightInd w:val="0"/>
      <w:spacing w:after="0" w:line="240" w:lineRule="auto"/>
      <w:ind w:left="57" w:right="57"/>
      <w:contextualSpacing/>
    </w:pPr>
    <w:rPr>
      <w:rFonts w:ascii="Times New Roman" w:hAnsi="Times New Roman" w:cs="Times New Roman"/>
      <w:sz w:val="28"/>
      <w:szCs w:val="28"/>
    </w:rPr>
  </w:style>
  <w:style w:type="paragraph" w:customStyle="1" w:styleId="ConsPlusTitle">
    <w:name w:val="ConsPlusTitle"/>
    <w:uiPriority w:val="99"/>
    <w:rsid w:val="00A63634"/>
    <w:pPr>
      <w:widowControl w:val="0"/>
      <w:autoSpaceDE w:val="0"/>
      <w:autoSpaceDN w:val="0"/>
      <w:adjustRightInd w:val="0"/>
      <w:spacing w:after="0" w:line="240" w:lineRule="auto"/>
    </w:pPr>
    <w:rPr>
      <w:rFonts w:ascii="Calibri" w:eastAsiaTheme="minorEastAsia" w:hAnsi="Calibri" w:cs="Calibri"/>
      <w:b/>
      <w:bCs/>
      <w:lang w:eastAsia="ru-RU"/>
    </w:rPr>
  </w:style>
  <w:style w:type="paragraph" w:customStyle="1" w:styleId="ConsPlusNonformat">
    <w:name w:val="ConsPlusNonformat"/>
    <w:rsid w:val="00A63634"/>
    <w:pPr>
      <w:autoSpaceDE w:val="0"/>
      <w:autoSpaceDN w:val="0"/>
      <w:adjustRightInd w:val="0"/>
      <w:spacing w:after="0" w:line="240" w:lineRule="auto"/>
    </w:pPr>
    <w:rPr>
      <w:rFonts w:ascii="Courier New" w:hAnsi="Courier New" w:cs="Courier New"/>
      <w:sz w:val="20"/>
      <w:szCs w:val="20"/>
    </w:rPr>
  </w:style>
  <w:style w:type="paragraph" w:styleId="a4">
    <w:name w:val="Normal (Web)"/>
    <w:basedOn w:val="a0"/>
    <w:uiPriority w:val="99"/>
    <w:unhideWhenUsed/>
    <w:rsid w:val="00A63634"/>
    <w:pPr>
      <w:spacing w:before="100" w:beforeAutospacing="1" w:after="100" w:afterAutospacing="1" w:line="240" w:lineRule="auto"/>
    </w:pPr>
    <w:rPr>
      <w:rFonts w:eastAsia="Times New Roman"/>
      <w:sz w:val="24"/>
      <w:szCs w:val="24"/>
      <w:lang w:eastAsia="ru-RU"/>
    </w:rPr>
  </w:style>
  <w:style w:type="paragraph" w:styleId="a5">
    <w:name w:val="Balloon Text"/>
    <w:basedOn w:val="a0"/>
    <w:link w:val="a6"/>
    <w:uiPriority w:val="99"/>
    <w:semiHidden/>
    <w:unhideWhenUsed/>
    <w:rsid w:val="00A63634"/>
    <w:pPr>
      <w:spacing w:line="240" w:lineRule="auto"/>
    </w:pPr>
    <w:rPr>
      <w:rFonts w:ascii="Tahoma" w:eastAsiaTheme="minorEastAsia" w:hAnsi="Tahoma" w:cs="Tahoma"/>
      <w:sz w:val="16"/>
      <w:szCs w:val="16"/>
      <w:lang w:eastAsia="ru-RU"/>
    </w:rPr>
  </w:style>
  <w:style w:type="character" w:customStyle="1" w:styleId="a6">
    <w:name w:val="Текст выноски Знак"/>
    <w:basedOn w:val="a1"/>
    <w:link w:val="a5"/>
    <w:uiPriority w:val="99"/>
    <w:semiHidden/>
    <w:rsid w:val="00A63634"/>
    <w:rPr>
      <w:rFonts w:ascii="Tahoma" w:eastAsiaTheme="minorEastAsia" w:hAnsi="Tahoma" w:cs="Tahoma"/>
      <w:sz w:val="16"/>
      <w:szCs w:val="16"/>
      <w:lang w:eastAsia="ru-RU"/>
    </w:rPr>
  </w:style>
  <w:style w:type="paragraph" w:styleId="a7">
    <w:name w:val="List Paragraph"/>
    <w:aliases w:val="4 глава"/>
    <w:basedOn w:val="a0"/>
    <w:uiPriority w:val="34"/>
    <w:qFormat/>
    <w:rsid w:val="00A63634"/>
    <w:pPr>
      <w:ind w:left="720"/>
      <w:contextualSpacing/>
    </w:pPr>
    <w:rPr>
      <w:rFonts w:eastAsiaTheme="minorEastAsia"/>
      <w:lang w:eastAsia="ru-RU"/>
    </w:rPr>
  </w:style>
  <w:style w:type="character" w:customStyle="1" w:styleId="14">
    <w:name w:val="Стиль 14 пт"/>
    <w:rsid w:val="00A63634"/>
    <w:rPr>
      <w:rFonts w:ascii="Times New Roman" w:hAnsi="Times New Roman" w:cs="Times New Roman"/>
      <w:sz w:val="24"/>
      <w:lang w:val="en-US" w:eastAsia="ar-SA" w:bidi="ar-SA"/>
    </w:rPr>
  </w:style>
  <w:style w:type="paragraph" w:customStyle="1" w:styleId="Default">
    <w:name w:val="Default"/>
    <w:rsid w:val="006559CB"/>
    <w:pPr>
      <w:numPr>
        <w:numId w:val="128"/>
      </w:numPr>
      <w:autoSpaceDE w:val="0"/>
      <w:autoSpaceDN w:val="0"/>
      <w:adjustRightInd w:val="0"/>
      <w:spacing w:after="0" w:line="240" w:lineRule="auto"/>
    </w:pPr>
    <w:rPr>
      <w:rFonts w:ascii="Times New Roman" w:hAnsi="Times New Roman" w:cs="Times New Roman"/>
      <w:color w:val="000000"/>
      <w:sz w:val="28"/>
      <w:szCs w:val="24"/>
    </w:rPr>
  </w:style>
  <w:style w:type="paragraph" w:customStyle="1" w:styleId="a8">
    <w:name w:val="Знак Знак Знак Знак Знак Знак Знак"/>
    <w:basedOn w:val="a0"/>
    <w:rsid w:val="00A63634"/>
    <w:pPr>
      <w:spacing w:after="160" w:line="240" w:lineRule="exact"/>
      <w:ind w:firstLine="567"/>
      <w:jc w:val="right"/>
    </w:pPr>
    <w:rPr>
      <w:rFonts w:ascii="Arial" w:eastAsia="Times New Roman" w:hAnsi="Arial"/>
      <w:sz w:val="24"/>
      <w:szCs w:val="24"/>
      <w:lang w:val="en-GB" w:eastAsia="ru-RU"/>
    </w:rPr>
  </w:style>
  <w:style w:type="character" w:customStyle="1" w:styleId="a9">
    <w:name w:val="Гипертекстовая ссылка"/>
    <w:basedOn w:val="a1"/>
    <w:rsid w:val="00A63634"/>
    <w:rPr>
      <w:color w:val="106BBE"/>
    </w:rPr>
  </w:style>
  <w:style w:type="paragraph" w:styleId="aa">
    <w:name w:val="header"/>
    <w:basedOn w:val="a0"/>
    <w:link w:val="ab"/>
    <w:uiPriority w:val="99"/>
    <w:unhideWhenUsed/>
    <w:rsid w:val="00A63634"/>
    <w:pPr>
      <w:tabs>
        <w:tab w:val="center" w:pos="4677"/>
        <w:tab w:val="right" w:pos="9355"/>
      </w:tabs>
      <w:spacing w:line="240" w:lineRule="auto"/>
    </w:pPr>
    <w:rPr>
      <w:rFonts w:eastAsiaTheme="minorEastAsia"/>
      <w:lang w:eastAsia="ru-RU"/>
    </w:rPr>
  </w:style>
  <w:style w:type="character" w:customStyle="1" w:styleId="ab">
    <w:name w:val="Верхний колонтитул Знак"/>
    <w:basedOn w:val="a1"/>
    <w:link w:val="aa"/>
    <w:uiPriority w:val="99"/>
    <w:rsid w:val="00A63634"/>
    <w:rPr>
      <w:rFonts w:eastAsiaTheme="minorEastAsia"/>
      <w:lang w:eastAsia="ru-RU"/>
    </w:rPr>
  </w:style>
  <w:style w:type="paragraph" w:styleId="ac">
    <w:name w:val="footer"/>
    <w:aliases w:val=" Знак, Знак6,Знак,Знак6, Знак14"/>
    <w:basedOn w:val="a0"/>
    <w:link w:val="ad"/>
    <w:uiPriority w:val="99"/>
    <w:unhideWhenUsed/>
    <w:rsid w:val="00A63634"/>
    <w:pPr>
      <w:tabs>
        <w:tab w:val="center" w:pos="4677"/>
        <w:tab w:val="right" w:pos="9355"/>
      </w:tabs>
      <w:spacing w:line="240" w:lineRule="auto"/>
    </w:pPr>
    <w:rPr>
      <w:rFonts w:eastAsiaTheme="minorEastAsia"/>
      <w:lang w:eastAsia="ru-RU"/>
    </w:rPr>
  </w:style>
  <w:style w:type="character" w:customStyle="1" w:styleId="ad">
    <w:name w:val="Нижний колонтитул Знак"/>
    <w:aliases w:val=" Знак Знак, Знак6 Знак,Знак Знак,Знак6 Знак, Знак14 Знак"/>
    <w:basedOn w:val="a1"/>
    <w:link w:val="ac"/>
    <w:uiPriority w:val="99"/>
    <w:rsid w:val="00A63634"/>
    <w:rPr>
      <w:rFonts w:eastAsiaTheme="minorEastAsia"/>
      <w:lang w:eastAsia="ru-RU"/>
    </w:rPr>
  </w:style>
  <w:style w:type="table" w:styleId="ae">
    <w:name w:val="Table Grid"/>
    <w:basedOn w:val="a2"/>
    <w:uiPriority w:val="59"/>
    <w:rsid w:val="00A636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1"/>
    <w:uiPriority w:val="99"/>
    <w:unhideWhenUsed/>
    <w:rsid w:val="00A63634"/>
    <w:rPr>
      <w:sz w:val="16"/>
      <w:szCs w:val="16"/>
    </w:rPr>
  </w:style>
  <w:style w:type="paragraph" w:styleId="af0">
    <w:name w:val="annotation text"/>
    <w:basedOn w:val="a0"/>
    <w:link w:val="af1"/>
    <w:uiPriority w:val="99"/>
    <w:unhideWhenUsed/>
    <w:rsid w:val="00A63634"/>
    <w:pPr>
      <w:spacing w:line="240" w:lineRule="auto"/>
    </w:pPr>
    <w:rPr>
      <w:rFonts w:eastAsiaTheme="minorEastAsia"/>
      <w:sz w:val="20"/>
      <w:szCs w:val="20"/>
      <w:lang w:eastAsia="ru-RU"/>
    </w:rPr>
  </w:style>
  <w:style w:type="character" w:customStyle="1" w:styleId="af1">
    <w:name w:val="Текст примечания Знак"/>
    <w:basedOn w:val="a1"/>
    <w:link w:val="af0"/>
    <w:uiPriority w:val="99"/>
    <w:rsid w:val="00A63634"/>
    <w:rPr>
      <w:rFonts w:eastAsiaTheme="minorEastAsia"/>
      <w:sz w:val="20"/>
      <w:szCs w:val="20"/>
      <w:lang w:eastAsia="ru-RU"/>
    </w:rPr>
  </w:style>
  <w:style w:type="paragraph" w:styleId="af2">
    <w:name w:val="annotation subject"/>
    <w:basedOn w:val="af0"/>
    <w:next w:val="af0"/>
    <w:link w:val="af3"/>
    <w:uiPriority w:val="99"/>
    <w:unhideWhenUsed/>
    <w:rsid w:val="00A63634"/>
    <w:rPr>
      <w:b/>
      <w:bCs/>
    </w:rPr>
  </w:style>
  <w:style w:type="character" w:customStyle="1" w:styleId="af3">
    <w:name w:val="Тема примечания Знак"/>
    <w:basedOn w:val="af1"/>
    <w:link w:val="af2"/>
    <w:uiPriority w:val="99"/>
    <w:rsid w:val="00A63634"/>
    <w:rPr>
      <w:rFonts w:eastAsiaTheme="minorEastAsia"/>
      <w:b/>
      <w:bCs/>
      <w:sz w:val="20"/>
      <w:szCs w:val="20"/>
      <w:lang w:eastAsia="ru-RU"/>
    </w:rPr>
  </w:style>
  <w:style w:type="character" w:customStyle="1" w:styleId="ConsPlusNormal0">
    <w:name w:val="ConsPlusNormal Знак"/>
    <w:link w:val="ConsPlusNormal"/>
    <w:locked/>
    <w:rsid w:val="0035526F"/>
    <w:rPr>
      <w:rFonts w:ascii="Times New Roman" w:hAnsi="Times New Roman" w:cs="Times New Roman"/>
      <w:sz w:val="28"/>
      <w:szCs w:val="28"/>
    </w:rPr>
  </w:style>
  <w:style w:type="paragraph" w:styleId="31">
    <w:name w:val="Body Text Indent 3"/>
    <w:basedOn w:val="a0"/>
    <w:link w:val="32"/>
    <w:uiPriority w:val="99"/>
    <w:semiHidden/>
    <w:rsid w:val="00A63634"/>
    <w:pPr>
      <w:spacing w:after="120" w:line="240" w:lineRule="auto"/>
      <w:ind w:left="283"/>
    </w:pPr>
    <w:rPr>
      <w:rFonts w:eastAsia="Calibri"/>
      <w:sz w:val="16"/>
      <w:szCs w:val="16"/>
      <w:lang w:eastAsia="ru-RU"/>
    </w:rPr>
  </w:style>
  <w:style w:type="character" w:customStyle="1" w:styleId="32">
    <w:name w:val="Основной текст с отступом 3 Знак"/>
    <w:basedOn w:val="a1"/>
    <w:link w:val="31"/>
    <w:uiPriority w:val="99"/>
    <w:semiHidden/>
    <w:rsid w:val="00A63634"/>
    <w:rPr>
      <w:rFonts w:ascii="Times New Roman" w:eastAsia="Calibri" w:hAnsi="Times New Roman" w:cs="Times New Roman"/>
      <w:sz w:val="16"/>
      <w:szCs w:val="16"/>
      <w:lang w:eastAsia="ru-RU"/>
    </w:rPr>
  </w:style>
  <w:style w:type="character" w:customStyle="1" w:styleId="FontStyle83">
    <w:name w:val="Font Style83"/>
    <w:rsid w:val="006559CB"/>
  </w:style>
  <w:style w:type="character" w:customStyle="1" w:styleId="FontStyle84">
    <w:name w:val="Font Style84"/>
    <w:rsid w:val="00763C6C"/>
    <w:rPr>
      <w:bCs/>
    </w:rPr>
  </w:style>
  <w:style w:type="character" w:styleId="af4">
    <w:name w:val="Hyperlink"/>
    <w:basedOn w:val="a1"/>
    <w:uiPriority w:val="99"/>
    <w:unhideWhenUsed/>
    <w:rsid w:val="00A63634"/>
    <w:rPr>
      <w:color w:val="0000FF" w:themeColor="hyperlink"/>
      <w:u w:val="single"/>
    </w:rPr>
  </w:style>
  <w:style w:type="paragraph" w:styleId="af5">
    <w:name w:val="Revision"/>
    <w:hidden/>
    <w:uiPriority w:val="99"/>
    <w:semiHidden/>
    <w:rsid w:val="00A63634"/>
    <w:pPr>
      <w:spacing w:after="0" w:line="240" w:lineRule="auto"/>
    </w:pPr>
  </w:style>
  <w:style w:type="character" w:customStyle="1" w:styleId="22">
    <w:name w:val="Основной текст (2)_"/>
    <w:link w:val="23"/>
    <w:rsid w:val="00763C6C"/>
    <w:rPr>
      <w:rFonts w:ascii="Times New Roman" w:hAnsi="Times New Roman" w:cs="Times New Roman"/>
      <w:b/>
      <w:bCs/>
      <w:color w:val="000000" w:themeColor="text1"/>
      <w:sz w:val="18"/>
      <w:szCs w:val="18"/>
      <w:shd w:val="clear" w:color="auto" w:fill="FFFFFF"/>
    </w:rPr>
  </w:style>
  <w:style w:type="paragraph" w:customStyle="1" w:styleId="23">
    <w:name w:val="Основной текст (2)"/>
    <w:basedOn w:val="a0"/>
    <w:link w:val="22"/>
    <w:rsid w:val="00763C6C"/>
    <w:pPr>
      <w:shd w:val="clear" w:color="auto" w:fill="FFFFFF"/>
      <w:spacing w:before="180" w:line="234" w:lineRule="exact"/>
      <w:jc w:val="center"/>
    </w:pPr>
    <w:rPr>
      <w:b/>
      <w:bCs/>
      <w:sz w:val="18"/>
      <w:szCs w:val="18"/>
    </w:rPr>
  </w:style>
  <w:style w:type="paragraph" w:styleId="af6">
    <w:name w:val="No Spacing"/>
    <w:link w:val="af7"/>
    <w:uiPriority w:val="1"/>
    <w:qFormat/>
    <w:rsid w:val="00A63634"/>
    <w:pPr>
      <w:spacing w:after="0" w:line="240" w:lineRule="auto"/>
    </w:pPr>
    <w:rPr>
      <w:rFonts w:ascii="Calibri" w:eastAsia="Times New Roman" w:hAnsi="Calibri" w:cs="Times New Roman"/>
      <w:lang w:eastAsia="ru-RU"/>
    </w:rPr>
  </w:style>
  <w:style w:type="character" w:customStyle="1" w:styleId="itemtext1">
    <w:name w:val="itemtext1"/>
    <w:rsid w:val="00763C6C"/>
    <w:rPr>
      <w:color w:val="000000"/>
    </w:rPr>
  </w:style>
  <w:style w:type="character" w:customStyle="1" w:styleId="af8">
    <w:name w:val="Основной текст_"/>
    <w:basedOn w:val="a1"/>
    <w:link w:val="2"/>
    <w:rsid w:val="00763C6C"/>
    <w:rPr>
      <w:rFonts w:ascii="Times New Roman" w:eastAsia="Times New Roman" w:hAnsi="Times New Roman" w:cs="Times New Roman"/>
      <w:color w:val="000000" w:themeColor="text1"/>
      <w:sz w:val="28"/>
      <w:szCs w:val="26"/>
      <w:shd w:val="clear" w:color="auto" w:fill="FFFFFF"/>
    </w:rPr>
  </w:style>
  <w:style w:type="character" w:customStyle="1" w:styleId="1pt">
    <w:name w:val="Основной текст + Интервал 1 pt"/>
    <w:basedOn w:val="af8"/>
    <w:rsid w:val="008C5C35"/>
    <w:rPr>
      <w:rFonts w:ascii="Times New Roman" w:eastAsia="Times New Roman" w:hAnsi="Times New Roman" w:cs="Times New Roman"/>
      <w:color w:val="000000" w:themeColor="text1"/>
      <w:spacing w:val="30"/>
      <w:sz w:val="26"/>
      <w:szCs w:val="26"/>
      <w:shd w:val="clear" w:color="auto" w:fill="FFFFFF"/>
    </w:rPr>
  </w:style>
  <w:style w:type="paragraph" w:customStyle="1" w:styleId="2">
    <w:name w:val="Основной текст2"/>
    <w:basedOn w:val="a0"/>
    <w:link w:val="af8"/>
    <w:rsid w:val="00763C6C"/>
    <w:pPr>
      <w:numPr>
        <w:numId w:val="133"/>
      </w:numPr>
      <w:shd w:val="clear" w:color="auto" w:fill="FFFFFF"/>
      <w:spacing w:line="240" w:lineRule="auto"/>
      <w:ind w:left="1313"/>
    </w:pPr>
    <w:rPr>
      <w:rFonts w:eastAsia="Times New Roman"/>
      <w:szCs w:val="26"/>
    </w:rPr>
  </w:style>
  <w:style w:type="paragraph" w:styleId="af9">
    <w:name w:val="Body Text"/>
    <w:basedOn w:val="a0"/>
    <w:link w:val="afa"/>
    <w:uiPriority w:val="99"/>
    <w:unhideWhenUsed/>
    <w:rsid w:val="0078456F"/>
    <w:pPr>
      <w:spacing w:after="120"/>
    </w:pPr>
  </w:style>
  <w:style w:type="character" w:customStyle="1" w:styleId="afa">
    <w:name w:val="Основной текст Знак"/>
    <w:basedOn w:val="a1"/>
    <w:link w:val="af9"/>
    <w:uiPriority w:val="99"/>
    <w:rsid w:val="0078456F"/>
  </w:style>
  <w:style w:type="character" w:customStyle="1" w:styleId="12">
    <w:name w:val="Основной текст Знак1"/>
    <w:basedOn w:val="a1"/>
    <w:uiPriority w:val="99"/>
    <w:rsid w:val="0078456F"/>
    <w:rPr>
      <w:rFonts w:ascii="Times New Roman" w:hAnsi="Times New Roman" w:cs="Times New Roman"/>
      <w:sz w:val="26"/>
      <w:szCs w:val="26"/>
      <w:shd w:val="clear" w:color="auto" w:fill="FFFFFF"/>
    </w:rPr>
  </w:style>
  <w:style w:type="character" w:styleId="afb">
    <w:name w:val="Strong"/>
    <w:basedOn w:val="a1"/>
    <w:uiPriority w:val="22"/>
    <w:qFormat/>
    <w:rsid w:val="0078456F"/>
    <w:rPr>
      <w:b/>
      <w:bCs/>
    </w:rPr>
  </w:style>
  <w:style w:type="character" w:styleId="afc">
    <w:name w:val="FollowedHyperlink"/>
    <w:basedOn w:val="a1"/>
    <w:uiPriority w:val="99"/>
    <w:semiHidden/>
    <w:unhideWhenUsed/>
    <w:rsid w:val="00CE433E"/>
    <w:rPr>
      <w:color w:val="800080" w:themeColor="followedHyperlink"/>
      <w:u w:val="single"/>
    </w:rPr>
  </w:style>
  <w:style w:type="paragraph" w:customStyle="1" w:styleId="ConsPlusCell">
    <w:name w:val="ConsPlusCell"/>
    <w:rsid w:val="001C01D9"/>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1C01D9"/>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35526F"/>
    <w:pPr>
      <w:widowControl w:val="0"/>
      <w:numPr>
        <w:numId w:val="126"/>
      </w:numPr>
      <w:tabs>
        <w:tab w:val="left" w:pos="289"/>
      </w:tabs>
      <w:autoSpaceDE w:val="0"/>
      <w:autoSpaceDN w:val="0"/>
      <w:spacing w:after="0" w:line="240" w:lineRule="auto"/>
    </w:pPr>
    <w:rPr>
      <w:rFonts w:ascii="Times New Roman" w:eastAsia="Times New Roman" w:hAnsi="Times New Roman" w:cs="Times New Roman"/>
      <w:sz w:val="28"/>
      <w:szCs w:val="20"/>
      <w:lang w:eastAsia="ru-RU"/>
    </w:rPr>
  </w:style>
  <w:style w:type="paragraph" w:customStyle="1" w:styleId="ConsPlusJurTerm">
    <w:name w:val="ConsPlusJurTerm"/>
    <w:rsid w:val="001C01D9"/>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35526F"/>
    <w:pPr>
      <w:widowControl w:val="0"/>
      <w:autoSpaceDE w:val="0"/>
      <w:autoSpaceDN w:val="0"/>
      <w:spacing w:after="0" w:line="240" w:lineRule="auto"/>
      <w:jc w:val="center"/>
    </w:pPr>
    <w:rPr>
      <w:rFonts w:ascii="Times New Roman" w:eastAsia="Times New Roman" w:hAnsi="Times New Roman" w:cs="Times New Roman"/>
      <w:sz w:val="28"/>
      <w:szCs w:val="20"/>
      <w:lang w:eastAsia="ru-RU"/>
    </w:rPr>
  </w:style>
  <w:style w:type="character" w:customStyle="1" w:styleId="21">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basedOn w:val="a1"/>
    <w:link w:val="20"/>
    <w:uiPriority w:val="9"/>
    <w:rsid w:val="0035526F"/>
    <w:rPr>
      <w:rFonts w:ascii="Times New Roman" w:eastAsiaTheme="minorEastAsia" w:hAnsi="Times New Roman" w:cs="Times New Roman"/>
      <w:bCs/>
      <w:color w:val="000000" w:themeColor="text1"/>
      <w:sz w:val="28"/>
      <w:szCs w:val="28"/>
      <w:lang w:eastAsia="ru-RU"/>
    </w:rPr>
  </w:style>
  <w:style w:type="paragraph" w:customStyle="1" w:styleId="afd">
    <w:name w:val="Абзац"/>
    <w:basedOn w:val="a0"/>
    <w:link w:val="afe"/>
    <w:qFormat/>
    <w:rsid w:val="002965C8"/>
    <w:pPr>
      <w:widowControl w:val="0"/>
      <w:spacing w:line="240" w:lineRule="auto"/>
      <w:ind w:right="0" w:firstLine="0"/>
      <w:jc w:val="center"/>
    </w:pPr>
    <w:rPr>
      <w:rFonts w:eastAsiaTheme="minorEastAsia"/>
      <w:bCs/>
      <w:lang w:eastAsia="ru-RU"/>
    </w:rPr>
  </w:style>
  <w:style w:type="character" w:customStyle="1" w:styleId="afe">
    <w:name w:val="Абзац Знак"/>
    <w:link w:val="afd"/>
    <w:rsid w:val="002965C8"/>
    <w:rPr>
      <w:rFonts w:ascii="Times New Roman" w:eastAsiaTheme="minorEastAsia" w:hAnsi="Times New Roman" w:cs="Times New Roman"/>
      <w:bCs/>
      <w:color w:val="000000" w:themeColor="text1"/>
      <w:sz w:val="28"/>
      <w:szCs w:val="28"/>
      <w:lang w:eastAsia="ru-RU"/>
    </w:rPr>
  </w:style>
  <w:style w:type="character" w:customStyle="1" w:styleId="10">
    <w:name w:val="Заголовок 1 Знак"/>
    <w:aliases w:val="Заголовок 1 Знак Знак Знак1,Заголовок 1 Знак Знак Знак Знак"/>
    <w:basedOn w:val="a1"/>
    <w:link w:val="1"/>
    <w:rsid w:val="0035526F"/>
    <w:rPr>
      <w:rFonts w:ascii="Times New Roman" w:eastAsiaTheme="minorEastAsia" w:hAnsi="Times New Roman" w:cs="Times New Roman"/>
      <w:b/>
      <w:bCs/>
      <w:color w:val="000000" w:themeColor="text1"/>
      <w:sz w:val="28"/>
      <w:szCs w:val="28"/>
      <w:lang w:eastAsia="ru-RU"/>
    </w:rPr>
  </w:style>
  <w:style w:type="character" w:customStyle="1" w:styleId="30">
    <w:name w:val="Заголовок 3 Знак"/>
    <w:basedOn w:val="a1"/>
    <w:link w:val="3"/>
    <w:uiPriority w:val="9"/>
    <w:rsid w:val="00446BB9"/>
    <w:rPr>
      <w:rFonts w:ascii="Times New Roman" w:hAnsi="Times New Roman" w:cs="Times New Roman"/>
      <w:color w:val="000000" w:themeColor="text1"/>
      <w:sz w:val="28"/>
      <w:szCs w:val="28"/>
      <w:lang w:eastAsia="ru-RU"/>
    </w:rPr>
  </w:style>
  <w:style w:type="character" w:customStyle="1" w:styleId="40">
    <w:name w:val="Заголовок 4 Знак"/>
    <w:basedOn w:val="a1"/>
    <w:link w:val="4"/>
    <w:uiPriority w:val="9"/>
    <w:semiHidden/>
    <w:rsid w:val="00A477D9"/>
    <w:rPr>
      <w:rFonts w:asciiTheme="majorHAnsi" w:eastAsiaTheme="majorEastAsia" w:hAnsiTheme="majorHAnsi" w:cstheme="majorBidi"/>
      <w:i/>
      <w:iCs/>
      <w:color w:val="365F91" w:themeColor="accent1" w:themeShade="BF"/>
      <w:sz w:val="24"/>
      <w:szCs w:val="24"/>
      <w:lang w:eastAsia="ru-RU"/>
    </w:rPr>
  </w:style>
  <w:style w:type="character" w:customStyle="1" w:styleId="50">
    <w:name w:val="Заголовок 5 Знак"/>
    <w:basedOn w:val="a1"/>
    <w:link w:val="5"/>
    <w:uiPriority w:val="9"/>
    <w:semiHidden/>
    <w:rsid w:val="00A477D9"/>
    <w:rPr>
      <w:rFonts w:asciiTheme="majorHAnsi" w:eastAsiaTheme="majorEastAsia" w:hAnsiTheme="majorHAnsi" w:cstheme="majorBidi"/>
      <w:color w:val="365F91" w:themeColor="accent1" w:themeShade="BF"/>
      <w:sz w:val="24"/>
      <w:szCs w:val="24"/>
      <w:lang w:eastAsia="ru-RU"/>
    </w:rPr>
  </w:style>
  <w:style w:type="character" w:customStyle="1" w:styleId="60">
    <w:name w:val="Заголовок 6 Знак"/>
    <w:basedOn w:val="a1"/>
    <w:link w:val="6"/>
    <w:uiPriority w:val="9"/>
    <w:semiHidden/>
    <w:rsid w:val="00A477D9"/>
    <w:rPr>
      <w:rFonts w:asciiTheme="majorHAnsi" w:eastAsiaTheme="majorEastAsia" w:hAnsiTheme="majorHAnsi" w:cstheme="majorBidi"/>
      <w:color w:val="243F60" w:themeColor="accent1" w:themeShade="7F"/>
      <w:sz w:val="24"/>
      <w:szCs w:val="24"/>
      <w:lang w:eastAsia="ru-RU"/>
    </w:rPr>
  </w:style>
  <w:style w:type="character" w:customStyle="1" w:styleId="70">
    <w:name w:val="Заголовок 7 Знак"/>
    <w:basedOn w:val="a1"/>
    <w:link w:val="7"/>
    <w:uiPriority w:val="9"/>
    <w:semiHidden/>
    <w:rsid w:val="00A477D9"/>
    <w:rPr>
      <w:rFonts w:asciiTheme="majorHAnsi" w:eastAsiaTheme="majorEastAsia" w:hAnsiTheme="majorHAnsi" w:cstheme="majorBidi"/>
      <w:i/>
      <w:iCs/>
      <w:color w:val="243F60" w:themeColor="accent1" w:themeShade="7F"/>
      <w:sz w:val="24"/>
      <w:szCs w:val="24"/>
      <w:lang w:eastAsia="ru-RU"/>
    </w:rPr>
  </w:style>
  <w:style w:type="character" w:customStyle="1" w:styleId="80">
    <w:name w:val="Заголовок 8 Знак"/>
    <w:basedOn w:val="a1"/>
    <w:link w:val="8"/>
    <w:uiPriority w:val="9"/>
    <w:semiHidden/>
    <w:rsid w:val="00A477D9"/>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basedOn w:val="a1"/>
    <w:link w:val="9"/>
    <w:uiPriority w:val="9"/>
    <w:semiHidden/>
    <w:rsid w:val="00A477D9"/>
    <w:rPr>
      <w:rFonts w:asciiTheme="majorHAnsi" w:eastAsiaTheme="majorEastAsia" w:hAnsiTheme="majorHAnsi" w:cstheme="majorBidi"/>
      <w:i/>
      <w:iCs/>
      <w:color w:val="272727" w:themeColor="text1" w:themeTint="D8"/>
      <w:sz w:val="21"/>
      <w:szCs w:val="21"/>
      <w:lang w:eastAsia="ru-RU"/>
    </w:rPr>
  </w:style>
  <w:style w:type="character" w:customStyle="1" w:styleId="af7">
    <w:name w:val="Без интервала Знак"/>
    <w:link w:val="af6"/>
    <w:uiPriority w:val="1"/>
    <w:rsid w:val="00A477D9"/>
    <w:rPr>
      <w:rFonts w:ascii="Calibri" w:eastAsia="Times New Roman" w:hAnsi="Calibri" w:cs="Times New Roman"/>
      <w:lang w:eastAsia="ru-RU"/>
    </w:rPr>
  </w:style>
  <w:style w:type="paragraph" w:styleId="aff">
    <w:name w:val="footnote text"/>
    <w:basedOn w:val="a0"/>
    <w:link w:val="aff0"/>
    <w:uiPriority w:val="99"/>
    <w:semiHidden/>
    <w:unhideWhenUsed/>
    <w:rsid w:val="00A477D9"/>
    <w:pPr>
      <w:spacing w:line="240" w:lineRule="auto"/>
    </w:pPr>
    <w:rPr>
      <w:rFonts w:eastAsia="Times New Roman"/>
      <w:sz w:val="20"/>
      <w:szCs w:val="20"/>
      <w:lang w:eastAsia="ru-RU"/>
    </w:rPr>
  </w:style>
  <w:style w:type="character" w:customStyle="1" w:styleId="aff0">
    <w:name w:val="Текст сноски Знак"/>
    <w:basedOn w:val="a1"/>
    <w:link w:val="aff"/>
    <w:uiPriority w:val="99"/>
    <w:semiHidden/>
    <w:rsid w:val="00A477D9"/>
    <w:rPr>
      <w:rFonts w:ascii="Times New Roman" w:eastAsia="Times New Roman" w:hAnsi="Times New Roman" w:cs="Times New Roman"/>
      <w:sz w:val="20"/>
      <w:szCs w:val="20"/>
      <w:lang w:eastAsia="ru-RU"/>
    </w:rPr>
  </w:style>
  <w:style w:type="character" w:styleId="aff1">
    <w:name w:val="footnote reference"/>
    <w:uiPriority w:val="99"/>
    <w:semiHidden/>
    <w:unhideWhenUsed/>
    <w:rsid w:val="00A477D9"/>
    <w:rPr>
      <w:vertAlign w:val="superscript"/>
    </w:rPr>
  </w:style>
  <w:style w:type="character" w:styleId="aff2">
    <w:name w:val="page number"/>
    <w:rsid w:val="00A477D9"/>
  </w:style>
  <w:style w:type="paragraph" w:customStyle="1" w:styleId="S">
    <w:name w:val="S_Титульный"/>
    <w:basedOn w:val="a0"/>
    <w:uiPriority w:val="99"/>
    <w:rsid w:val="00A477D9"/>
    <w:pPr>
      <w:ind w:left="3240"/>
      <w:jc w:val="right"/>
    </w:pPr>
    <w:rPr>
      <w:rFonts w:eastAsia="Times New Roman"/>
      <w:b/>
      <w:sz w:val="32"/>
      <w:szCs w:val="32"/>
      <w:lang w:eastAsia="ru-RU"/>
    </w:rPr>
  </w:style>
  <w:style w:type="paragraph" w:customStyle="1" w:styleId="aff3">
    <w:name w:val="ТЕКСТ ГРАД"/>
    <w:basedOn w:val="a0"/>
    <w:link w:val="aff4"/>
    <w:qFormat/>
    <w:rsid w:val="00A477D9"/>
    <w:rPr>
      <w:rFonts w:eastAsia="Times New Roman"/>
      <w:sz w:val="24"/>
      <w:szCs w:val="24"/>
      <w:lang w:val="x-none" w:eastAsia="x-none"/>
    </w:rPr>
  </w:style>
  <w:style w:type="character" w:customStyle="1" w:styleId="aff4">
    <w:name w:val="ТЕКСТ ГРАД Знак"/>
    <w:link w:val="aff3"/>
    <w:rsid w:val="00A477D9"/>
    <w:rPr>
      <w:rFonts w:ascii="Times New Roman" w:eastAsia="Times New Roman" w:hAnsi="Times New Roman" w:cs="Times New Roman"/>
      <w:sz w:val="24"/>
      <w:szCs w:val="24"/>
      <w:lang w:val="x-none" w:eastAsia="x-none"/>
    </w:rPr>
  </w:style>
  <w:style w:type="paragraph" w:customStyle="1" w:styleId="aff5">
    <w:name w:val="ООО  «Институт Территориального Планирования"/>
    <w:basedOn w:val="a0"/>
    <w:link w:val="aff6"/>
    <w:qFormat/>
    <w:rsid w:val="00A477D9"/>
    <w:pPr>
      <w:ind w:left="709"/>
      <w:jc w:val="right"/>
    </w:pPr>
    <w:rPr>
      <w:rFonts w:eastAsia="Times New Roman"/>
      <w:sz w:val="24"/>
      <w:szCs w:val="24"/>
      <w:lang w:val="x-none" w:eastAsia="x-none"/>
    </w:rPr>
  </w:style>
  <w:style w:type="character" w:customStyle="1" w:styleId="aff6">
    <w:name w:val="ООО  «Институт Территориального Планирования Знак"/>
    <w:link w:val="aff5"/>
    <w:rsid w:val="00A477D9"/>
    <w:rPr>
      <w:rFonts w:ascii="Times New Roman" w:eastAsia="Times New Roman" w:hAnsi="Times New Roman" w:cs="Times New Roman"/>
      <w:sz w:val="24"/>
      <w:szCs w:val="24"/>
      <w:lang w:val="x-none" w:eastAsia="x-none"/>
    </w:rPr>
  </w:style>
  <w:style w:type="paragraph" w:styleId="33">
    <w:name w:val="toc 3"/>
    <w:basedOn w:val="a0"/>
    <w:next w:val="a0"/>
    <w:autoRedefine/>
    <w:uiPriority w:val="39"/>
    <w:qFormat/>
    <w:rsid w:val="00A477D9"/>
    <w:pPr>
      <w:spacing w:line="240" w:lineRule="auto"/>
      <w:ind w:left="480"/>
    </w:pPr>
    <w:rPr>
      <w:rFonts w:eastAsia="Times New Roman"/>
      <w:i/>
      <w:iCs/>
      <w:sz w:val="20"/>
      <w:szCs w:val="20"/>
      <w:lang w:eastAsia="ru-RU"/>
    </w:rPr>
  </w:style>
  <w:style w:type="paragraph" w:styleId="13">
    <w:name w:val="toc 1"/>
    <w:basedOn w:val="a0"/>
    <w:next w:val="a0"/>
    <w:uiPriority w:val="39"/>
    <w:qFormat/>
    <w:rsid w:val="00A477D9"/>
    <w:pPr>
      <w:tabs>
        <w:tab w:val="left" w:pos="284"/>
        <w:tab w:val="right" w:leader="dot" w:pos="9923"/>
      </w:tabs>
      <w:spacing w:before="120" w:after="120" w:line="240" w:lineRule="auto"/>
      <w:ind w:right="-2"/>
    </w:pPr>
    <w:rPr>
      <w:rFonts w:eastAsiaTheme="minorEastAsia"/>
      <w:noProof/>
      <w:sz w:val="24"/>
      <w:szCs w:val="24"/>
      <w:lang w:eastAsia="ru-RU"/>
    </w:rPr>
  </w:style>
  <w:style w:type="paragraph" w:styleId="24">
    <w:name w:val="toc 2"/>
    <w:basedOn w:val="a0"/>
    <w:next w:val="a0"/>
    <w:autoRedefine/>
    <w:uiPriority w:val="39"/>
    <w:qFormat/>
    <w:rsid w:val="00A477D9"/>
    <w:pPr>
      <w:spacing w:line="240" w:lineRule="auto"/>
      <w:ind w:left="240"/>
    </w:pPr>
    <w:rPr>
      <w:rFonts w:eastAsia="Times New Roman"/>
      <w:smallCaps/>
      <w:sz w:val="20"/>
      <w:szCs w:val="20"/>
      <w:lang w:eastAsia="ru-RU"/>
    </w:rPr>
  </w:style>
  <w:style w:type="paragraph" w:customStyle="1" w:styleId="aff7">
    <w:name w:val="Табличный_заголовки"/>
    <w:basedOn w:val="a0"/>
    <w:qFormat/>
    <w:rsid w:val="00A477D9"/>
    <w:pPr>
      <w:keepNext/>
      <w:keepLines/>
      <w:spacing w:line="240" w:lineRule="auto"/>
      <w:jc w:val="center"/>
    </w:pPr>
    <w:rPr>
      <w:rFonts w:eastAsia="Times New Roman"/>
      <w:b/>
      <w:sz w:val="20"/>
      <w:szCs w:val="20"/>
      <w:lang w:eastAsia="ru-RU"/>
    </w:rPr>
  </w:style>
  <w:style w:type="paragraph" w:customStyle="1" w:styleId="aff8">
    <w:name w:val="_абзац"/>
    <w:basedOn w:val="a0"/>
    <w:link w:val="aff9"/>
    <w:qFormat/>
    <w:rsid w:val="0035526F"/>
    <w:pPr>
      <w:spacing w:line="240" w:lineRule="auto"/>
      <w:ind w:firstLine="0"/>
      <w:contextualSpacing/>
    </w:pPr>
  </w:style>
  <w:style w:type="character" w:customStyle="1" w:styleId="aff9">
    <w:name w:val="_абзац Знак"/>
    <w:link w:val="aff8"/>
    <w:rsid w:val="0035526F"/>
    <w:rPr>
      <w:rFonts w:ascii="Times New Roman" w:hAnsi="Times New Roman" w:cs="Times New Roman"/>
      <w:color w:val="000000" w:themeColor="text1"/>
      <w:sz w:val="28"/>
      <w:szCs w:val="28"/>
    </w:rPr>
  </w:style>
  <w:style w:type="table" w:customStyle="1" w:styleId="210">
    <w:name w:val="Таблица простая 21"/>
    <w:basedOn w:val="a2"/>
    <w:uiPriority w:val="42"/>
    <w:rsid w:val="00A477D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
    <w:name w:val="Список-таблица 31"/>
    <w:basedOn w:val="a2"/>
    <w:uiPriority w:val="48"/>
    <w:rsid w:val="00A477D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41">
    <w:name w:val="toc 4"/>
    <w:basedOn w:val="a0"/>
    <w:next w:val="a0"/>
    <w:autoRedefine/>
    <w:uiPriority w:val="39"/>
    <w:unhideWhenUsed/>
    <w:rsid w:val="00A477D9"/>
    <w:pPr>
      <w:spacing w:after="100" w:line="259" w:lineRule="auto"/>
      <w:ind w:left="660"/>
    </w:pPr>
    <w:rPr>
      <w:rFonts w:eastAsiaTheme="minorEastAsia"/>
      <w:lang w:eastAsia="ru-RU"/>
    </w:rPr>
  </w:style>
  <w:style w:type="paragraph" w:styleId="51">
    <w:name w:val="toc 5"/>
    <w:basedOn w:val="a0"/>
    <w:next w:val="a0"/>
    <w:autoRedefine/>
    <w:uiPriority w:val="39"/>
    <w:unhideWhenUsed/>
    <w:rsid w:val="00A477D9"/>
    <w:pPr>
      <w:spacing w:after="100" w:line="259" w:lineRule="auto"/>
      <w:ind w:left="880"/>
    </w:pPr>
    <w:rPr>
      <w:rFonts w:eastAsiaTheme="minorEastAsia"/>
      <w:lang w:eastAsia="ru-RU"/>
    </w:rPr>
  </w:style>
  <w:style w:type="paragraph" w:styleId="61">
    <w:name w:val="toc 6"/>
    <w:basedOn w:val="a0"/>
    <w:next w:val="a0"/>
    <w:autoRedefine/>
    <w:uiPriority w:val="39"/>
    <w:unhideWhenUsed/>
    <w:rsid w:val="00A477D9"/>
    <w:pPr>
      <w:spacing w:after="100" w:line="259" w:lineRule="auto"/>
      <w:ind w:left="1100"/>
    </w:pPr>
    <w:rPr>
      <w:rFonts w:eastAsiaTheme="minorEastAsia"/>
      <w:lang w:eastAsia="ru-RU"/>
    </w:rPr>
  </w:style>
  <w:style w:type="paragraph" w:styleId="71">
    <w:name w:val="toc 7"/>
    <w:basedOn w:val="a0"/>
    <w:next w:val="a0"/>
    <w:autoRedefine/>
    <w:uiPriority w:val="39"/>
    <w:unhideWhenUsed/>
    <w:rsid w:val="00A477D9"/>
    <w:pPr>
      <w:spacing w:after="100" w:line="259" w:lineRule="auto"/>
      <w:ind w:left="1320"/>
    </w:pPr>
    <w:rPr>
      <w:rFonts w:eastAsiaTheme="minorEastAsia"/>
      <w:lang w:eastAsia="ru-RU"/>
    </w:rPr>
  </w:style>
  <w:style w:type="paragraph" w:styleId="81">
    <w:name w:val="toc 8"/>
    <w:basedOn w:val="a0"/>
    <w:next w:val="a0"/>
    <w:autoRedefine/>
    <w:uiPriority w:val="39"/>
    <w:unhideWhenUsed/>
    <w:rsid w:val="00A477D9"/>
    <w:pPr>
      <w:spacing w:after="100" w:line="259" w:lineRule="auto"/>
      <w:ind w:left="1540"/>
    </w:pPr>
    <w:rPr>
      <w:rFonts w:eastAsiaTheme="minorEastAsia"/>
      <w:lang w:eastAsia="ru-RU"/>
    </w:rPr>
  </w:style>
  <w:style w:type="paragraph" w:styleId="91">
    <w:name w:val="toc 9"/>
    <w:basedOn w:val="a0"/>
    <w:next w:val="a0"/>
    <w:autoRedefine/>
    <w:uiPriority w:val="39"/>
    <w:unhideWhenUsed/>
    <w:rsid w:val="00A477D9"/>
    <w:pPr>
      <w:spacing w:after="100" w:line="259" w:lineRule="auto"/>
      <w:ind w:left="1760"/>
    </w:pPr>
    <w:rPr>
      <w:rFonts w:eastAsiaTheme="minorEastAsia"/>
      <w:lang w:eastAsia="ru-RU"/>
    </w:rPr>
  </w:style>
  <w:style w:type="table" w:customStyle="1" w:styleId="25">
    <w:name w:val="Сетка таблицы2"/>
    <w:basedOn w:val="a2"/>
    <w:next w:val="ae"/>
    <w:uiPriority w:val="39"/>
    <w:rsid w:val="00A477D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Табличный_нумерованный"/>
    <w:basedOn w:val="a0"/>
    <w:link w:val="affa"/>
    <w:rsid w:val="00A477D9"/>
    <w:pPr>
      <w:numPr>
        <w:numId w:val="125"/>
      </w:numPr>
      <w:spacing w:line="240" w:lineRule="auto"/>
    </w:pPr>
    <w:rPr>
      <w:rFonts w:eastAsia="Times New Roman"/>
      <w:lang w:val="x-none" w:eastAsia="x-none"/>
    </w:rPr>
  </w:style>
  <w:style w:type="character" w:customStyle="1" w:styleId="affa">
    <w:name w:val="Табличный_нумерованный Знак"/>
    <w:link w:val="a"/>
    <w:rsid w:val="00A477D9"/>
    <w:rPr>
      <w:rFonts w:ascii="Times New Roman" w:eastAsia="Times New Roman" w:hAnsi="Times New Roman" w:cs="Times New Roman"/>
      <w:color w:val="000000" w:themeColor="text1"/>
      <w:sz w:val="28"/>
      <w:szCs w:val="28"/>
      <w:lang w:val="x-none" w:eastAsia="x-none"/>
    </w:rPr>
  </w:style>
  <w:style w:type="numbering" w:customStyle="1" w:styleId="11111111">
    <w:name w:val="1 / 1.1 / 1.1.111"/>
    <w:basedOn w:val="a3"/>
    <w:next w:val="111111"/>
    <w:rsid w:val="00A477D9"/>
    <w:pPr>
      <w:numPr>
        <w:numId w:val="125"/>
      </w:numPr>
    </w:pPr>
  </w:style>
  <w:style w:type="numbering" w:styleId="111111">
    <w:name w:val="Outline List 2"/>
    <w:basedOn w:val="a3"/>
    <w:uiPriority w:val="99"/>
    <w:semiHidden/>
    <w:unhideWhenUsed/>
    <w:rsid w:val="00A477D9"/>
  </w:style>
  <w:style w:type="paragraph" w:customStyle="1" w:styleId="affb">
    <w:name w:val="Название таблицы"/>
    <w:basedOn w:val="affc"/>
    <w:rsid w:val="00A477D9"/>
    <w:pPr>
      <w:keepNext/>
      <w:spacing w:before="120"/>
    </w:pPr>
    <w:rPr>
      <w:rFonts w:ascii="Tahoma" w:hAnsi="Tahoma" w:cs="Tahoma"/>
      <w:bCs/>
      <w:i w:val="0"/>
      <w:iCs w:val="0"/>
      <w:color w:val="auto"/>
      <w:sz w:val="24"/>
      <w:szCs w:val="24"/>
    </w:rPr>
  </w:style>
  <w:style w:type="table" w:styleId="15">
    <w:name w:val="Table Grid 1"/>
    <w:basedOn w:val="a2"/>
    <w:rsid w:val="00A477D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fc">
    <w:name w:val="caption"/>
    <w:basedOn w:val="a0"/>
    <w:next w:val="a0"/>
    <w:uiPriority w:val="35"/>
    <w:semiHidden/>
    <w:unhideWhenUsed/>
    <w:qFormat/>
    <w:rsid w:val="00A477D9"/>
    <w:pPr>
      <w:spacing w:line="240" w:lineRule="auto"/>
    </w:pPr>
    <w:rPr>
      <w:rFonts w:eastAsia="Times New Roman"/>
      <w:i/>
      <w:iCs/>
      <w:color w:val="1F497D" w:themeColor="text2"/>
      <w:sz w:val="18"/>
      <w:szCs w:val="18"/>
      <w:lang w:eastAsia="ru-RU"/>
    </w:rPr>
  </w:style>
  <w:style w:type="paragraph" w:customStyle="1" w:styleId="affd">
    <w:name w:val="Табличный_центр"/>
    <w:basedOn w:val="a0"/>
    <w:uiPriority w:val="99"/>
    <w:qFormat/>
    <w:rsid w:val="00A477D9"/>
    <w:pPr>
      <w:keepNext/>
      <w:spacing w:line="240" w:lineRule="auto"/>
      <w:jc w:val="center"/>
    </w:pPr>
    <w:rPr>
      <w:rFonts w:ascii="Tahoma" w:hAnsi="Tahoma" w:cs="Tahoma"/>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B8FEEA6CD07476A6F69D6B609B4780A7F16CF7C1D324FDC7A207F7699AF472E608B57679AA990C80E5F1FAD4B80CD2F412239FE4DE58CCA5uFICG" TargetMode="External"/><Relationship Id="rId21" Type="http://schemas.openxmlformats.org/officeDocument/2006/relationships/hyperlink" Target="consultantplus://offline/ref=B8FEEA6CD07476A6F69D6B609B4780A7F16CF7C1D324FDC7A207F7699AF472E608B57679AA990C80E5F1FAD4B80CD2F412239FE4DE58CCA5uFICG" TargetMode="External"/><Relationship Id="rId42" Type="http://schemas.openxmlformats.org/officeDocument/2006/relationships/hyperlink" Target="consultantplus://offline/ref=A596BDC53B593CA4A6AB33B948FB48DFF0887C94C80DC333E97733382BECB9BE99AE6A56696B98190CAA27560E7B1CC6AA5F0982693BE" TargetMode="External"/><Relationship Id="rId63" Type="http://schemas.openxmlformats.org/officeDocument/2006/relationships/hyperlink" Target="consultantplus://offline/ref=B8FEEA6CD07476A6F69D6B609B4780A7F16CF7C1D324FDC7A207F7699AF472E608B57679AA990C80E5F1FAD4B80CD2F412239FE4DE58CCA5uFICG" TargetMode="External"/><Relationship Id="rId84" Type="http://schemas.openxmlformats.org/officeDocument/2006/relationships/hyperlink" Target="consultantplus://offline/ref=A596BDC53B593CA4A6AB33B948FB48DFF0887C94C80DC333E97733382BECB9BE99AE6A566860CE4D48F47E05423011CDBC43098987BE07826536E" TargetMode="External"/><Relationship Id="rId138" Type="http://schemas.openxmlformats.org/officeDocument/2006/relationships/hyperlink" Target="consultantplus://offline/ref=A596BDC53B593CA4A6AB33B948FB48DFF0887C94C80DC333E97733382BECB9BE99AE6A566860CE4D48F47E05423011CDBC43098987BE07826536E" TargetMode="External"/><Relationship Id="rId159" Type="http://schemas.openxmlformats.org/officeDocument/2006/relationships/hyperlink" Target="consultantplus://offline/ref=B8FEEA6CD07476A6F69D6B609B4780A7F16CF7C1D324FDC7A207F7699AF472E608B57679AA990D8DE0F1FAD4B80CD2F412239FE4DE58CCA5uFICG" TargetMode="External"/><Relationship Id="rId170" Type="http://schemas.openxmlformats.org/officeDocument/2006/relationships/hyperlink" Target="consultantplus://offline/ref=B8FEEA6CD07476A6F69D6B609B4780A7F16CF7C1D324FDC7A207F7699AF472E608B57679AA990C80E5F1FAD4B80CD2F412239FE4DE58CCA5uFICG" TargetMode="External"/><Relationship Id="rId191" Type="http://schemas.openxmlformats.org/officeDocument/2006/relationships/hyperlink" Target="consultantplus://offline/ref=AD80325AA71B1ABB1EE231AD70883BE61F1F0C79DB31349398FE281020CA01DD1826D5B22590B1CD895A77ADBC4BDF5E39887D5EC92E71AAG8Y9G" TargetMode="External"/><Relationship Id="rId205" Type="http://schemas.openxmlformats.org/officeDocument/2006/relationships/hyperlink" Target="consultantplus://offline/ref=B8FEEA6CD07476A6F69D6B609B4780A7F16CF7C1D324FDC7A207F7699AF472E608B57679AA990C80E5F1FAD4B80CD2F412239FE4DE58CCA5uFICG" TargetMode="External"/><Relationship Id="rId226" Type="http://schemas.openxmlformats.org/officeDocument/2006/relationships/hyperlink" Target="consultantplus://offline/ref=A596BDC53B593CA4A6AB33B948FB48DFF0887C94C80DC333E97733382BECB9BE99AE6A56696B98190CAA27560E7B1CC6AA5F0982693BE" TargetMode="External"/><Relationship Id="rId247" Type="http://schemas.openxmlformats.org/officeDocument/2006/relationships/hyperlink" Target="consultantplus://offline/ref=B8FEEA6CD07476A6F69D6B609B4780A7F16CF7C1D324FDC7A207F7699AF472E608B57679AA990C80E5F1FAD4B80CD2F412239FE4DE58CCA5uFICG" TargetMode="External"/><Relationship Id="rId107" Type="http://schemas.openxmlformats.org/officeDocument/2006/relationships/hyperlink" Target="consultantplus://offline/ref=A4D4F9A4F2313CC0F350EA56D8DABBAEC79C913D0E71C94D9B1A76CE8122510DC84752154977EAE7A88A86FEE273522FFCB3173F664FEA8BHCu0G" TargetMode="External"/><Relationship Id="rId268" Type="http://schemas.openxmlformats.org/officeDocument/2006/relationships/hyperlink" Target="consultantplus://offline/ref=AD80325AA71B1ABB1EE231AD70883BE61F1F0C79DB31349398FE281020CA01DD1826D5B22590B2CD8F5A77ADBC4BDF5E39887D5EC92E71AAG8Y9G" TargetMode="External"/><Relationship Id="rId289" Type="http://schemas.openxmlformats.org/officeDocument/2006/relationships/hyperlink" Target="consultantplus://offline/ref=AD80325AA71B1ABB1EE231AD70883BE61F1F0C79DB31349398FE281020CA01DD1826D5B22590B2CD8F5A77ADBC4BDF5E39887D5EC92E71AAG8Y9G" TargetMode="External"/><Relationship Id="rId11" Type="http://schemas.openxmlformats.org/officeDocument/2006/relationships/hyperlink" Target="consultantplus://offline/ref=0E8162BA2557D08E4135036CE401F9FA3D10D5596B1D546895AD8E80BC5F8D4F91C0A3F32F602CDD38D48333EDb6d3H" TargetMode="External"/><Relationship Id="rId32" Type="http://schemas.openxmlformats.org/officeDocument/2006/relationships/hyperlink" Target="consultantplus://offline/ref=CD29C5EBA81E1E6ADD2ABA6FB3CFBA763969A7F4E7C727571D6ED89461934FC0A7280E29827FC178110BB17C768D27430291221DE100A10Ar3y7E" TargetMode="External"/><Relationship Id="rId53" Type="http://schemas.openxmlformats.org/officeDocument/2006/relationships/hyperlink" Target="consultantplus://offline/ref=B8FEEA6CD07476A6F69D6B609B4780A7F16CF7C1D324FDC7A207F7699AF472E608B57679AA990F85ECF1FAD4B80CD2F412239FE4DE58CCA5uFICG" TargetMode="External"/><Relationship Id="rId74" Type="http://schemas.openxmlformats.org/officeDocument/2006/relationships/hyperlink" Target="consultantplus://offline/ref=B8FEEA6CD07476A6F69D6B609B4780A7F16CF7C1D324FDC7A207F7699AF472E608B57679AA990F85ECF1FAD4B80CD2F412239FE4DE58CCA5uFICG" TargetMode="External"/><Relationship Id="rId128" Type="http://schemas.openxmlformats.org/officeDocument/2006/relationships/hyperlink" Target="consultantplus://offline/ref=A4D4F9A4F2313CC0F350EA56D8DABBAEC79C913D0E71C94D9B1A76CE8122510DC84752154977EAE6A98A86FEE273522FFCB3173F664FEA8BHCu0G" TargetMode="External"/><Relationship Id="rId149" Type="http://schemas.openxmlformats.org/officeDocument/2006/relationships/hyperlink" Target="consultantplus://offline/ref=AD80325AA71B1ABB1EE231AD70883BE61F1F0C79DB31349398FE281020CA01DD1826D5B22590B2CD8F5A77ADBC4BDF5E39887D5EC92E71AAG8Y9G" TargetMode="External"/><Relationship Id="rId5" Type="http://schemas.openxmlformats.org/officeDocument/2006/relationships/settings" Target="settings.xml"/><Relationship Id="rId95" Type="http://schemas.openxmlformats.org/officeDocument/2006/relationships/hyperlink" Target="consultantplus://offline/ref=B8FEEA6CD07476A6F69D6B609B4780A7F16CF7C1D324FDC7A207F7699AF472E608B57679AA990F85ECF1FAD4B80CD2F412239FE4DE58CCA5uFICG" TargetMode="External"/><Relationship Id="rId160" Type="http://schemas.openxmlformats.org/officeDocument/2006/relationships/hyperlink" Target="consultantplus://offline/ref=AD80325AA71B1ABB1EE231AD70883BE61F1F0C79DB31349398FE281020CA01DD1826D5B22590B2CD8F5A77ADBC4BDF5E39887D5EC92E71AAG8Y9G" TargetMode="External"/><Relationship Id="rId181" Type="http://schemas.openxmlformats.org/officeDocument/2006/relationships/hyperlink" Target="consultantplus://offline/ref=A596BDC53B593CA4A6AB33B948FB48DFF0887C94C80DC333E97733382BECB9BE99AE6A566860CE4D48F47E05423011CDBC43098987BE07826536E" TargetMode="External"/><Relationship Id="rId216" Type="http://schemas.openxmlformats.org/officeDocument/2006/relationships/hyperlink" Target="consultantplus://offline/ref=B8FEEA6CD07476A6F69D6B609B4780A7F16CF7C1D324FDC7A207F7699AF472E608B57679AA990D8DE0F1FAD4B80CD2F412239FE4DE58CCA5uFICG" TargetMode="External"/><Relationship Id="rId237" Type="http://schemas.openxmlformats.org/officeDocument/2006/relationships/hyperlink" Target="consultantplus://offline/ref=B7B643844F8ECD4E203C479CB420AD40ABD2AB505DAA3DE30592A43532CD11253390818379ECAA0B82338FB76346077E25033AED8AFE44A7y4W7I" TargetMode="External"/><Relationship Id="rId258" Type="http://schemas.openxmlformats.org/officeDocument/2006/relationships/hyperlink" Target="consultantplus://offline/ref=B8FEEA6CD07476A6F69D6B609B4780A7F16CF7C1D324FDC7A207F7699AF472E608B57679AA990D8DE0F1FAD4B80CD2F412239FE4DE58CCA5uFICG" TargetMode="External"/><Relationship Id="rId279" Type="http://schemas.openxmlformats.org/officeDocument/2006/relationships/hyperlink" Target="consultantplus://offline/ref=B8FEEA6CD07476A6F69D6B609B4780A7F16CF7C1D324FDC7A207F7699AF472E608B57679AA990C80E5F1FAD4B80CD2F412239FE4DE58CCA5uFICG" TargetMode="External"/><Relationship Id="rId22" Type="http://schemas.openxmlformats.org/officeDocument/2006/relationships/hyperlink" Target="consultantplus://offline/ref=B8FEEA6CD07476A6F69D6B609B4780A7F16CF7C1D324FDC7A207F7699AF472E608B57679AA990D8DE0F1FAD4B80CD2F412239FE4DE58CCA5uFICG" TargetMode="External"/><Relationship Id="rId43" Type="http://schemas.openxmlformats.org/officeDocument/2006/relationships/hyperlink" Target="consultantplus://offline/ref=A596BDC53B593CA4A6AB33B948FB48DFF0887C94C80DC333E97733382BECB9BE99AE6A566860CE4D48F47E05423011CDBC43098987BE07826536E" TargetMode="External"/><Relationship Id="rId64" Type="http://schemas.openxmlformats.org/officeDocument/2006/relationships/hyperlink" Target="consultantplus://offline/ref=B8FEEA6CD07476A6F69D6B609B4780A7F16CF7C1D324FDC7A207F7699AF472E608B57679AA990D8DE0F1FAD4B80CD2F412239FE4DE58CCA5uFICG" TargetMode="External"/><Relationship Id="rId118" Type="http://schemas.openxmlformats.org/officeDocument/2006/relationships/hyperlink" Target="consultantplus://offline/ref=B8FEEA6CD07476A6F69D6B609B4780A7F16CF7C1D324FDC7A207F7699AF472E608B57679AA990D8DE0F1FAD4B80CD2F412239FE4DE58CCA5uFICG" TargetMode="External"/><Relationship Id="rId139" Type="http://schemas.openxmlformats.org/officeDocument/2006/relationships/hyperlink" Target="consultantplus://offline/ref=AD80325AA71B1ABB1EE231AD70883BE61F1F0C79DB31349398FE281020CA01DD1826D5B22590B2CD8F5A77ADBC4BDF5E39887D5EC92E71AAG8Y9G" TargetMode="External"/><Relationship Id="rId290" Type="http://schemas.openxmlformats.org/officeDocument/2006/relationships/hyperlink" Target="consultantplus://offline/ref=AD80325AA71B1ABB1EE231AD70883BE61F1F0C79DB31349398FE281020CA01DD1826D5B22590B1CD895A77ADBC4BDF5E39887D5EC92E71AAG8Y9G" TargetMode="External"/><Relationship Id="rId85" Type="http://schemas.openxmlformats.org/officeDocument/2006/relationships/hyperlink" Target="consultantplus://offline/ref=A596BDC53B593CA4A6AB33B948FB48DFF0887C94C80DC333E97733382BECB9BE99AE6A56696B98190CAA27560E7B1CC6AA5F0982693BE" TargetMode="External"/><Relationship Id="rId150" Type="http://schemas.openxmlformats.org/officeDocument/2006/relationships/hyperlink" Target="consultantplus://offline/ref=AD80325AA71B1ABB1EE231AD70883BE61F1F0C79DB31349398FE281020CA01DD1826D5B22590B1CD895A77ADBC4BDF5E39887D5EC92E71AAG8Y9G" TargetMode="External"/><Relationship Id="rId171" Type="http://schemas.openxmlformats.org/officeDocument/2006/relationships/hyperlink" Target="consultantplus://offline/ref=B8FEEA6CD07476A6F69D6B609B4780A7F16CF7C1D324FDC7A207F7699AF472E608B57679AA990D8DE0F1FAD4B80CD2F412239FE4DE58CCA5uFICG" TargetMode="External"/><Relationship Id="rId192" Type="http://schemas.openxmlformats.org/officeDocument/2006/relationships/hyperlink" Target="consultantplus://offline/ref=B8FEEA6CD07476A6F69D6B609B4780A7F16CF7C1D324FDC7A207F7699AF472E608B57679AA990F85ECF1FAD4B80CD2F412239FE4DE58CCA5uFICG" TargetMode="External"/><Relationship Id="rId206" Type="http://schemas.openxmlformats.org/officeDocument/2006/relationships/hyperlink" Target="consultantplus://offline/ref=B8FEEA6CD07476A6F69D6B609B4780A7F16CF7C1D324FDC7A207F7699AF472E608B57679AA990D8DE0F1FAD4B80CD2F412239FE4DE58CCA5uFICG" TargetMode="External"/><Relationship Id="rId227" Type="http://schemas.openxmlformats.org/officeDocument/2006/relationships/hyperlink" Target="consultantplus://offline/ref=A596BDC53B593CA4A6AB33B948FB48DFF0887C94C80DC333E97733382BECB9BE99AE6A566860CE4D48F47E05423011CDBC43098987BE07826536E" TargetMode="External"/><Relationship Id="rId248" Type="http://schemas.openxmlformats.org/officeDocument/2006/relationships/hyperlink" Target="consultantplus://offline/ref=B8FEEA6CD07476A6F69D6B609B4780A7F16CF7C1D324FDC7A207F7699AF472E608B57679AA990D8DE0F1FAD4B80CD2F412239FE4DE58CCA5uFICG" TargetMode="External"/><Relationship Id="rId269" Type="http://schemas.openxmlformats.org/officeDocument/2006/relationships/hyperlink" Target="consultantplus://offline/ref=AD80325AA71B1ABB1EE231AD70883BE61F1F0C79DB31349398FE281020CA01DD1826D5B22590B1CD895A77ADBC4BDF5E39887D5EC92E71AAG8Y9G" TargetMode="External"/><Relationship Id="rId12" Type="http://schemas.openxmlformats.org/officeDocument/2006/relationships/header" Target="header1.xml"/><Relationship Id="rId33" Type="http://schemas.openxmlformats.org/officeDocument/2006/relationships/hyperlink" Target="consultantplus://offline/ref=A596BDC53B593CA4A6AB33B948FB48DFF0887C94C80DC333E97733382BECB9BE99AE6A56696B98190CAA27560E7B1CC6AA5F0982693BE" TargetMode="External"/><Relationship Id="rId108" Type="http://schemas.openxmlformats.org/officeDocument/2006/relationships/hyperlink" Target="consultantplus://offline/ref=A4D4F9A4F2313CC0F350EA56D8DABBAEC79C913D0E71C94D9B1A76CE8122510DC84752154977EAE6A38A86FEE273522FFCB3173F664FEA8BHCu0G" TargetMode="External"/><Relationship Id="rId129" Type="http://schemas.openxmlformats.org/officeDocument/2006/relationships/hyperlink" Target="consultantplus://offline/ref=A4D4F9A4F2313CC0F350EA56D8DABBAEC79C913D0E71C94D9B1A76CE8122510DC84752154977EAE1A58A86FEE273522FFCB3173F664FEA8BHCu0G" TargetMode="External"/><Relationship Id="rId280" Type="http://schemas.openxmlformats.org/officeDocument/2006/relationships/hyperlink" Target="consultantplus://offline/ref=B8FEEA6CD07476A6F69D6B609B4780A7F16CF7C1D324FDC7A207F7699AF472E608B57679AA990D8DE0F1FAD4B80CD2F412239FE4DE58CCA5uFICG" TargetMode="External"/><Relationship Id="rId54" Type="http://schemas.openxmlformats.org/officeDocument/2006/relationships/hyperlink" Target="consultantplus://offline/ref=B8FEEA6CD07476A6F69D6B609B4780A7F16CF7C1D324FDC7A207F7699AF472E608B57679AA990C80E5F1FAD4B80CD2F412239FE4DE58CCA5uFICG" TargetMode="External"/><Relationship Id="rId75" Type="http://schemas.openxmlformats.org/officeDocument/2006/relationships/hyperlink" Target="consultantplus://offline/ref=B8FEEA6CD07476A6F69D6B609B4780A7F16CF7C1D324FDC7A207F7699AF472E608B57679AA990C80E5F1FAD4B80CD2F412239FE4DE58CCA5uFICG" TargetMode="External"/><Relationship Id="rId96" Type="http://schemas.openxmlformats.org/officeDocument/2006/relationships/hyperlink" Target="consultantplus://offline/ref=B8FEEA6CD07476A6F69D6B609B4780A7F16CF7C1D324FDC7A207F7699AF472E608B57679AA990C80E5F1FAD4B80CD2F412239FE4DE58CCA5uFICG" TargetMode="External"/><Relationship Id="rId140" Type="http://schemas.openxmlformats.org/officeDocument/2006/relationships/hyperlink" Target="consultantplus://offline/ref=AD80325AA71B1ABB1EE231AD70883BE61F1F0C79DB31349398FE281020CA01DD1826D5B22590B1CD895A77ADBC4BDF5E39887D5EC92E71AAG8Y9G" TargetMode="External"/><Relationship Id="rId161" Type="http://schemas.openxmlformats.org/officeDocument/2006/relationships/hyperlink" Target="consultantplus://offline/ref=AD80325AA71B1ABB1EE231AD70883BE61F1F0C79DB31349398FE281020CA01DD1826D5B22590B1CD895A77ADBC4BDF5E39887D5EC92E71AAG8Y9G" TargetMode="External"/><Relationship Id="rId182" Type="http://schemas.openxmlformats.org/officeDocument/2006/relationships/hyperlink" Target="consultantplus://offline/ref=B8FEEA6CD07476A6F69D6B609B4780A7F16CF7C1D324FDC7A207F7699AF472E608B57679AA990F85ECF1FAD4B80CD2F412239FE4DE58CCA5uFICG" TargetMode="External"/><Relationship Id="rId217" Type="http://schemas.openxmlformats.org/officeDocument/2006/relationships/hyperlink" Target="consultantplus://offline/ref=AD80325AA71B1ABB1EE231AD70883BE61F1F0C79DB31349398FE281020CA01DD1826D5B22590B2CD8F5A77ADBC4BDF5E39887D5EC92E71AAG8Y9G" TargetMode="External"/><Relationship Id="rId6" Type="http://schemas.openxmlformats.org/officeDocument/2006/relationships/webSettings" Target="webSettings.xml"/><Relationship Id="rId238" Type="http://schemas.openxmlformats.org/officeDocument/2006/relationships/hyperlink" Target="consultantplus://offline/ref=B7B643844F8ECD4E203C479CB420AD40ABD2AB505DAA3DE30592A43532CD11253390818379ECAB0687338FB76346077E25033AED8AFE44A7y4W7I" TargetMode="External"/><Relationship Id="rId259" Type="http://schemas.openxmlformats.org/officeDocument/2006/relationships/hyperlink" Target="consultantplus://offline/ref=B8FEEA6CD07476A6F69D6B609B4780A7F16CF7C1D324FDC7A207F7699AF472E608B57679AA990F85ECF1FAD4B80CD2F412239FE4DE58CCA5uFICG" TargetMode="External"/><Relationship Id="rId23" Type="http://schemas.openxmlformats.org/officeDocument/2006/relationships/hyperlink" Target="consultantplus://offline/ref=CD29C5EBA81E1E6ADD2ABA6FB3CFBA763969A7F4E7C727571D6ED89461934FC0A7280E29827FC178110BB17C768D27430291221DE100A10Ar3y7E" TargetMode="External"/><Relationship Id="rId119" Type="http://schemas.openxmlformats.org/officeDocument/2006/relationships/hyperlink" Target="consultantplus://offline/ref=A596BDC53B593CA4A6AB33B948FB48DFF0887C94C80DC333E97733382BECB9BE99AE6A56696B98190CAA27560E7B1CC6AA5F0982693BE" TargetMode="External"/><Relationship Id="rId270" Type="http://schemas.openxmlformats.org/officeDocument/2006/relationships/hyperlink" Target="consultantplus://offline/ref=B8FEEA6CD07476A6F69D6B609B4780A7F16CF7C1D324FDC7A207F7699AF472E608B57679AA990F85ECF1FAD4B80CD2F412239FE4DE58CCA5uFICG" TargetMode="External"/><Relationship Id="rId291" Type="http://schemas.openxmlformats.org/officeDocument/2006/relationships/hyperlink" Target="consultantplus://offline/ref=AD80325AA71B1ABB1EE231AD70883BE61F1F0C79DB31349398FE281020CA01DD1826D5B22590B2CD8F5A77ADBC4BDF5E39887D5EC92E71AAG8Y9G" TargetMode="External"/><Relationship Id="rId44" Type="http://schemas.openxmlformats.org/officeDocument/2006/relationships/hyperlink" Target="consultantplus://offline/ref=B8FEEA6CD07476A6F69D6B609B4780A7F16CF7C1D324FDC7A207F7699AF472E608B57679AA990F85ECF1FAD4B80CD2F412239FE4DE58CCA5uFICG" TargetMode="External"/><Relationship Id="rId65" Type="http://schemas.openxmlformats.org/officeDocument/2006/relationships/hyperlink" Target="consultantplus://offline/ref=B8FEEA6CD07476A6F69D6B609B4780A7F16CF7C1D324FDC7A207F7699AF472E608B57679AA990F85ECF1FAD4B80CD2F412239FE4DE58CCA5uFICG" TargetMode="External"/><Relationship Id="rId86" Type="http://schemas.openxmlformats.org/officeDocument/2006/relationships/hyperlink" Target="consultantplus://offline/ref=A596BDC53B593CA4A6AB33B948FB48DFF0887C94C80DC333E97733382BECB9BE99AE6A566860CE4D48F47E05423011CDBC43098987BE07826536E" TargetMode="External"/><Relationship Id="rId130" Type="http://schemas.openxmlformats.org/officeDocument/2006/relationships/hyperlink" Target="consultantplus://offline/ref=A596BDC53B593CA4A6AB33B948FB48DFF0887C94C80DC333E97733382BECB9BE99AE6A56696B98190CAA27560E7B1CC6AA5F0982693BE" TargetMode="External"/><Relationship Id="rId151" Type="http://schemas.openxmlformats.org/officeDocument/2006/relationships/hyperlink" Target="consultantplus://offline/ref=B8FEEA6CD07476A6F69D6B609B4780A7F16CF7C1D324FDC7A207F7699AF472E608B57679AA990F85ECF1FAD4B80CD2F412239FE4DE58CCA5uFICG" TargetMode="External"/><Relationship Id="rId172" Type="http://schemas.openxmlformats.org/officeDocument/2006/relationships/hyperlink" Target="consultantplus://offline/ref=A596BDC53B593CA4A6AB33B948FB48DFF0887C94C80DC333E97733382BECB9BE99AE6A56696B98190CAA27560E7B1CC6AA5F0982693BE" TargetMode="External"/><Relationship Id="rId193" Type="http://schemas.openxmlformats.org/officeDocument/2006/relationships/hyperlink" Target="consultantplus://offline/ref=B8FEEA6CD07476A6F69D6B609B4780A7F16CF7C1D324FDC7A207F7699AF472E608B57679AA990C80E5F1FAD4B80CD2F412239FE4DE58CCA5uFICG" TargetMode="External"/><Relationship Id="rId207" Type="http://schemas.openxmlformats.org/officeDocument/2006/relationships/hyperlink" Target="consultantplus://offline/ref=AD80325AA71B1ABB1EE231AD70883BE61F1F0C79DB31349398FE281020CA01DD1826D5B22590B2CD8F5A77ADBC4BDF5E39887D5EC92E71AAG8Y9G" TargetMode="External"/><Relationship Id="rId228" Type="http://schemas.openxmlformats.org/officeDocument/2006/relationships/hyperlink" Target="consultantplus://offline/ref=AD80325AA71B1ABB1EE231AD70883BE61F1F0C79DB31349398FE281020CA01DD1826D5B22590B2CD8F5A77ADBC4BDF5E39887D5EC92E71AAG8Y9G" TargetMode="External"/><Relationship Id="rId249" Type="http://schemas.openxmlformats.org/officeDocument/2006/relationships/hyperlink" Target="consultantplus://offline/ref=B8FEEA6CD07476A6F69D6B609B4780A7F16CF7C1D324FDC7A207F7699AF472E608B57679AA990F85ECF1FAD4B80CD2F412239FE4DE58CCA5uFICG" TargetMode="External"/><Relationship Id="rId13" Type="http://schemas.openxmlformats.org/officeDocument/2006/relationships/hyperlink" Target="consultantplus://offline/ref=A596BDC53B593CA4A6AB33B948FB48DFF0887C94C80DC333E97733382BECB9BE99AE6A56696B98190CAA27560E7B1CC6AA5F0982693BE" TargetMode="External"/><Relationship Id="rId109" Type="http://schemas.openxmlformats.org/officeDocument/2006/relationships/hyperlink" Target="consultantplus://offline/ref=A4D4F9A4F2313CC0F350EA56D8DABBAEC79C913D0E71C94D9B1A76CE8122510DC84752154977EAE6A98A86FEE273522FFCB3173F664FEA8BHCu0G" TargetMode="External"/><Relationship Id="rId260" Type="http://schemas.openxmlformats.org/officeDocument/2006/relationships/hyperlink" Target="consultantplus://offline/ref=B8FEEA6CD07476A6F69D6B609B4780A7F16CF7C1D324FDC7A207F7699AF472E608B57679AA990C80E5F1FAD4B80CD2F412239FE4DE58CCA5uFICG" TargetMode="External"/><Relationship Id="rId281" Type="http://schemas.openxmlformats.org/officeDocument/2006/relationships/hyperlink" Target="consultantplus://offline/ref=B8FEEA6CD07476A6F69D6B609B4780A7F16CF7C1D324FDC7A207F7699AF472E608B57679AA990F85ECF1FAD4B80CD2F412239FE4DE58CCA5uFICG" TargetMode="External"/><Relationship Id="rId34" Type="http://schemas.openxmlformats.org/officeDocument/2006/relationships/hyperlink" Target="consultantplus://offline/ref=A596BDC53B593CA4A6AB33B948FB48DFF0887C94C80DC333E97733382BECB9BE99AE6A566860CE4D48F47E05423011CDBC43098987BE07826536E" TargetMode="External"/><Relationship Id="rId55" Type="http://schemas.openxmlformats.org/officeDocument/2006/relationships/hyperlink" Target="consultantplus://offline/ref=B8FEEA6CD07476A6F69D6B609B4780A7F16CF7C1D324FDC7A207F7699AF472E608B57679AA990D8DE0F1FAD4B80CD2F412239FE4DE58CCA5uFICG" TargetMode="External"/><Relationship Id="rId76" Type="http://schemas.openxmlformats.org/officeDocument/2006/relationships/hyperlink" Target="consultantplus://offline/ref=B8FEEA6CD07476A6F69D6B609B4780A7F16CF7C1D324FDC7A207F7699AF472E608B57679AA990D8DE0F1FAD4B80CD2F412239FE4DE58CCA5uFICG" TargetMode="External"/><Relationship Id="rId97" Type="http://schemas.openxmlformats.org/officeDocument/2006/relationships/hyperlink" Target="consultantplus://offline/ref=B8FEEA6CD07476A6F69D6B609B4780A7F16CF7C1D324FDC7A207F7699AF472E608B57679AA990D8DE0F1FAD4B80CD2F412239FE4DE58CCA5uFICG" TargetMode="External"/><Relationship Id="rId120" Type="http://schemas.openxmlformats.org/officeDocument/2006/relationships/hyperlink" Target="consultantplus://offline/ref=A596BDC53B593CA4A6AB33B948FB48DFF0887C94C80DC333E97733382BECB9BE99AE6A566860CE4D48F47E05423011CDBC43098987BE07826536E" TargetMode="External"/><Relationship Id="rId141" Type="http://schemas.openxmlformats.org/officeDocument/2006/relationships/hyperlink" Target="consultantplus://offline/ref=B8FEEA6CD07476A6F69D6B609B4780A7F16CF7C1D324FDC7A207F7699AF472E608B57679AA990F85ECF1FAD4B80CD2F412239FE4DE58CCA5uFICG" TargetMode="External"/><Relationship Id="rId7" Type="http://schemas.openxmlformats.org/officeDocument/2006/relationships/footnotes" Target="footnotes.xml"/><Relationship Id="rId71" Type="http://schemas.openxmlformats.org/officeDocument/2006/relationships/hyperlink" Target="consultantplus://offline/ref=B8FEEA6CD07476A6F69D6B609B4780A7F16CF7C1D324FDC7A207F7699AF472E608B57679AA990D8DE0F1FAD4B80CD2F412239FE4DE58CCA5uFICG" TargetMode="External"/><Relationship Id="rId92" Type="http://schemas.openxmlformats.org/officeDocument/2006/relationships/hyperlink" Target="consultantplus://offline/ref=CD29C5EBA81E1E6ADD2ABA6FB3CFBA763969A7F4E7C727571D6ED89461934FC0A7280E29827FC178110BB17C768D27430291221DE100A10Ar3y7E" TargetMode="External"/><Relationship Id="rId162" Type="http://schemas.openxmlformats.org/officeDocument/2006/relationships/hyperlink" Target="consultantplus://offline/ref=A596BDC53B593CA4A6AB33B948FB48DFF0887C94C80DC333E97733382BECB9BE99AE6A56696B98190CAA27560E7B1CC6AA5F0982693BE" TargetMode="External"/><Relationship Id="rId183" Type="http://schemas.openxmlformats.org/officeDocument/2006/relationships/hyperlink" Target="consultantplus://offline/ref=B8FEEA6CD07476A6F69D6B609B4780A7F16CF7C1D324FDC7A207F7699AF472E608B57679AA990C80E5F1FAD4B80CD2F412239FE4DE58CCA5uFICG" TargetMode="External"/><Relationship Id="rId213" Type="http://schemas.openxmlformats.org/officeDocument/2006/relationships/hyperlink" Target="consultantplus://offline/ref=0F7B5C04B1B2DB8A8CE4AD1A00130F2F2BC0F610A452EDD3AEEB4A85241AA1755411064673269E5167AFDCB6C067F7990DD68105FE72C18Au3N6I" TargetMode="External"/><Relationship Id="rId218" Type="http://schemas.openxmlformats.org/officeDocument/2006/relationships/hyperlink" Target="consultantplus://offline/ref=AD80325AA71B1ABB1EE231AD70883BE61F1F0C79DB31349398FE281020CA01DD1826D5B22590B1CD895A77ADBC4BDF5E39887D5EC92E71AAG8Y9G" TargetMode="External"/><Relationship Id="rId234" Type="http://schemas.openxmlformats.org/officeDocument/2006/relationships/hyperlink" Target="consultantplus://offline/ref=B8FEEA6CD07476A6F69D6B609B4780A7F16CF7C1D324FDC7A207F7699AF472E608B57679AA990C80E5F1FAD4B80CD2F412239FE4DE58CCA5uFICG" TargetMode="External"/><Relationship Id="rId239" Type="http://schemas.openxmlformats.org/officeDocument/2006/relationships/hyperlink" Target="consultantplus://offline/ref=B8FEEA6CD07476A6F69D6B609B4780A7F16CF7C1D324FDC7A207F7699AF472E608B57679AA990F85ECF1FAD4B80CD2F412239FE4DE58CCA5uFICG" TargetMode="External"/><Relationship Id="rId2" Type="http://schemas.openxmlformats.org/officeDocument/2006/relationships/numbering" Target="numbering.xml"/><Relationship Id="rId29" Type="http://schemas.openxmlformats.org/officeDocument/2006/relationships/hyperlink" Target="consultantplus://offline/ref=B8FEEA6CD07476A6F69D6B609B4780A7F16CF7C1D324FDC7A207F7699AF472E608B57679AA990F85ECF1FAD4B80CD2F412239FE4DE58CCA5uFICG" TargetMode="External"/><Relationship Id="rId250" Type="http://schemas.openxmlformats.org/officeDocument/2006/relationships/hyperlink" Target="consultantplus://offline/ref=B8FEEA6CD07476A6F69D6B609B4780A7F16CF7C1D324FDC7A207F7699AF472E608B57679AA990C80E5F1FAD4B80CD2F412239FE4DE58CCA5uFICG" TargetMode="External"/><Relationship Id="rId255" Type="http://schemas.openxmlformats.org/officeDocument/2006/relationships/hyperlink" Target="consultantplus://offline/ref=B8FEEA6CD07476A6F69D6B609B4780A7F16CF7C1D324FDC7A207F7699AF472E608B57679AA990D8DE0F1FAD4B80CD2F412239FE4DE58CCA5uFICG" TargetMode="External"/><Relationship Id="rId271" Type="http://schemas.openxmlformats.org/officeDocument/2006/relationships/hyperlink" Target="consultantplus://offline/ref=B8FEEA6CD07476A6F69D6B609B4780A7F16CF7C1D324FDC7A207F7699AF472E608B57679AA990C80E5F1FAD4B80CD2F412239FE4DE58CCA5uFICG" TargetMode="External"/><Relationship Id="rId276" Type="http://schemas.openxmlformats.org/officeDocument/2006/relationships/hyperlink" Target="consultantplus://offline/ref=AD80325AA71B1ABB1EE231AD70883BE61F1F0C79DB31349398FE281020CA01DD1826D5B22590B2CD8F5A77ADBC4BDF5E39887D5EC92E71AAG8Y9G" TargetMode="External"/><Relationship Id="rId292" Type="http://schemas.openxmlformats.org/officeDocument/2006/relationships/hyperlink" Target="consultantplus://offline/ref=AD80325AA71B1ABB1EE231AD70883BE61F1F0C79DB31349398FE281020CA01DD1826D5B22590B1CD895A77ADBC4BDF5E39887D5EC92E71AAG8Y9G" TargetMode="External"/><Relationship Id="rId297" Type="http://schemas.openxmlformats.org/officeDocument/2006/relationships/fontTable" Target="fontTable.xml"/><Relationship Id="rId24" Type="http://schemas.openxmlformats.org/officeDocument/2006/relationships/hyperlink" Target="consultantplus://offline/ref=A596BDC53B593CA4A6AB33B948FB48DFF0887C94C80DC333E97733382BECB9BE99AE6A56696B98190CAA27560E7B1CC6AA5F0982693BE" TargetMode="External"/><Relationship Id="rId40" Type="http://schemas.openxmlformats.org/officeDocument/2006/relationships/hyperlink" Target="consultantplus://offline/ref=B8FEEA6CD07476A6F69D6B609B4780A7F16CF7C1D324FDC7A207F7699AF472E608B57679AA990D8DE0F1FAD4B80CD2F412239FE4DE58CCA5uFICG" TargetMode="External"/><Relationship Id="rId45" Type="http://schemas.openxmlformats.org/officeDocument/2006/relationships/hyperlink" Target="consultantplus://offline/ref=B8FEEA6CD07476A6F69D6B609B4780A7F16CF7C1D324FDC7A207F7699AF472E608B57679AA990C80E5F1FAD4B80CD2F412239FE4DE58CCA5uFICG" TargetMode="External"/><Relationship Id="rId66" Type="http://schemas.openxmlformats.org/officeDocument/2006/relationships/hyperlink" Target="consultantplus://offline/ref=B8FEEA6CD07476A6F69D6B609B4780A7F16CF7C1D324FDC7A207F7699AF472E608B57679AA990C80E5F1FAD4B80CD2F412239FE4DE58CCA5uFICG" TargetMode="External"/><Relationship Id="rId87" Type="http://schemas.openxmlformats.org/officeDocument/2006/relationships/hyperlink" Target="consultantplus://offline/ref=AD80325AA71B1ABB1EE231AD70883BE61F1F0C79DB31349398FE281020CA01DD1826D5B22590B2CD8F5A77ADBC4BDF5E39887D5EC92E71AAG8Y9G" TargetMode="External"/><Relationship Id="rId110" Type="http://schemas.openxmlformats.org/officeDocument/2006/relationships/hyperlink" Target="consultantplus://offline/ref=A4D4F9A4F2313CC0F350EA56D8DABBAEC79C913D0E71C94D9B1A76CE8122510DC84752154977EAE1A58A86FEE273522FFCB3173F664FEA8BHCu0G" TargetMode="External"/><Relationship Id="rId115" Type="http://schemas.openxmlformats.org/officeDocument/2006/relationships/hyperlink" Target="consultantplus://offline/ref=AD80325AA71B1ABB1EE231AD70883BE61F1F0C79DB31349398FE281020CA01DD1826D5B22590B1CD895A77ADBC4BDF5E39887D5EC92E71AAG8Y9G" TargetMode="External"/><Relationship Id="rId131" Type="http://schemas.openxmlformats.org/officeDocument/2006/relationships/hyperlink" Target="consultantplus://offline/ref=A596BDC53B593CA4A6AB33B948FB48DFF0887C94C80DC333E97733382BECB9BE99AE6A566860CE4D48F47E05423011CDBC43098987BE07826536E" TargetMode="External"/><Relationship Id="rId136" Type="http://schemas.openxmlformats.org/officeDocument/2006/relationships/hyperlink" Target="consultantplus://offline/ref=B8FEEA6CD07476A6F69D6B609B4780A7F16CF7C1D324FDC7A207F7699AF472E608B57679AA990D8DE0F1FAD4B80CD2F412239FE4DE58CCA5uFICG" TargetMode="External"/><Relationship Id="rId157" Type="http://schemas.openxmlformats.org/officeDocument/2006/relationships/hyperlink" Target="consultantplus://offline/ref=B8FEEA6CD07476A6F69D6B609B4780A7F16CF7C1D324FDC7A207F7699AF472E608B57679AA990F85ECF1FAD4B80CD2F412239FE4DE58CCA5uFICG" TargetMode="External"/><Relationship Id="rId178" Type="http://schemas.openxmlformats.org/officeDocument/2006/relationships/hyperlink" Target="consultantplus://offline/ref=B8FEEA6CD07476A6F69D6B609B4780A7F16CF7C1D324FDC7A207F7699AF472E608B57679AA990D8DE0F1FAD4B80CD2F412239FE4DE58CCA5uFICG" TargetMode="External"/><Relationship Id="rId61" Type="http://schemas.openxmlformats.org/officeDocument/2006/relationships/hyperlink" Target="consultantplus://offline/ref=A596BDC53B593CA4A6AB33B948FB48DFF0887C94C80DC333E97733382BECB9BE99AE6A566860CE4D48F47E05423011CDBC43098987BE07826536E" TargetMode="External"/><Relationship Id="rId82" Type="http://schemas.openxmlformats.org/officeDocument/2006/relationships/hyperlink" Target="consultantplus://offline/ref=B8FEEA6CD07476A6F69D6B609B4780A7F16CF7C1D324FDC7A207F7699AF472E608B57679AA990D8DE0F1FAD4B80CD2F412239FE4DE58CCA5uFICG" TargetMode="External"/><Relationship Id="rId152" Type="http://schemas.openxmlformats.org/officeDocument/2006/relationships/hyperlink" Target="consultantplus://offline/ref=B8FEEA6CD07476A6F69D6B609B4780A7F16CF7C1D324FDC7A207F7699AF472E608B57679AA990C80E5F1FAD4B80CD2F412239FE4DE58CCA5uFICG" TargetMode="External"/><Relationship Id="rId173" Type="http://schemas.openxmlformats.org/officeDocument/2006/relationships/hyperlink" Target="consultantplus://offline/ref=A596BDC53B593CA4A6AB33B948FB48DFF0887C94C80DC333E97733382BECB9BE99AE6A566860CE4D48F47E05423011CDBC43098987BE07826536E" TargetMode="External"/><Relationship Id="rId194" Type="http://schemas.openxmlformats.org/officeDocument/2006/relationships/hyperlink" Target="consultantplus://offline/ref=B8FEEA6CD07476A6F69D6B609B4780A7F16CF7C1D324FDC7A207F7699AF472E608B57679AA990D8DE0F1FAD4B80CD2F412239FE4DE58CCA5uFICG" TargetMode="External"/><Relationship Id="rId199" Type="http://schemas.openxmlformats.org/officeDocument/2006/relationships/hyperlink" Target="consultantplus://offline/ref=B8FEEA6CD07476A6F69D6B609B4780A7F16CF7C1D324FDC7A207F7699AF472E608B57679AA990D8DE0F1FAD4B80CD2F412239FE4DE58CCA5uFICG" TargetMode="External"/><Relationship Id="rId203" Type="http://schemas.openxmlformats.org/officeDocument/2006/relationships/hyperlink" Target="consultantplus://offline/ref=A596BDC53B593CA4A6AB33B948FB48DFF0887C94C80DC333E97733382BECB9BE99AE6A566860CE4D48F47E05423011CDBC43098987BE07826536E" TargetMode="External"/><Relationship Id="rId208" Type="http://schemas.openxmlformats.org/officeDocument/2006/relationships/hyperlink" Target="consultantplus://offline/ref=AD80325AA71B1ABB1EE231AD70883BE61F1F0C79DB31349398FE281020CA01DD1826D5B22590B1CD895A77ADBC4BDF5E39887D5EC92E71AAG8Y9G" TargetMode="External"/><Relationship Id="rId229" Type="http://schemas.openxmlformats.org/officeDocument/2006/relationships/hyperlink" Target="consultantplus://offline/ref=AD80325AA71B1ABB1EE231AD70883BE61F1F0C79DB31349398FE281020CA01DD1826D5B22590B1CD895A77ADBC4BDF5E39887D5EC92E71AAG8Y9G" TargetMode="External"/><Relationship Id="rId19" Type="http://schemas.openxmlformats.org/officeDocument/2006/relationships/hyperlink" Target="consultantplus://offline/ref=A596BDC53B593CA4A6AB33B948FB48DFF0887C94C80DC333E97733382BECB9BE99AE6A566860CE4D48F47E05423011CDBC43098987BE07826536E" TargetMode="External"/><Relationship Id="rId224" Type="http://schemas.openxmlformats.org/officeDocument/2006/relationships/hyperlink" Target="consultantplus://offline/ref=B7B643844F8ECD4E203C479CB420AD40ABD2AB505DAA3DE30592A43532CD11253390818379ECAB0687338FB76346077E25033AED8AFE44A7y4W7I" TargetMode="External"/><Relationship Id="rId240" Type="http://schemas.openxmlformats.org/officeDocument/2006/relationships/hyperlink" Target="consultantplus://offline/ref=B8FEEA6CD07476A6F69D6B609B4780A7F16CF7C1D324FDC7A207F7699AF472E608B57679AA990C80E5F1FAD4B80CD2F412239FE4DE58CCA5uFICG" TargetMode="External"/><Relationship Id="rId245" Type="http://schemas.openxmlformats.org/officeDocument/2006/relationships/hyperlink" Target="consultantplus://offline/ref=B8FEEA6CD07476A6F69D6B609B4780A7F16CF7C1D324FDC7A207F7699AF472E608B57679AA990D8DE0F1FAD4B80CD2F412239FE4DE58CCA5uFICG" TargetMode="External"/><Relationship Id="rId261" Type="http://schemas.openxmlformats.org/officeDocument/2006/relationships/hyperlink" Target="consultantplus://offline/ref=B8FEEA6CD07476A6F69D6B609B4780A7F16CF7C1D324FDC7A207F7699AF472E608B57679AA990D8DE0F1FAD4B80CD2F412239FE4DE58CCA5uFICG" TargetMode="External"/><Relationship Id="rId266" Type="http://schemas.openxmlformats.org/officeDocument/2006/relationships/hyperlink" Target="consultantplus://offline/ref=B8FEEA6CD07476A6F69D6B609B4780A7F16CF7C1D324FDC7A207F7699AF472E608B57679AA990C80E5F1FAD4B80CD2F412239FE4DE58CCA5uFICG" TargetMode="External"/><Relationship Id="rId287" Type="http://schemas.openxmlformats.org/officeDocument/2006/relationships/hyperlink" Target="consultantplus://offline/ref=CD29C5EBA81E1E6ADD2ABA6FB3CFBA763969A7F4E7C727571D6ED89461934FC0A7280E29827FC178110BB17C768D27430291221DE100A10Ar3y7E" TargetMode="External"/><Relationship Id="rId14" Type="http://schemas.openxmlformats.org/officeDocument/2006/relationships/hyperlink" Target="consultantplus://offline/ref=A596BDC53B593CA4A6AB33B948FB48DFF0887C94C80DC333E97733382BECB9BE99AE6A566860CE4D48F47E05423011CDBC43098987BE07826536E" TargetMode="External"/><Relationship Id="rId30" Type="http://schemas.openxmlformats.org/officeDocument/2006/relationships/hyperlink" Target="consultantplus://offline/ref=B8FEEA6CD07476A6F69D6B609B4780A7F16CF7C1D324FDC7A207F7699AF472E608B57679AA990C80E5F1FAD4B80CD2F412239FE4DE58CCA5uFICG" TargetMode="External"/><Relationship Id="rId35" Type="http://schemas.openxmlformats.org/officeDocument/2006/relationships/hyperlink" Target="consultantplus://offline/ref=B8FEEA6CD07476A6F69D6B609B4780A7F16CF7C1D324FDC7A207F7699AF472E608B57679AA990F85ECF1FAD4B80CD2F412239FE4DE58CCA5uFICG" TargetMode="External"/><Relationship Id="rId56" Type="http://schemas.openxmlformats.org/officeDocument/2006/relationships/hyperlink" Target="consultantplus://offline/ref=B8FEEA6CD07476A6F69D6B609B4780A7F16CF7C1D324FDC7A207F7699AF472E608B57679AA990F85ECF1FAD4B80CD2F412239FE4DE58CCA5uFICG" TargetMode="External"/><Relationship Id="rId77" Type="http://schemas.openxmlformats.org/officeDocument/2006/relationships/hyperlink" Target="consultantplus://offline/ref=CD29C5EBA81E1E6ADD2ABA6FB3CFBA763969A7F4E7C727571D6ED89461934FC0A7280E29827FC178110BB17C768D27430291221DE100A10Ar3y7E" TargetMode="External"/><Relationship Id="rId100" Type="http://schemas.openxmlformats.org/officeDocument/2006/relationships/hyperlink" Target="consultantplus://offline/ref=A596BDC53B593CA4A6AB33B948FB48DFF0887C94C80DC333E97733382BECB9BE99AE6A56696B98190CAA27560E7B1CC6AA5F0982693BE" TargetMode="External"/><Relationship Id="rId105" Type="http://schemas.openxmlformats.org/officeDocument/2006/relationships/hyperlink" Target="consultantplus://offline/ref=B8FEEA6CD07476A6F69D6B609B4780A7F16CF7C1D324FDC7A207F7699AF472E608B57679AA990C80E5F1FAD4B80CD2F412239FE4DE58CCA5uFICG" TargetMode="External"/><Relationship Id="rId126" Type="http://schemas.openxmlformats.org/officeDocument/2006/relationships/hyperlink" Target="consultantplus://offline/ref=A4D4F9A4F2313CC0F350EA56D8DABBAEC79C913D0E71C94D9B1A76CE8122510DC84752154977EAE7A88A86FEE273522FFCB3173F664FEA8BHCu0G" TargetMode="External"/><Relationship Id="rId147" Type="http://schemas.openxmlformats.org/officeDocument/2006/relationships/hyperlink" Target="consultantplus://offline/ref=AD80325AA71B1ABB1EE231AD70883BE61F1F0C79DB31349398FE281020CA01DD1826D5B22590B2CD8F5A77ADBC4BDF5E39887D5EC92E71AAG8Y9G" TargetMode="External"/><Relationship Id="rId168" Type="http://schemas.openxmlformats.org/officeDocument/2006/relationships/hyperlink" Target="consultantplus://offline/ref=B8FEEA6CD07476A6F69D6B609B4780A7F16CF7C1D324FDC7A207F7699AF472E608B57679AA990D8DE0F1FAD4B80CD2F412239FE4DE58CCA5uFICG" TargetMode="External"/><Relationship Id="rId282" Type="http://schemas.openxmlformats.org/officeDocument/2006/relationships/hyperlink" Target="consultantplus://offline/ref=B8FEEA6CD07476A6F69D6B609B4780A7F16CF7C1D324FDC7A207F7699AF472E608B57679AA990C80E5F1FAD4B80CD2F412239FE4DE58CCA5uFICG" TargetMode="External"/><Relationship Id="rId8" Type="http://schemas.openxmlformats.org/officeDocument/2006/relationships/endnotes" Target="endnotes.xml"/><Relationship Id="rId51" Type="http://schemas.openxmlformats.org/officeDocument/2006/relationships/hyperlink" Target="consultantplus://offline/ref=A596BDC53B593CA4A6AB33B948FB48DFF0887C94C80DC333E97733382BECB9BE99AE6A56696B98190CAA27560E7B1CC6AA5F0982693BE" TargetMode="External"/><Relationship Id="rId72" Type="http://schemas.openxmlformats.org/officeDocument/2006/relationships/hyperlink" Target="consultantplus://offline/ref=A596BDC53B593CA4A6AB33B948FB48DFF0887C94C80DC333E97733382BECB9BE99AE6A56696B98190CAA27560E7B1CC6AA5F0982693BE" TargetMode="External"/><Relationship Id="rId93" Type="http://schemas.openxmlformats.org/officeDocument/2006/relationships/hyperlink" Target="consultantplus://offline/ref=AD80325AA71B1ABB1EE231AD70883BE61F1F0C79DB31349398FE281020CA01DD1826D5B22590B2CD8F5A77ADBC4BDF5E39887D5EC92E71AAG8Y9G" TargetMode="External"/><Relationship Id="rId98" Type="http://schemas.openxmlformats.org/officeDocument/2006/relationships/hyperlink" Target="consultantplus://offline/ref=A596BDC53B593CA4A6AB33B948FB48DFF0887C94C80DC333E97733382BECB9BE99AE6A56696B98190CAA27560E7B1CC6AA5F0982693BE" TargetMode="External"/><Relationship Id="rId121" Type="http://schemas.openxmlformats.org/officeDocument/2006/relationships/hyperlink" Target="consultantplus://offline/ref=AD80325AA71B1ABB1EE231AD70883BE61F1F0C79DB31349398FE281020CA01DD1826D5B22590B2CD8F5A77ADBC4BDF5E39887D5EC92E71AAG8Y9G" TargetMode="External"/><Relationship Id="rId142" Type="http://schemas.openxmlformats.org/officeDocument/2006/relationships/hyperlink" Target="consultantplus://offline/ref=B8FEEA6CD07476A6F69D6B609B4780A7F16CF7C1D324FDC7A207F7699AF472E608B57679AA990C80E5F1FAD4B80CD2F412239FE4DE58CCA5uFICG" TargetMode="External"/><Relationship Id="rId163" Type="http://schemas.openxmlformats.org/officeDocument/2006/relationships/hyperlink" Target="consultantplus://offline/ref=A596BDC53B593CA4A6AB33B948FB48DFF0887C94C80DC333E97733382BECB9BE99AE6A566860CE4D48F47E05423011CDBC43098987BE07826536E" TargetMode="External"/><Relationship Id="rId184" Type="http://schemas.openxmlformats.org/officeDocument/2006/relationships/hyperlink" Target="consultantplus://offline/ref=B8FEEA6CD07476A6F69D6B609B4780A7F16CF7C1D324FDC7A207F7699AF472E608B57679AA990D8DE0F1FAD4B80CD2F412239FE4DE58CCA5uFICG" TargetMode="External"/><Relationship Id="rId189" Type="http://schemas.openxmlformats.org/officeDocument/2006/relationships/hyperlink" Target="consultantplus://offline/ref=B8FEEA6CD07476A6F69D6B609B4780A7F16CF7C1D324FDC7A207F7699AF472E608B57679AA990D8DE0F1FAD4B80CD2F412239FE4DE58CCA5uFICG" TargetMode="External"/><Relationship Id="rId219" Type="http://schemas.openxmlformats.org/officeDocument/2006/relationships/hyperlink" Target="consultantplus://offline/ref=B8FEEA6CD07476A6F69D6B609B4780A7F16CF7C1D324FDC7A207F7699AF472E608B57679AA990F85ECF1FAD4B80CD2F412239FE4DE58CCA5uFICG" TargetMode="External"/><Relationship Id="rId3" Type="http://schemas.openxmlformats.org/officeDocument/2006/relationships/styles" Target="styles.xml"/><Relationship Id="rId214" Type="http://schemas.openxmlformats.org/officeDocument/2006/relationships/hyperlink" Target="consultantplus://offline/ref=B8FEEA6CD07476A6F69D6B609B4780A7F16CF7C1D324FDC7A207F7699AF472E608B57679AA990F85ECF1FAD4B80CD2F412239FE4DE58CCA5uFICG" TargetMode="External"/><Relationship Id="rId230" Type="http://schemas.openxmlformats.org/officeDocument/2006/relationships/hyperlink" Target="consultantplus://offline/ref=B8FEEA6CD07476A6F69D6B609B4780A7F16CF7C1D324FDC7A207F7699AF472E608B57679AA990F85ECF1FAD4B80CD2F412239FE4DE58CCA5uFICG" TargetMode="External"/><Relationship Id="rId235" Type="http://schemas.openxmlformats.org/officeDocument/2006/relationships/hyperlink" Target="consultantplus://offline/ref=B8FEEA6CD07476A6F69D6B609B4780A7F16CF7C1D324FDC7A207F7699AF472E608B57679AA990D8DE0F1FAD4B80CD2F412239FE4DE58CCA5uFICG" TargetMode="External"/><Relationship Id="rId251" Type="http://schemas.openxmlformats.org/officeDocument/2006/relationships/hyperlink" Target="consultantplus://offline/ref=B8FEEA6CD07476A6F69D6B609B4780A7F16CF7C1D324FDC7A207F7699AF472E608B57679AA990D8DE0F1FAD4B80CD2F412239FE4DE58CCA5uFICG" TargetMode="External"/><Relationship Id="rId256" Type="http://schemas.openxmlformats.org/officeDocument/2006/relationships/hyperlink" Target="consultantplus://offline/ref=B8FEEA6CD07476A6F69D6B609B4780A7F16CF7C1D324FDC7A207F7699AF472E608B57679AA990F85ECF1FAD4B80CD2F412239FE4DE58CCA5uFICG" TargetMode="External"/><Relationship Id="rId277" Type="http://schemas.openxmlformats.org/officeDocument/2006/relationships/hyperlink" Target="consultantplus://offline/ref=AD80325AA71B1ABB1EE231AD70883BE61F1F0C79DB31349398FE281020CA01DD1826D5B22590B1CD895A77ADBC4BDF5E39887D5EC92E71AAG8Y9G" TargetMode="External"/><Relationship Id="rId298" Type="http://schemas.openxmlformats.org/officeDocument/2006/relationships/theme" Target="theme/theme1.xml"/><Relationship Id="rId25" Type="http://schemas.openxmlformats.org/officeDocument/2006/relationships/hyperlink" Target="consultantplus://offline/ref=A596BDC53B593CA4A6AB33B948FB48DFF0887C94C80DC333E97733382BECB9BE99AE6A566860CE4D48F47E05423011CDBC43098987BE07826536E" TargetMode="External"/><Relationship Id="rId46" Type="http://schemas.openxmlformats.org/officeDocument/2006/relationships/hyperlink" Target="consultantplus://offline/ref=B8FEEA6CD07476A6F69D6B609B4780A7F16CF7C1D324FDC7A207F7699AF472E608B57679AA990D8DE0F1FAD4B80CD2F412239FE4DE58CCA5uFICG" TargetMode="External"/><Relationship Id="rId67" Type="http://schemas.openxmlformats.org/officeDocument/2006/relationships/hyperlink" Target="consultantplus://offline/ref=B8FEEA6CD07476A6F69D6B609B4780A7F16CF7C1D324FDC7A207F7699AF472E608B57679AA990D8DE0F1FAD4B80CD2F412239FE4DE58CCA5uFICG" TargetMode="External"/><Relationship Id="rId116" Type="http://schemas.openxmlformats.org/officeDocument/2006/relationships/hyperlink" Target="consultantplus://offline/ref=B8FEEA6CD07476A6F69D6B609B4780A7F16CF7C1D324FDC7A207F7699AF472E608B57679AA990F85ECF1FAD4B80CD2F412239FE4DE58CCA5uFICG" TargetMode="External"/><Relationship Id="rId137" Type="http://schemas.openxmlformats.org/officeDocument/2006/relationships/hyperlink" Target="consultantplus://offline/ref=A596BDC53B593CA4A6AB33B948FB48DFF0887C94C80DC333E97733382BECB9BE99AE6A56696B98190CAA27560E7B1CC6AA5F0982693BE" TargetMode="External"/><Relationship Id="rId158" Type="http://schemas.openxmlformats.org/officeDocument/2006/relationships/hyperlink" Target="consultantplus://offline/ref=B8FEEA6CD07476A6F69D6B609B4780A7F16CF7C1D324FDC7A207F7699AF472E608B57679AA990C80E5F1FAD4B80CD2F412239FE4DE58CCA5uFICG" TargetMode="External"/><Relationship Id="rId272" Type="http://schemas.openxmlformats.org/officeDocument/2006/relationships/hyperlink" Target="consultantplus://offline/ref=B8FEEA6CD07476A6F69D6B609B4780A7F16CF7C1D324FDC7A207F7699AF472E608B57679AA990D8DE0F1FAD4B80CD2F412239FE4DE58CCA5uFICG" TargetMode="External"/><Relationship Id="rId293" Type="http://schemas.openxmlformats.org/officeDocument/2006/relationships/image" Target="media/image1.png"/><Relationship Id="rId20" Type="http://schemas.openxmlformats.org/officeDocument/2006/relationships/hyperlink" Target="consultantplus://offline/ref=B8FEEA6CD07476A6F69D6B609B4780A7F16CF7C1D324FDC7A207F7699AF472E608B57679AA990F85ECF1FAD4B80CD2F412239FE4DE58CCA5uFICG" TargetMode="External"/><Relationship Id="rId41" Type="http://schemas.openxmlformats.org/officeDocument/2006/relationships/hyperlink" Target="consultantplus://offline/ref=CD29C5EBA81E1E6ADD2ABA6FB3CFBA763969A7F4E7C727571D6ED89461934FC0A7280E29827FC178110BB17C768D27430291221DE100A10Ar3y7E" TargetMode="External"/><Relationship Id="rId62" Type="http://schemas.openxmlformats.org/officeDocument/2006/relationships/hyperlink" Target="consultantplus://offline/ref=B8FEEA6CD07476A6F69D6B609B4780A7F16CF7C1D324FDC7A207F7699AF472E608B57679AA990F85ECF1FAD4B80CD2F412239FE4DE58CCA5uFICG" TargetMode="External"/><Relationship Id="rId83" Type="http://schemas.openxmlformats.org/officeDocument/2006/relationships/hyperlink" Target="consultantplus://offline/ref=A596BDC53B593CA4A6AB33B948FB48DFF0887C94C80DC333E97733382BECB9BE99AE6A56696B98190CAA27560E7B1CC6AA5F0982693BE" TargetMode="External"/><Relationship Id="rId88" Type="http://schemas.openxmlformats.org/officeDocument/2006/relationships/hyperlink" Target="consultantplus://offline/ref=AD80325AA71B1ABB1EE231AD70883BE61F1F0C79DB31349398FE281020CA01DD1826D5B22590B1CD895A77ADBC4BDF5E39887D5EC92E71AAG8Y9G" TargetMode="External"/><Relationship Id="rId111" Type="http://schemas.openxmlformats.org/officeDocument/2006/relationships/hyperlink" Target="consultantplus://offline/ref=CD29C5EBA81E1E6ADD2ABA6FB3CFBA763969A7F4E7C727571D6ED89461934FC0A7280E29827FC178110BB17C768D27430291221DE100A10Ar3y7E" TargetMode="External"/><Relationship Id="rId132" Type="http://schemas.openxmlformats.org/officeDocument/2006/relationships/hyperlink" Target="consultantplus://offline/ref=AD80325AA71B1ABB1EE231AD70883BE61F1F0C79DB31349398FE281020CA01DD1826D5B22590B2CD8F5A77ADBC4BDF5E39887D5EC92E71AAG8Y9G" TargetMode="External"/><Relationship Id="rId153" Type="http://schemas.openxmlformats.org/officeDocument/2006/relationships/hyperlink" Target="consultantplus://offline/ref=B8FEEA6CD07476A6F69D6B609B4780A7F16CF7C1D324FDC7A207F7699AF472E608B57679AA990D8DE0F1FAD4B80CD2F412239FE4DE58CCA5uFICG" TargetMode="External"/><Relationship Id="rId174" Type="http://schemas.openxmlformats.org/officeDocument/2006/relationships/hyperlink" Target="consultantplus://offline/ref=AD80325AA71B1ABB1EE231AD70883BE61F1F0C79DB31349398FE281020CA01DD1826D5B22590B2CD8F5A77ADBC4BDF5E39887D5EC92E71AAG8Y9G" TargetMode="External"/><Relationship Id="rId179" Type="http://schemas.openxmlformats.org/officeDocument/2006/relationships/hyperlink" Target="consultantplus://offline/ref=CD29C5EBA81E1E6ADD2ABA6FB3CFBA763969A7F4E7C727571D6ED89461934FC0A7280E29827FC178110BB17C768D27430291221DE100A10Ar3y7E" TargetMode="External"/><Relationship Id="rId195" Type="http://schemas.openxmlformats.org/officeDocument/2006/relationships/hyperlink" Target="consultantplus://offline/ref=AD80325AA71B1ABB1EE231AD70883BE61F1F0C79DB31349398FE281020CA01DD1826D5B22590B2CD8F5A77ADBC4BDF5E39887D5EC92E71AAG8Y9G" TargetMode="External"/><Relationship Id="rId209" Type="http://schemas.openxmlformats.org/officeDocument/2006/relationships/hyperlink" Target="consultantplus://offline/ref=B8FEEA6CD07476A6F69D6B609B4780A7F16CF7C1D324FDC7A207F7699AF472E608B57679AA990F85ECF1FAD4B80CD2F412239FE4DE58CCA5uFICG" TargetMode="External"/><Relationship Id="rId190" Type="http://schemas.openxmlformats.org/officeDocument/2006/relationships/hyperlink" Target="consultantplus://offline/ref=AD80325AA71B1ABB1EE231AD70883BE61F1F0C79DB31349398FE281020CA01DD1826D5B22590B2CD8F5A77ADBC4BDF5E39887D5EC92E71AAG8Y9G" TargetMode="External"/><Relationship Id="rId204" Type="http://schemas.openxmlformats.org/officeDocument/2006/relationships/hyperlink" Target="consultantplus://offline/ref=B8FEEA6CD07476A6F69D6B609B4780A7F16CF7C1D324FDC7A207F7699AF472E608B57679AA990F85ECF1FAD4B80CD2F412239FE4DE58CCA5uFICG" TargetMode="External"/><Relationship Id="rId220" Type="http://schemas.openxmlformats.org/officeDocument/2006/relationships/hyperlink" Target="consultantplus://offline/ref=B8FEEA6CD07476A6F69D6B609B4780A7F16CF7C1D324FDC7A207F7699AF472E608B57679AA990C80E5F1FAD4B80CD2F412239FE4DE58CCA5uFICG" TargetMode="External"/><Relationship Id="rId225" Type="http://schemas.openxmlformats.org/officeDocument/2006/relationships/hyperlink" Target="consultantplus://offline/ref=D54011E7F7FAF531C1F404CA2B6BEF5C8C53F7B47B211AC1764DB860EB1A5F9200281460366CBB786D98FF7675AA480CB272DED40B476E672EY2I" TargetMode="External"/><Relationship Id="rId241" Type="http://schemas.openxmlformats.org/officeDocument/2006/relationships/hyperlink" Target="consultantplus://offline/ref=B8FEEA6CD07476A6F69D6B609B4780A7F16CF7C1D324FDC7A207F7699AF472E608B57679AA990D8DE0F1FAD4B80CD2F412239FE4DE58CCA5uFICG" TargetMode="External"/><Relationship Id="rId246" Type="http://schemas.openxmlformats.org/officeDocument/2006/relationships/hyperlink" Target="consultantplus://offline/ref=B8FEEA6CD07476A6F69D6B609B4780A7F16CF7C1D324FDC7A207F7699AF472E608B57679AA990F85ECF1FAD4B80CD2F412239FE4DE58CCA5uFICG" TargetMode="External"/><Relationship Id="rId267" Type="http://schemas.openxmlformats.org/officeDocument/2006/relationships/hyperlink" Target="consultantplus://offline/ref=B8FEEA6CD07476A6F69D6B609B4780A7F16CF7C1D324FDC7A207F7699AF472E608B57679AA990D8DE0F1FAD4B80CD2F412239FE4DE58CCA5uFICG" TargetMode="External"/><Relationship Id="rId288" Type="http://schemas.openxmlformats.org/officeDocument/2006/relationships/hyperlink" Target="consultantplus://offline/ref=0F7B5C04B1B2DB8A8CE4AD1A00130F2F2BC0F610A452EDD3AEEB4A85241AA1755411064673269E5167AFDCB6C067F7990DD68105FE72C18Au3N6I" TargetMode="External"/><Relationship Id="rId15" Type="http://schemas.openxmlformats.org/officeDocument/2006/relationships/hyperlink" Target="consultantplus://offline/ref=B8FEEA6CD07476A6F69D6B609B4780A7F16CF7C1D324FDC7A207F7699AF472E608B57679AA990F85ECF1FAD4B80CD2F412239FE4DE58CCA5uFICG" TargetMode="External"/><Relationship Id="rId36" Type="http://schemas.openxmlformats.org/officeDocument/2006/relationships/hyperlink" Target="consultantplus://offline/ref=B8FEEA6CD07476A6F69D6B609B4780A7F16CF7C1D324FDC7A207F7699AF472E608B57679AA990C80E5F1FAD4B80CD2F412239FE4DE58CCA5uFICG" TargetMode="External"/><Relationship Id="rId57" Type="http://schemas.openxmlformats.org/officeDocument/2006/relationships/hyperlink" Target="consultantplus://offline/ref=B8FEEA6CD07476A6F69D6B609B4780A7F16CF7C1D324FDC7A207F7699AF472E608B57679AA990C80E5F1FAD4B80CD2F412239FE4DE58CCA5uFICG" TargetMode="External"/><Relationship Id="rId106" Type="http://schemas.openxmlformats.org/officeDocument/2006/relationships/hyperlink" Target="consultantplus://offline/ref=B8FEEA6CD07476A6F69D6B609B4780A7F16CF7C1D324FDC7A207F7699AF472E608B57679AA990D8DE0F1FAD4B80CD2F412239FE4DE58CCA5uFICG" TargetMode="External"/><Relationship Id="rId127" Type="http://schemas.openxmlformats.org/officeDocument/2006/relationships/hyperlink" Target="consultantplus://offline/ref=A4D4F9A4F2313CC0F350EA56D8DABBAEC79C913D0E71C94D9B1A76CE8122510DC84752154977EAE6A38A86FEE273522FFCB3173F664FEA8BHCu0G" TargetMode="External"/><Relationship Id="rId262" Type="http://schemas.openxmlformats.org/officeDocument/2006/relationships/hyperlink" Target="consultantplus://offline/ref=B8FEEA6CD07476A6F69D6B609B4780A7F16CF7C1D324FDC7A207F7699AF472E608B57679AA990F85ECF1FAD4B80CD2F412239FE4DE58CCA5uFICG" TargetMode="External"/><Relationship Id="rId283" Type="http://schemas.openxmlformats.org/officeDocument/2006/relationships/hyperlink" Target="consultantplus://offline/ref=B8FEEA6CD07476A6F69D6B609B4780A7F16CF7C1D324FDC7A207F7699AF472E608B57679AA990D8DE0F1FAD4B80CD2F412239FE4DE58CCA5uFICG" TargetMode="External"/><Relationship Id="rId10" Type="http://schemas.openxmlformats.org/officeDocument/2006/relationships/hyperlink" Target="consultantplus://offline/ref=0E8162BA2557D08E4135036CE401F9FA3D11D7506918546895AD8E80BC5F8D4F83C0FBFF2D6034DD3CC1D562A83F03AB93FE01E3FFC90F32b7d5H" TargetMode="External"/><Relationship Id="rId31" Type="http://schemas.openxmlformats.org/officeDocument/2006/relationships/hyperlink" Target="consultantplus://offline/ref=B8FEEA6CD07476A6F69D6B609B4780A7F16CF7C1D324FDC7A207F7699AF472E608B57679AA990D8DE0F1FAD4B80CD2F412239FE4DE58CCA5uFICG" TargetMode="External"/><Relationship Id="rId52" Type="http://schemas.openxmlformats.org/officeDocument/2006/relationships/hyperlink" Target="consultantplus://offline/ref=A596BDC53B593CA4A6AB33B948FB48DFF0887C94C80DC333E97733382BECB9BE99AE6A566860CE4D48F47E05423011CDBC43098987BE07826536E" TargetMode="External"/><Relationship Id="rId73" Type="http://schemas.openxmlformats.org/officeDocument/2006/relationships/hyperlink" Target="consultantplus://offline/ref=A596BDC53B593CA4A6AB33B948FB48DFF0887C94C80DC333E97733382BECB9BE99AE6A566860CE4D48F47E05423011CDBC43098987BE07826536E" TargetMode="External"/><Relationship Id="rId78" Type="http://schemas.openxmlformats.org/officeDocument/2006/relationships/hyperlink" Target="consultantplus://offline/ref=AD80325AA71B1ABB1EE231AD70883BE61F1F0C79DB31349398FE281020CA01DD1826D5B22590B2CD8F5A77ADBC4BDF5E39887D5EC92E71AAG8Y9G" TargetMode="External"/><Relationship Id="rId94" Type="http://schemas.openxmlformats.org/officeDocument/2006/relationships/hyperlink" Target="consultantplus://offline/ref=AD80325AA71B1ABB1EE231AD70883BE61F1F0C79DB31349398FE281020CA01DD1826D5B22590B1CD895A77ADBC4BDF5E39887D5EC92E71AAG8Y9G" TargetMode="External"/><Relationship Id="rId99" Type="http://schemas.openxmlformats.org/officeDocument/2006/relationships/hyperlink" Target="consultantplus://offline/ref=A596BDC53B593CA4A6AB33B948FB48DFF0887C94C80DC333E97733382BECB9BE99AE6A566860CE4D48F47E05423011CDBC43098987BE07826536E" TargetMode="External"/><Relationship Id="rId101" Type="http://schemas.openxmlformats.org/officeDocument/2006/relationships/hyperlink" Target="consultantplus://offline/ref=A596BDC53B593CA4A6AB33B948FB48DFF0887C94C80DC333E97733382BECB9BE99AE6A566860CE4D48F47E05423011CDBC43098987BE07826536E" TargetMode="External"/><Relationship Id="rId122" Type="http://schemas.openxmlformats.org/officeDocument/2006/relationships/hyperlink" Target="consultantplus://offline/ref=AD80325AA71B1ABB1EE231AD70883BE61F1F0C79DB31349398FE281020CA01DD1826D5B22590B1CD895A77ADBC4BDF5E39887D5EC92E71AAG8Y9G" TargetMode="External"/><Relationship Id="rId143" Type="http://schemas.openxmlformats.org/officeDocument/2006/relationships/hyperlink" Target="consultantplus://offline/ref=B8FEEA6CD07476A6F69D6B609B4780A7F16CF7C1D324FDC7A207F7699AF472E608B57679AA990D8DE0F1FAD4B80CD2F412239FE4DE58CCA5uFICG" TargetMode="External"/><Relationship Id="rId148" Type="http://schemas.openxmlformats.org/officeDocument/2006/relationships/hyperlink" Target="consultantplus://offline/ref=AD80325AA71B1ABB1EE231AD70883BE61F1F0C79DB31349398FE281020CA01DD1826D5B22590B1CD895A77ADBC4BDF5E39887D5EC92E71AAG8Y9G" TargetMode="External"/><Relationship Id="rId164" Type="http://schemas.openxmlformats.org/officeDocument/2006/relationships/hyperlink" Target="consultantplus://offline/ref=AD80325AA71B1ABB1EE231AD70883BE61F1F0C79DB31349398FE281020CA01DD1826D5B22590B2CD8F5A77ADBC4BDF5E39887D5EC92E71AAG8Y9G" TargetMode="External"/><Relationship Id="rId169" Type="http://schemas.openxmlformats.org/officeDocument/2006/relationships/hyperlink" Target="consultantplus://offline/ref=B8FEEA6CD07476A6F69D6B609B4780A7F16CF7C1D324FDC7A207F7699AF472E608B57679AA990F85ECF1FAD4B80CD2F412239FE4DE58CCA5uFICG" TargetMode="External"/><Relationship Id="rId185" Type="http://schemas.openxmlformats.org/officeDocument/2006/relationships/hyperlink" Target="consultantplus://offline/ref=A596BDC53B593CA4A6AB33B948FB48DFF0887C94C80DC333E97733382BECB9BE99AE6A56696B98190CAA27560E7B1CC6AA5F0982693BE" TargetMode="External"/><Relationship Id="rId4" Type="http://schemas.microsoft.com/office/2007/relationships/stylesWithEffects" Target="stylesWithEffects.xml"/><Relationship Id="rId9" Type="http://schemas.openxmlformats.org/officeDocument/2006/relationships/hyperlink" Target="consultantplus://offline/ref=0E8162BA2557D08E4135036CE401F9FA3D10D6526413546895AD8E80BC5F8D4F83C0FBFF2D6032DD38C1D562A83F03AB93FE01E3FFC90F32b7d5H" TargetMode="External"/><Relationship Id="rId180" Type="http://schemas.openxmlformats.org/officeDocument/2006/relationships/hyperlink" Target="consultantplus://offline/ref=A596BDC53B593CA4A6AB33B948FB48DFF0887C94C80DC333E97733382BECB9BE99AE6A56696B98190CAA27560E7B1CC6AA5F0982693BE" TargetMode="External"/><Relationship Id="rId210" Type="http://schemas.openxmlformats.org/officeDocument/2006/relationships/hyperlink" Target="consultantplus://offline/ref=B8FEEA6CD07476A6F69D6B609B4780A7F16CF7C1D324FDC7A207F7699AF472E608B57679AA990C80E5F1FAD4B80CD2F412239FE4DE58CCA5uFICG" TargetMode="External"/><Relationship Id="rId215" Type="http://schemas.openxmlformats.org/officeDocument/2006/relationships/hyperlink" Target="consultantplus://offline/ref=B8FEEA6CD07476A6F69D6B609B4780A7F16CF7C1D324FDC7A207F7699AF472E608B57679AA990C80E5F1FAD4B80CD2F412239FE4DE58CCA5uFICG" TargetMode="External"/><Relationship Id="rId236" Type="http://schemas.openxmlformats.org/officeDocument/2006/relationships/hyperlink" Target="consultantplus://offline/ref=B7B643844F8ECD4E203C479CB420AD40ABD2AB505DAA3DE30592A43532CD11253390818379ECA90E8B338FB76346077E25033AED8AFE44A7y4W7I" TargetMode="External"/><Relationship Id="rId257" Type="http://schemas.openxmlformats.org/officeDocument/2006/relationships/hyperlink" Target="consultantplus://offline/ref=B8FEEA6CD07476A6F69D6B609B4780A7F16CF7C1D324FDC7A207F7699AF472E608B57679AA990C80E5F1FAD4B80CD2F412239FE4DE58CCA5uFICG" TargetMode="External"/><Relationship Id="rId278" Type="http://schemas.openxmlformats.org/officeDocument/2006/relationships/hyperlink" Target="consultantplus://offline/ref=B8FEEA6CD07476A6F69D6B609B4780A7F16CF7C1D324FDC7A207F7699AF472E608B57679AA990F85ECF1FAD4B80CD2F412239FE4DE58CCA5uFICG" TargetMode="External"/><Relationship Id="rId26" Type="http://schemas.openxmlformats.org/officeDocument/2006/relationships/hyperlink" Target="consultantplus://offline/ref=B8FEEA6CD07476A6F69D6B609B4780A7F16CF7C1D324FDC7A207F7699AF472E608B57679AA990F85ECF1FAD4B80CD2F412239FE4DE58CCA5uFICG" TargetMode="External"/><Relationship Id="rId231" Type="http://schemas.openxmlformats.org/officeDocument/2006/relationships/hyperlink" Target="consultantplus://offline/ref=B8FEEA6CD07476A6F69D6B609B4780A7F16CF7C1D324FDC7A207F7699AF472E608B57679AA990C80E5F1FAD4B80CD2F412239FE4DE58CCA5uFICG" TargetMode="External"/><Relationship Id="rId252" Type="http://schemas.openxmlformats.org/officeDocument/2006/relationships/hyperlink" Target="consultantplus://offline/ref=7C3F1961BE3F3A86BDF9B94CF6E211A34B7FD680947A7E7BD460B16ED5202993DB547E0A5E1AED1ED09717ABA5FAE7F339B15FB95865E08FM2w9I" TargetMode="External"/><Relationship Id="rId273" Type="http://schemas.openxmlformats.org/officeDocument/2006/relationships/hyperlink" Target="consultantplus://offline/ref=B8FEEA6CD07476A6F69D6B609B4780A7F16CF7C1D324FDC7A207F7699AF472E608B57679AA990F85ECF1FAD4B80CD2F412239FE4DE58CCA5uFICG" TargetMode="External"/><Relationship Id="rId294" Type="http://schemas.openxmlformats.org/officeDocument/2006/relationships/image" Target="media/image2.png"/><Relationship Id="rId47" Type="http://schemas.openxmlformats.org/officeDocument/2006/relationships/hyperlink" Target="consultantplus://offline/ref=B8FEEA6CD07476A6F69D6B609B4780A7F16CF7C1D324FDC7A207F7699AF472E608B57679AA990F85ECF1FAD4B80CD2F412239FE4DE58CCA5uFICG" TargetMode="External"/><Relationship Id="rId68" Type="http://schemas.openxmlformats.org/officeDocument/2006/relationships/hyperlink" Target="consultantplus://offline/ref=7C3F1961BE3F3A86BDF9B94CF6E211A34B7FD680947A7E7BD460B16ED5202993DB547E0A5E1AED1ED09717ABA5FAE7F339B15FB95865E08FM2w9I" TargetMode="External"/><Relationship Id="rId89" Type="http://schemas.openxmlformats.org/officeDocument/2006/relationships/hyperlink" Target="consultantplus://offline/ref=B8FEEA6CD07476A6F69D6B609B4780A7F16CF7C1D324FDC7A207F7699AF472E608B57679AA990F85ECF1FAD4B80CD2F412239FE4DE58CCA5uFICG" TargetMode="External"/><Relationship Id="rId112" Type="http://schemas.openxmlformats.org/officeDocument/2006/relationships/hyperlink" Target="consultantplus://offline/ref=A596BDC53B593CA4A6AB33B948FB48DFF0887C94C80DC333E97733382BECB9BE99AE6A56696B98190CAA27560E7B1CC6AA5F0982693BE" TargetMode="External"/><Relationship Id="rId133" Type="http://schemas.openxmlformats.org/officeDocument/2006/relationships/hyperlink" Target="consultantplus://offline/ref=AD80325AA71B1ABB1EE231AD70883BE61F1F0C79DB31349398FE281020CA01DD1826D5B22590B1CD895A77ADBC4BDF5E39887D5EC92E71AAG8Y9G" TargetMode="External"/><Relationship Id="rId154" Type="http://schemas.openxmlformats.org/officeDocument/2006/relationships/hyperlink" Target="consultantplus://offline/ref=CD29C5EBA81E1E6ADD2ABA6FB3CFBA763969A7F4E7C727571D6ED89461934FC0A7280E29827FC178110BB17C768D27430291221DE100A10Ar3y7E" TargetMode="External"/><Relationship Id="rId175" Type="http://schemas.openxmlformats.org/officeDocument/2006/relationships/hyperlink" Target="consultantplus://offline/ref=AD80325AA71B1ABB1EE231AD70883BE61F1F0C79DB31349398FE281020CA01DD1826D5B22590B1CD895A77ADBC4BDF5E39887D5EC92E71AAG8Y9G" TargetMode="External"/><Relationship Id="rId196" Type="http://schemas.openxmlformats.org/officeDocument/2006/relationships/hyperlink" Target="consultantplus://offline/ref=AD80325AA71B1ABB1EE231AD70883BE61F1F0C79DB31349398FE281020CA01DD1826D5B22590B1CD895A77ADBC4BDF5E39887D5EC92E71AAG8Y9G" TargetMode="External"/><Relationship Id="rId200" Type="http://schemas.openxmlformats.org/officeDocument/2006/relationships/hyperlink" Target="consultantplus://offline/ref=AD80325AA71B1ABB1EE231AD70883BE61F1F0C79DB31349398FE281020CA01DD1826D5B22590B2CD8F5A77ADBC4BDF5E39887D5EC92E71AAG8Y9G" TargetMode="External"/><Relationship Id="rId16" Type="http://schemas.openxmlformats.org/officeDocument/2006/relationships/hyperlink" Target="consultantplus://offline/ref=B8FEEA6CD07476A6F69D6B609B4780A7F16CF7C1D324FDC7A207F7699AF472E608B57679AA990C80E5F1FAD4B80CD2F412239FE4DE58CCA5uFICG" TargetMode="External"/><Relationship Id="rId221" Type="http://schemas.openxmlformats.org/officeDocument/2006/relationships/hyperlink" Target="consultantplus://offline/ref=B8FEEA6CD07476A6F69D6B609B4780A7F16CF7C1D324FDC7A207F7699AF472E608B57679AA990D8DE0F1FAD4B80CD2F412239FE4DE58CCA5uFICG" TargetMode="External"/><Relationship Id="rId242" Type="http://schemas.openxmlformats.org/officeDocument/2006/relationships/hyperlink" Target="consultantplus://offline/ref=53416934D41DD351E49BEB5A35946711927356585F9F43974C6636911A8F79D8FCED133C6F2A690FF5C31942D237A8158279FA9C19FFAE7349iAI" TargetMode="External"/><Relationship Id="rId263" Type="http://schemas.openxmlformats.org/officeDocument/2006/relationships/hyperlink" Target="consultantplus://offline/ref=B8FEEA6CD07476A6F69D6B609B4780A7F16CF7C1D324FDC7A207F7699AF472E608B57679AA990C80E5F1FAD4B80CD2F412239FE4DE58CCA5uFICG" TargetMode="External"/><Relationship Id="rId284" Type="http://schemas.openxmlformats.org/officeDocument/2006/relationships/hyperlink" Target="consultantplus://offline/ref=B8FEEA6CD07476A6F69D6B609B4780A7F16CF7C1D324FDC7A207F7699AF472E608B57679AA990F85ECF1FAD4B80CD2F412239FE4DE58CCA5uFICG" TargetMode="External"/><Relationship Id="rId37" Type="http://schemas.openxmlformats.org/officeDocument/2006/relationships/hyperlink" Target="consultantplus://offline/ref=B8FEEA6CD07476A6F69D6B609B4780A7F16CF7C1D324FDC7A207F7699AF472E608B57679AA990D8DE0F1FAD4B80CD2F412239FE4DE58CCA5uFICG" TargetMode="External"/><Relationship Id="rId58" Type="http://schemas.openxmlformats.org/officeDocument/2006/relationships/hyperlink" Target="consultantplus://offline/ref=B8FEEA6CD07476A6F69D6B609B4780A7F16CF7C1D324FDC7A207F7699AF472E608B57679AA990D8DE0F1FAD4B80CD2F412239FE4DE58CCA5uFICG" TargetMode="External"/><Relationship Id="rId79" Type="http://schemas.openxmlformats.org/officeDocument/2006/relationships/hyperlink" Target="consultantplus://offline/ref=AD80325AA71B1ABB1EE231AD70883BE61F1F0C79DB31349398FE281020CA01DD1826D5B22590B1CD895A77ADBC4BDF5E39887D5EC92E71AAG8Y9G" TargetMode="External"/><Relationship Id="rId102" Type="http://schemas.openxmlformats.org/officeDocument/2006/relationships/hyperlink" Target="consultantplus://offline/ref=AD80325AA71B1ABB1EE231AD70883BE61F1F0C79DB31349398FE281020CA01DD1826D5B22590B2CD8F5A77ADBC4BDF5E39887D5EC92E71AAG8Y9G" TargetMode="External"/><Relationship Id="rId123" Type="http://schemas.openxmlformats.org/officeDocument/2006/relationships/hyperlink" Target="consultantplus://offline/ref=B8FEEA6CD07476A6F69D6B609B4780A7F16CF7C1D324FDC7A207F7699AF472E608B57679AA990F85ECF1FAD4B80CD2F412239FE4DE58CCA5uFICG" TargetMode="External"/><Relationship Id="rId144" Type="http://schemas.openxmlformats.org/officeDocument/2006/relationships/hyperlink" Target="consultantplus://offline/ref=B8FEEA6CD07476A6F69D6B609B4780A7F16CF7C1D324FDC7A207F7699AF472E608B57679AA990F85ECF1FAD4B80CD2F412239FE4DE58CCA5uFICG" TargetMode="External"/><Relationship Id="rId90" Type="http://schemas.openxmlformats.org/officeDocument/2006/relationships/hyperlink" Target="consultantplus://offline/ref=B8FEEA6CD07476A6F69D6B609B4780A7F16CF7C1D324FDC7A207F7699AF472E608B57679AA990C80E5F1FAD4B80CD2F412239FE4DE58CCA5uFICG" TargetMode="External"/><Relationship Id="rId165" Type="http://schemas.openxmlformats.org/officeDocument/2006/relationships/hyperlink" Target="consultantplus://offline/ref=AD80325AA71B1ABB1EE231AD70883BE61F1F0C79DB31349398FE281020CA01DD1826D5B22590B1CD895A77ADBC4BDF5E39887D5EC92E71AAG8Y9G" TargetMode="External"/><Relationship Id="rId186" Type="http://schemas.openxmlformats.org/officeDocument/2006/relationships/hyperlink" Target="consultantplus://offline/ref=A596BDC53B593CA4A6AB33B948FB48DFF0887C94C80DC333E97733382BECB9BE99AE6A566860CE4D48F47E05423011CDBC43098987BE07826536E" TargetMode="External"/><Relationship Id="rId211" Type="http://schemas.openxmlformats.org/officeDocument/2006/relationships/hyperlink" Target="consultantplus://offline/ref=B8FEEA6CD07476A6F69D6B609B4780A7F16CF7C1D324FDC7A207F7699AF472E608B57679AA990D8DE0F1FAD4B80CD2F412239FE4DE58CCA5uFICG" TargetMode="External"/><Relationship Id="rId232" Type="http://schemas.openxmlformats.org/officeDocument/2006/relationships/hyperlink" Target="consultantplus://offline/ref=B8FEEA6CD07476A6F69D6B609B4780A7F16CF7C1D324FDC7A207F7699AF472E608B57679AA990D8DE0F1FAD4B80CD2F412239FE4DE58CCA5uFICG" TargetMode="External"/><Relationship Id="rId253" Type="http://schemas.openxmlformats.org/officeDocument/2006/relationships/hyperlink" Target="consultantplus://offline/ref=B8FEEA6CD07476A6F69D6B609B4780A7F16CF7C1D324FDC7A207F7699AF472E608B57679AA990F85ECF1FAD4B80CD2F412239FE4DE58CCA5uFICG" TargetMode="External"/><Relationship Id="rId274" Type="http://schemas.openxmlformats.org/officeDocument/2006/relationships/hyperlink" Target="consultantplus://offline/ref=B8FEEA6CD07476A6F69D6B609B4780A7F16CF7C1D324FDC7A207F7699AF472E608B57679AA990C80E5F1FAD4B80CD2F412239FE4DE58CCA5uFICG" TargetMode="External"/><Relationship Id="rId295" Type="http://schemas.openxmlformats.org/officeDocument/2006/relationships/image" Target="media/image3.png"/><Relationship Id="rId27" Type="http://schemas.openxmlformats.org/officeDocument/2006/relationships/hyperlink" Target="consultantplus://offline/ref=B8FEEA6CD07476A6F69D6B609B4780A7F16CF7C1D324FDC7A207F7699AF472E608B57679AA990C80E5F1FAD4B80CD2F412239FE4DE58CCA5uFICG" TargetMode="External"/><Relationship Id="rId48" Type="http://schemas.openxmlformats.org/officeDocument/2006/relationships/hyperlink" Target="consultantplus://offline/ref=B8FEEA6CD07476A6F69D6B609B4780A7F16CF7C1D324FDC7A207F7699AF472E608B57679AA990C80E5F1FAD4B80CD2F412239FE4DE58CCA5uFICG" TargetMode="External"/><Relationship Id="rId69" Type="http://schemas.openxmlformats.org/officeDocument/2006/relationships/hyperlink" Target="consultantplus://offline/ref=B8FEEA6CD07476A6F69D6B609B4780A7F16CF7C1D324FDC7A207F7699AF472E608B57679AA990F85ECF1FAD4B80CD2F412239FE4DE58CCA5uFICG" TargetMode="External"/><Relationship Id="rId113" Type="http://schemas.openxmlformats.org/officeDocument/2006/relationships/hyperlink" Target="consultantplus://offline/ref=A596BDC53B593CA4A6AB33B948FB48DFF0887C94C80DC333E97733382BECB9BE99AE6A566860CE4D48F47E05423011CDBC43098987BE07826536E" TargetMode="External"/><Relationship Id="rId134" Type="http://schemas.openxmlformats.org/officeDocument/2006/relationships/hyperlink" Target="consultantplus://offline/ref=B8FEEA6CD07476A6F69D6B609B4780A7F16CF7C1D324FDC7A207F7699AF472E608B57679AA990F85ECF1FAD4B80CD2F412239FE4DE58CCA5uFICG" TargetMode="External"/><Relationship Id="rId80" Type="http://schemas.openxmlformats.org/officeDocument/2006/relationships/hyperlink" Target="consultantplus://offline/ref=B8FEEA6CD07476A6F69D6B609B4780A7F16CF7C1D324FDC7A207F7699AF472E608B57679AA990F85ECF1FAD4B80CD2F412239FE4DE58CCA5uFICG" TargetMode="External"/><Relationship Id="rId155" Type="http://schemas.openxmlformats.org/officeDocument/2006/relationships/hyperlink" Target="consultantplus://offline/ref=A596BDC53B593CA4A6AB33B948FB48DFF0887C94C80DC333E97733382BECB9BE99AE6A56696B98190CAA27560E7B1CC6AA5F0982693BE" TargetMode="External"/><Relationship Id="rId176" Type="http://schemas.openxmlformats.org/officeDocument/2006/relationships/hyperlink" Target="consultantplus://offline/ref=B8FEEA6CD07476A6F69D6B609B4780A7F16CF7C1D324FDC7A207F7699AF472E608B57679AA990F85ECF1FAD4B80CD2F412239FE4DE58CCA5uFICG" TargetMode="External"/><Relationship Id="rId197" Type="http://schemas.openxmlformats.org/officeDocument/2006/relationships/hyperlink" Target="consultantplus://offline/ref=B8FEEA6CD07476A6F69D6B609B4780A7F16CF7C1D324FDC7A207F7699AF472E608B57679AA990F85ECF1FAD4B80CD2F412239FE4DE58CCA5uFICG" TargetMode="External"/><Relationship Id="rId201" Type="http://schemas.openxmlformats.org/officeDocument/2006/relationships/hyperlink" Target="consultantplus://offline/ref=AD80325AA71B1ABB1EE231AD70883BE61F1F0C79DB31349398FE281020CA01DD1826D5B22590B1CD895A77ADBC4BDF5E39887D5EC92E71AAG8Y9G" TargetMode="External"/><Relationship Id="rId222" Type="http://schemas.openxmlformats.org/officeDocument/2006/relationships/hyperlink" Target="consultantplus://offline/ref=B7B643844F8ECD4E203C479CB420AD40ABD2AB505DAA3DE30592A43532CD11253390818379ECA90E8B338FB76346077E25033AED8AFE44A7y4W7I" TargetMode="External"/><Relationship Id="rId243" Type="http://schemas.openxmlformats.org/officeDocument/2006/relationships/hyperlink" Target="consultantplus://offline/ref=B8FEEA6CD07476A6F69D6B609B4780A7F16CF7C1D324FDC7A207F7699AF472E608B57679AA990F85ECF1FAD4B80CD2F412239FE4DE58CCA5uFICG" TargetMode="External"/><Relationship Id="rId264" Type="http://schemas.openxmlformats.org/officeDocument/2006/relationships/hyperlink" Target="consultantplus://offline/ref=B8FEEA6CD07476A6F69D6B609B4780A7F16CF7C1D324FDC7A207F7699AF472E608B57679AA990D8DE0F1FAD4B80CD2F412239FE4DE58CCA5uFICG" TargetMode="External"/><Relationship Id="rId285" Type="http://schemas.openxmlformats.org/officeDocument/2006/relationships/hyperlink" Target="consultantplus://offline/ref=B8FEEA6CD07476A6F69D6B609B4780A7F16CF7C1D324FDC7A207F7699AF472E608B57679AA990C80E5F1FAD4B80CD2F412239FE4DE58CCA5uFICG" TargetMode="External"/><Relationship Id="rId17" Type="http://schemas.openxmlformats.org/officeDocument/2006/relationships/hyperlink" Target="consultantplus://offline/ref=B8FEEA6CD07476A6F69D6B609B4780A7F16CF7C1D324FDC7A207F7699AF472E608B57679AA990D8DE0F1FAD4B80CD2F412239FE4DE58CCA5uFICG" TargetMode="External"/><Relationship Id="rId38" Type="http://schemas.openxmlformats.org/officeDocument/2006/relationships/hyperlink" Target="consultantplus://offline/ref=B8FEEA6CD07476A6F69D6B609B4780A7F16CF7C1D324FDC7A207F7699AF472E608B57679AA990F85ECF1FAD4B80CD2F412239FE4DE58CCA5uFICG" TargetMode="External"/><Relationship Id="rId59" Type="http://schemas.openxmlformats.org/officeDocument/2006/relationships/hyperlink" Target="consultantplus://offline/ref=CD29C5EBA81E1E6ADD2ABA6FB3CFBA763969A7F4E7C727571D6ED89461934FC0A7280E29827FC178110BB17C768D27430291221DE100A10Ar3y7E" TargetMode="External"/><Relationship Id="rId103" Type="http://schemas.openxmlformats.org/officeDocument/2006/relationships/hyperlink" Target="consultantplus://offline/ref=AD80325AA71B1ABB1EE231AD70883BE61F1F0C79DB31349398FE281020CA01DD1826D5B22590B1CD895A77ADBC4BDF5E39887D5EC92E71AAG8Y9G" TargetMode="External"/><Relationship Id="rId124" Type="http://schemas.openxmlformats.org/officeDocument/2006/relationships/hyperlink" Target="consultantplus://offline/ref=B8FEEA6CD07476A6F69D6B609B4780A7F16CF7C1D324FDC7A207F7699AF472E608B57679AA990C80E5F1FAD4B80CD2F412239FE4DE58CCA5uFICG" TargetMode="External"/><Relationship Id="rId70" Type="http://schemas.openxmlformats.org/officeDocument/2006/relationships/hyperlink" Target="consultantplus://offline/ref=B8FEEA6CD07476A6F69D6B609B4780A7F16CF7C1D324FDC7A207F7699AF472E608B57679AA990C80E5F1FAD4B80CD2F412239FE4DE58CCA5uFICG" TargetMode="External"/><Relationship Id="rId91" Type="http://schemas.openxmlformats.org/officeDocument/2006/relationships/hyperlink" Target="consultantplus://offline/ref=B8FEEA6CD07476A6F69D6B609B4780A7F16CF7C1D324FDC7A207F7699AF472E608B57679AA990D8DE0F1FAD4B80CD2F412239FE4DE58CCA5uFICG" TargetMode="External"/><Relationship Id="rId145" Type="http://schemas.openxmlformats.org/officeDocument/2006/relationships/hyperlink" Target="consultantplus://offline/ref=B8FEEA6CD07476A6F69D6B609B4780A7F16CF7C1D324FDC7A207F7699AF472E608B57679AA990C80E5F1FAD4B80CD2F412239FE4DE58CCA5uFICG" TargetMode="External"/><Relationship Id="rId166" Type="http://schemas.openxmlformats.org/officeDocument/2006/relationships/hyperlink" Target="consultantplus://offline/ref=B8FEEA6CD07476A6F69D6B609B4780A7F16CF7C1D324FDC7A207F7699AF472E608B57679AA990F85ECF1FAD4B80CD2F412239FE4DE58CCA5uFICG" TargetMode="External"/><Relationship Id="rId187" Type="http://schemas.openxmlformats.org/officeDocument/2006/relationships/hyperlink" Target="consultantplus://offline/ref=B8FEEA6CD07476A6F69D6B609B4780A7F16CF7C1D324FDC7A207F7699AF472E608B57679AA990F85ECF1FAD4B80CD2F412239FE4DE58CCA5uFICG" TargetMode="External"/><Relationship Id="rId1" Type="http://schemas.openxmlformats.org/officeDocument/2006/relationships/customXml" Target="../customXml/item1.xml"/><Relationship Id="rId212" Type="http://schemas.openxmlformats.org/officeDocument/2006/relationships/hyperlink" Target="consultantplus://offline/ref=7DF9014B9585B4747E777FE5FE47429DECD63E73F49C6D22045D4BEC999F594F78D3BDA90E6CBF04F2A48AAD518B0C62B32D7EEF24FC3E80m6M4I" TargetMode="External"/><Relationship Id="rId233" Type="http://schemas.openxmlformats.org/officeDocument/2006/relationships/hyperlink" Target="consultantplus://offline/ref=B8FEEA6CD07476A6F69D6B609B4780A7F16CF7C1D324FDC7A207F7699AF472E608B57679AA990F85ECF1FAD4B80CD2F412239FE4DE58CCA5uFICG" TargetMode="External"/><Relationship Id="rId254" Type="http://schemas.openxmlformats.org/officeDocument/2006/relationships/hyperlink" Target="consultantplus://offline/ref=B8FEEA6CD07476A6F69D6B609B4780A7F16CF7C1D324FDC7A207F7699AF472E608B57679AA990C80E5F1FAD4B80CD2F412239FE4DE58CCA5uFICG" TargetMode="External"/><Relationship Id="rId28" Type="http://schemas.openxmlformats.org/officeDocument/2006/relationships/hyperlink" Target="consultantplus://offline/ref=B8FEEA6CD07476A6F69D6B609B4780A7F16CF7C1D324FDC7A207F7699AF472E608B57679AA990D8DE0F1FAD4B80CD2F412239FE4DE58CCA5uFICG" TargetMode="External"/><Relationship Id="rId49" Type="http://schemas.openxmlformats.org/officeDocument/2006/relationships/hyperlink" Target="consultantplus://offline/ref=B8FEEA6CD07476A6F69D6B609B4780A7F16CF7C1D324FDC7A207F7699AF472E608B57679AA990D8DE0F1FAD4B80CD2F412239FE4DE58CCA5uFICG" TargetMode="External"/><Relationship Id="rId114" Type="http://schemas.openxmlformats.org/officeDocument/2006/relationships/hyperlink" Target="consultantplus://offline/ref=AD80325AA71B1ABB1EE231AD70883BE61F1F0C79DB31349398FE281020CA01DD1826D5B22590B2CD8F5A77ADBC4BDF5E39887D5EC92E71AAG8Y9G" TargetMode="External"/><Relationship Id="rId275" Type="http://schemas.openxmlformats.org/officeDocument/2006/relationships/hyperlink" Target="consultantplus://offline/ref=B8FEEA6CD07476A6F69D6B609B4780A7F16CF7C1D324FDC7A207F7699AF472E608B57679AA990D8DE0F1FAD4B80CD2F412239FE4DE58CCA5uFICG" TargetMode="External"/><Relationship Id="rId296" Type="http://schemas.openxmlformats.org/officeDocument/2006/relationships/image" Target="media/image4.png"/><Relationship Id="rId60" Type="http://schemas.openxmlformats.org/officeDocument/2006/relationships/hyperlink" Target="consultantplus://offline/ref=A596BDC53B593CA4A6AB33B948FB48DFF0887C94C80DC333E97733382BECB9BE99AE6A56696B98190CAA27560E7B1CC6AA5F0982693BE" TargetMode="External"/><Relationship Id="rId81" Type="http://schemas.openxmlformats.org/officeDocument/2006/relationships/hyperlink" Target="consultantplus://offline/ref=B8FEEA6CD07476A6F69D6B609B4780A7F16CF7C1D324FDC7A207F7699AF472E608B57679AA990C80E5F1FAD4B80CD2F412239FE4DE58CCA5uFICG" TargetMode="External"/><Relationship Id="rId135" Type="http://schemas.openxmlformats.org/officeDocument/2006/relationships/hyperlink" Target="consultantplus://offline/ref=B8FEEA6CD07476A6F69D6B609B4780A7F16CF7C1D324FDC7A207F7699AF472E608B57679AA990C80E5F1FAD4B80CD2F412239FE4DE58CCA5uFICG" TargetMode="External"/><Relationship Id="rId156" Type="http://schemas.openxmlformats.org/officeDocument/2006/relationships/hyperlink" Target="consultantplus://offline/ref=A596BDC53B593CA4A6AB33B948FB48DFF0887C94C80DC333E97733382BECB9BE99AE6A566860CE4D48F47E05423011CDBC43098987BE07826536E" TargetMode="External"/><Relationship Id="rId177" Type="http://schemas.openxmlformats.org/officeDocument/2006/relationships/hyperlink" Target="consultantplus://offline/ref=B8FEEA6CD07476A6F69D6B609B4780A7F16CF7C1D324FDC7A207F7699AF472E608B57679AA990C80E5F1FAD4B80CD2F412239FE4DE58CCA5uFICG" TargetMode="External"/><Relationship Id="rId198" Type="http://schemas.openxmlformats.org/officeDocument/2006/relationships/hyperlink" Target="consultantplus://offline/ref=B8FEEA6CD07476A6F69D6B609B4780A7F16CF7C1D324FDC7A207F7699AF472E608B57679AA990C80E5F1FAD4B80CD2F412239FE4DE58CCA5uFICG" TargetMode="External"/><Relationship Id="rId202" Type="http://schemas.openxmlformats.org/officeDocument/2006/relationships/hyperlink" Target="consultantplus://offline/ref=A596BDC53B593CA4A6AB33B948FB48DFF0887C94C80DC333E97733382BECB9BE99AE6A56696B98190CAA27560E7B1CC6AA5F0982693BE" TargetMode="External"/><Relationship Id="rId223" Type="http://schemas.openxmlformats.org/officeDocument/2006/relationships/hyperlink" Target="consultantplus://offline/ref=B7B643844F8ECD4E203C479CB420AD40ABD2AB505DAA3DE30592A43532CD11253390818379ECAA0B82338FB76346077E25033AED8AFE44A7y4W7I" TargetMode="External"/><Relationship Id="rId244" Type="http://schemas.openxmlformats.org/officeDocument/2006/relationships/hyperlink" Target="consultantplus://offline/ref=B8FEEA6CD07476A6F69D6B609B4780A7F16CF7C1D324FDC7A207F7699AF472E608B57679AA990C80E5F1FAD4B80CD2F412239FE4DE58CCA5uFICG" TargetMode="External"/><Relationship Id="rId18" Type="http://schemas.openxmlformats.org/officeDocument/2006/relationships/hyperlink" Target="consultantplus://offline/ref=A596BDC53B593CA4A6AB33B948FB48DFF0887C94C80DC333E97733382BECB9BE99AE6A56696B98190CAA27560E7B1CC6AA5F0982693BE" TargetMode="External"/><Relationship Id="rId39" Type="http://schemas.openxmlformats.org/officeDocument/2006/relationships/hyperlink" Target="consultantplus://offline/ref=B8FEEA6CD07476A6F69D6B609B4780A7F16CF7C1D324FDC7A207F7699AF472E608B57679AA990C80E5F1FAD4B80CD2F412239FE4DE58CCA5uFICG" TargetMode="External"/><Relationship Id="rId265" Type="http://schemas.openxmlformats.org/officeDocument/2006/relationships/hyperlink" Target="consultantplus://offline/ref=B8FEEA6CD07476A6F69D6B609B4780A7F16CF7C1D324FDC7A207F7699AF472E608B57679AA990F85ECF1FAD4B80CD2F412239FE4DE58CCA5uFICG" TargetMode="External"/><Relationship Id="rId286" Type="http://schemas.openxmlformats.org/officeDocument/2006/relationships/hyperlink" Target="consultantplus://offline/ref=B8FEEA6CD07476A6F69D6B609B4780A7F16CF7C1D324FDC7A207F7699AF472E608B57679AA990D8DE0F1FAD4B80CD2F412239FE4DE58CCA5uFICG" TargetMode="External"/><Relationship Id="rId50" Type="http://schemas.openxmlformats.org/officeDocument/2006/relationships/hyperlink" Target="consultantplus://offline/ref=CD29C5EBA81E1E6ADD2ABA6FB3CFBA763969A7F4E7C727571D6ED89461934FC0A7280E29827FC178110BB17C768D27430291221DE100A10Ar3y7E" TargetMode="External"/><Relationship Id="rId104" Type="http://schemas.openxmlformats.org/officeDocument/2006/relationships/hyperlink" Target="consultantplus://offline/ref=B8FEEA6CD07476A6F69D6B609B4780A7F16CF7C1D324FDC7A207F7699AF472E608B57679AA990F85ECF1FAD4B80CD2F412239FE4DE58CCA5uFICG" TargetMode="External"/><Relationship Id="rId125" Type="http://schemas.openxmlformats.org/officeDocument/2006/relationships/hyperlink" Target="consultantplus://offline/ref=B8FEEA6CD07476A6F69D6B609B4780A7F16CF7C1D324FDC7A207F7699AF472E608B57679AA990D8DE0F1FAD4B80CD2F412239FE4DE58CCA5uFICG" TargetMode="External"/><Relationship Id="rId146" Type="http://schemas.openxmlformats.org/officeDocument/2006/relationships/hyperlink" Target="consultantplus://offline/ref=B8FEEA6CD07476A6F69D6B609B4780A7F16CF7C1D324FDC7A207F7699AF472E608B57679AA990D8DE0F1FAD4B80CD2F412239FE4DE58CCA5uFICG" TargetMode="External"/><Relationship Id="rId167" Type="http://schemas.openxmlformats.org/officeDocument/2006/relationships/hyperlink" Target="consultantplus://offline/ref=B8FEEA6CD07476A6F69D6B609B4780A7F16CF7C1D324FDC7A207F7699AF472E608B57679AA990C80E5F1FAD4B80CD2F412239FE4DE58CCA5uFICG" TargetMode="External"/><Relationship Id="rId188" Type="http://schemas.openxmlformats.org/officeDocument/2006/relationships/hyperlink" Target="consultantplus://offline/ref=B8FEEA6CD07476A6F69D6B609B4780A7F16CF7C1D324FDC7A207F7699AF472E608B57679AA990C80E5F1FAD4B80CD2F412239FE4DE58CCA5uFIC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7415DF-CE4F-462B-9773-A44D194FE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359</TotalTime>
  <Pages>773</Pages>
  <Words>172035</Words>
  <Characters>980601</Characters>
  <Application>Microsoft Office Word</Application>
  <DocSecurity>0</DocSecurity>
  <Lines>8171</Lines>
  <Paragraphs>2300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1150336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светлакова</dc:creator>
  <cp:lastModifiedBy>Екатерина Викторовна Закружная</cp:lastModifiedBy>
  <cp:revision>30</cp:revision>
  <cp:lastPrinted>2021-08-26T02:35:00Z</cp:lastPrinted>
  <dcterms:created xsi:type="dcterms:W3CDTF">2022-11-23T07:28:00Z</dcterms:created>
  <dcterms:modified xsi:type="dcterms:W3CDTF">2022-11-28T03:30:00Z</dcterms:modified>
</cp:coreProperties>
</file>