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53" w:rsidRPr="00036424" w:rsidRDefault="000A7953" w:rsidP="000A7953">
      <w:pPr>
        <w:ind w:left="-142"/>
        <w:jc w:val="center"/>
        <w:rPr>
          <w:rFonts w:ascii="Times New Roman" w:hAnsi="Times New Roman" w:cs="Times New Roman"/>
          <w:b/>
          <w:sz w:val="28"/>
        </w:rPr>
      </w:pPr>
      <w:r w:rsidRPr="00036424">
        <w:rPr>
          <w:rFonts w:ascii="Times New Roman" w:hAnsi="Times New Roman" w:cs="Times New Roman"/>
          <w:b/>
          <w:sz w:val="28"/>
        </w:rPr>
        <w:t xml:space="preserve">Информации о проводимых земельных работах и ликвидации перекопов, от УМУП «Тепловые сети» Уссурийского городского округа на </w:t>
      </w:r>
      <w:r w:rsidR="002417DD">
        <w:rPr>
          <w:rFonts w:ascii="Times New Roman" w:hAnsi="Times New Roman" w:cs="Times New Roman"/>
          <w:b/>
          <w:sz w:val="28"/>
        </w:rPr>
        <w:t>10</w:t>
      </w:r>
      <w:r w:rsidRPr="00036424">
        <w:rPr>
          <w:rFonts w:ascii="Times New Roman" w:hAnsi="Times New Roman" w:cs="Times New Roman"/>
          <w:b/>
          <w:sz w:val="28"/>
        </w:rPr>
        <w:t>.1</w:t>
      </w:r>
      <w:r w:rsidR="00955E07">
        <w:rPr>
          <w:rFonts w:ascii="Times New Roman" w:hAnsi="Times New Roman" w:cs="Times New Roman"/>
          <w:b/>
          <w:sz w:val="28"/>
        </w:rPr>
        <w:t>1</w:t>
      </w:r>
      <w:r w:rsidRPr="00036424">
        <w:rPr>
          <w:rFonts w:ascii="Times New Roman" w:hAnsi="Times New Roman" w:cs="Times New Roman"/>
          <w:b/>
          <w:sz w:val="28"/>
        </w:rPr>
        <w:t>.2017</w:t>
      </w:r>
    </w:p>
    <w:tbl>
      <w:tblPr>
        <w:tblStyle w:val="a3"/>
        <w:tblpPr w:leftFromText="180" w:rightFromText="180" w:vertAnchor="text" w:horzAnchor="margin" w:tblpXSpec="center" w:tblpY="44"/>
        <w:tblW w:w="10430" w:type="dxa"/>
        <w:tblLook w:val="04A0"/>
      </w:tblPr>
      <w:tblGrid>
        <w:gridCol w:w="807"/>
        <w:gridCol w:w="3634"/>
        <w:gridCol w:w="2380"/>
        <w:gridCol w:w="3609"/>
      </w:tblGrid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Адрес производства работ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Вид работ, выполняемых на объекте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тепловой сети для переключения нагрузок ЦТП-34 на котельную № 3, длиной 1,0 км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ул.Арсеньева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Ведется  асфальтирование. Выполнено на    3900 м², необходимо еще уложить асфальта на 500 м²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С.Дубовый ключ, ул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Ведется асфальтирование</w:t>
            </w:r>
          </w:p>
        </w:tc>
      </w:tr>
      <w:tr w:rsidR="002417DD" w:rsidRPr="002417DD" w:rsidTr="002417DD">
        <w:trPr>
          <w:trHeight w:val="788"/>
        </w:trPr>
        <w:tc>
          <w:tcPr>
            <w:tcW w:w="807" w:type="dxa"/>
            <w:tcBorders>
              <w:bottom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 xml:space="preserve">ссурийск, </w:t>
            </w:r>
            <w:proofErr w:type="spell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ул.Францева</w:t>
            </w:r>
            <w:proofErr w:type="spell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Ведется подготовка под асфальтирование</w:t>
            </w:r>
          </w:p>
        </w:tc>
      </w:tr>
      <w:tr w:rsidR="002417DD" w:rsidRPr="002417DD" w:rsidTr="002417DD">
        <w:trPr>
          <w:trHeight w:val="312"/>
        </w:trPr>
        <w:tc>
          <w:tcPr>
            <w:tcW w:w="807" w:type="dxa"/>
            <w:tcBorders>
              <w:top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ул.Кушнира, 16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подготовке к асфальтированию 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ул.Крестьянская , 179 -Тургенева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 работы по  монтажу строительных конструкций ТК и дренажного колодца.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тепловой сети для подключения объектов нового строительства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овоникольск</w:t>
            </w:r>
            <w:proofErr w:type="spell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, ул.Советская, 83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 подготовка под асфальтирование.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ул.Тургенева, 12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ул.Пушкина, 88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ул.Стаханова, 35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ул.Суханова, 53-55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тепловой сети для переключения объектов от котельной </w:t>
            </w:r>
            <w:proofErr w:type="spell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Уссурремтехснаб</w:t>
            </w:r>
            <w:proofErr w:type="spellEnd"/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 xml:space="preserve">Г.Уссурийск, 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 строительно-монтажные работы по  подключению объекта к тепловым сетям.</w:t>
            </w:r>
          </w:p>
        </w:tc>
      </w:tr>
      <w:tr w:rsidR="002417DD" w:rsidRPr="002417DD" w:rsidTr="002417DD">
        <w:tc>
          <w:tcPr>
            <w:tcW w:w="807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34" w:type="dxa"/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ул.Краснознаменная, 155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</w:tc>
      </w:tr>
      <w:tr w:rsidR="002417DD" w:rsidRPr="002417DD" w:rsidTr="002417DD">
        <w:trPr>
          <w:trHeight w:val="1742"/>
        </w:trPr>
        <w:tc>
          <w:tcPr>
            <w:tcW w:w="807" w:type="dxa"/>
            <w:tcBorders>
              <w:bottom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ул.Вокзальная,5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D" w:rsidRPr="002417DD" w:rsidTr="002417DD">
        <w:trPr>
          <w:trHeight w:val="36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4" w:type="dxa"/>
            <w:tcBorders>
              <w:top w:val="single" w:sz="4" w:space="0" w:color="auto"/>
              <w:bottom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ул.Тургенева, 3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D" w:rsidRPr="002417DD" w:rsidTr="002417DD">
        <w:trPr>
          <w:trHeight w:val="368"/>
        </w:trPr>
        <w:tc>
          <w:tcPr>
            <w:tcW w:w="807" w:type="dxa"/>
            <w:tcBorders>
              <w:top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2417DD" w:rsidRPr="002417DD" w:rsidRDefault="002417DD" w:rsidP="00241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Аварийный ремонт тепловой сети.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ссурийск, ул.Некрасова, 156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</w:tcPr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7DD">
              <w:rPr>
                <w:rFonts w:ascii="Times New Roman" w:hAnsi="Times New Roman" w:cs="Times New Roman"/>
                <w:sz w:val="24"/>
                <w:szCs w:val="24"/>
              </w:rPr>
              <w:t>Ведутся работы по восстановлению благоустройства после выполнения  аварийных работы по устранению порыва трубопроводов тепловой сети</w:t>
            </w:r>
          </w:p>
          <w:p w:rsidR="002417DD" w:rsidRPr="002417DD" w:rsidRDefault="002417DD" w:rsidP="00241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953" w:rsidRDefault="000A7953" w:rsidP="000A7953">
      <w:pPr>
        <w:jc w:val="both"/>
        <w:rPr>
          <w:rFonts w:ascii="Times New Roman" w:hAnsi="Times New Roman" w:cs="Times New Roman"/>
          <w:sz w:val="28"/>
        </w:rPr>
      </w:pPr>
    </w:p>
    <w:p w:rsidR="002417DD" w:rsidRPr="00036424" w:rsidRDefault="002417DD" w:rsidP="000A7953">
      <w:pPr>
        <w:jc w:val="both"/>
        <w:rPr>
          <w:rFonts w:ascii="Times New Roman" w:hAnsi="Times New Roman" w:cs="Times New Roman"/>
          <w:sz w:val="28"/>
        </w:rPr>
      </w:pPr>
    </w:p>
    <w:p w:rsidR="000A7953" w:rsidRPr="00036424" w:rsidRDefault="000A7953" w:rsidP="000A7953">
      <w:pPr>
        <w:jc w:val="both"/>
        <w:rPr>
          <w:rFonts w:ascii="Times New Roman" w:hAnsi="Times New Roman" w:cs="Times New Roman"/>
          <w:sz w:val="28"/>
        </w:rPr>
      </w:pPr>
    </w:p>
    <w:sectPr w:rsidR="000A7953" w:rsidRPr="00036424" w:rsidSect="000A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953"/>
    <w:rsid w:val="00036424"/>
    <w:rsid w:val="000A7953"/>
    <w:rsid w:val="001B146B"/>
    <w:rsid w:val="002417DD"/>
    <w:rsid w:val="007A084F"/>
    <w:rsid w:val="00955E07"/>
    <w:rsid w:val="00A0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79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Bredneva</dc:creator>
  <cp:keywords/>
  <dc:description/>
  <cp:lastModifiedBy>Bredneva</cp:lastModifiedBy>
  <cp:revision>6</cp:revision>
  <dcterms:created xsi:type="dcterms:W3CDTF">2017-10-23T04:00:00Z</dcterms:created>
  <dcterms:modified xsi:type="dcterms:W3CDTF">2017-11-13T00:24:00Z</dcterms:modified>
</cp:coreProperties>
</file>