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47" w:rsidRPr="00297DE5" w:rsidRDefault="00D74447" w:rsidP="00D74447">
      <w:pPr>
        <w:tabs>
          <w:tab w:val="left" w:pos="1248"/>
          <w:tab w:val="left" w:pos="2964"/>
        </w:tabs>
        <w:ind w:left="4963"/>
        <w:jc w:val="center"/>
        <w:rPr>
          <w:b/>
          <w:bCs/>
          <w:sz w:val="28"/>
        </w:rPr>
      </w:pPr>
      <w:r w:rsidRPr="00297DE5">
        <w:rPr>
          <w:sz w:val="28"/>
        </w:rPr>
        <w:t>УТВЕРЖДЕНА</w:t>
      </w:r>
    </w:p>
    <w:p w:rsidR="00D74447" w:rsidRPr="00297DE5" w:rsidRDefault="00D74447" w:rsidP="00D74447">
      <w:pPr>
        <w:ind w:left="4963"/>
        <w:jc w:val="center"/>
        <w:rPr>
          <w:b/>
          <w:bCs/>
          <w:sz w:val="28"/>
        </w:rPr>
      </w:pPr>
      <w:r w:rsidRPr="00297DE5">
        <w:rPr>
          <w:sz w:val="28"/>
        </w:rPr>
        <w:t xml:space="preserve">приказом </w:t>
      </w:r>
      <w:r>
        <w:rPr>
          <w:sz w:val="28"/>
        </w:rPr>
        <w:t>Амурского</w:t>
      </w:r>
    </w:p>
    <w:p w:rsidR="00D74447" w:rsidRPr="00297DE5" w:rsidRDefault="00D74447" w:rsidP="00D74447">
      <w:pPr>
        <w:ind w:left="4963"/>
        <w:jc w:val="center"/>
        <w:rPr>
          <w:b/>
          <w:bCs/>
          <w:sz w:val="28"/>
        </w:rPr>
      </w:pPr>
      <w:r w:rsidRPr="00297DE5">
        <w:rPr>
          <w:sz w:val="28"/>
        </w:rPr>
        <w:t>бассейнового водного управления</w:t>
      </w:r>
    </w:p>
    <w:p w:rsidR="00D74447" w:rsidRPr="003A5080" w:rsidRDefault="00D74447" w:rsidP="00D74447">
      <w:pPr>
        <w:ind w:left="4963"/>
        <w:jc w:val="center"/>
        <w:rPr>
          <w:b/>
          <w:bCs/>
          <w:sz w:val="28"/>
        </w:rPr>
      </w:pPr>
      <w:r w:rsidRPr="00297DE5">
        <w:rPr>
          <w:sz w:val="28"/>
        </w:rPr>
        <w:t>от «</w:t>
      </w:r>
      <w:r w:rsidRPr="003A5080">
        <w:rPr>
          <w:sz w:val="28"/>
        </w:rPr>
        <w:t>__</w:t>
      </w:r>
      <w:r w:rsidRPr="00297DE5">
        <w:rPr>
          <w:sz w:val="28"/>
        </w:rPr>
        <w:t xml:space="preserve">» </w:t>
      </w:r>
      <w:r>
        <w:rPr>
          <w:sz w:val="28"/>
        </w:rPr>
        <w:t>______202</w:t>
      </w:r>
      <w:r w:rsidRPr="003A5080">
        <w:rPr>
          <w:sz w:val="28"/>
        </w:rPr>
        <w:t>___ г.  № ___</w:t>
      </w:r>
      <w:r>
        <w:rPr>
          <w:sz w:val="28"/>
        </w:rPr>
        <w:t>___</w:t>
      </w:r>
    </w:p>
    <w:p w:rsidR="00D74447" w:rsidRPr="00297DE5" w:rsidRDefault="00D74447" w:rsidP="00D74447">
      <w:pPr>
        <w:ind w:left="4963"/>
        <w:jc w:val="center"/>
        <w:rPr>
          <w:b/>
          <w:bCs/>
          <w:sz w:val="28"/>
        </w:rPr>
      </w:pPr>
    </w:p>
    <w:p w:rsidR="00F545C5" w:rsidRPr="0041501C" w:rsidRDefault="00F545C5" w:rsidP="00F545C5">
      <w:pPr>
        <w:jc w:val="center"/>
        <w:rPr>
          <w:rFonts w:ascii="Times New Roman" w:hAnsi="Times New Roman" w:cs="Times New Roman"/>
          <w:sz w:val="28"/>
          <w:szCs w:val="28"/>
        </w:rPr>
      </w:pPr>
    </w:p>
    <w:p w:rsidR="00F545C5" w:rsidRPr="00A16601" w:rsidRDefault="00F545C5" w:rsidP="00F545C5">
      <w:pPr>
        <w:jc w:val="center"/>
        <w:rPr>
          <w:rFonts w:ascii="Times New Roman" w:hAnsi="Times New Roman" w:cs="Times New Roman"/>
        </w:rPr>
      </w:pPr>
    </w:p>
    <w:p w:rsidR="00F545C5" w:rsidRPr="00A16601" w:rsidRDefault="00F545C5" w:rsidP="00F545C5">
      <w:pPr>
        <w:jc w:val="center"/>
        <w:rPr>
          <w:rFonts w:ascii="Times New Roman" w:hAnsi="Times New Roman" w:cs="Times New Roman"/>
        </w:rPr>
      </w:pPr>
    </w:p>
    <w:p w:rsidR="00F545C5" w:rsidRPr="00A16601" w:rsidRDefault="00F545C5" w:rsidP="00F545C5">
      <w:pPr>
        <w:jc w:val="center"/>
        <w:rPr>
          <w:rFonts w:ascii="Times New Roman" w:hAnsi="Times New Roman" w:cs="Times New Roman"/>
        </w:rPr>
      </w:pPr>
    </w:p>
    <w:p w:rsidR="00F545C5" w:rsidRPr="00A16601" w:rsidRDefault="00F545C5" w:rsidP="00F545C5">
      <w:pPr>
        <w:jc w:val="center"/>
        <w:rPr>
          <w:rFonts w:ascii="Times New Roman" w:hAnsi="Times New Roman" w:cs="Times New Roman"/>
        </w:rPr>
      </w:pPr>
    </w:p>
    <w:p w:rsidR="00F545C5" w:rsidRPr="00A16601" w:rsidRDefault="00F545C5" w:rsidP="00F545C5">
      <w:pPr>
        <w:jc w:val="center"/>
        <w:rPr>
          <w:rFonts w:ascii="Times New Roman" w:hAnsi="Times New Roman" w:cs="Times New Roman"/>
        </w:rPr>
      </w:pPr>
    </w:p>
    <w:p w:rsidR="00F545C5" w:rsidRPr="00A16601" w:rsidRDefault="00F545C5" w:rsidP="00F545C5">
      <w:pPr>
        <w:jc w:val="center"/>
        <w:rPr>
          <w:rFonts w:ascii="Times New Roman" w:hAnsi="Times New Roman" w:cs="Times New Roman"/>
        </w:rPr>
      </w:pPr>
    </w:p>
    <w:p w:rsidR="00D74447" w:rsidRPr="003A5080" w:rsidRDefault="00D74447" w:rsidP="00D74447">
      <w:pPr>
        <w:jc w:val="center"/>
        <w:rPr>
          <w:b/>
          <w:sz w:val="32"/>
          <w:szCs w:val="32"/>
        </w:rPr>
      </w:pPr>
      <w:r w:rsidRPr="003A5080">
        <w:rPr>
          <w:b/>
          <w:sz w:val="32"/>
          <w:szCs w:val="32"/>
        </w:rPr>
        <w:t>СХЕМА</w:t>
      </w:r>
    </w:p>
    <w:p w:rsidR="00D74447" w:rsidRPr="003A5080" w:rsidRDefault="00D74447" w:rsidP="00D74447">
      <w:pPr>
        <w:jc w:val="center"/>
        <w:rPr>
          <w:b/>
          <w:sz w:val="32"/>
          <w:szCs w:val="32"/>
        </w:rPr>
      </w:pPr>
      <w:r w:rsidRPr="003A5080">
        <w:rPr>
          <w:b/>
          <w:sz w:val="32"/>
          <w:szCs w:val="32"/>
        </w:rPr>
        <w:t xml:space="preserve">КОМПЛЕКСНОГО ИСПОЛЬЗОВАНИЯ И ОХРАНЫ </w:t>
      </w:r>
    </w:p>
    <w:p w:rsidR="00D74447" w:rsidRPr="003A5080" w:rsidRDefault="00D74447" w:rsidP="00D74447">
      <w:pPr>
        <w:jc w:val="center"/>
        <w:rPr>
          <w:b/>
          <w:sz w:val="32"/>
          <w:szCs w:val="32"/>
        </w:rPr>
      </w:pPr>
      <w:r w:rsidRPr="003A5080">
        <w:rPr>
          <w:b/>
          <w:sz w:val="32"/>
          <w:szCs w:val="32"/>
        </w:rPr>
        <w:t xml:space="preserve">ВОДНЫХ ОБЪЕКТОВ БАССЕЙНА РЕКИ </w:t>
      </w:r>
    </w:p>
    <w:p w:rsidR="00D74447" w:rsidRPr="003A5080" w:rsidRDefault="00D74447" w:rsidP="00D74447">
      <w:pPr>
        <w:jc w:val="center"/>
        <w:rPr>
          <w:b/>
          <w:sz w:val="32"/>
          <w:szCs w:val="32"/>
        </w:rPr>
      </w:pPr>
      <w:r w:rsidRPr="003A5080">
        <w:rPr>
          <w:b/>
          <w:sz w:val="32"/>
          <w:szCs w:val="32"/>
        </w:rPr>
        <w:t>АМУР (РОССИЙСКАЯ ЧАСТЬ БАССЕЙНА)</w:t>
      </w:r>
    </w:p>
    <w:p w:rsidR="00F545C5" w:rsidRPr="0041501C" w:rsidRDefault="00F545C5" w:rsidP="00F545C5">
      <w:pPr>
        <w:rPr>
          <w:rFonts w:ascii="Times New Roman" w:hAnsi="Times New Roman" w:cs="Times New Roman"/>
          <w:b/>
          <w:bCs/>
          <w:sz w:val="32"/>
          <w:szCs w:val="32"/>
        </w:rPr>
      </w:pPr>
    </w:p>
    <w:p w:rsidR="00F545C5" w:rsidRDefault="00F545C5" w:rsidP="00F545C5">
      <w:pPr>
        <w:rPr>
          <w:rFonts w:ascii="Times New Roman" w:hAnsi="Times New Roman" w:cs="Times New Roman"/>
          <w:b/>
          <w:bCs/>
        </w:rPr>
      </w:pPr>
    </w:p>
    <w:p w:rsidR="00ED7D73" w:rsidRDefault="00ED7D73" w:rsidP="00F545C5">
      <w:pPr>
        <w:rPr>
          <w:rFonts w:ascii="Times New Roman" w:hAnsi="Times New Roman" w:cs="Times New Roman"/>
          <w:b/>
          <w:bCs/>
        </w:rPr>
      </w:pPr>
    </w:p>
    <w:p w:rsidR="00ED7D73" w:rsidRDefault="00ED7D73" w:rsidP="00F545C5">
      <w:pPr>
        <w:rPr>
          <w:rFonts w:ascii="Times New Roman" w:hAnsi="Times New Roman" w:cs="Times New Roman"/>
          <w:b/>
          <w:bCs/>
        </w:rPr>
      </w:pPr>
    </w:p>
    <w:p w:rsidR="00ED7D73" w:rsidRPr="00A16601" w:rsidRDefault="00ED7D73" w:rsidP="00F545C5">
      <w:pPr>
        <w:rPr>
          <w:rFonts w:ascii="Times New Roman" w:hAnsi="Times New Roman" w:cs="Times New Roman"/>
          <w:b/>
          <w:bCs/>
        </w:rPr>
      </w:pPr>
    </w:p>
    <w:p w:rsidR="00F545C5" w:rsidRPr="00A16601" w:rsidRDefault="00F545C5" w:rsidP="00F545C5">
      <w:pPr>
        <w:rPr>
          <w:rFonts w:ascii="Times New Roman" w:hAnsi="Times New Roman" w:cs="Times New Roman"/>
          <w:b/>
          <w:bCs/>
        </w:rPr>
      </w:pPr>
    </w:p>
    <w:p w:rsidR="0041501C" w:rsidRPr="00B02A13" w:rsidRDefault="0041501C" w:rsidP="0041501C">
      <w:pPr>
        <w:pStyle w:val="1ff2"/>
        <w:jc w:val="center"/>
        <w:rPr>
          <w:rFonts w:ascii="Times New Roman" w:hAnsi="Times New Roman" w:cs="Times New Roman"/>
          <w:b/>
          <w:sz w:val="32"/>
          <w:szCs w:val="32"/>
        </w:rPr>
      </w:pPr>
      <w:r w:rsidRPr="00B02A13">
        <w:rPr>
          <w:rFonts w:ascii="Times New Roman" w:hAnsi="Times New Roman" w:cs="Times New Roman"/>
          <w:b/>
          <w:sz w:val="32"/>
          <w:szCs w:val="32"/>
        </w:rPr>
        <w:t>КНИГА 5</w:t>
      </w:r>
    </w:p>
    <w:p w:rsidR="00882B7B" w:rsidRPr="00A414BD" w:rsidRDefault="00F025DD" w:rsidP="00882B7B">
      <w:pPr>
        <w:pStyle w:val="1ff2"/>
        <w:spacing w:after="0"/>
        <w:jc w:val="center"/>
        <w:rPr>
          <w:rFonts w:ascii="Times New Roman" w:hAnsi="Times New Roman" w:cs="Times New Roman"/>
          <w:b/>
          <w:sz w:val="32"/>
          <w:szCs w:val="32"/>
        </w:rPr>
      </w:pPr>
      <w:r w:rsidRPr="00A414BD">
        <w:rPr>
          <w:rFonts w:ascii="Times New Roman" w:hAnsi="Times New Roman" w:cs="Times New Roman"/>
          <w:b/>
          <w:sz w:val="32"/>
          <w:szCs w:val="32"/>
        </w:rPr>
        <w:t xml:space="preserve">Лимиты и квоты на забор воды из водных объектов </w:t>
      </w:r>
    </w:p>
    <w:p w:rsidR="00F025DD" w:rsidRPr="00A414BD" w:rsidRDefault="00F025DD" w:rsidP="00882B7B">
      <w:pPr>
        <w:pStyle w:val="1ff2"/>
        <w:spacing w:before="0"/>
        <w:jc w:val="center"/>
        <w:rPr>
          <w:rFonts w:ascii="Times New Roman" w:hAnsi="Times New Roman" w:cs="Times New Roman"/>
          <w:b/>
          <w:sz w:val="32"/>
          <w:szCs w:val="32"/>
        </w:rPr>
      </w:pPr>
      <w:r w:rsidRPr="00A414BD">
        <w:rPr>
          <w:rFonts w:ascii="Times New Roman" w:hAnsi="Times New Roman" w:cs="Times New Roman"/>
          <w:b/>
          <w:sz w:val="32"/>
          <w:szCs w:val="32"/>
        </w:rPr>
        <w:t>и сброс сточных вод</w:t>
      </w:r>
    </w:p>
    <w:p w:rsidR="0041501C" w:rsidRDefault="0041501C" w:rsidP="0041501C">
      <w:pPr>
        <w:jc w:val="center"/>
        <w:rPr>
          <w:rFonts w:ascii="Times New Roman" w:hAnsi="Times New Roman" w:cs="Times New Roman"/>
          <w:bCs/>
          <w:sz w:val="32"/>
          <w:szCs w:val="32"/>
        </w:rPr>
      </w:pPr>
      <w:r>
        <w:rPr>
          <w:rFonts w:ascii="Times New Roman" w:hAnsi="Times New Roman" w:cs="Times New Roman"/>
          <w:bCs/>
          <w:sz w:val="32"/>
          <w:szCs w:val="32"/>
        </w:rPr>
        <w:t>Корректировка-1</w:t>
      </w:r>
    </w:p>
    <w:p w:rsidR="00F025DD" w:rsidRDefault="00F025DD" w:rsidP="0041501C">
      <w:pPr>
        <w:tabs>
          <w:tab w:val="left" w:pos="6126"/>
          <w:tab w:val="left" w:pos="7218"/>
        </w:tabs>
        <w:jc w:val="center"/>
        <w:rPr>
          <w:rFonts w:ascii="Times New Roman" w:hAnsi="Times New Roman" w:cs="Times New Roman"/>
          <w:b/>
          <w:sz w:val="32"/>
          <w:szCs w:val="32"/>
        </w:rPr>
      </w:pPr>
    </w:p>
    <w:p w:rsidR="00F545C5" w:rsidRDefault="00F545C5" w:rsidP="00F545C5">
      <w:pPr>
        <w:rPr>
          <w:rFonts w:ascii="Times New Roman" w:hAnsi="Times New Roman" w:cs="Times New Roman"/>
          <w:b/>
          <w:sz w:val="32"/>
          <w:szCs w:val="32"/>
        </w:rPr>
      </w:pPr>
    </w:p>
    <w:p w:rsidR="00A414BD" w:rsidRPr="00A16601" w:rsidRDefault="00A414BD" w:rsidP="00F545C5">
      <w:pPr>
        <w:rPr>
          <w:rFonts w:ascii="Times New Roman" w:hAnsi="Times New Roman" w:cs="Times New Roman"/>
          <w:b/>
          <w:bCs/>
        </w:rPr>
      </w:pPr>
    </w:p>
    <w:p w:rsidR="00F545C5" w:rsidRDefault="00F545C5" w:rsidP="00F545C5">
      <w:pPr>
        <w:rPr>
          <w:rFonts w:ascii="Times New Roman" w:hAnsi="Times New Roman" w:cs="Times New Roman"/>
          <w:b/>
          <w:bCs/>
        </w:rPr>
      </w:pPr>
    </w:p>
    <w:p w:rsidR="00F545C5" w:rsidRDefault="00F545C5" w:rsidP="00F545C5">
      <w:pPr>
        <w:rPr>
          <w:rFonts w:ascii="Times New Roman" w:hAnsi="Times New Roman" w:cs="Times New Roman"/>
          <w:b/>
          <w:bCs/>
        </w:rPr>
      </w:pPr>
    </w:p>
    <w:p w:rsidR="00F025DD" w:rsidRDefault="00F025DD" w:rsidP="00F545C5">
      <w:pPr>
        <w:rPr>
          <w:rFonts w:ascii="Times New Roman" w:hAnsi="Times New Roman" w:cs="Times New Roman"/>
          <w:b/>
          <w:bCs/>
        </w:rPr>
      </w:pPr>
    </w:p>
    <w:p w:rsidR="00F545C5" w:rsidRDefault="00F545C5" w:rsidP="00F545C5">
      <w:pPr>
        <w:rPr>
          <w:rFonts w:ascii="Times New Roman" w:hAnsi="Times New Roman" w:cs="Times New Roman"/>
          <w:b/>
          <w:bCs/>
        </w:rPr>
      </w:pPr>
    </w:p>
    <w:p w:rsidR="00F545C5" w:rsidRDefault="00F545C5" w:rsidP="00F545C5">
      <w:pPr>
        <w:rPr>
          <w:rFonts w:ascii="Times New Roman" w:hAnsi="Times New Roman" w:cs="Times New Roman"/>
          <w:b/>
          <w:bCs/>
        </w:rPr>
      </w:pPr>
    </w:p>
    <w:p w:rsidR="00F545C5" w:rsidRDefault="00F545C5" w:rsidP="00F545C5">
      <w:pPr>
        <w:rPr>
          <w:rFonts w:ascii="Times New Roman" w:hAnsi="Times New Roman" w:cs="Times New Roman"/>
          <w:b/>
          <w:bCs/>
        </w:rPr>
      </w:pPr>
    </w:p>
    <w:p w:rsidR="00F545C5" w:rsidRDefault="00F545C5" w:rsidP="00F545C5">
      <w:pPr>
        <w:rPr>
          <w:rFonts w:ascii="Times New Roman" w:hAnsi="Times New Roman" w:cs="Times New Roman"/>
          <w:b/>
          <w:bCs/>
        </w:rPr>
      </w:pPr>
    </w:p>
    <w:p w:rsidR="00F545C5" w:rsidRDefault="00F545C5" w:rsidP="00F545C5">
      <w:pPr>
        <w:rPr>
          <w:rFonts w:ascii="Times New Roman" w:hAnsi="Times New Roman" w:cs="Times New Roman"/>
          <w:b/>
          <w:bCs/>
        </w:rPr>
      </w:pPr>
    </w:p>
    <w:p w:rsidR="0041501C" w:rsidRDefault="0041501C" w:rsidP="00F545C5">
      <w:pPr>
        <w:rPr>
          <w:rFonts w:ascii="Times New Roman" w:hAnsi="Times New Roman" w:cs="Times New Roman"/>
          <w:b/>
          <w:bCs/>
        </w:rPr>
      </w:pPr>
    </w:p>
    <w:p w:rsidR="0041501C" w:rsidRDefault="0041501C" w:rsidP="00F545C5">
      <w:pPr>
        <w:rPr>
          <w:rFonts w:ascii="Times New Roman" w:hAnsi="Times New Roman" w:cs="Times New Roman"/>
          <w:b/>
          <w:bCs/>
        </w:rPr>
      </w:pPr>
    </w:p>
    <w:p w:rsidR="0041501C" w:rsidRDefault="0041501C" w:rsidP="00F545C5">
      <w:pPr>
        <w:rPr>
          <w:rFonts w:ascii="Times New Roman" w:hAnsi="Times New Roman" w:cs="Times New Roman"/>
          <w:b/>
          <w:bCs/>
        </w:rPr>
      </w:pPr>
    </w:p>
    <w:p w:rsidR="00D74447" w:rsidRPr="00297DE5" w:rsidRDefault="00D74447" w:rsidP="00D74447">
      <w:pPr>
        <w:rPr>
          <w:b/>
          <w:bCs/>
          <w:sz w:val="32"/>
          <w:szCs w:val="32"/>
        </w:rPr>
      </w:pPr>
    </w:p>
    <w:p w:rsidR="00F545C5" w:rsidRDefault="00F545C5" w:rsidP="0041501C">
      <w:pPr>
        <w:jc w:val="center"/>
        <w:rPr>
          <w:rFonts w:ascii="Times New Roman" w:hAnsi="Times New Roman" w:cs="Times New Roman"/>
          <w:b/>
          <w:bCs/>
        </w:rPr>
      </w:pPr>
      <w:r>
        <w:rPr>
          <w:rFonts w:ascii="Times New Roman" w:hAnsi="Times New Roman" w:cs="Times New Roman"/>
          <w:b/>
          <w:bCs/>
        </w:rPr>
        <w:br w:type="page"/>
      </w:r>
    </w:p>
    <w:p w:rsidR="00D74447" w:rsidRDefault="00D74447" w:rsidP="00D74447">
      <w:pPr>
        <w:jc w:val="center"/>
        <w:rPr>
          <w:sz w:val="28"/>
          <w:szCs w:val="28"/>
        </w:rPr>
      </w:pPr>
    </w:p>
    <w:p w:rsidR="00D74447" w:rsidRPr="00764593" w:rsidRDefault="00D74447" w:rsidP="00D74447">
      <w:pPr>
        <w:jc w:val="center"/>
        <w:rPr>
          <w:b/>
          <w:sz w:val="32"/>
          <w:szCs w:val="32"/>
        </w:rPr>
      </w:pPr>
      <w:r w:rsidRPr="00764593">
        <w:rPr>
          <w:b/>
          <w:sz w:val="32"/>
          <w:szCs w:val="32"/>
        </w:rPr>
        <w:t>СОДЕРЖАНИЕ</w:t>
      </w:r>
    </w:p>
    <w:p w:rsidR="00D74447" w:rsidRDefault="00D74447" w:rsidP="00D74447">
      <w:pPr>
        <w:jc w:val="both"/>
        <w:rPr>
          <w:b/>
        </w:rPr>
      </w:pPr>
    </w:p>
    <w:p w:rsidR="00D74447" w:rsidRDefault="00D74447" w:rsidP="00D74447">
      <w:pPr>
        <w:jc w:val="both"/>
        <w:rPr>
          <w:b/>
        </w:rPr>
      </w:pPr>
    </w:p>
    <w:p w:rsidR="002A1118" w:rsidRDefault="008B09B1">
      <w:pPr>
        <w:pStyle w:val="16"/>
        <w:rPr>
          <w:rFonts w:asciiTheme="minorHAnsi" w:eastAsiaTheme="minorEastAsia" w:hAnsiTheme="minorHAnsi" w:cstheme="minorBidi"/>
          <w:bCs w:val="0"/>
          <w:noProof/>
          <w:kern w:val="0"/>
          <w:sz w:val="22"/>
          <w:szCs w:val="22"/>
          <w:lang w:eastAsia="ru-RU" w:bidi="ar-SA"/>
        </w:rPr>
      </w:pPr>
      <w:r w:rsidRPr="008B09B1">
        <w:rPr>
          <w:bCs w:val="0"/>
          <w:caps/>
          <w:sz w:val="32"/>
          <w:szCs w:val="32"/>
        </w:rPr>
        <w:fldChar w:fldCharType="begin"/>
      </w:r>
      <w:r w:rsidR="008821F5">
        <w:rPr>
          <w:bCs w:val="0"/>
          <w:caps/>
          <w:sz w:val="32"/>
          <w:szCs w:val="32"/>
        </w:rPr>
        <w:instrText xml:space="preserve"> TOC \o "1-3" \h \z \u </w:instrText>
      </w:r>
      <w:r w:rsidRPr="008B09B1">
        <w:rPr>
          <w:bCs w:val="0"/>
          <w:caps/>
          <w:sz w:val="32"/>
          <w:szCs w:val="32"/>
        </w:rPr>
        <w:fldChar w:fldCharType="separate"/>
      </w:r>
      <w:hyperlink w:anchor="_Toc61431553" w:history="1">
        <w:r w:rsidR="002A1118" w:rsidRPr="00E35803">
          <w:rPr>
            <w:rStyle w:val="ad"/>
            <w:noProof/>
          </w:rPr>
          <w:t>1.</w:t>
        </w:r>
        <w:r w:rsidR="002A1118">
          <w:rPr>
            <w:rFonts w:asciiTheme="minorHAnsi" w:eastAsiaTheme="minorEastAsia" w:hAnsiTheme="minorHAnsi" w:cstheme="minorBidi"/>
            <w:bCs w:val="0"/>
            <w:noProof/>
            <w:kern w:val="0"/>
            <w:sz w:val="22"/>
            <w:szCs w:val="22"/>
            <w:lang w:eastAsia="ru-RU" w:bidi="ar-SA"/>
          </w:rPr>
          <w:tab/>
        </w:r>
        <w:r w:rsidR="002A1118" w:rsidRPr="00E35803">
          <w:rPr>
            <w:rStyle w:val="ad"/>
            <w:noProof/>
          </w:rPr>
          <w:t>Общая информация</w:t>
        </w:r>
        <w:r w:rsidR="002A1118">
          <w:rPr>
            <w:noProof/>
            <w:webHidden/>
          </w:rPr>
          <w:tab/>
        </w:r>
        <w:r>
          <w:rPr>
            <w:noProof/>
            <w:webHidden/>
          </w:rPr>
          <w:fldChar w:fldCharType="begin"/>
        </w:r>
        <w:r w:rsidR="002A1118">
          <w:rPr>
            <w:noProof/>
            <w:webHidden/>
          </w:rPr>
          <w:instrText xml:space="preserve"> PAGEREF _Toc61431553 \h </w:instrText>
        </w:r>
        <w:r>
          <w:rPr>
            <w:noProof/>
            <w:webHidden/>
          </w:rPr>
        </w:r>
        <w:r>
          <w:rPr>
            <w:noProof/>
            <w:webHidden/>
          </w:rPr>
          <w:fldChar w:fldCharType="separate"/>
        </w:r>
        <w:r w:rsidR="00D02087">
          <w:rPr>
            <w:noProof/>
            <w:webHidden/>
          </w:rPr>
          <w:t>3</w:t>
        </w:r>
        <w:r>
          <w:rPr>
            <w:noProof/>
            <w:webHidden/>
          </w:rPr>
          <w:fldChar w:fldCharType="end"/>
        </w:r>
      </w:hyperlink>
    </w:p>
    <w:p w:rsidR="002A1118" w:rsidRDefault="008B09B1">
      <w:pPr>
        <w:pStyle w:val="16"/>
        <w:rPr>
          <w:rFonts w:asciiTheme="minorHAnsi" w:eastAsiaTheme="minorEastAsia" w:hAnsiTheme="minorHAnsi" w:cstheme="minorBidi"/>
          <w:bCs w:val="0"/>
          <w:noProof/>
          <w:kern w:val="0"/>
          <w:sz w:val="22"/>
          <w:szCs w:val="22"/>
          <w:lang w:eastAsia="ru-RU" w:bidi="ar-SA"/>
        </w:rPr>
      </w:pPr>
      <w:hyperlink w:anchor="_Toc61431554" w:history="1">
        <w:r w:rsidR="002A1118" w:rsidRPr="00E35803">
          <w:rPr>
            <w:rStyle w:val="ad"/>
            <w:noProof/>
          </w:rPr>
          <w:t>2.</w:t>
        </w:r>
        <w:r w:rsidR="002A1118">
          <w:rPr>
            <w:rFonts w:asciiTheme="minorHAnsi" w:eastAsiaTheme="minorEastAsia" w:hAnsiTheme="minorHAnsi" w:cstheme="minorBidi"/>
            <w:bCs w:val="0"/>
            <w:noProof/>
            <w:kern w:val="0"/>
            <w:sz w:val="22"/>
            <w:szCs w:val="22"/>
            <w:lang w:eastAsia="ru-RU" w:bidi="ar-SA"/>
          </w:rPr>
          <w:tab/>
        </w:r>
        <w:r w:rsidR="002A1118" w:rsidRPr="00E35803">
          <w:rPr>
            <w:rStyle w:val="ad"/>
            <w:noProof/>
          </w:rPr>
          <w:t>Лимиты забора водных ресурсов из водных объектов и лимиты сброса сточных вод, соответствующих нормативам качества, в водные объекты бассейна р. Амур</w:t>
        </w:r>
        <w:r w:rsidR="002A1118">
          <w:rPr>
            <w:noProof/>
            <w:webHidden/>
          </w:rPr>
          <w:tab/>
        </w:r>
        <w:r>
          <w:rPr>
            <w:noProof/>
            <w:webHidden/>
          </w:rPr>
          <w:fldChar w:fldCharType="begin"/>
        </w:r>
        <w:r w:rsidR="002A1118">
          <w:rPr>
            <w:noProof/>
            <w:webHidden/>
          </w:rPr>
          <w:instrText xml:space="preserve"> PAGEREF _Toc61431554 \h </w:instrText>
        </w:r>
        <w:r>
          <w:rPr>
            <w:noProof/>
            <w:webHidden/>
          </w:rPr>
        </w:r>
        <w:r>
          <w:rPr>
            <w:noProof/>
            <w:webHidden/>
          </w:rPr>
          <w:fldChar w:fldCharType="separate"/>
        </w:r>
        <w:r w:rsidR="00D02087">
          <w:rPr>
            <w:noProof/>
            <w:webHidden/>
          </w:rPr>
          <w:t>5</w:t>
        </w:r>
        <w:r>
          <w:rPr>
            <w:noProof/>
            <w:webHidden/>
          </w:rPr>
          <w:fldChar w:fldCharType="end"/>
        </w:r>
      </w:hyperlink>
    </w:p>
    <w:p w:rsidR="002A1118" w:rsidRDefault="008B09B1">
      <w:pPr>
        <w:pStyle w:val="16"/>
        <w:rPr>
          <w:rFonts w:asciiTheme="minorHAnsi" w:eastAsiaTheme="minorEastAsia" w:hAnsiTheme="minorHAnsi" w:cstheme="minorBidi"/>
          <w:bCs w:val="0"/>
          <w:noProof/>
          <w:kern w:val="0"/>
          <w:sz w:val="22"/>
          <w:szCs w:val="22"/>
          <w:lang w:eastAsia="ru-RU" w:bidi="ar-SA"/>
        </w:rPr>
      </w:pPr>
      <w:hyperlink w:anchor="_Toc61431555" w:history="1">
        <w:r w:rsidR="002A1118" w:rsidRPr="00E35803">
          <w:rPr>
            <w:rStyle w:val="ad"/>
            <w:noProof/>
          </w:rPr>
          <w:t>3.</w:t>
        </w:r>
        <w:r w:rsidR="002A1118">
          <w:rPr>
            <w:rFonts w:asciiTheme="minorHAnsi" w:eastAsiaTheme="minorEastAsia" w:hAnsiTheme="minorHAnsi" w:cstheme="minorBidi"/>
            <w:bCs w:val="0"/>
            <w:noProof/>
            <w:kern w:val="0"/>
            <w:sz w:val="22"/>
            <w:szCs w:val="22"/>
            <w:lang w:eastAsia="ru-RU" w:bidi="ar-SA"/>
          </w:rPr>
          <w:tab/>
        </w:r>
        <w:r w:rsidR="002A1118" w:rsidRPr="00E35803">
          <w:rPr>
            <w:rStyle w:val="ad"/>
            <w:noProof/>
          </w:rPr>
          <w:t>Квоты забора (изъятия) водных ресурсов из водных объектов и квоты сброса сточных вод, соответствующих нормативам качества, в водные объекты бассейна р. Амур для субъектов Российской Федерации</w:t>
        </w:r>
        <w:r w:rsidR="002A1118">
          <w:rPr>
            <w:noProof/>
            <w:webHidden/>
          </w:rPr>
          <w:tab/>
        </w:r>
        <w:r>
          <w:rPr>
            <w:noProof/>
            <w:webHidden/>
          </w:rPr>
          <w:fldChar w:fldCharType="begin"/>
        </w:r>
        <w:r w:rsidR="002A1118">
          <w:rPr>
            <w:noProof/>
            <w:webHidden/>
          </w:rPr>
          <w:instrText xml:space="preserve"> PAGEREF _Toc61431555 \h </w:instrText>
        </w:r>
        <w:r>
          <w:rPr>
            <w:noProof/>
            <w:webHidden/>
          </w:rPr>
        </w:r>
        <w:r>
          <w:rPr>
            <w:noProof/>
            <w:webHidden/>
          </w:rPr>
          <w:fldChar w:fldCharType="separate"/>
        </w:r>
        <w:r w:rsidR="00D02087">
          <w:rPr>
            <w:noProof/>
            <w:webHidden/>
          </w:rPr>
          <w:t>8</w:t>
        </w:r>
        <w:r>
          <w:rPr>
            <w:noProof/>
            <w:webHidden/>
          </w:rPr>
          <w:fldChar w:fldCharType="end"/>
        </w:r>
      </w:hyperlink>
    </w:p>
    <w:p w:rsidR="002A1118" w:rsidRDefault="008B09B1">
      <w:pPr>
        <w:pStyle w:val="16"/>
        <w:rPr>
          <w:rFonts w:asciiTheme="minorHAnsi" w:eastAsiaTheme="minorEastAsia" w:hAnsiTheme="minorHAnsi" w:cstheme="minorBidi"/>
          <w:bCs w:val="0"/>
          <w:noProof/>
          <w:kern w:val="0"/>
          <w:sz w:val="22"/>
          <w:szCs w:val="22"/>
          <w:lang w:eastAsia="ru-RU" w:bidi="ar-SA"/>
        </w:rPr>
      </w:pPr>
      <w:hyperlink w:anchor="_Toc61431556" w:history="1">
        <w:r w:rsidR="002A1118" w:rsidRPr="00E35803">
          <w:rPr>
            <w:rStyle w:val="ad"/>
            <w:noProof/>
          </w:rPr>
          <w:t>4.</w:t>
        </w:r>
        <w:r w:rsidR="002A1118">
          <w:rPr>
            <w:rFonts w:asciiTheme="minorHAnsi" w:eastAsiaTheme="minorEastAsia" w:hAnsiTheme="minorHAnsi" w:cstheme="minorBidi"/>
            <w:bCs w:val="0"/>
            <w:noProof/>
            <w:kern w:val="0"/>
            <w:sz w:val="22"/>
            <w:szCs w:val="22"/>
            <w:lang w:eastAsia="ru-RU" w:bidi="ar-SA"/>
          </w:rPr>
          <w:tab/>
        </w:r>
        <w:r w:rsidR="002A1118" w:rsidRPr="00E35803">
          <w:rPr>
            <w:rStyle w:val="ad"/>
            <w:noProof/>
          </w:rPr>
          <w:t>Рекомендации по применению</w:t>
        </w:r>
        <w:r w:rsidR="002A1118">
          <w:rPr>
            <w:noProof/>
            <w:webHidden/>
          </w:rPr>
          <w:tab/>
        </w:r>
        <w:r>
          <w:rPr>
            <w:noProof/>
            <w:webHidden/>
          </w:rPr>
          <w:fldChar w:fldCharType="begin"/>
        </w:r>
        <w:r w:rsidR="002A1118">
          <w:rPr>
            <w:noProof/>
            <w:webHidden/>
          </w:rPr>
          <w:instrText xml:space="preserve"> PAGEREF _Toc61431556 \h </w:instrText>
        </w:r>
        <w:r>
          <w:rPr>
            <w:noProof/>
            <w:webHidden/>
          </w:rPr>
        </w:r>
        <w:r>
          <w:rPr>
            <w:noProof/>
            <w:webHidden/>
          </w:rPr>
          <w:fldChar w:fldCharType="separate"/>
        </w:r>
        <w:r w:rsidR="00D02087">
          <w:rPr>
            <w:noProof/>
            <w:webHidden/>
          </w:rPr>
          <w:t>10</w:t>
        </w:r>
        <w:r>
          <w:rPr>
            <w:noProof/>
            <w:webHidden/>
          </w:rPr>
          <w:fldChar w:fldCharType="end"/>
        </w:r>
      </w:hyperlink>
    </w:p>
    <w:p w:rsidR="002A1118" w:rsidRDefault="008B09B1">
      <w:pPr>
        <w:pStyle w:val="16"/>
        <w:rPr>
          <w:rFonts w:asciiTheme="minorHAnsi" w:eastAsiaTheme="minorEastAsia" w:hAnsiTheme="minorHAnsi" w:cstheme="minorBidi"/>
          <w:bCs w:val="0"/>
          <w:noProof/>
          <w:kern w:val="0"/>
          <w:sz w:val="22"/>
          <w:szCs w:val="22"/>
          <w:lang w:eastAsia="ru-RU" w:bidi="ar-SA"/>
        </w:rPr>
      </w:pPr>
      <w:hyperlink w:anchor="_Toc61431557" w:history="1">
        <w:r w:rsidR="002A1118" w:rsidRPr="00E35803">
          <w:rPr>
            <w:rStyle w:val="ad"/>
            <w:noProof/>
          </w:rPr>
          <w:t>Приложение А</w:t>
        </w:r>
        <w:r w:rsidR="002A1118">
          <w:rPr>
            <w:noProof/>
            <w:webHidden/>
          </w:rPr>
          <w:tab/>
        </w:r>
        <w:r>
          <w:rPr>
            <w:noProof/>
            <w:webHidden/>
          </w:rPr>
          <w:fldChar w:fldCharType="begin"/>
        </w:r>
        <w:r w:rsidR="002A1118">
          <w:rPr>
            <w:noProof/>
            <w:webHidden/>
          </w:rPr>
          <w:instrText xml:space="preserve"> PAGEREF _Toc61431557 \h </w:instrText>
        </w:r>
        <w:r>
          <w:rPr>
            <w:noProof/>
            <w:webHidden/>
          </w:rPr>
        </w:r>
        <w:r>
          <w:rPr>
            <w:noProof/>
            <w:webHidden/>
          </w:rPr>
          <w:fldChar w:fldCharType="separate"/>
        </w:r>
        <w:r w:rsidR="00D02087">
          <w:rPr>
            <w:noProof/>
            <w:webHidden/>
          </w:rPr>
          <w:t>12</w:t>
        </w:r>
        <w:r>
          <w:rPr>
            <w:noProof/>
            <w:webHidden/>
          </w:rPr>
          <w:fldChar w:fldCharType="end"/>
        </w:r>
      </w:hyperlink>
    </w:p>
    <w:p w:rsidR="001953E0" w:rsidRDefault="008B09B1" w:rsidP="00D74447">
      <w:r>
        <w:rPr>
          <w:rFonts w:ascii="Times New Roman" w:hAnsi="Times New Roman"/>
          <w:bCs/>
          <w:caps/>
          <w:sz w:val="32"/>
          <w:szCs w:val="32"/>
        </w:rPr>
        <w:fldChar w:fldCharType="end"/>
      </w:r>
    </w:p>
    <w:p w:rsidR="00F545C5" w:rsidRDefault="008821F5" w:rsidP="008821F5">
      <w:pPr>
        <w:tabs>
          <w:tab w:val="left" w:pos="3390"/>
        </w:tabs>
      </w:pPr>
      <w:r>
        <w:tab/>
      </w:r>
    </w:p>
    <w:p w:rsidR="00F545C5" w:rsidRDefault="00F545C5">
      <w:pPr>
        <w:suppressAutoHyphens w:val="0"/>
      </w:pPr>
      <w:r>
        <w:br w:type="page"/>
      </w:r>
    </w:p>
    <w:p w:rsidR="0041501C" w:rsidRPr="00D74447" w:rsidRDefault="0041501C" w:rsidP="00AB7122">
      <w:pPr>
        <w:pStyle w:val="1"/>
      </w:pPr>
      <w:bookmarkStart w:id="0" w:name="_Toc53921072"/>
      <w:bookmarkStart w:id="1" w:name="_Toc56767369"/>
      <w:bookmarkStart w:id="2" w:name="_Toc61431553"/>
      <w:r w:rsidRPr="00D74447">
        <w:lastRenderedPageBreak/>
        <w:t xml:space="preserve">Общая </w:t>
      </w:r>
      <w:r w:rsidRPr="00AB7122">
        <w:t>информация</w:t>
      </w:r>
      <w:bookmarkEnd w:id="0"/>
      <w:bookmarkEnd w:id="1"/>
      <w:bookmarkEnd w:id="2"/>
    </w:p>
    <w:p w:rsidR="0041501C" w:rsidRDefault="0041501C" w:rsidP="003158A8">
      <w:pPr>
        <w:pStyle w:val="1ff1"/>
        <w:spacing w:line="360" w:lineRule="auto"/>
        <w:ind w:firstLine="709"/>
        <w:jc w:val="both"/>
        <w:rPr>
          <w:rFonts w:ascii="Times New Roman" w:hAnsi="Times New Roman" w:cs="Times New Roman"/>
        </w:rPr>
      </w:pPr>
    </w:p>
    <w:p w:rsidR="00D74447" w:rsidRDefault="00D74447" w:rsidP="00D74447">
      <w:pPr>
        <w:pStyle w:val="1ff1"/>
        <w:spacing w:line="360" w:lineRule="auto"/>
        <w:ind w:firstLine="709"/>
        <w:jc w:val="both"/>
        <w:rPr>
          <w:rFonts w:ascii="Times New Roman" w:hAnsi="Times New Roman" w:cs="Times New Roman"/>
          <w:b/>
        </w:rPr>
      </w:pPr>
      <w:r w:rsidRPr="00297DE5">
        <w:rPr>
          <w:rFonts w:ascii="Times New Roman" w:hAnsi="Times New Roman" w:cs="Times New Roman"/>
        </w:rPr>
        <w:t xml:space="preserve">Схема </w:t>
      </w:r>
      <w:r w:rsidRPr="003E5E04">
        <w:rPr>
          <w:rFonts w:ascii="Times New Roman" w:hAnsi="Times New Roman" w:cs="Times New Roman"/>
        </w:rPr>
        <w:t xml:space="preserve">комплексного использования и охраны водных объектов (СКИОВО) бассейна реки </w:t>
      </w:r>
      <w:r>
        <w:rPr>
          <w:rFonts w:ascii="Times New Roman" w:hAnsi="Times New Roman" w:cs="Times New Roman"/>
        </w:rPr>
        <w:t>Амур</w:t>
      </w:r>
      <w:r w:rsidRPr="003E5E04">
        <w:rPr>
          <w:rFonts w:ascii="Times New Roman" w:hAnsi="Times New Roman" w:cs="Times New Roman"/>
          <w:color w:val="000000"/>
        </w:rPr>
        <w:t xml:space="preserve"> (российская часть бассейна)</w:t>
      </w:r>
      <w:r w:rsidRPr="003E5E04">
        <w:rPr>
          <w:rFonts w:ascii="Times New Roman" w:hAnsi="Times New Roman" w:cs="Times New Roman"/>
        </w:rPr>
        <w:t xml:space="preserve"> </w:t>
      </w:r>
      <w:r>
        <w:rPr>
          <w:rFonts w:ascii="Times New Roman" w:hAnsi="Times New Roman" w:cs="Times New Roman"/>
        </w:rPr>
        <w:t xml:space="preserve">была </w:t>
      </w:r>
      <w:r w:rsidRPr="003E5E04">
        <w:rPr>
          <w:rFonts w:ascii="Times New Roman" w:hAnsi="Times New Roman" w:cs="Times New Roman"/>
        </w:rPr>
        <w:t>утверждена приказом</w:t>
      </w:r>
      <w:r>
        <w:rPr>
          <w:rFonts w:ascii="Times New Roman" w:hAnsi="Times New Roman" w:cs="Times New Roman"/>
        </w:rPr>
        <w:t xml:space="preserve"> Амурского БВУ</w:t>
      </w:r>
      <w:r w:rsidRPr="003E5E04">
        <w:rPr>
          <w:rFonts w:ascii="Times New Roman" w:hAnsi="Times New Roman" w:cs="Times New Roman"/>
        </w:rPr>
        <w:t xml:space="preserve"> </w:t>
      </w:r>
      <w:r>
        <w:rPr>
          <w:rFonts w:ascii="Times New Roman" w:hAnsi="Times New Roman" w:cs="Times New Roman"/>
        </w:rPr>
        <w:t>№05-07/79 от 25.08.2014.</w:t>
      </w:r>
    </w:p>
    <w:p w:rsidR="00276982" w:rsidRPr="00447E9D" w:rsidRDefault="00276982" w:rsidP="00276982">
      <w:pPr>
        <w:pStyle w:val="1ff1"/>
        <w:spacing w:line="360" w:lineRule="auto"/>
        <w:ind w:firstLine="709"/>
        <w:jc w:val="both"/>
        <w:rPr>
          <w:rFonts w:ascii="Times New Roman" w:hAnsi="Times New Roman" w:cs="Times New Roman"/>
        </w:rPr>
      </w:pPr>
      <w:proofErr w:type="gramStart"/>
      <w:r w:rsidRPr="00447E9D">
        <w:rPr>
          <w:rFonts w:ascii="Times New Roman" w:hAnsi="Times New Roman" w:cs="Times New Roman"/>
        </w:rPr>
        <w:t xml:space="preserve">Настоящая Корректировка-1 книги 5 </w:t>
      </w:r>
      <w:r w:rsidR="00D74447" w:rsidRPr="003D4EEB">
        <w:rPr>
          <w:rFonts w:ascii="Times New Roman" w:hAnsi="Times New Roman" w:cs="Times New Roman"/>
        </w:rPr>
        <w:t>СКИВО-</w:t>
      </w:r>
      <w:r w:rsidR="00D74447">
        <w:rPr>
          <w:rFonts w:ascii="Times New Roman" w:hAnsi="Times New Roman" w:cs="Times New Roman"/>
        </w:rPr>
        <w:t>Амур</w:t>
      </w:r>
      <w:r w:rsidR="00D74447" w:rsidRPr="00447E9D">
        <w:rPr>
          <w:rFonts w:ascii="Times New Roman" w:hAnsi="Times New Roman" w:cs="Times New Roman"/>
        </w:rPr>
        <w:t xml:space="preserve"> </w:t>
      </w:r>
      <w:r w:rsidRPr="00447E9D">
        <w:rPr>
          <w:rFonts w:ascii="Times New Roman" w:hAnsi="Times New Roman" w:cs="Times New Roman"/>
        </w:rPr>
        <w:t>проведена в соответствии с п. 10 «Правил разработки, утверждения и реализации Схем комплексного использования и охраны водных объектов, внесения изменений в эти схемы» (утв. Пост.</w:t>
      </w:r>
      <w:proofErr w:type="gramEnd"/>
      <w:r w:rsidRPr="00447E9D">
        <w:rPr>
          <w:rFonts w:ascii="Times New Roman" w:hAnsi="Times New Roman" w:cs="Times New Roman"/>
        </w:rPr>
        <w:t xml:space="preserve"> Прав. РФ от 30.12.2006 N 883 (ред. от 31.08.2015</w:t>
      </w:r>
      <w:r w:rsidR="00624C12" w:rsidRPr="00447E9D">
        <w:rPr>
          <w:rFonts w:ascii="Times New Roman" w:hAnsi="Times New Roman" w:cs="Times New Roman"/>
        </w:rPr>
        <w:t>г.</w:t>
      </w:r>
      <w:r w:rsidRPr="00447E9D">
        <w:rPr>
          <w:rFonts w:ascii="Times New Roman" w:hAnsi="Times New Roman" w:cs="Times New Roman"/>
        </w:rPr>
        <w:t xml:space="preserve">) с целью назначения названных лимитов/квот на период </w:t>
      </w:r>
      <w:r w:rsidR="002A1118">
        <w:rPr>
          <w:rFonts w:ascii="Times New Roman" w:hAnsi="Times New Roman" w:cs="Times New Roman"/>
        </w:rPr>
        <w:t>действия СКИОВО</w:t>
      </w:r>
      <w:r w:rsidRPr="00447E9D">
        <w:rPr>
          <w:rFonts w:ascii="Times New Roman" w:hAnsi="Times New Roman" w:cs="Times New Roman"/>
        </w:rPr>
        <w:t xml:space="preserve"> с учетом современного состояния водохозяйственной системы и заявленных (прогнозируемых) потребностей водопользователей бассейна.</w:t>
      </w:r>
    </w:p>
    <w:p w:rsidR="003158A8" w:rsidRPr="00AB7122" w:rsidRDefault="003158A8" w:rsidP="003158A8">
      <w:pPr>
        <w:pStyle w:val="1ff1"/>
        <w:spacing w:line="360" w:lineRule="auto"/>
        <w:ind w:firstLine="709"/>
        <w:jc w:val="both"/>
        <w:rPr>
          <w:rFonts w:ascii="Times New Roman" w:hAnsi="Times New Roman" w:cs="Times New Roman"/>
        </w:rPr>
      </w:pPr>
      <w:r w:rsidRPr="00447E9D">
        <w:rPr>
          <w:rFonts w:ascii="Times New Roman" w:hAnsi="Times New Roman" w:cs="Times New Roman"/>
        </w:rPr>
        <w:t>Корректировка</w:t>
      </w:r>
      <w:r w:rsidR="00832838" w:rsidRPr="00447E9D">
        <w:rPr>
          <w:rFonts w:ascii="Times New Roman" w:hAnsi="Times New Roman" w:cs="Times New Roman"/>
        </w:rPr>
        <w:t>-1</w:t>
      </w:r>
      <w:r w:rsidRPr="00447E9D">
        <w:rPr>
          <w:rFonts w:ascii="Times New Roman" w:hAnsi="Times New Roman" w:cs="Times New Roman"/>
        </w:rPr>
        <w:t xml:space="preserve"> Книги 5 </w:t>
      </w:r>
      <w:r w:rsidR="00D74447">
        <w:rPr>
          <w:rFonts w:ascii="Times New Roman" w:hAnsi="Times New Roman" w:cs="Times New Roman"/>
        </w:rPr>
        <w:t>СКИВО-Амур</w:t>
      </w:r>
      <w:r w:rsidR="00832838" w:rsidRPr="00447E9D">
        <w:rPr>
          <w:rFonts w:ascii="Times New Roman" w:hAnsi="Times New Roman" w:cs="Times New Roman"/>
        </w:rPr>
        <w:t xml:space="preserve"> </w:t>
      </w:r>
      <w:proofErr w:type="gramStart"/>
      <w:r w:rsidRPr="00447E9D">
        <w:rPr>
          <w:rFonts w:ascii="Times New Roman" w:hAnsi="Times New Roman" w:cs="Times New Roman"/>
        </w:rPr>
        <w:t>произведена</w:t>
      </w:r>
      <w:proofErr w:type="gramEnd"/>
      <w:r w:rsidRPr="00447E9D">
        <w:rPr>
          <w:rFonts w:ascii="Times New Roman" w:hAnsi="Times New Roman" w:cs="Times New Roman"/>
        </w:rPr>
        <w:t xml:space="preserve"> в соответствии с Методическими указаниями по разработке схем комплексного использования и охраны водных объектов, утвержденными приказом МПР</w:t>
      </w:r>
      <w:r w:rsidR="004B3F42">
        <w:rPr>
          <w:rFonts w:ascii="Times New Roman" w:hAnsi="Times New Roman" w:cs="Times New Roman"/>
        </w:rPr>
        <w:t xml:space="preserve"> России от </w:t>
      </w:r>
      <w:r w:rsidR="00231A41">
        <w:rPr>
          <w:rFonts w:ascii="Times New Roman" w:hAnsi="Times New Roman" w:cs="Times New Roman"/>
        </w:rPr>
        <w:t>04.07.2007 </w:t>
      </w:r>
      <w:r w:rsidR="00231A41" w:rsidRPr="00447E9D">
        <w:rPr>
          <w:rFonts w:ascii="Times New Roman" w:hAnsi="Times New Roman" w:cs="Times New Roman"/>
        </w:rPr>
        <w:t>№</w:t>
      </w:r>
      <w:r w:rsidRPr="00447E9D">
        <w:rPr>
          <w:rFonts w:ascii="Times New Roman" w:hAnsi="Times New Roman" w:cs="Times New Roman"/>
        </w:rPr>
        <w:t xml:space="preserve"> 169 (МУ) и </w:t>
      </w:r>
      <w:r w:rsidRPr="00AB7122">
        <w:rPr>
          <w:rFonts w:ascii="Times New Roman" w:hAnsi="Times New Roman" w:cs="Times New Roman"/>
        </w:rPr>
        <w:t>другими действующими нормативными правовыми и методическими документами.</w:t>
      </w:r>
    </w:p>
    <w:p w:rsidR="003158A8" w:rsidRPr="00AB7122" w:rsidRDefault="003158A8" w:rsidP="003158A8">
      <w:pPr>
        <w:pStyle w:val="1ff1"/>
        <w:spacing w:line="360" w:lineRule="auto"/>
        <w:ind w:firstLine="709"/>
        <w:jc w:val="both"/>
        <w:rPr>
          <w:rFonts w:ascii="Times New Roman" w:hAnsi="Times New Roman" w:cs="Times New Roman"/>
        </w:rPr>
      </w:pPr>
      <w:r w:rsidRPr="00AB7122">
        <w:rPr>
          <w:rFonts w:ascii="Times New Roman" w:hAnsi="Times New Roman" w:cs="Times New Roman"/>
        </w:rPr>
        <w:t xml:space="preserve">В </w:t>
      </w:r>
      <w:r w:rsidR="00832838" w:rsidRPr="00AB7122">
        <w:rPr>
          <w:rFonts w:ascii="Times New Roman" w:hAnsi="Times New Roman" w:cs="Times New Roman"/>
        </w:rPr>
        <w:t>настоящей</w:t>
      </w:r>
      <w:r w:rsidRPr="00AB7122">
        <w:rPr>
          <w:rFonts w:ascii="Times New Roman" w:hAnsi="Times New Roman" w:cs="Times New Roman"/>
        </w:rPr>
        <w:t xml:space="preserve"> Книге 5 </w:t>
      </w:r>
      <w:proofErr w:type="gramStart"/>
      <w:r w:rsidRPr="00AB7122">
        <w:rPr>
          <w:rFonts w:ascii="Times New Roman" w:hAnsi="Times New Roman" w:cs="Times New Roman"/>
        </w:rPr>
        <w:t>представлены</w:t>
      </w:r>
      <w:proofErr w:type="gramEnd"/>
      <w:r w:rsidRPr="00AB7122">
        <w:rPr>
          <w:rFonts w:ascii="Times New Roman" w:hAnsi="Times New Roman" w:cs="Times New Roman"/>
        </w:rPr>
        <w:t>:</w:t>
      </w:r>
    </w:p>
    <w:p w:rsidR="003158A8" w:rsidRPr="00AB7122" w:rsidRDefault="003158A8" w:rsidP="003158A8">
      <w:pPr>
        <w:pStyle w:val="1ff1"/>
        <w:numPr>
          <w:ilvl w:val="0"/>
          <w:numId w:val="9"/>
        </w:numPr>
        <w:spacing w:line="360" w:lineRule="auto"/>
        <w:jc w:val="both"/>
        <w:rPr>
          <w:rFonts w:ascii="Times New Roman" w:hAnsi="Times New Roman" w:cs="Times New Roman"/>
        </w:rPr>
      </w:pPr>
      <w:r w:rsidRPr="00AB7122">
        <w:rPr>
          <w:rFonts w:ascii="Times New Roman" w:hAnsi="Times New Roman" w:cs="Times New Roman"/>
        </w:rPr>
        <w:t>лимиты забора водных ресурсов из водных объектов речного бассейна по водохозяйственным участкам (водным объектам, подбассейнам и речному бассейну в целом)</w:t>
      </w:r>
      <w:r w:rsidR="00A7693F" w:rsidRPr="00AB7122">
        <w:rPr>
          <w:rFonts w:ascii="Times New Roman" w:hAnsi="Times New Roman" w:cs="Times New Roman"/>
        </w:rPr>
        <w:t>;</w:t>
      </w:r>
    </w:p>
    <w:p w:rsidR="003158A8" w:rsidRPr="00AB7122" w:rsidRDefault="003158A8" w:rsidP="003158A8">
      <w:pPr>
        <w:pStyle w:val="1ff1"/>
        <w:numPr>
          <w:ilvl w:val="0"/>
          <w:numId w:val="9"/>
        </w:numPr>
        <w:spacing w:line="360" w:lineRule="auto"/>
        <w:jc w:val="both"/>
        <w:rPr>
          <w:rFonts w:ascii="Times New Roman" w:hAnsi="Times New Roman" w:cs="Times New Roman"/>
        </w:rPr>
      </w:pPr>
      <w:r w:rsidRPr="00AB7122">
        <w:rPr>
          <w:rFonts w:ascii="Times New Roman" w:hAnsi="Times New Roman" w:cs="Times New Roman"/>
        </w:rPr>
        <w:t>лимиты сброса сточных вод, соответствующих нормативам качества, в водные объекты речного бассейна по водохозяйственным участкам (водным объектам, подбассейнам и речному бассейну в целом)</w:t>
      </w:r>
      <w:r w:rsidR="00A7693F" w:rsidRPr="00AB7122">
        <w:rPr>
          <w:rFonts w:ascii="Times New Roman" w:hAnsi="Times New Roman" w:cs="Times New Roman"/>
        </w:rPr>
        <w:t>;</w:t>
      </w:r>
    </w:p>
    <w:p w:rsidR="003158A8" w:rsidRPr="00AB7122" w:rsidRDefault="003158A8" w:rsidP="003158A8">
      <w:pPr>
        <w:pStyle w:val="1ff1"/>
        <w:numPr>
          <w:ilvl w:val="0"/>
          <w:numId w:val="9"/>
        </w:numPr>
        <w:spacing w:line="360" w:lineRule="auto"/>
        <w:jc w:val="both"/>
        <w:rPr>
          <w:rFonts w:ascii="Times New Roman" w:hAnsi="Times New Roman" w:cs="Times New Roman"/>
        </w:rPr>
      </w:pPr>
      <w:r w:rsidRPr="00AB7122">
        <w:rPr>
          <w:rFonts w:ascii="Times New Roman" w:hAnsi="Times New Roman" w:cs="Times New Roman"/>
        </w:rPr>
        <w:t>квоты субъектов Российской Федерации на забор водных ресурсов из водных объектов речного бассейна по водохозяйственным участкам (водным объектам, подбассейнам и речному бассейну в целом)</w:t>
      </w:r>
      <w:r w:rsidR="00A7693F" w:rsidRPr="00AB7122">
        <w:rPr>
          <w:rFonts w:ascii="Times New Roman" w:hAnsi="Times New Roman" w:cs="Times New Roman"/>
        </w:rPr>
        <w:t>;</w:t>
      </w:r>
    </w:p>
    <w:p w:rsidR="003158A8" w:rsidRPr="00AB7122" w:rsidRDefault="003158A8" w:rsidP="003158A8">
      <w:pPr>
        <w:pStyle w:val="1ff1"/>
        <w:numPr>
          <w:ilvl w:val="0"/>
          <w:numId w:val="9"/>
        </w:numPr>
        <w:spacing w:line="360" w:lineRule="auto"/>
        <w:jc w:val="both"/>
        <w:rPr>
          <w:rFonts w:ascii="Times New Roman" w:hAnsi="Times New Roman" w:cs="Times New Roman"/>
        </w:rPr>
      </w:pPr>
      <w:r w:rsidRPr="00AB7122">
        <w:rPr>
          <w:rFonts w:ascii="Times New Roman" w:hAnsi="Times New Roman" w:cs="Times New Roman"/>
        </w:rPr>
        <w:t>квоты субъектов Российской Федерации на сброс сточных вод, соответствующих нормативам качества, в водные объекты речного бассейна по водохозяйственным участкам (водным объектам, подбассейнам и речному бассейну в целом)</w:t>
      </w:r>
      <w:r w:rsidR="002A1118">
        <w:rPr>
          <w:rFonts w:ascii="Times New Roman" w:hAnsi="Times New Roman" w:cs="Times New Roman"/>
        </w:rPr>
        <w:t>.</w:t>
      </w:r>
    </w:p>
    <w:p w:rsidR="00832838" w:rsidRPr="003C5FDF" w:rsidRDefault="003158A8" w:rsidP="00832838">
      <w:pPr>
        <w:spacing w:line="360" w:lineRule="auto"/>
        <w:ind w:firstLine="680"/>
        <w:jc w:val="both"/>
        <w:rPr>
          <w:rFonts w:ascii="Times New Roman" w:hAnsi="Times New Roman" w:cs="Times New Roman"/>
        </w:rPr>
      </w:pPr>
      <w:r w:rsidRPr="00AB7122">
        <w:rPr>
          <w:rFonts w:ascii="Times New Roman" w:hAnsi="Times New Roman" w:cs="Times New Roman"/>
        </w:rPr>
        <w:t>В Приложении</w:t>
      </w:r>
      <w:proofErr w:type="gramStart"/>
      <w:r w:rsidRPr="00AB7122">
        <w:rPr>
          <w:rFonts w:ascii="Times New Roman" w:hAnsi="Times New Roman" w:cs="Times New Roman"/>
        </w:rPr>
        <w:t xml:space="preserve"> А</w:t>
      </w:r>
      <w:proofErr w:type="gramEnd"/>
      <w:r w:rsidRPr="00AB7122">
        <w:rPr>
          <w:rFonts w:ascii="Times New Roman" w:hAnsi="Times New Roman" w:cs="Times New Roman"/>
        </w:rPr>
        <w:t xml:space="preserve"> приводится справочная информация</w:t>
      </w:r>
      <w:r w:rsidR="00AB7122" w:rsidRPr="00AB7122">
        <w:rPr>
          <w:rFonts w:ascii="Times New Roman" w:hAnsi="Times New Roman" w:cs="Times New Roman"/>
        </w:rPr>
        <w:t>.</w:t>
      </w:r>
    </w:p>
    <w:p w:rsidR="00073764" w:rsidRPr="00447E9D" w:rsidRDefault="00073764" w:rsidP="00073764">
      <w:pPr>
        <w:pStyle w:val="1ff1"/>
        <w:spacing w:line="360" w:lineRule="auto"/>
        <w:ind w:firstLine="709"/>
        <w:jc w:val="both"/>
        <w:rPr>
          <w:rFonts w:ascii="Times New Roman" w:hAnsi="Times New Roman" w:cs="Times New Roman"/>
        </w:rPr>
      </w:pPr>
      <w:proofErr w:type="gramStart"/>
      <w:r w:rsidRPr="003C5FDF">
        <w:rPr>
          <w:rFonts w:ascii="Times New Roman" w:hAnsi="Times New Roman" w:cs="Times New Roman"/>
        </w:rPr>
        <w:t>В соответствии с п. 51 Методики расчета водохозяйственн</w:t>
      </w:r>
      <w:r w:rsidRPr="00447E9D">
        <w:rPr>
          <w:rFonts w:ascii="Times New Roman" w:hAnsi="Times New Roman" w:cs="Times New Roman"/>
        </w:rPr>
        <w:t xml:space="preserve">ых балансов водных объектов (утв. приказом МПР России от 30 ноября </w:t>
      </w:r>
      <w:smartTag w:uri="urn:schemas-microsoft-com:office:smarttags" w:element="metricconverter">
        <w:smartTagPr>
          <w:attr w:name="ProductID" w:val="2007 г"/>
        </w:smartTagPr>
        <w:r w:rsidRPr="00447E9D">
          <w:rPr>
            <w:rFonts w:ascii="Times New Roman" w:hAnsi="Times New Roman" w:cs="Times New Roman"/>
          </w:rPr>
          <w:t>2007 г</w:t>
        </w:r>
      </w:smartTag>
      <w:r w:rsidRPr="00447E9D">
        <w:rPr>
          <w:rFonts w:ascii="Times New Roman" w:hAnsi="Times New Roman" w:cs="Times New Roman"/>
        </w:rPr>
        <w:t>. N 314) и установившейся практикой лимиты/квоты определены по результатам расчета</w:t>
      </w:r>
      <w:r w:rsidR="002A1118">
        <w:rPr>
          <w:rFonts w:ascii="Times New Roman" w:hAnsi="Times New Roman" w:cs="Times New Roman"/>
        </w:rPr>
        <w:t xml:space="preserve"> перспективных </w:t>
      </w:r>
      <w:r w:rsidRPr="00447E9D">
        <w:rPr>
          <w:rFonts w:ascii="Times New Roman" w:hAnsi="Times New Roman" w:cs="Times New Roman"/>
        </w:rPr>
        <w:lastRenderedPageBreak/>
        <w:t xml:space="preserve">водохозяйственных балансов для условий года 95% обеспеченности (см. </w:t>
      </w:r>
      <w:r w:rsidR="00D74447">
        <w:rPr>
          <w:rFonts w:ascii="Times New Roman" w:hAnsi="Times New Roman" w:cs="Times New Roman"/>
        </w:rPr>
        <w:t>СКИВО-Амур</w:t>
      </w:r>
      <w:r w:rsidRPr="00447E9D">
        <w:rPr>
          <w:rFonts w:ascii="Times New Roman" w:hAnsi="Times New Roman" w:cs="Times New Roman"/>
        </w:rPr>
        <w:t>.</w:t>
      </w:r>
      <w:proofErr w:type="gramEnd"/>
      <w:r w:rsidRPr="00447E9D">
        <w:rPr>
          <w:rFonts w:ascii="Times New Roman" w:hAnsi="Times New Roman" w:cs="Times New Roman"/>
        </w:rPr>
        <w:t xml:space="preserve"> Книга 4. </w:t>
      </w:r>
      <w:proofErr w:type="gramStart"/>
      <w:r w:rsidRPr="00447E9D">
        <w:rPr>
          <w:rFonts w:ascii="Times New Roman" w:hAnsi="Times New Roman" w:cs="Times New Roman"/>
        </w:rPr>
        <w:t xml:space="preserve">Корректировка-1) по </w:t>
      </w:r>
      <w:r w:rsidR="00D74447">
        <w:rPr>
          <w:rFonts w:ascii="Times New Roman" w:hAnsi="Times New Roman" w:cs="Times New Roman"/>
        </w:rPr>
        <w:t>22</w:t>
      </w:r>
      <w:r w:rsidR="00AB7122">
        <w:rPr>
          <w:rFonts w:ascii="Times New Roman" w:hAnsi="Times New Roman" w:cs="Times New Roman"/>
        </w:rPr>
        <w:t>-м</w:t>
      </w:r>
      <w:r w:rsidR="001448EB">
        <w:rPr>
          <w:rFonts w:ascii="Times New Roman" w:hAnsi="Times New Roman" w:cs="Times New Roman"/>
        </w:rPr>
        <w:t xml:space="preserve"> ВХУ</w:t>
      </w:r>
      <w:r w:rsidR="00D74447">
        <w:rPr>
          <w:rFonts w:ascii="Times New Roman" w:hAnsi="Times New Roman" w:cs="Times New Roman"/>
        </w:rPr>
        <w:t xml:space="preserve"> (так же, как и в </w:t>
      </w:r>
      <w:r w:rsidRPr="00447E9D">
        <w:rPr>
          <w:rFonts w:ascii="Times New Roman" w:hAnsi="Times New Roman" w:cs="Times New Roman"/>
        </w:rPr>
        <w:t xml:space="preserve">утвержденной </w:t>
      </w:r>
      <w:r w:rsidR="00D74447">
        <w:rPr>
          <w:rFonts w:ascii="Times New Roman" w:hAnsi="Times New Roman" w:cs="Times New Roman"/>
        </w:rPr>
        <w:t>СКИВО-Амур)</w:t>
      </w:r>
      <w:r w:rsidRPr="00447E9D">
        <w:rPr>
          <w:rFonts w:ascii="Times New Roman" w:hAnsi="Times New Roman" w:cs="Times New Roman"/>
        </w:rPr>
        <w:t>.</w:t>
      </w:r>
      <w:proofErr w:type="gramEnd"/>
    </w:p>
    <w:p w:rsidR="00073764" w:rsidRPr="00447E9D" w:rsidRDefault="00073764" w:rsidP="00073764">
      <w:pPr>
        <w:pStyle w:val="1ff1"/>
        <w:spacing w:line="360" w:lineRule="auto"/>
        <w:ind w:firstLine="709"/>
        <w:jc w:val="both"/>
        <w:rPr>
          <w:rFonts w:ascii="Times New Roman" w:hAnsi="Times New Roman" w:cs="Times New Roman"/>
        </w:rPr>
      </w:pPr>
      <w:r w:rsidRPr="00447E9D">
        <w:rPr>
          <w:rFonts w:ascii="Times New Roman" w:hAnsi="Times New Roman" w:cs="Times New Roman"/>
        </w:rPr>
        <w:t>Лимиты и квоты представляют собой заявленные потребности по забору и сбросу воды на перспективу, при которых был сведен бездефицитный водохозяйственный баланс.</w:t>
      </w:r>
    </w:p>
    <w:p w:rsidR="003158A8" w:rsidRPr="00447E9D" w:rsidRDefault="003158A8" w:rsidP="003158A8">
      <w:pPr>
        <w:pStyle w:val="1ff1"/>
        <w:spacing w:line="360" w:lineRule="auto"/>
        <w:ind w:firstLine="709"/>
        <w:jc w:val="both"/>
        <w:rPr>
          <w:rFonts w:ascii="Times New Roman" w:hAnsi="Times New Roman" w:cs="Times New Roman"/>
          <w:color w:val="000000"/>
        </w:rPr>
      </w:pPr>
      <w:proofErr w:type="gramStart"/>
      <w:r w:rsidRPr="00447E9D">
        <w:rPr>
          <w:rFonts w:ascii="Times New Roman" w:hAnsi="Times New Roman" w:cs="Times New Roman"/>
        </w:rPr>
        <w:t xml:space="preserve">Сведения по </w:t>
      </w:r>
      <w:r w:rsidR="002A1118" w:rsidRPr="00447E9D">
        <w:rPr>
          <w:rFonts w:ascii="Times New Roman" w:hAnsi="Times New Roman" w:cs="Times New Roman"/>
        </w:rPr>
        <w:t>перспектив</w:t>
      </w:r>
      <w:r w:rsidR="002A1118">
        <w:rPr>
          <w:rFonts w:ascii="Times New Roman" w:hAnsi="Times New Roman" w:cs="Times New Roman"/>
        </w:rPr>
        <w:t>ным</w:t>
      </w:r>
      <w:r w:rsidR="002A1118" w:rsidRPr="00447E9D">
        <w:rPr>
          <w:rFonts w:ascii="Times New Roman" w:hAnsi="Times New Roman" w:cs="Times New Roman"/>
        </w:rPr>
        <w:t xml:space="preserve"> </w:t>
      </w:r>
      <w:r w:rsidRPr="00447E9D">
        <w:rPr>
          <w:rFonts w:ascii="Times New Roman" w:hAnsi="Times New Roman" w:cs="Times New Roman"/>
        </w:rPr>
        <w:t xml:space="preserve">потребностям водопользователей </w:t>
      </w:r>
      <w:r w:rsidR="00832838" w:rsidRPr="00447E9D">
        <w:rPr>
          <w:rFonts w:ascii="Times New Roman" w:hAnsi="Times New Roman" w:cs="Times New Roman"/>
        </w:rPr>
        <w:t xml:space="preserve">в заборе воды из поверхностных водных объектов и сбросе сточных вод по ВХУ и субъектам Российской Федерации предоставлены </w:t>
      </w:r>
      <w:r w:rsidR="00D74447">
        <w:rPr>
          <w:rFonts w:ascii="Times New Roman" w:hAnsi="Times New Roman" w:cs="Times New Roman"/>
          <w:color w:val="000000"/>
        </w:rPr>
        <w:t>Амурским</w:t>
      </w:r>
      <w:r w:rsidR="00A6462C">
        <w:rPr>
          <w:rFonts w:ascii="Times New Roman" w:hAnsi="Times New Roman" w:cs="Times New Roman"/>
          <w:color w:val="000000"/>
        </w:rPr>
        <w:t xml:space="preserve"> </w:t>
      </w:r>
      <w:r w:rsidRPr="00447E9D">
        <w:rPr>
          <w:rFonts w:ascii="Times New Roman" w:hAnsi="Times New Roman" w:cs="Times New Roman"/>
          <w:color w:val="000000"/>
        </w:rPr>
        <w:t>БВУ</w:t>
      </w:r>
      <w:r w:rsidR="00D74447">
        <w:rPr>
          <w:rFonts w:ascii="Times New Roman" w:hAnsi="Times New Roman" w:cs="Times New Roman"/>
          <w:color w:val="000000"/>
        </w:rPr>
        <w:t xml:space="preserve"> (см. СКИОВ-Амур</w:t>
      </w:r>
      <w:r w:rsidR="00AB7122">
        <w:rPr>
          <w:rFonts w:ascii="Times New Roman" w:hAnsi="Times New Roman" w:cs="Times New Roman"/>
          <w:color w:val="000000"/>
        </w:rPr>
        <w:t>.</w:t>
      </w:r>
      <w:proofErr w:type="gramEnd"/>
      <w:r w:rsidR="00D74447">
        <w:rPr>
          <w:rFonts w:ascii="Times New Roman" w:hAnsi="Times New Roman" w:cs="Times New Roman"/>
          <w:color w:val="000000"/>
        </w:rPr>
        <w:t xml:space="preserve"> </w:t>
      </w:r>
      <w:proofErr w:type="gramStart"/>
      <w:r w:rsidR="00D74447">
        <w:rPr>
          <w:rFonts w:ascii="Times New Roman" w:hAnsi="Times New Roman" w:cs="Times New Roman"/>
          <w:color w:val="000000"/>
        </w:rPr>
        <w:t>Кн</w:t>
      </w:r>
      <w:r w:rsidR="00AB7122">
        <w:rPr>
          <w:rFonts w:ascii="Times New Roman" w:hAnsi="Times New Roman" w:cs="Times New Roman"/>
          <w:color w:val="000000"/>
        </w:rPr>
        <w:t xml:space="preserve">ига </w:t>
      </w:r>
      <w:r w:rsidR="00D74447">
        <w:rPr>
          <w:rFonts w:ascii="Times New Roman" w:hAnsi="Times New Roman" w:cs="Times New Roman"/>
          <w:color w:val="000000"/>
        </w:rPr>
        <w:t>4, Кор</w:t>
      </w:r>
      <w:r w:rsidR="00AB7122">
        <w:rPr>
          <w:rFonts w:ascii="Times New Roman" w:hAnsi="Times New Roman" w:cs="Times New Roman"/>
          <w:color w:val="000000"/>
        </w:rPr>
        <w:t>ректировка</w:t>
      </w:r>
      <w:r w:rsidR="00D74447">
        <w:rPr>
          <w:rFonts w:ascii="Times New Roman" w:hAnsi="Times New Roman" w:cs="Times New Roman"/>
          <w:color w:val="000000"/>
        </w:rPr>
        <w:t>-1)</w:t>
      </w:r>
      <w:r w:rsidRPr="00447E9D">
        <w:rPr>
          <w:rFonts w:ascii="Times New Roman" w:hAnsi="Times New Roman" w:cs="Times New Roman"/>
          <w:color w:val="000000"/>
        </w:rPr>
        <w:t>.</w:t>
      </w:r>
      <w:proofErr w:type="gramEnd"/>
    </w:p>
    <w:p w:rsidR="00832838" w:rsidRPr="00447E9D" w:rsidRDefault="00832838" w:rsidP="00832838">
      <w:pPr>
        <w:pStyle w:val="1ff1"/>
        <w:spacing w:line="360" w:lineRule="auto"/>
        <w:ind w:firstLine="709"/>
        <w:jc w:val="both"/>
        <w:rPr>
          <w:rFonts w:ascii="Times New Roman" w:hAnsi="Times New Roman" w:cs="Times New Roman"/>
        </w:rPr>
      </w:pPr>
      <w:proofErr w:type="gramStart"/>
      <w:r w:rsidRPr="00447E9D">
        <w:rPr>
          <w:rFonts w:ascii="Times New Roman" w:hAnsi="Times New Roman" w:cs="Times New Roman"/>
        </w:rPr>
        <w:t>Настоящая</w:t>
      </w:r>
      <w:proofErr w:type="gramEnd"/>
      <w:r w:rsidRPr="00447E9D">
        <w:rPr>
          <w:rFonts w:ascii="Times New Roman" w:hAnsi="Times New Roman" w:cs="Times New Roman"/>
        </w:rPr>
        <w:t xml:space="preserve"> Корректировка-1 книги 5 </w:t>
      </w:r>
      <w:r w:rsidR="00D74447">
        <w:rPr>
          <w:rFonts w:ascii="Times New Roman" w:hAnsi="Times New Roman" w:cs="Times New Roman"/>
        </w:rPr>
        <w:t>СКИВО-Амур</w:t>
      </w:r>
      <w:r w:rsidRPr="00447E9D">
        <w:rPr>
          <w:rFonts w:ascii="Times New Roman" w:hAnsi="Times New Roman" w:cs="Times New Roman"/>
        </w:rPr>
        <w:t xml:space="preserve"> выпускается взамен книг 5</w:t>
      </w:r>
      <w:r w:rsidR="00AB7122">
        <w:rPr>
          <w:rFonts w:ascii="Times New Roman" w:hAnsi="Times New Roman" w:cs="Times New Roman"/>
        </w:rPr>
        <w:t>.1-5.9</w:t>
      </w:r>
      <w:r w:rsidRPr="00447E9D">
        <w:rPr>
          <w:rFonts w:ascii="Times New Roman" w:hAnsi="Times New Roman" w:cs="Times New Roman"/>
        </w:rPr>
        <w:t xml:space="preserve"> </w:t>
      </w:r>
      <w:r w:rsidR="00D74447">
        <w:rPr>
          <w:rFonts w:ascii="Times New Roman" w:hAnsi="Times New Roman" w:cs="Times New Roman"/>
        </w:rPr>
        <w:t>СКИВО-Амур</w:t>
      </w:r>
      <w:r w:rsidRPr="00447E9D">
        <w:rPr>
          <w:rFonts w:ascii="Times New Roman" w:hAnsi="Times New Roman" w:cs="Times New Roman"/>
        </w:rPr>
        <w:t xml:space="preserve"> утв. </w:t>
      </w:r>
      <w:r w:rsidR="00BF76CD">
        <w:rPr>
          <w:rFonts w:ascii="Times New Roman" w:hAnsi="Times New Roman" w:cs="Times New Roman"/>
        </w:rPr>
        <w:t>2</w:t>
      </w:r>
      <w:r w:rsidR="003E558A" w:rsidRPr="00447E9D">
        <w:rPr>
          <w:rFonts w:ascii="Times New Roman" w:hAnsi="Times New Roman" w:cs="Times New Roman"/>
        </w:rPr>
        <w:t>5.0</w:t>
      </w:r>
      <w:r w:rsidR="00BF76CD">
        <w:rPr>
          <w:rFonts w:ascii="Times New Roman" w:hAnsi="Times New Roman" w:cs="Times New Roman"/>
        </w:rPr>
        <w:t>8</w:t>
      </w:r>
      <w:r w:rsidR="003E558A" w:rsidRPr="00447E9D">
        <w:rPr>
          <w:rFonts w:ascii="Times New Roman" w:hAnsi="Times New Roman" w:cs="Times New Roman"/>
        </w:rPr>
        <w:t>.2014</w:t>
      </w:r>
      <w:r w:rsidRPr="00447E9D">
        <w:rPr>
          <w:rFonts w:ascii="Times New Roman" w:hAnsi="Times New Roman" w:cs="Times New Roman"/>
        </w:rPr>
        <w:t>.</w:t>
      </w:r>
    </w:p>
    <w:p w:rsidR="003158A8" w:rsidRPr="00447E9D" w:rsidRDefault="003158A8" w:rsidP="003158A8">
      <w:pPr>
        <w:pStyle w:val="1ff1"/>
        <w:spacing w:line="360" w:lineRule="auto"/>
        <w:ind w:firstLine="709"/>
        <w:jc w:val="both"/>
        <w:rPr>
          <w:rFonts w:ascii="Times New Roman" w:hAnsi="Times New Roman" w:cs="Times New Roman"/>
        </w:rPr>
      </w:pPr>
      <w:r w:rsidRPr="00447E9D">
        <w:rPr>
          <w:rFonts w:ascii="Times New Roman" w:hAnsi="Times New Roman" w:cs="Times New Roman"/>
        </w:rPr>
        <w:t xml:space="preserve">Корректировка проведена ФГБУ Российский НИИ комплексного использования и охраны водных </w:t>
      </w:r>
      <w:r w:rsidR="00A11C15" w:rsidRPr="00447E9D">
        <w:rPr>
          <w:rFonts w:ascii="Times New Roman" w:hAnsi="Times New Roman" w:cs="Times New Roman"/>
        </w:rPr>
        <w:t>ресурсов</w:t>
      </w:r>
      <w:r w:rsidRPr="00447E9D">
        <w:rPr>
          <w:rFonts w:ascii="Times New Roman" w:hAnsi="Times New Roman" w:cs="Times New Roman"/>
        </w:rPr>
        <w:t xml:space="preserve"> (ФГБУ</w:t>
      </w:r>
      <w:r w:rsidR="00624C12" w:rsidRPr="00447E9D">
        <w:rPr>
          <w:rFonts w:ascii="Times New Roman" w:hAnsi="Times New Roman" w:cs="Times New Roman"/>
        </w:rPr>
        <w:t> </w:t>
      </w:r>
      <w:proofErr w:type="spellStart"/>
      <w:r w:rsidRPr="00447E9D">
        <w:rPr>
          <w:rFonts w:ascii="Times New Roman" w:hAnsi="Times New Roman" w:cs="Times New Roman"/>
        </w:rPr>
        <w:t>РосНИИВХ</w:t>
      </w:r>
      <w:proofErr w:type="spellEnd"/>
      <w:r w:rsidRPr="00447E9D">
        <w:rPr>
          <w:rFonts w:ascii="Times New Roman" w:hAnsi="Times New Roman" w:cs="Times New Roman"/>
        </w:rPr>
        <w:t>, г.</w:t>
      </w:r>
      <w:r w:rsidR="00624C12" w:rsidRPr="00447E9D">
        <w:rPr>
          <w:rFonts w:ascii="Times New Roman" w:hAnsi="Times New Roman" w:cs="Times New Roman"/>
        </w:rPr>
        <w:t> </w:t>
      </w:r>
      <w:r w:rsidRPr="00447E9D">
        <w:rPr>
          <w:rFonts w:ascii="Times New Roman" w:hAnsi="Times New Roman" w:cs="Times New Roman"/>
        </w:rPr>
        <w:t>Екатеринбург</w:t>
      </w:r>
      <w:r w:rsidR="004B3F42">
        <w:rPr>
          <w:rFonts w:ascii="Times New Roman" w:hAnsi="Times New Roman" w:cs="Times New Roman"/>
        </w:rPr>
        <w:t>,</w:t>
      </w:r>
      <w:r w:rsidR="00AB7122">
        <w:rPr>
          <w:rFonts w:ascii="Times New Roman" w:hAnsi="Times New Roman" w:cs="Times New Roman"/>
        </w:rPr>
        <w:t xml:space="preserve"> г. Владивосток</w:t>
      </w:r>
      <w:r w:rsidRPr="00447E9D">
        <w:rPr>
          <w:rFonts w:ascii="Times New Roman" w:hAnsi="Times New Roman" w:cs="Times New Roman"/>
        </w:rPr>
        <w:t>) по государственному заданию.</w:t>
      </w:r>
    </w:p>
    <w:p w:rsidR="003158A8" w:rsidRPr="00447E9D" w:rsidRDefault="003158A8">
      <w:pPr>
        <w:suppressAutoHyphens w:val="0"/>
        <w:rPr>
          <w:rFonts w:ascii="Times New Roman" w:hAnsi="Times New Roman" w:cs="Times New Roman"/>
        </w:rPr>
      </w:pPr>
      <w:r w:rsidRPr="00447E9D">
        <w:rPr>
          <w:rFonts w:ascii="Times New Roman" w:hAnsi="Times New Roman" w:cs="Times New Roman"/>
        </w:rPr>
        <w:br w:type="page"/>
      </w:r>
    </w:p>
    <w:p w:rsidR="003158A8" w:rsidRPr="00AB7122" w:rsidRDefault="00C6754C" w:rsidP="00AB7122">
      <w:pPr>
        <w:pStyle w:val="1"/>
      </w:pPr>
      <w:bookmarkStart w:id="3" w:name="_Toc56767370"/>
      <w:bookmarkStart w:id="4" w:name="_Toc61431554"/>
      <w:r w:rsidRPr="00AB7122">
        <w:lastRenderedPageBreak/>
        <w:t xml:space="preserve">Лимиты забора водных ресурсов из водных объектов и лимиты сброса сточных вод, соответствующих нормативам качества, в водные объекты </w:t>
      </w:r>
      <w:r w:rsidR="00ED7D73" w:rsidRPr="00AB7122">
        <w:t xml:space="preserve">бассейна </w:t>
      </w:r>
      <w:r w:rsidRPr="00AB7122">
        <w:t>р</w:t>
      </w:r>
      <w:r w:rsidR="003158A8" w:rsidRPr="00AB7122">
        <w:t xml:space="preserve">. </w:t>
      </w:r>
      <w:r w:rsidR="00D74447" w:rsidRPr="00AB7122">
        <w:t>Амур</w:t>
      </w:r>
      <w:bookmarkEnd w:id="3"/>
      <w:bookmarkEnd w:id="4"/>
    </w:p>
    <w:p w:rsidR="00C6754C" w:rsidRDefault="00C6754C" w:rsidP="00C6754C">
      <w:pPr>
        <w:pStyle w:val="1ff2"/>
        <w:spacing w:before="0" w:after="120" w:line="312" w:lineRule="auto"/>
        <w:ind w:firstLine="709"/>
        <w:jc w:val="both"/>
        <w:rPr>
          <w:rFonts w:ascii="Times New Roman" w:hAnsi="Times New Roman" w:cs="Times New Roman"/>
          <w:color w:val="000000"/>
        </w:rPr>
      </w:pPr>
    </w:p>
    <w:p w:rsidR="00C6754C" w:rsidRDefault="00C6754C" w:rsidP="00C6754C">
      <w:pPr>
        <w:pStyle w:val="1ff2"/>
        <w:spacing w:before="0" w:after="120" w:line="312" w:lineRule="auto"/>
        <w:ind w:firstLine="709"/>
        <w:jc w:val="both"/>
        <w:rPr>
          <w:rFonts w:ascii="Times New Roman" w:hAnsi="Times New Roman" w:cs="Times New Roman"/>
          <w:color w:val="000000"/>
        </w:rPr>
      </w:pPr>
      <w:r>
        <w:rPr>
          <w:rFonts w:ascii="Times New Roman" w:hAnsi="Times New Roman" w:cs="Times New Roman"/>
          <w:color w:val="000000"/>
        </w:rPr>
        <w:t xml:space="preserve">Лимиты забора по ВХУ </w:t>
      </w:r>
      <w:r w:rsidR="00AB7122">
        <w:rPr>
          <w:rFonts w:ascii="Times New Roman" w:hAnsi="Times New Roman" w:cs="Times New Roman"/>
          <w:color w:val="000000"/>
        </w:rPr>
        <w:t>(</w:t>
      </w:r>
      <w:r w:rsidR="008B09B1">
        <w:rPr>
          <w:rFonts w:ascii="Times New Roman" w:hAnsi="Times New Roman" w:cs="Times New Roman"/>
          <w:color w:val="000000"/>
        </w:rPr>
        <w:fldChar w:fldCharType="begin"/>
      </w:r>
      <w:r w:rsidR="00AB7122">
        <w:rPr>
          <w:rFonts w:ascii="Times New Roman" w:hAnsi="Times New Roman" w:cs="Times New Roman"/>
          <w:color w:val="000000"/>
        </w:rPr>
        <w:instrText xml:space="preserve"> REF _Ref58783180 \h </w:instrText>
      </w:r>
      <w:r w:rsidR="008B09B1">
        <w:rPr>
          <w:rFonts w:ascii="Times New Roman" w:hAnsi="Times New Roman" w:cs="Times New Roman"/>
          <w:color w:val="000000"/>
        </w:rPr>
      </w:r>
      <w:r w:rsidR="008B09B1">
        <w:rPr>
          <w:rFonts w:ascii="Times New Roman" w:hAnsi="Times New Roman" w:cs="Times New Roman"/>
          <w:color w:val="000000"/>
        </w:rPr>
        <w:fldChar w:fldCharType="separate"/>
      </w:r>
      <w:r w:rsidR="00D02087">
        <w:t xml:space="preserve">Таблица </w:t>
      </w:r>
      <w:r w:rsidR="00D02087">
        <w:rPr>
          <w:noProof/>
        </w:rPr>
        <w:t>1</w:t>
      </w:r>
      <w:r w:rsidR="008B09B1">
        <w:rPr>
          <w:rFonts w:ascii="Times New Roman" w:hAnsi="Times New Roman" w:cs="Times New Roman"/>
          <w:color w:val="000000"/>
        </w:rPr>
        <w:fldChar w:fldCharType="end"/>
      </w:r>
      <w:r w:rsidR="00AB7122">
        <w:rPr>
          <w:rFonts w:ascii="Times New Roman" w:hAnsi="Times New Roman" w:cs="Times New Roman"/>
          <w:color w:val="000000"/>
        </w:rPr>
        <w:t xml:space="preserve">) </w:t>
      </w:r>
      <w:r>
        <w:rPr>
          <w:rFonts w:ascii="Times New Roman" w:hAnsi="Times New Roman" w:cs="Times New Roman"/>
          <w:color w:val="000000"/>
        </w:rPr>
        <w:t>вычислялись на основе составляющих означенного выше водохозяйственного баланса в тыс.</w:t>
      </w:r>
      <w:r w:rsidR="00AB7122">
        <w:rPr>
          <w:rFonts w:ascii="Times New Roman" w:hAnsi="Times New Roman" w:cs="Times New Roman"/>
          <w:color w:val="000000"/>
        </w:rPr>
        <w:t xml:space="preserve"> </w:t>
      </w:r>
      <w:r>
        <w:rPr>
          <w:rFonts w:ascii="Times New Roman" w:hAnsi="Times New Roman" w:cs="Times New Roman"/>
          <w:color w:val="000000"/>
        </w:rPr>
        <w:t>м</w:t>
      </w:r>
      <w:r w:rsidR="00AB7122">
        <w:rPr>
          <w:rFonts w:ascii="Times New Roman" w:hAnsi="Times New Roman" w:cs="Times New Roman"/>
          <w:color w:val="000000"/>
          <w:vertAlign w:val="superscript"/>
        </w:rPr>
        <w:t>3</w:t>
      </w:r>
      <w:r>
        <w:rPr>
          <w:rFonts w:ascii="Times New Roman" w:hAnsi="Times New Roman" w:cs="Times New Roman"/>
          <w:color w:val="000000"/>
        </w:rPr>
        <w:t xml:space="preserve">/год по формуле </w:t>
      </w:r>
      <w:r w:rsidR="008B09B1">
        <w:rPr>
          <w:rFonts w:ascii="Times New Roman" w:hAnsi="Times New Roman" w:cs="Times New Roman"/>
          <w:color w:val="000000"/>
        </w:rPr>
        <w:fldChar w:fldCharType="begin"/>
      </w:r>
      <w:r>
        <w:rPr>
          <w:rFonts w:ascii="Times New Roman" w:hAnsi="Times New Roman" w:cs="Times New Roman"/>
          <w:color w:val="000000"/>
        </w:rPr>
        <w:instrText xml:space="preserve"> REF _Ref53869667 \h </w:instrText>
      </w:r>
      <w:r w:rsidR="008B09B1">
        <w:rPr>
          <w:rFonts w:ascii="Times New Roman" w:hAnsi="Times New Roman" w:cs="Times New Roman"/>
          <w:color w:val="000000"/>
        </w:rPr>
      </w:r>
      <w:r w:rsidR="008B09B1">
        <w:rPr>
          <w:rFonts w:ascii="Times New Roman" w:hAnsi="Times New Roman" w:cs="Times New Roman"/>
          <w:color w:val="000000"/>
        </w:rPr>
        <w:fldChar w:fldCharType="separate"/>
      </w:r>
      <w:r w:rsidR="00D02087">
        <w:rPr>
          <w:rFonts w:ascii="Times New Roman" w:hAnsi="Times New Roman" w:cs="Times New Roman"/>
        </w:rPr>
        <w:t>(</w:t>
      </w:r>
      <w:r w:rsidR="00D02087">
        <w:rPr>
          <w:rFonts w:ascii="Times New Roman" w:hAnsi="Times New Roman" w:cs="Times New Roman"/>
          <w:noProof/>
        </w:rPr>
        <w:t>1</w:t>
      </w:r>
      <w:r w:rsidR="00D02087">
        <w:rPr>
          <w:rFonts w:ascii="Times New Roman" w:hAnsi="Times New Roman" w:cs="Times New Roman"/>
        </w:rPr>
        <w:t>)</w:t>
      </w:r>
      <w:r w:rsidR="008B09B1">
        <w:rPr>
          <w:rFonts w:ascii="Times New Roman" w:hAnsi="Times New Roman" w:cs="Times New Roman"/>
          <w:color w:val="000000"/>
        </w:rPr>
        <w:fldChar w:fldCharType="end"/>
      </w:r>
      <w:r>
        <w:rPr>
          <w:rFonts w:ascii="Times New Roman" w:hAnsi="Times New Roman" w:cs="Times New Roman"/>
          <w:color w:val="000000"/>
        </w:rPr>
        <w:t>:</w:t>
      </w:r>
    </w:p>
    <w:p w:rsidR="00C6754C" w:rsidRPr="00BE5395" w:rsidRDefault="00C6754C" w:rsidP="00C6754C">
      <w:pPr>
        <w:pStyle w:val="1ff2"/>
        <w:spacing w:before="0" w:after="120" w:line="312" w:lineRule="auto"/>
        <w:ind w:firstLine="709"/>
        <w:jc w:val="both"/>
        <w:rPr>
          <w:rFonts w:ascii="Times New Roman" w:hAnsi="Times New Roman" w:cs="Times New Roman"/>
          <w:vanish/>
          <w:specVanish/>
        </w:rPr>
      </w:pPr>
      <w:proofErr w:type="spellStart"/>
      <w:r w:rsidRPr="00A54A03">
        <w:rPr>
          <w:rFonts w:ascii="Times New Roman" w:hAnsi="Times New Roman" w:cs="Times New Roman"/>
          <w:i/>
        </w:rPr>
        <w:t>Лим</w:t>
      </w:r>
      <w:r w:rsidRPr="00A54A03">
        <w:rPr>
          <w:rFonts w:ascii="Times New Roman" w:hAnsi="Times New Roman" w:cs="Times New Roman"/>
          <w:i/>
          <w:vertAlign w:val="subscript"/>
        </w:rPr>
        <w:t>з</w:t>
      </w:r>
      <w:proofErr w:type="spellEnd"/>
      <w:r w:rsidRPr="00A54A03">
        <w:rPr>
          <w:rFonts w:ascii="Times New Roman" w:hAnsi="Times New Roman" w:cs="Times New Roman"/>
          <w:i/>
        </w:rPr>
        <w:t xml:space="preserve"> = </w:t>
      </w:r>
      <w:proofErr w:type="spellStart"/>
      <w:proofErr w:type="gramStart"/>
      <w:r w:rsidRPr="00A54A03">
        <w:rPr>
          <w:rFonts w:ascii="Times New Roman" w:hAnsi="Times New Roman" w:cs="Times New Roman"/>
          <w:i/>
        </w:rPr>
        <w:t>W</w:t>
      </w:r>
      <w:proofErr w:type="gramEnd"/>
      <w:r w:rsidRPr="00A54A03">
        <w:rPr>
          <w:rFonts w:ascii="Times New Roman" w:hAnsi="Times New Roman" w:cs="Times New Roman"/>
          <w:i/>
          <w:vertAlign w:val="subscript"/>
        </w:rPr>
        <w:t>вдп</w:t>
      </w:r>
      <w:proofErr w:type="spellEnd"/>
      <w:r w:rsidRPr="00A54A03">
        <w:rPr>
          <w:rFonts w:ascii="Times New Roman" w:hAnsi="Times New Roman" w:cs="Times New Roman"/>
          <w:i/>
        </w:rPr>
        <w:t xml:space="preserve"> – </w:t>
      </w:r>
      <w:r w:rsidRPr="00A54A03">
        <w:rPr>
          <w:rFonts w:ascii="Times New Roman" w:hAnsi="Times New Roman" w:cs="Times New Roman"/>
          <w:i/>
          <w:lang w:val="en-US"/>
        </w:rPr>
        <w:t>W</w:t>
      </w:r>
      <w:proofErr w:type="spellStart"/>
      <w:r w:rsidRPr="00A54A03">
        <w:rPr>
          <w:rFonts w:ascii="Times New Roman" w:hAnsi="Times New Roman" w:cs="Times New Roman"/>
          <w:i/>
          <w:vertAlign w:val="subscript"/>
        </w:rPr>
        <w:t>пзв</w:t>
      </w:r>
      <w:proofErr w:type="spellEnd"/>
      <w:r w:rsidRPr="00A54A03">
        <w:rPr>
          <w:rFonts w:ascii="Times New Roman" w:hAnsi="Times New Roman" w:cs="Times New Roman"/>
          <w:i/>
        </w:rPr>
        <w:t xml:space="preserve"> + </w:t>
      </w:r>
      <w:proofErr w:type="spellStart"/>
      <w:r w:rsidRPr="00A54A03">
        <w:rPr>
          <w:rFonts w:ascii="Times New Roman" w:hAnsi="Times New Roman" w:cs="Times New Roman"/>
          <w:i/>
        </w:rPr>
        <w:t>W</w:t>
      </w:r>
      <w:r w:rsidRPr="00A54A03">
        <w:rPr>
          <w:rFonts w:ascii="Times New Roman" w:hAnsi="Times New Roman" w:cs="Times New Roman"/>
          <w:i/>
          <w:vertAlign w:val="subscript"/>
        </w:rPr>
        <w:t>пер</w:t>
      </w:r>
      <w:proofErr w:type="spellEnd"/>
      <w:r w:rsidRPr="00A54A03">
        <w:rPr>
          <w:rFonts w:ascii="Times New Roman" w:hAnsi="Times New Roman" w:cs="Times New Roman"/>
          <w:i/>
        </w:rPr>
        <w:t xml:space="preserve"> – </w:t>
      </w:r>
      <m:oMath>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12</m:t>
            </m:r>
          </m:sup>
          <m:e>
            <m:sSub>
              <m:sSubPr>
                <m:ctrlPr>
                  <w:rPr>
                    <w:rFonts w:ascii="Cambria Math" w:hAnsi="Cambria Math" w:cs="Times New Roman"/>
                    <w:i/>
                  </w:rPr>
                </m:ctrlPr>
              </m:sSubPr>
              <m:e>
                <m:r>
                  <w:rPr>
                    <w:rFonts w:ascii="Cambria Math" w:hAnsi="Cambria Math" w:cs="Times New Roman"/>
                  </w:rPr>
                  <m:t>Def</m:t>
                </m:r>
              </m:e>
              <m:sub>
                <m:r>
                  <w:rPr>
                    <w:rFonts w:ascii="Cambria Math" w:hAnsi="Cambria Math" w:cs="Times New Roman"/>
                  </w:rPr>
                  <m:t>i</m:t>
                </m:r>
              </m:sub>
            </m:sSub>
          </m:e>
        </m:nary>
      </m:oMath>
      <w:r w:rsidRPr="00A54A03">
        <w:rPr>
          <w:rFonts w:ascii="Times New Roman" w:hAnsi="Times New Roman" w:cs="Times New Roman"/>
          <w:i/>
        </w:rPr>
        <w:t>,</w:t>
      </w:r>
      <w:r>
        <w:rPr>
          <w:rFonts w:ascii="Times New Roman" w:hAnsi="Times New Roman" w:cs="Times New Roman"/>
        </w:rPr>
        <w:t xml:space="preserve"> </w:t>
      </w:r>
    </w:p>
    <w:p w:rsidR="00C6754C" w:rsidRDefault="00C6754C" w:rsidP="00C6754C">
      <w:pPr>
        <w:pStyle w:val="a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1C15">
        <w:rPr>
          <w:rFonts w:ascii="Times New Roman" w:hAnsi="Times New Roman" w:cs="Times New Roman"/>
        </w:rPr>
        <w:tab/>
      </w:r>
      <w:r>
        <w:rPr>
          <w:rFonts w:ascii="Times New Roman" w:hAnsi="Times New Roman" w:cs="Times New Roman"/>
        </w:rPr>
        <w:tab/>
      </w:r>
      <w:bookmarkStart w:id="5" w:name="_Ref53869667"/>
      <w:r>
        <w:rPr>
          <w:rFonts w:ascii="Times New Roman" w:hAnsi="Times New Roman" w:cs="Times New Roman"/>
        </w:rPr>
        <w:t>(</w:t>
      </w:r>
      <w:r w:rsidR="008B09B1">
        <w:rPr>
          <w:rFonts w:ascii="Times New Roman" w:hAnsi="Times New Roman" w:cs="Times New Roman"/>
        </w:rPr>
        <w:fldChar w:fldCharType="begin"/>
      </w:r>
      <w:r>
        <w:rPr>
          <w:rFonts w:ascii="Times New Roman" w:hAnsi="Times New Roman" w:cs="Times New Roman"/>
        </w:rPr>
        <w:instrText xml:space="preserve"> SEQ Формула \* ARABIC </w:instrText>
      </w:r>
      <w:r w:rsidR="008B09B1">
        <w:rPr>
          <w:rFonts w:ascii="Times New Roman" w:hAnsi="Times New Roman" w:cs="Times New Roman"/>
        </w:rPr>
        <w:fldChar w:fldCharType="separate"/>
      </w:r>
      <w:r w:rsidR="00D02087">
        <w:rPr>
          <w:rFonts w:ascii="Times New Roman" w:hAnsi="Times New Roman" w:cs="Times New Roman"/>
          <w:noProof/>
        </w:rPr>
        <w:t>1</w:t>
      </w:r>
      <w:r w:rsidR="008B09B1">
        <w:rPr>
          <w:rFonts w:ascii="Times New Roman" w:hAnsi="Times New Roman" w:cs="Times New Roman"/>
        </w:rPr>
        <w:fldChar w:fldCharType="end"/>
      </w:r>
      <w:r>
        <w:rPr>
          <w:rFonts w:ascii="Times New Roman" w:hAnsi="Times New Roman" w:cs="Times New Roman"/>
        </w:rPr>
        <w:t>)</w:t>
      </w:r>
      <w:bookmarkEnd w:id="5"/>
    </w:p>
    <w:p w:rsidR="00C6754C" w:rsidRDefault="00C6754C" w:rsidP="00C6754C">
      <w:pPr>
        <w:pStyle w:val="1ff2"/>
        <w:spacing w:before="0" w:after="120" w:line="312" w:lineRule="auto"/>
        <w:ind w:firstLine="709"/>
        <w:jc w:val="both"/>
        <w:rPr>
          <w:rFonts w:ascii="Times New Roman" w:hAnsi="Times New Roman" w:cs="Times New Roman"/>
        </w:rPr>
      </w:pPr>
      <w:r>
        <w:rPr>
          <w:rFonts w:ascii="Times New Roman" w:hAnsi="Times New Roman" w:cs="Times New Roman"/>
        </w:rPr>
        <w:t xml:space="preserve">где </w:t>
      </w:r>
    </w:p>
    <w:p w:rsidR="00C6754C" w:rsidRDefault="00C6754C" w:rsidP="00C6754C">
      <w:pPr>
        <w:pStyle w:val="1ff2"/>
        <w:spacing w:before="0" w:after="120" w:line="312" w:lineRule="auto"/>
        <w:ind w:firstLine="709"/>
        <w:jc w:val="both"/>
        <w:rPr>
          <w:rFonts w:ascii="Times New Roman" w:hAnsi="Times New Roman" w:cs="Times New Roman"/>
        </w:rPr>
      </w:pPr>
      <w:proofErr w:type="spellStart"/>
      <w:r w:rsidRPr="00A54A03">
        <w:rPr>
          <w:rFonts w:ascii="Times New Roman" w:hAnsi="Times New Roman" w:cs="Times New Roman"/>
          <w:i/>
        </w:rPr>
        <w:t>Лим</w:t>
      </w:r>
      <w:r w:rsidRPr="00A54A03">
        <w:rPr>
          <w:rFonts w:ascii="Times New Roman" w:hAnsi="Times New Roman" w:cs="Times New Roman"/>
          <w:i/>
          <w:vertAlign w:val="subscript"/>
        </w:rPr>
        <w:t>з</w:t>
      </w:r>
      <w:proofErr w:type="spellEnd"/>
      <w:r>
        <w:rPr>
          <w:rFonts w:ascii="Times New Roman" w:hAnsi="Times New Roman" w:cs="Times New Roman"/>
          <w:i/>
        </w:rPr>
        <w:t xml:space="preserve"> – </w:t>
      </w:r>
      <w:r w:rsidRPr="00A54A03">
        <w:rPr>
          <w:rFonts w:ascii="Times New Roman" w:hAnsi="Times New Roman" w:cs="Times New Roman"/>
        </w:rPr>
        <w:t>лимит</w:t>
      </w:r>
      <w:r>
        <w:rPr>
          <w:rFonts w:ascii="Times New Roman" w:hAnsi="Times New Roman" w:cs="Times New Roman"/>
          <w:i/>
        </w:rPr>
        <w:t xml:space="preserve"> </w:t>
      </w:r>
      <w:r>
        <w:rPr>
          <w:rFonts w:ascii="Times New Roman" w:hAnsi="Times New Roman" w:cs="Times New Roman"/>
        </w:rPr>
        <w:t>забора воды из поверхностных водных объектов;</w:t>
      </w:r>
    </w:p>
    <w:p w:rsidR="00C6754C" w:rsidRDefault="00C6754C" w:rsidP="00C6754C">
      <w:pPr>
        <w:pStyle w:val="1ff2"/>
        <w:spacing w:before="0" w:after="120" w:line="312" w:lineRule="auto"/>
        <w:ind w:firstLine="709"/>
        <w:jc w:val="both"/>
        <w:rPr>
          <w:rFonts w:ascii="Times New Roman" w:hAnsi="Times New Roman" w:cs="Times New Roman"/>
        </w:rPr>
      </w:pPr>
      <w:proofErr w:type="spellStart"/>
      <w:proofErr w:type="gramStart"/>
      <w:r w:rsidRPr="00A54A03">
        <w:rPr>
          <w:rFonts w:ascii="Times New Roman" w:hAnsi="Times New Roman" w:cs="Times New Roman"/>
          <w:i/>
        </w:rPr>
        <w:t>W</w:t>
      </w:r>
      <w:proofErr w:type="gramEnd"/>
      <w:r w:rsidRPr="00A54A03">
        <w:rPr>
          <w:rFonts w:ascii="Times New Roman" w:hAnsi="Times New Roman" w:cs="Times New Roman"/>
          <w:i/>
          <w:vertAlign w:val="subscript"/>
        </w:rPr>
        <w:t>вдп</w:t>
      </w:r>
      <w:proofErr w:type="spellEnd"/>
      <w:r>
        <w:rPr>
          <w:rFonts w:ascii="Times New Roman" w:hAnsi="Times New Roman" w:cs="Times New Roman"/>
          <w:i/>
          <w:vertAlign w:val="subscript"/>
        </w:rPr>
        <w:t xml:space="preserve"> </w:t>
      </w:r>
      <w:r>
        <w:rPr>
          <w:rFonts w:ascii="Times New Roman" w:hAnsi="Times New Roman" w:cs="Times New Roman"/>
          <w:i/>
        </w:rPr>
        <w:t xml:space="preserve">– </w:t>
      </w:r>
      <w:r w:rsidRPr="008203FB">
        <w:rPr>
          <w:rFonts w:ascii="Times New Roman" w:hAnsi="Times New Roman" w:cs="Times New Roman"/>
        </w:rPr>
        <w:t xml:space="preserve">суммарные требования всех водопользователей </w:t>
      </w:r>
      <w:r>
        <w:rPr>
          <w:rFonts w:ascii="Times New Roman" w:hAnsi="Times New Roman" w:cs="Times New Roman"/>
        </w:rPr>
        <w:t>(на забор воды из поверхностных и подземных источников)</w:t>
      </w:r>
      <w:r w:rsidRPr="008203FB">
        <w:rPr>
          <w:rFonts w:ascii="Times New Roman" w:hAnsi="Times New Roman" w:cs="Times New Roman"/>
        </w:rPr>
        <w:t>;</w:t>
      </w:r>
    </w:p>
    <w:p w:rsidR="00C6754C" w:rsidRDefault="00C6754C" w:rsidP="00C6754C">
      <w:pPr>
        <w:pStyle w:val="1ff2"/>
        <w:spacing w:before="0" w:after="120" w:line="312" w:lineRule="auto"/>
        <w:ind w:firstLine="709"/>
        <w:jc w:val="both"/>
        <w:rPr>
          <w:rFonts w:ascii="Times New Roman" w:hAnsi="Times New Roman" w:cs="Times New Roman"/>
        </w:rPr>
      </w:pPr>
      <w:r w:rsidRPr="00D849FA">
        <w:rPr>
          <w:rFonts w:ascii="Times New Roman" w:hAnsi="Times New Roman" w:cs="Times New Roman"/>
          <w:i/>
          <w:lang w:val="en-US"/>
        </w:rPr>
        <w:t>W</w:t>
      </w:r>
      <w:proofErr w:type="spellStart"/>
      <w:r w:rsidRPr="00D849FA">
        <w:rPr>
          <w:rFonts w:ascii="Times New Roman" w:hAnsi="Times New Roman" w:cs="Times New Roman"/>
          <w:i/>
          <w:vertAlign w:val="subscript"/>
        </w:rPr>
        <w:t>пзв</w:t>
      </w:r>
      <w:proofErr w:type="spellEnd"/>
      <w:r w:rsidRPr="00F24122">
        <w:rPr>
          <w:rFonts w:ascii="Times New Roman" w:hAnsi="Times New Roman" w:cs="Times New Roman"/>
        </w:rPr>
        <w:t xml:space="preserve"> – объем водозабора из подземных водных объектов</w:t>
      </w:r>
      <w:r>
        <w:rPr>
          <w:rFonts w:ascii="Times New Roman" w:hAnsi="Times New Roman" w:cs="Times New Roman"/>
        </w:rPr>
        <w:t>;</w:t>
      </w:r>
    </w:p>
    <w:p w:rsidR="00C6754C" w:rsidRDefault="00C6754C" w:rsidP="00C6754C">
      <w:pPr>
        <w:pStyle w:val="1ff2"/>
        <w:spacing w:before="0" w:after="120" w:line="312" w:lineRule="auto"/>
        <w:ind w:firstLine="709"/>
        <w:jc w:val="both"/>
        <w:rPr>
          <w:rFonts w:ascii="Times New Roman" w:hAnsi="Times New Roman" w:cs="Times New Roman"/>
        </w:rPr>
      </w:pPr>
      <w:proofErr w:type="spellStart"/>
      <w:proofErr w:type="gramStart"/>
      <w:r w:rsidRPr="00D849FA">
        <w:rPr>
          <w:rFonts w:ascii="Times New Roman" w:hAnsi="Times New Roman" w:cs="Times New Roman"/>
          <w:i/>
        </w:rPr>
        <w:t>W</w:t>
      </w:r>
      <w:proofErr w:type="gramEnd"/>
      <w:r w:rsidRPr="00D849FA">
        <w:rPr>
          <w:rFonts w:ascii="Times New Roman" w:hAnsi="Times New Roman" w:cs="Times New Roman"/>
          <w:i/>
          <w:vertAlign w:val="subscript"/>
        </w:rPr>
        <w:t>пер</w:t>
      </w:r>
      <w:proofErr w:type="spellEnd"/>
      <w:r w:rsidRPr="008203FB">
        <w:rPr>
          <w:rFonts w:ascii="Times New Roman" w:hAnsi="Times New Roman" w:cs="Times New Roman"/>
        </w:rPr>
        <w:t xml:space="preserve"> </w:t>
      </w:r>
      <w:r>
        <w:rPr>
          <w:rFonts w:ascii="Times New Roman" w:hAnsi="Times New Roman" w:cs="Times New Roman"/>
        </w:rPr>
        <w:t xml:space="preserve">– </w:t>
      </w:r>
      <w:r w:rsidRPr="008203FB">
        <w:rPr>
          <w:rFonts w:ascii="Times New Roman" w:hAnsi="Times New Roman" w:cs="Times New Roman"/>
        </w:rPr>
        <w:t>переброска части стока (объема воды) за пределы</w:t>
      </w:r>
      <w:r>
        <w:rPr>
          <w:rFonts w:ascii="Times New Roman" w:hAnsi="Times New Roman" w:cs="Times New Roman"/>
        </w:rPr>
        <w:t xml:space="preserve"> ВХУ;</w:t>
      </w:r>
    </w:p>
    <w:p w:rsidR="00C6754C" w:rsidRDefault="00C6754C" w:rsidP="00C6754C">
      <w:pPr>
        <w:pStyle w:val="1ff2"/>
        <w:spacing w:before="0" w:after="120" w:line="312" w:lineRule="auto"/>
        <w:ind w:firstLine="709"/>
        <w:jc w:val="both"/>
        <w:rPr>
          <w:rFonts w:ascii="Times New Roman" w:hAnsi="Times New Roman" w:cs="Times New Roman"/>
          <w:color w:val="000000"/>
        </w:rPr>
      </w:pPr>
      <w:r>
        <w:rPr>
          <w:rFonts w:ascii="Times New Roman" w:hAnsi="Times New Roman" w:cs="Times New Roman"/>
          <w:i/>
          <w:color w:val="000000"/>
          <w:lang w:val="en-US"/>
        </w:rPr>
        <w:t>Def</w:t>
      </w:r>
      <w:r>
        <w:rPr>
          <w:rFonts w:ascii="Times New Roman" w:hAnsi="Times New Roman" w:cs="Times New Roman"/>
          <w:i/>
          <w:color w:val="000000"/>
          <w:vertAlign w:val="subscript"/>
          <w:lang w:val="en-US"/>
        </w:rPr>
        <w:t>i</w:t>
      </w:r>
      <w:r w:rsidRPr="00D849FA">
        <w:rPr>
          <w:rFonts w:ascii="Times New Roman" w:hAnsi="Times New Roman" w:cs="Times New Roman"/>
          <w:i/>
          <w:color w:val="000000"/>
          <w:vertAlign w:val="subscript"/>
        </w:rPr>
        <w:t xml:space="preserve"> </w:t>
      </w:r>
      <w:r w:rsidRPr="00D849FA">
        <w:rPr>
          <w:rFonts w:ascii="Times New Roman" w:hAnsi="Times New Roman" w:cs="Times New Roman"/>
          <w:color w:val="000000"/>
        </w:rPr>
        <w:t xml:space="preserve">– </w:t>
      </w:r>
      <w:r>
        <w:rPr>
          <w:rFonts w:ascii="Times New Roman" w:hAnsi="Times New Roman" w:cs="Times New Roman"/>
          <w:color w:val="000000"/>
        </w:rPr>
        <w:t xml:space="preserve">помесячный дефицит водохозяйственного баланса, </w:t>
      </w:r>
      <w:r>
        <w:rPr>
          <w:rFonts w:ascii="Times New Roman" w:hAnsi="Times New Roman" w:cs="Times New Roman"/>
          <w:color w:val="000000"/>
          <w:lang w:val="en-US"/>
        </w:rPr>
        <w:t>I</w:t>
      </w:r>
      <w:r w:rsidRPr="00D849FA">
        <w:rPr>
          <w:rFonts w:ascii="Times New Roman" w:hAnsi="Times New Roman" w:cs="Times New Roman"/>
          <w:color w:val="000000"/>
        </w:rPr>
        <w:t xml:space="preserve"> = 1</w:t>
      </w:r>
      <w:r>
        <w:rPr>
          <w:rFonts w:ascii="Times New Roman" w:hAnsi="Times New Roman" w:cs="Times New Roman"/>
          <w:color w:val="000000"/>
        </w:rPr>
        <w:t>, 2</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12. </w:t>
      </w:r>
    </w:p>
    <w:p w:rsidR="00C6754C" w:rsidRDefault="00C6754C" w:rsidP="00C6754C">
      <w:pPr>
        <w:pStyle w:val="1ff2"/>
        <w:spacing w:before="0" w:after="120" w:line="312" w:lineRule="auto"/>
        <w:ind w:firstLine="709"/>
        <w:jc w:val="both"/>
        <w:rPr>
          <w:rFonts w:ascii="Times New Roman" w:hAnsi="Times New Roman" w:cs="Times New Roman"/>
          <w:color w:val="000000"/>
        </w:rPr>
      </w:pPr>
      <w:r>
        <w:rPr>
          <w:rFonts w:ascii="Times New Roman" w:hAnsi="Times New Roman" w:cs="Times New Roman"/>
          <w:color w:val="000000"/>
        </w:rPr>
        <w:t>Лимиты сброса сточных вод по ВХУ вычислялись на основе составляющих означенного выше водохозяйственного баланса в тыс.</w:t>
      </w:r>
      <w:r w:rsidR="00355D48">
        <w:rPr>
          <w:rFonts w:ascii="Times New Roman" w:hAnsi="Times New Roman" w:cs="Times New Roman"/>
          <w:color w:val="000000"/>
        </w:rPr>
        <w:t xml:space="preserve"> м</w:t>
      </w:r>
      <w:r w:rsidR="00355D48">
        <w:rPr>
          <w:rFonts w:ascii="Times New Roman" w:hAnsi="Times New Roman" w:cs="Times New Roman"/>
          <w:color w:val="000000"/>
          <w:vertAlign w:val="superscript"/>
        </w:rPr>
        <w:t>3</w:t>
      </w:r>
      <w:r w:rsidR="00355D48">
        <w:rPr>
          <w:rFonts w:ascii="Times New Roman" w:hAnsi="Times New Roman" w:cs="Times New Roman"/>
          <w:color w:val="000000"/>
        </w:rPr>
        <w:t xml:space="preserve">/год </w:t>
      </w:r>
      <w:r>
        <w:rPr>
          <w:rFonts w:ascii="Times New Roman" w:hAnsi="Times New Roman" w:cs="Times New Roman"/>
          <w:color w:val="000000"/>
        </w:rPr>
        <w:t xml:space="preserve">по формуле </w:t>
      </w:r>
      <w:r w:rsidR="008B09B1">
        <w:rPr>
          <w:rFonts w:ascii="Times New Roman" w:hAnsi="Times New Roman" w:cs="Times New Roman"/>
          <w:color w:val="000000"/>
        </w:rPr>
        <w:fldChar w:fldCharType="begin"/>
      </w:r>
      <w:r>
        <w:rPr>
          <w:rFonts w:ascii="Times New Roman" w:hAnsi="Times New Roman" w:cs="Times New Roman"/>
          <w:color w:val="000000"/>
        </w:rPr>
        <w:instrText xml:space="preserve"> REF _Ref53869794 \h </w:instrText>
      </w:r>
      <w:r w:rsidR="008B09B1">
        <w:rPr>
          <w:rFonts w:ascii="Times New Roman" w:hAnsi="Times New Roman" w:cs="Times New Roman"/>
          <w:color w:val="000000"/>
        </w:rPr>
      </w:r>
      <w:r w:rsidR="008B09B1">
        <w:rPr>
          <w:rFonts w:ascii="Times New Roman" w:hAnsi="Times New Roman" w:cs="Times New Roman"/>
          <w:color w:val="000000"/>
        </w:rPr>
        <w:fldChar w:fldCharType="separate"/>
      </w:r>
      <w:r w:rsidR="00D02087">
        <w:rPr>
          <w:rFonts w:ascii="Times New Roman" w:hAnsi="Times New Roman" w:cs="Times New Roman"/>
        </w:rPr>
        <w:tab/>
      </w:r>
      <w:r w:rsidR="00D02087">
        <w:rPr>
          <w:rFonts w:ascii="Times New Roman" w:hAnsi="Times New Roman" w:cs="Times New Roman"/>
        </w:rPr>
        <w:tab/>
      </w:r>
      <w:r w:rsidR="00D02087">
        <w:rPr>
          <w:rFonts w:ascii="Times New Roman" w:hAnsi="Times New Roman" w:cs="Times New Roman"/>
        </w:rPr>
        <w:tab/>
      </w:r>
      <w:r w:rsidR="00D02087">
        <w:rPr>
          <w:rFonts w:ascii="Times New Roman" w:hAnsi="Times New Roman" w:cs="Times New Roman"/>
        </w:rPr>
        <w:tab/>
        <w:t>(</w:t>
      </w:r>
      <w:r w:rsidR="00D02087">
        <w:rPr>
          <w:rFonts w:ascii="Times New Roman" w:hAnsi="Times New Roman" w:cs="Times New Roman"/>
          <w:noProof/>
        </w:rPr>
        <w:t>2</w:t>
      </w:r>
      <w:r w:rsidR="00D02087">
        <w:rPr>
          <w:rFonts w:ascii="Times New Roman" w:hAnsi="Times New Roman" w:cs="Times New Roman"/>
        </w:rPr>
        <w:t>)</w:t>
      </w:r>
      <w:r w:rsidR="008B09B1">
        <w:rPr>
          <w:rFonts w:ascii="Times New Roman" w:hAnsi="Times New Roman" w:cs="Times New Roman"/>
          <w:color w:val="000000"/>
        </w:rPr>
        <w:fldChar w:fldCharType="end"/>
      </w:r>
      <w:r w:rsidR="008B09B1">
        <w:rPr>
          <w:rFonts w:ascii="Times New Roman" w:hAnsi="Times New Roman" w:cs="Times New Roman"/>
          <w:color w:val="000000"/>
        </w:rPr>
        <w:fldChar w:fldCharType="begin"/>
      </w:r>
      <w:r>
        <w:rPr>
          <w:rFonts w:ascii="Times New Roman" w:hAnsi="Times New Roman" w:cs="Times New Roman"/>
          <w:color w:val="000000"/>
        </w:rPr>
        <w:instrText xml:space="preserve"> REF _Ref53869667 \h </w:instrText>
      </w:r>
      <w:r w:rsidR="008B09B1">
        <w:rPr>
          <w:rFonts w:ascii="Times New Roman" w:hAnsi="Times New Roman" w:cs="Times New Roman"/>
          <w:color w:val="000000"/>
        </w:rPr>
      </w:r>
      <w:r w:rsidR="00D02087">
        <w:rPr>
          <w:rFonts w:ascii="Times New Roman" w:hAnsi="Times New Roman" w:cs="Times New Roman"/>
          <w:color w:val="000000"/>
        </w:rPr>
        <w:fldChar w:fldCharType="separate"/>
      </w:r>
      <w:r w:rsidR="00D02087">
        <w:rPr>
          <w:rFonts w:ascii="Times New Roman" w:hAnsi="Times New Roman" w:cs="Times New Roman"/>
        </w:rPr>
        <w:t>(</w:t>
      </w:r>
      <w:r w:rsidR="00D02087">
        <w:rPr>
          <w:rFonts w:ascii="Times New Roman" w:hAnsi="Times New Roman" w:cs="Times New Roman"/>
          <w:noProof/>
        </w:rPr>
        <w:t>1</w:t>
      </w:r>
      <w:r w:rsidR="00D02087">
        <w:rPr>
          <w:rFonts w:ascii="Times New Roman" w:hAnsi="Times New Roman" w:cs="Times New Roman"/>
        </w:rPr>
        <w:t>)</w:t>
      </w:r>
      <w:r w:rsidR="008B09B1">
        <w:rPr>
          <w:rFonts w:ascii="Times New Roman" w:hAnsi="Times New Roman" w:cs="Times New Roman"/>
          <w:color w:val="000000"/>
        </w:rPr>
        <w:fldChar w:fldCharType="end"/>
      </w:r>
      <w:r>
        <w:rPr>
          <w:rFonts w:ascii="Times New Roman" w:hAnsi="Times New Roman" w:cs="Times New Roman"/>
          <w:color w:val="000000"/>
        </w:rPr>
        <w:t>:</w:t>
      </w:r>
    </w:p>
    <w:p w:rsidR="00C6754C" w:rsidRPr="00BE5395" w:rsidRDefault="00C6754C" w:rsidP="00C6754C">
      <w:pPr>
        <w:pStyle w:val="1ff2"/>
        <w:spacing w:before="0" w:after="120" w:line="312" w:lineRule="auto"/>
        <w:ind w:firstLine="709"/>
        <w:jc w:val="both"/>
        <w:rPr>
          <w:rFonts w:ascii="Times New Roman" w:hAnsi="Times New Roman" w:cs="Times New Roman"/>
          <w:vanish/>
          <w:specVanish/>
        </w:rPr>
      </w:pPr>
      <w:proofErr w:type="spellStart"/>
      <w:r w:rsidRPr="000D0760">
        <w:rPr>
          <w:rFonts w:ascii="Times New Roman" w:hAnsi="Times New Roman" w:cs="Times New Roman"/>
          <w:i/>
        </w:rPr>
        <w:t>Лим</w:t>
      </w:r>
      <w:r w:rsidRPr="000D0760">
        <w:rPr>
          <w:rFonts w:ascii="Times New Roman" w:hAnsi="Times New Roman" w:cs="Times New Roman"/>
          <w:i/>
          <w:vertAlign w:val="subscript"/>
        </w:rPr>
        <w:t>с</w:t>
      </w:r>
      <w:proofErr w:type="spellEnd"/>
      <w:r w:rsidRPr="000D0760">
        <w:rPr>
          <w:rFonts w:ascii="Times New Roman" w:hAnsi="Times New Roman" w:cs="Times New Roman"/>
          <w:i/>
        </w:rPr>
        <w:t xml:space="preserve"> = </w:t>
      </w:r>
      <w:proofErr w:type="spellStart"/>
      <w:proofErr w:type="gramStart"/>
      <w:r w:rsidRPr="000D0760">
        <w:rPr>
          <w:rFonts w:ascii="Times New Roman" w:hAnsi="Times New Roman" w:cs="Times New Roman"/>
          <w:i/>
        </w:rPr>
        <w:t>W</w:t>
      </w:r>
      <w:proofErr w:type="gramEnd"/>
      <w:r w:rsidRPr="000D0760">
        <w:rPr>
          <w:rFonts w:ascii="Times New Roman" w:hAnsi="Times New Roman" w:cs="Times New Roman"/>
          <w:i/>
          <w:vertAlign w:val="subscript"/>
        </w:rPr>
        <w:t>вв</w:t>
      </w:r>
      <w:proofErr w:type="spellEnd"/>
      <w:r w:rsidRPr="000D0760">
        <w:rPr>
          <w:rFonts w:ascii="Times New Roman" w:hAnsi="Times New Roman" w:cs="Times New Roman"/>
          <w:i/>
          <w:vertAlign w:val="subscript"/>
        </w:rPr>
        <w:t xml:space="preserve"> </w:t>
      </w:r>
      <w:r w:rsidRPr="000D0760">
        <w:rPr>
          <w:rFonts w:ascii="Times New Roman" w:hAnsi="Times New Roman" w:cs="Times New Roman"/>
          <w:i/>
        </w:rPr>
        <w:t xml:space="preserve">+ </w:t>
      </w:r>
      <w:r w:rsidRPr="000D0760">
        <w:rPr>
          <w:rFonts w:ascii="Times New Roman" w:hAnsi="Times New Roman" w:cs="Times New Roman"/>
          <w:i/>
          <w:lang w:val="en-US"/>
        </w:rPr>
        <w:t>W</w:t>
      </w:r>
      <w:r w:rsidRPr="000D0760">
        <w:rPr>
          <w:rFonts w:ascii="Times New Roman" w:hAnsi="Times New Roman" w:cs="Times New Roman"/>
          <w:i/>
          <w:vertAlign w:val="subscript"/>
        </w:rPr>
        <w:t>дот</w:t>
      </w:r>
      <w:r w:rsidRPr="00A54A03">
        <w:rPr>
          <w:rFonts w:ascii="Times New Roman" w:hAnsi="Times New Roman" w:cs="Times New Roman"/>
          <w:i/>
        </w:rPr>
        <w:t>,</w:t>
      </w:r>
      <w:r>
        <w:rPr>
          <w:rFonts w:ascii="Times New Roman" w:hAnsi="Times New Roman" w:cs="Times New Roman"/>
        </w:rPr>
        <w:t xml:space="preserve"> </w:t>
      </w:r>
    </w:p>
    <w:p w:rsidR="00C6754C" w:rsidRDefault="00C6754C" w:rsidP="00C6754C">
      <w:pPr>
        <w:pStyle w:val="a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6" w:name="_Ref53869794"/>
      <w:r w:rsidR="00A11C15">
        <w:rPr>
          <w:rFonts w:ascii="Times New Roman" w:hAnsi="Times New Roman" w:cs="Times New Roman"/>
        </w:rPr>
        <w:tab/>
      </w:r>
      <w:r w:rsidR="00A11C15">
        <w:rPr>
          <w:rFonts w:ascii="Times New Roman" w:hAnsi="Times New Roman" w:cs="Times New Roman"/>
        </w:rPr>
        <w:tab/>
      </w:r>
      <w:r w:rsidR="00A11C15">
        <w:rPr>
          <w:rFonts w:ascii="Times New Roman" w:hAnsi="Times New Roman" w:cs="Times New Roman"/>
        </w:rPr>
        <w:tab/>
      </w:r>
      <w:r w:rsidR="00A11C15">
        <w:rPr>
          <w:rFonts w:ascii="Times New Roman" w:hAnsi="Times New Roman" w:cs="Times New Roman"/>
        </w:rPr>
        <w:tab/>
      </w:r>
      <w:r>
        <w:rPr>
          <w:rFonts w:ascii="Times New Roman" w:hAnsi="Times New Roman" w:cs="Times New Roman"/>
        </w:rPr>
        <w:t>(</w:t>
      </w:r>
      <w:r w:rsidR="008B09B1">
        <w:rPr>
          <w:rFonts w:ascii="Times New Roman" w:hAnsi="Times New Roman" w:cs="Times New Roman"/>
        </w:rPr>
        <w:fldChar w:fldCharType="begin"/>
      </w:r>
      <w:r>
        <w:rPr>
          <w:rFonts w:ascii="Times New Roman" w:hAnsi="Times New Roman" w:cs="Times New Roman"/>
        </w:rPr>
        <w:instrText xml:space="preserve"> SEQ Формула \* ARABIC </w:instrText>
      </w:r>
      <w:r w:rsidR="008B09B1">
        <w:rPr>
          <w:rFonts w:ascii="Times New Roman" w:hAnsi="Times New Roman" w:cs="Times New Roman"/>
        </w:rPr>
        <w:fldChar w:fldCharType="separate"/>
      </w:r>
      <w:r w:rsidR="00D02087">
        <w:rPr>
          <w:rFonts w:ascii="Times New Roman" w:hAnsi="Times New Roman" w:cs="Times New Roman"/>
          <w:noProof/>
        </w:rPr>
        <w:t>2</w:t>
      </w:r>
      <w:r w:rsidR="008B09B1">
        <w:rPr>
          <w:rFonts w:ascii="Times New Roman" w:hAnsi="Times New Roman" w:cs="Times New Roman"/>
        </w:rPr>
        <w:fldChar w:fldCharType="end"/>
      </w:r>
      <w:r>
        <w:rPr>
          <w:rFonts w:ascii="Times New Roman" w:hAnsi="Times New Roman" w:cs="Times New Roman"/>
        </w:rPr>
        <w:t>)</w:t>
      </w:r>
      <w:bookmarkEnd w:id="6"/>
    </w:p>
    <w:p w:rsidR="00C6754C" w:rsidRDefault="00C6754C" w:rsidP="00C6754C">
      <w:pPr>
        <w:pStyle w:val="1ff2"/>
        <w:spacing w:before="0" w:after="120" w:line="312" w:lineRule="auto"/>
        <w:ind w:firstLine="709"/>
        <w:jc w:val="both"/>
        <w:rPr>
          <w:rFonts w:ascii="Times New Roman" w:hAnsi="Times New Roman" w:cs="Times New Roman"/>
          <w:color w:val="000000"/>
        </w:rPr>
      </w:pPr>
      <w:r>
        <w:rPr>
          <w:rFonts w:ascii="Times New Roman" w:hAnsi="Times New Roman" w:cs="Times New Roman"/>
          <w:color w:val="000000"/>
        </w:rPr>
        <w:t>где</w:t>
      </w:r>
      <w:r w:rsidR="00A11C15">
        <w:rPr>
          <w:rFonts w:ascii="Times New Roman" w:hAnsi="Times New Roman" w:cs="Times New Roman"/>
          <w:color w:val="000000"/>
        </w:rPr>
        <w:tab/>
      </w:r>
    </w:p>
    <w:p w:rsidR="00C6754C" w:rsidRPr="000D0760" w:rsidRDefault="00C6754C" w:rsidP="00C6754C">
      <w:pPr>
        <w:spacing w:line="360" w:lineRule="auto"/>
        <w:ind w:left="360" w:firstLine="320"/>
        <w:jc w:val="both"/>
        <w:rPr>
          <w:rFonts w:ascii="Times New Roman" w:hAnsi="Times New Roman" w:cs="Times New Roman"/>
          <w:i/>
        </w:rPr>
      </w:pPr>
      <w:proofErr w:type="spellStart"/>
      <w:r w:rsidRPr="000D0760">
        <w:rPr>
          <w:rFonts w:ascii="Times New Roman" w:hAnsi="Times New Roman" w:cs="Times New Roman"/>
          <w:i/>
        </w:rPr>
        <w:t>Лим</w:t>
      </w:r>
      <w:r w:rsidRPr="000D0760">
        <w:rPr>
          <w:rFonts w:ascii="Times New Roman" w:hAnsi="Times New Roman" w:cs="Times New Roman"/>
          <w:i/>
          <w:vertAlign w:val="subscript"/>
        </w:rPr>
        <w:t>с</w:t>
      </w:r>
      <w:proofErr w:type="spellEnd"/>
      <w:r>
        <w:rPr>
          <w:rFonts w:ascii="Times New Roman" w:hAnsi="Times New Roman" w:cs="Times New Roman"/>
          <w:i/>
          <w:vertAlign w:val="subscript"/>
        </w:rPr>
        <w:t xml:space="preserve"> </w:t>
      </w:r>
      <w:r>
        <w:rPr>
          <w:rFonts w:ascii="Times New Roman" w:hAnsi="Times New Roman" w:cs="Times New Roman"/>
          <w:i/>
        </w:rPr>
        <w:t xml:space="preserve"> – </w:t>
      </w:r>
      <w:r w:rsidRPr="00A54A03">
        <w:rPr>
          <w:rFonts w:ascii="Times New Roman" w:hAnsi="Times New Roman" w:cs="Times New Roman"/>
        </w:rPr>
        <w:t>лимит</w:t>
      </w:r>
      <w:r>
        <w:rPr>
          <w:rFonts w:ascii="Times New Roman" w:hAnsi="Times New Roman" w:cs="Times New Roman"/>
          <w:i/>
        </w:rPr>
        <w:t xml:space="preserve"> </w:t>
      </w:r>
      <w:r>
        <w:rPr>
          <w:rFonts w:ascii="Times New Roman" w:hAnsi="Times New Roman" w:cs="Times New Roman"/>
        </w:rPr>
        <w:t>сброса воды в поверхностные водные объекты;</w:t>
      </w:r>
    </w:p>
    <w:p w:rsidR="00C6754C" w:rsidRDefault="00C6754C" w:rsidP="00C6754C">
      <w:pPr>
        <w:spacing w:line="360" w:lineRule="auto"/>
        <w:ind w:left="360" w:firstLine="320"/>
        <w:jc w:val="both"/>
        <w:rPr>
          <w:rFonts w:ascii="Times New Roman" w:hAnsi="Times New Roman" w:cs="Times New Roman"/>
        </w:rPr>
      </w:pPr>
      <w:r w:rsidRPr="000D0760">
        <w:rPr>
          <w:rFonts w:ascii="Times New Roman" w:hAnsi="Times New Roman" w:cs="Times New Roman"/>
          <w:i/>
          <w:lang w:val="en-US"/>
        </w:rPr>
        <w:t>W</w:t>
      </w:r>
      <w:proofErr w:type="spellStart"/>
      <w:r w:rsidRPr="000D0760">
        <w:rPr>
          <w:rFonts w:ascii="Times New Roman" w:hAnsi="Times New Roman" w:cs="Times New Roman"/>
          <w:i/>
          <w:vertAlign w:val="subscript"/>
        </w:rPr>
        <w:t>вв</w:t>
      </w:r>
      <w:proofErr w:type="spellEnd"/>
      <w:r w:rsidRPr="000D0760">
        <w:rPr>
          <w:rFonts w:ascii="Times New Roman" w:hAnsi="Times New Roman" w:cs="Times New Roman"/>
          <w:i/>
        </w:rPr>
        <w:t xml:space="preserve"> </w:t>
      </w:r>
      <w:r w:rsidRPr="00F24122">
        <w:rPr>
          <w:rFonts w:ascii="Times New Roman" w:hAnsi="Times New Roman" w:cs="Times New Roman"/>
        </w:rPr>
        <w:t xml:space="preserve">– </w:t>
      </w:r>
      <w:r w:rsidRPr="006C3DE1">
        <w:rPr>
          <w:rFonts w:ascii="Times New Roman" w:hAnsi="Times New Roman" w:cs="Times New Roman"/>
        </w:rPr>
        <w:t>возвратные воды</w:t>
      </w:r>
      <w:r>
        <w:rPr>
          <w:rFonts w:ascii="Times New Roman" w:hAnsi="Times New Roman" w:cs="Times New Roman"/>
        </w:rPr>
        <w:t xml:space="preserve"> на ВХУ (поступающие в поверхностные водные объекты);</w:t>
      </w:r>
    </w:p>
    <w:p w:rsidR="00C6754C" w:rsidRDefault="00C6754C" w:rsidP="00C6754C">
      <w:pPr>
        <w:spacing w:line="360" w:lineRule="auto"/>
        <w:ind w:left="360" w:firstLine="320"/>
        <w:jc w:val="both"/>
        <w:rPr>
          <w:rFonts w:ascii="Times New Roman" w:hAnsi="Times New Roman" w:cs="Times New Roman"/>
        </w:rPr>
      </w:pPr>
      <w:proofErr w:type="gramStart"/>
      <w:r w:rsidRPr="00F24122">
        <w:rPr>
          <w:rFonts w:ascii="Times New Roman" w:hAnsi="Times New Roman" w:cs="Times New Roman"/>
          <w:lang w:val="en-US"/>
        </w:rPr>
        <w:t>W</w:t>
      </w:r>
      <w:r>
        <w:rPr>
          <w:rFonts w:ascii="Times New Roman" w:hAnsi="Times New Roman" w:cs="Times New Roman"/>
          <w:vertAlign w:val="subscript"/>
        </w:rPr>
        <w:t>дот</w:t>
      </w:r>
      <w:r w:rsidRPr="00F24122">
        <w:rPr>
          <w:rFonts w:ascii="Times New Roman" w:hAnsi="Times New Roman" w:cs="Times New Roman"/>
        </w:rPr>
        <w:t xml:space="preserve"> – </w:t>
      </w:r>
      <w:r>
        <w:rPr>
          <w:rFonts w:ascii="Times New Roman" w:hAnsi="Times New Roman" w:cs="Times New Roman"/>
        </w:rPr>
        <w:t xml:space="preserve">дотационный объем </w:t>
      </w:r>
      <w:r w:rsidRPr="00F24122">
        <w:rPr>
          <w:rFonts w:ascii="Times New Roman" w:hAnsi="Times New Roman" w:cs="Times New Roman"/>
        </w:rPr>
        <w:t xml:space="preserve">воды, </w:t>
      </w:r>
      <w:r>
        <w:rPr>
          <w:rFonts w:ascii="Times New Roman" w:hAnsi="Times New Roman" w:cs="Times New Roman"/>
        </w:rPr>
        <w:t>поступающий</w:t>
      </w:r>
      <w:r w:rsidRPr="00F24122">
        <w:rPr>
          <w:rFonts w:ascii="Times New Roman" w:hAnsi="Times New Roman" w:cs="Times New Roman"/>
        </w:rPr>
        <w:t xml:space="preserve"> на</w:t>
      </w:r>
      <w:r>
        <w:rPr>
          <w:rFonts w:ascii="Times New Roman" w:hAnsi="Times New Roman" w:cs="Times New Roman"/>
        </w:rPr>
        <w:t xml:space="preserve"> ВХУ </w:t>
      </w:r>
      <w:r w:rsidR="004B3F42">
        <w:rPr>
          <w:rFonts w:ascii="Times New Roman" w:hAnsi="Times New Roman" w:cs="Times New Roman"/>
        </w:rPr>
        <w:t xml:space="preserve">из систем </w:t>
      </w:r>
      <w:r w:rsidRPr="00F24122">
        <w:rPr>
          <w:rFonts w:ascii="Times New Roman" w:hAnsi="Times New Roman" w:cs="Times New Roman"/>
        </w:rPr>
        <w:t>территориального</w:t>
      </w:r>
      <w:r>
        <w:rPr>
          <w:rFonts w:ascii="Times New Roman" w:hAnsi="Times New Roman" w:cs="Times New Roman"/>
        </w:rPr>
        <w:t xml:space="preserve"> </w:t>
      </w:r>
      <w:r w:rsidRPr="00F24122">
        <w:rPr>
          <w:rFonts w:ascii="Times New Roman" w:hAnsi="Times New Roman" w:cs="Times New Roman"/>
        </w:rPr>
        <w:t>перераспределения стока</w:t>
      </w:r>
      <w:r>
        <w:rPr>
          <w:rFonts w:ascii="Times New Roman" w:hAnsi="Times New Roman" w:cs="Times New Roman"/>
        </w:rPr>
        <w:t xml:space="preserve"> </w:t>
      </w:r>
      <w:r w:rsidRPr="00F24122">
        <w:rPr>
          <w:rFonts w:ascii="Times New Roman" w:hAnsi="Times New Roman" w:cs="Times New Roman"/>
        </w:rPr>
        <w:t>(межбассейновые и внутрибассейновые</w:t>
      </w:r>
      <w:r>
        <w:rPr>
          <w:rFonts w:ascii="Times New Roman" w:hAnsi="Times New Roman" w:cs="Times New Roman"/>
        </w:rPr>
        <w:t xml:space="preserve"> </w:t>
      </w:r>
      <w:r w:rsidRPr="00F24122">
        <w:rPr>
          <w:rFonts w:ascii="Times New Roman" w:hAnsi="Times New Roman" w:cs="Times New Roman"/>
        </w:rPr>
        <w:t>переброски)</w:t>
      </w:r>
      <w:r>
        <w:rPr>
          <w:rFonts w:ascii="Times New Roman" w:hAnsi="Times New Roman" w:cs="Times New Roman"/>
        </w:rPr>
        <w:t>.</w:t>
      </w:r>
      <w:proofErr w:type="gramEnd"/>
    </w:p>
    <w:p w:rsidR="00880A32" w:rsidRPr="00A92496" w:rsidRDefault="00880A32" w:rsidP="00A92496">
      <w:pPr>
        <w:pStyle w:val="1ff2"/>
        <w:spacing w:before="0" w:after="120" w:line="312" w:lineRule="auto"/>
        <w:ind w:firstLine="709"/>
        <w:jc w:val="both"/>
        <w:rPr>
          <w:rFonts w:ascii="Times New Roman" w:hAnsi="Times New Roman" w:cs="Times New Roman"/>
          <w:color w:val="000000"/>
        </w:rPr>
      </w:pPr>
      <w:proofErr w:type="gramStart"/>
      <w:r w:rsidRPr="00A92496">
        <w:rPr>
          <w:rFonts w:ascii="Times New Roman" w:hAnsi="Times New Roman" w:cs="Times New Roman"/>
          <w:color w:val="000000"/>
        </w:rPr>
        <w:t xml:space="preserve">Лимиты по ВХУ </w:t>
      </w:r>
      <w:r w:rsidR="00BF76CD" w:rsidRPr="00B4085A">
        <w:t>20.03.07.001</w:t>
      </w:r>
      <w:r w:rsidR="00355D48">
        <w:t> – </w:t>
      </w:r>
      <w:r w:rsidR="00BF76CD" w:rsidRPr="00B4085A">
        <w:t>Сунгача, вкл. оз. Ханка</w:t>
      </w:r>
      <w:r w:rsidR="00BF76CD">
        <w:t xml:space="preserve"> и </w:t>
      </w:r>
      <w:r w:rsidR="00BF76CD" w:rsidRPr="00BC712D">
        <w:t>ВХУ 20.03.09.003</w:t>
      </w:r>
      <w:r w:rsidR="00355D48">
        <w:t> </w:t>
      </w:r>
      <w:r w:rsidR="00BF76CD">
        <w:t>–</w:t>
      </w:r>
      <w:r w:rsidR="00355D48">
        <w:t> </w:t>
      </w:r>
      <w:r w:rsidR="00BF76CD" w:rsidRPr="00BC712D">
        <w:t>Реки бассейна Охотского моря от границы бассейна р. Уда до мыса Лазарева без р. Амур</w:t>
      </w:r>
      <w:r w:rsidR="00BF76CD" w:rsidRPr="00A92496">
        <w:rPr>
          <w:rFonts w:ascii="Times New Roman" w:hAnsi="Times New Roman" w:cs="Times New Roman"/>
          <w:color w:val="000000"/>
        </w:rPr>
        <w:t xml:space="preserve"> </w:t>
      </w:r>
      <w:r w:rsidRPr="00A92496">
        <w:rPr>
          <w:rFonts w:ascii="Times New Roman" w:hAnsi="Times New Roman" w:cs="Times New Roman"/>
          <w:color w:val="000000"/>
        </w:rPr>
        <w:t>приняты по заявленным потребностям</w:t>
      </w:r>
      <w:r w:rsidR="00BF76CD">
        <w:rPr>
          <w:rFonts w:ascii="Times New Roman" w:hAnsi="Times New Roman" w:cs="Times New Roman"/>
          <w:color w:val="000000"/>
        </w:rPr>
        <w:t xml:space="preserve"> (основания: см. СКИОВО-Амур.</w:t>
      </w:r>
      <w:proofErr w:type="gramEnd"/>
      <w:r w:rsidR="00BF76CD">
        <w:rPr>
          <w:rFonts w:ascii="Times New Roman" w:hAnsi="Times New Roman" w:cs="Times New Roman"/>
          <w:color w:val="000000"/>
        </w:rPr>
        <w:t xml:space="preserve"> Кн.4.Кор.-1)</w:t>
      </w:r>
      <w:r w:rsidRPr="00A92496">
        <w:rPr>
          <w:rFonts w:ascii="Times New Roman" w:hAnsi="Times New Roman" w:cs="Times New Roman"/>
          <w:color w:val="000000"/>
        </w:rPr>
        <w:t>.</w:t>
      </w:r>
    </w:p>
    <w:p w:rsidR="00A67BDD" w:rsidRPr="00A92496" w:rsidRDefault="00A67BDD" w:rsidP="00A92496">
      <w:pPr>
        <w:pStyle w:val="1ff2"/>
        <w:spacing w:before="0" w:after="120" w:line="312" w:lineRule="auto"/>
        <w:ind w:firstLine="709"/>
        <w:jc w:val="both"/>
        <w:rPr>
          <w:rFonts w:ascii="Times New Roman" w:hAnsi="Times New Roman" w:cs="Times New Roman"/>
          <w:color w:val="000000"/>
        </w:rPr>
      </w:pPr>
      <w:r w:rsidRPr="00A92496">
        <w:rPr>
          <w:rFonts w:ascii="Times New Roman" w:hAnsi="Times New Roman" w:cs="Times New Roman"/>
          <w:color w:val="000000"/>
        </w:rPr>
        <w:t xml:space="preserve">Вместе с лимитами забора и сброса предлагается также утвердить резерв </w:t>
      </w:r>
      <w:r w:rsidR="00C77F30" w:rsidRPr="00A92496">
        <w:rPr>
          <w:rFonts w:ascii="Times New Roman" w:hAnsi="Times New Roman" w:cs="Times New Roman"/>
          <w:color w:val="000000"/>
        </w:rPr>
        <w:t>безвозвратного изъятия водных ресурсов (резервный лимит</w:t>
      </w:r>
      <w:r w:rsidR="00A92496">
        <w:rPr>
          <w:rFonts w:ascii="Times New Roman" w:hAnsi="Times New Roman" w:cs="Times New Roman"/>
          <w:color w:val="000000"/>
        </w:rPr>
        <w:t xml:space="preserve"> – </w:t>
      </w:r>
      <w:r w:rsidR="00A92496" w:rsidRPr="00A92496">
        <w:rPr>
          <w:rFonts w:ascii="Times New Roman" w:hAnsi="Times New Roman" w:cs="Times New Roman"/>
          <w:i/>
          <w:color w:val="000000"/>
        </w:rPr>
        <w:t>ЛР</w:t>
      </w:r>
      <w:r w:rsidR="00C77F30" w:rsidRPr="00A92496">
        <w:rPr>
          <w:rFonts w:ascii="Times New Roman" w:hAnsi="Times New Roman" w:cs="Times New Roman"/>
          <w:color w:val="000000"/>
        </w:rPr>
        <w:t xml:space="preserve">). </w:t>
      </w:r>
      <w:proofErr w:type="gramStart"/>
      <w:r w:rsidR="00C77F30" w:rsidRPr="00A92496">
        <w:rPr>
          <w:rFonts w:ascii="Times New Roman" w:hAnsi="Times New Roman" w:cs="Times New Roman"/>
          <w:color w:val="000000"/>
        </w:rPr>
        <w:t xml:space="preserve">Он представляет сбой дополнительный объем воды, который может быть изъят на ВХУ без ущерба для возможности изъятия воды в пределах установленных лимитов на нижележащих ВХУ, при условии, что на всех вышележащих ВХУ установленные лимиты не нарушаются. </w:t>
      </w:r>
      <w:proofErr w:type="gramEnd"/>
    </w:p>
    <w:p w:rsidR="00C77F30" w:rsidRDefault="00C77F30" w:rsidP="00A92496">
      <w:pPr>
        <w:pStyle w:val="1ff2"/>
        <w:spacing w:before="0" w:after="120" w:line="312" w:lineRule="auto"/>
        <w:ind w:firstLine="709"/>
        <w:jc w:val="both"/>
        <w:rPr>
          <w:rFonts w:ascii="Times New Roman" w:hAnsi="Times New Roman" w:cs="Times New Roman"/>
          <w:color w:val="000000"/>
        </w:rPr>
      </w:pPr>
      <w:r w:rsidRPr="00A92496">
        <w:rPr>
          <w:rFonts w:ascii="Times New Roman" w:hAnsi="Times New Roman" w:cs="Times New Roman"/>
          <w:color w:val="000000"/>
        </w:rPr>
        <w:t xml:space="preserve">Резервный лимит используется для оценки возможности и последующего оперативного изменения допустимого изъятия водных ресурсов в случае непредвиденных изменений потребностей относительно расчетных. По существу, </w:t>
      </w:r>
      <w:r w:rsidR="00A92496" w:rsidRPr="00A92496">
        <w:rPr>
          <w:rFonts w:ascii="Times New Roman" w:hAnsi="Times New Roman" w:cs="Times New Roman"/>
          <w:color w:val="000000"/>
        </w:rPr>
        <w:t>резервный лимит</w:t>
      </w:r>
      <w:r w:rsidRPr="00A92496">
        <w:rPr>
          <w:rFonts w:ascii="Times New Roman" w:hAnsi="Times New Roman" w:cs="Times New Roman"/>
          <w:color w:val="000000"/>
        </w:rPr>
        <w:t xml:space="preserve"> – </w:t>
      </w:r>
      <w:r w:rsidRPr="00A92496">
        <w:rPr>
          <w:rFonts w:ascii="Times New Roman" w:hAnsi="Times New Roman" w:cs="Times New Roman"/>
          <w:color w:val="000000"/>
        </w:rPr>
        <w:lastRenderedPageBreak/>
        <w:t xml:space="preserve">максимальная часть нераспределенного стока по речному бассейну, которая может быть использована на ВХУ. При конкретной конфигурации изменившихся (относительно прогнозных) требований водопользователей по ВХУ, доступный к изъятию дополнительный объем будет лежать в пределах от 0 до </w:t>
      </w:r>
      <w:r w:rsidRPr="00A6462C">
        <w:rPr>
          <w:rFonts w:ascii="Times New Roman" w:hAnsi="Times New Roman" w:cs="Times New Roman"/>
          <w:i/>
          <w:iCs/>
          <w:color w:val="000000"/>
        </w:rPr>
        <w:t>ЛР</w:t>
      </w:r>
      <w:r w:rsidR="00A92496">
        <w:rPr>
          <w:rFonts w:ascii="Times New Roman" w:hAnsi="Times New Roman" w:cs="Times New Roman"/>
          <w:color w:val="000000"/>
        </w:rPr>
        <w:t>.</w:t>
      </w:r>
    </w:p>
    <w:p w:rsidR="00A92496" w:rsidRDefault="00A92496" w:rsidP="00A92496">
      <w:pPr>
        <w:pStyle w:val="1ff2"/>
        <w:spacing w:before="0" w:after="120" w:line="312" w:lineRule="auto"/>
        <w:ind w:firstLine="709"/>
        <w:jc w:val="both"/>
        <w:rPr>
          <w:rFonts w:ascii="Times New Roman" w:hAnsi="Times New Roman" w:cs="Times New Roman"/>
          <w:color w:val="000000"/>
        </w:rPr>
      </w:pPr>
      <w:r>
        <w:rPr>
          <w:rFonts w:ascii="Times New Roman" w:hAnsi="Times New Roman" w:cs="Times New Roman"/>
          <w:color w:val="000000"/>
        </w:rPr>
        <w:t xml:space="preserve">Резервный лимит по </w:t>
      </w:r>
      <w:r>
        <w:t>ВХУ</w:t>
      </w:r>
      <w:proofErr w:type="spellStart"/>
      <w:proofErr w:type="gramStart"/>
      <w:r w:rsidRPr="00D44C4C">
        <w:rPr>
          <w:vertAlign w:val="superscript"/>
          <w:lang w:val="en-US"/>
        </w:rPr>
        <w:t>i</w:t>
      </w:r>
      <w:proofErr w:type="spellEnd"/>
      <w:proofErr w:type="gramEnd"/>
      <w:r>
        <w:rPr>
          <w:rFonts w:ascii="Times New Roman" w:hAnsi="Times New Roman" w:cs="Times New Roman"/>
          <w:color w:val="000000"/>
        </w:rPr>
        <w:t xml:space="preserve"> вычисляется по формуле:</w:t>
      </w:r>
    </w:p>
    <w:p w:rsidR="00A92496" w:rsidRPr="00C70154" w:rsidRDefault="008B09B1" w:rsidP="00A92496">
      <w:pPr>
        <w:ind w:left="1418"/>
        <w:rPr>
          <w:vanish/>
          <w:lang w:val="en-US"/>
          <w:specVanish/>
        </w:rPr>
      </w:pPr>
      <m:oMath>
        <m:sSup>
          <m:sSupPr>
            <m:ctrlPr>
              <w:rPr>
                <w:rFonts w:ascii="Cambria Math" w:hAnsi="Cambria Math"/>
                <w:i/>
              </w:rPr>
            </m:ctrlPr>
          </m:sSupPr>
          <m:e>
            <m:r>
              <w:rPr>
                <w:rFonts w:ascii="Cambria Math" w:hAnsi="Cambria Math"/>
              </w:rPr>
              <m:t>ЛР</m:t>
            </m:r>
          </m:e>
          <m:sup>
            <m:r>
              <w:rPr>
                <w:rFonts w:ascii="Cambria Math" w:hAnsi="Cambria Math"/>
              </w:rPr>
              <m:t>i</m:t>
            </m:r>
          </m:sup>
        </m:sSup>
        <m:r>
          <w:rPr>
            <w:rFonts w:ascii="Cambria Math" w:hAnsi="Cambria Math"/>
            <w:lang w:val="en-US"/>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lang w:val="en-US"/>
                  </w:rPr>
                  <m:t>min</m:t>
                </m:r>
              </m:e>
              <m:lim>
                <m:r>
                  <w:rPr>
                    <w:rFonts w:ascii="Cambria Math" w:hAnsi="Cambria Math"/>
                  </w:rPr>
                  <m:t>j</m:t>
                </m:r>
                <m:r>
                  <w:rPr>
                    <w:rFonts w:ascii="Cambria Math" w:hAnsi="Cambria Math"/>
                    <w:lang w:val="en-US"/>
                  </w:rPr>
                  <m:t>,</m:t>
                </m:r>
                <m:r>
                  <w:rPr>
                    <w:rFonts w:ascii="Cambria Math" w:hAnsi="Cambria Math"/>
                  </w:rPr>
                  <m:t>m</m:t>
                </m:r>
              </m:lim>
            </m:limLow>
          </m:fName>
          <m:e>
            <m:sSubSup>
              <m:sSubSupPr>
                <m:ctrlPr>
                  <w:rPr>
                    <w:rFonts w:ascii="Cambria Math" w:hAnsi="Cambria Math"/>
                    <w:i/>
                  </w:rPr>
                </m:ctrlPr>
              </m:sSubSupPr>
              <m:e>
                <m:r>
                  <w:rPr>
                    <w:rFonts w:ascii="Cambria Math" w:hAnsi="Cambria Math"/>
                  </w:rPr>
                  <m:t>W</m:t>
                </m:r>
              </m:e>
              <m:sub>
                <m:r>
                  <w:rPr>
                    <w:rFonts w:ascii="Cambria Math" w:hAnsi="Cambria Math"/>
                  </w:rPr>
                  <m:t>рез</m:t>
                </m:r>
              </m:sub>
              <m:sup>
                <m:r>
                  <w:rPr>
                    <w:rFonts w:ascii="Cambria Math" w:hAnsi="Cambria Math"/>
                    <w:lang w:val="en-US"/>
                  </w:rPr>
                  <m:t>j,m</m:t>
                </m:r>
              </m:sup>
            </m:sSubSup>
          </m:e>
        </m:func>
      </m:oMath>
      <w:r w:rsidR="00A92496" w:rsidRPr="000F1971">
        <w:rPr>
          <w:lang w:val="en-US"/>
        </w:rPr>
        <w:t xml:space="preserve">, </w:t>
      </w:r>
      <w:r w:rsidR="00A92496">
        <w:rPr>
          <w:lang w:val="en-US"/>
        </w:rPr>
        <w:t xml:space="preserve">j = </w:t>
      </w:r>
      <w:proofErr w:type="spellStart"/>
      <w:r w:rsidR="00A92496">
        <w:rPr>
          <w:lang w:val="en-US"/>
        </w:rPr>
        <w:t>i</w:t>
      </w:r>
      <w:proofErr w:type="spellEnd"/>
      <w:r w:rsidR="00A92496">
        <w:rPr>
          <w:lang w:val="en-US"/>
        </w:rPr>
        <w:t>, i</w:t>
      </w:r>
      <w:r w:rsidR="00A92496">
        <w:rPr>
          <w:vertAlign w:val="subscript"/>
          <w:lang w:val="en-US"/>
        </w:rPr>
        <w:t>1</w:t>
      </w:r>
      <w:r w:rsidR="00A92496">
        <w:rPr>
          <w:lang w:val="en-US"/>
        </w:rPr>
        <w:t>, i</w:t>
      </w:r>
      <w:r w:rsidR="00A92496">
        <w:rPr>
          <w:vertAlign w:val="subscript"/>
          <w:lang w:val="en-US"/>
        </w:rPr>
        <w:t>2</w:t>
      </w:r>
      <w:r w:rsidR="00A92496">
        <w:rPr>
          <w:lang w:val="en-US"/>
        </w:rPr>
        <w:t xml:space="preserve">, </w:t>
      </w:r>
      <w:proofErr w:type="gramStart"/>
      <w:r w:rsidR="00A92496">
        <w:rPr>
          <w:lang w:val="en-US"/>
        </w:rPr>
        <w:t>… ,</w:t>
      </w:r>
      <w:proofErr w:type="gramEnd"/>
      <w:r w:rsidR="00A92496">
        <w:rPr>
          <w:lang w:val="en-US"/>
        </w:rPr>
        <w:t xml:space="preserve"> i</w:t>
      </w:r>
      <w:r w:rsidR="00A92496">
        <w:rPr>
          <w:vertAlign w:val="subscript"/>
          <w:lang w:val="en-US"/>
        </w:rPr>
        <w:t>n</w:t>
      </w:r>
      <w:r w:rsidR="00A92496" w:rsidRPr="00C70154">
        <w:rPr>
          <w:lang w:val="en-US"/>
        </w:rPr>
        <w:t xml:space="preserve">, </w:t>
      </w:r>
      <w:r w:rsidR="00A92496">
        <w:rPr>
          <w:lang w:val="en-US"/>
        </w:rPr>
        <w:t>m</w:t>
      </w:r>
      <w:r w:rsidR="00A92496" w:rsidRPr="00C70154">
        <w:rPr>
          <w:lang w:val="en-US"/>
        </w:rPr>
        <w:t xml:space="preserve"> = 1, 2, … , 12,  </w:t>
      </w:r>
    </w:p>
    <w:p w:rsidR="00A92496" w:rsidRDefault="00A92496" w:rsidP="00A92496">
      <w:pPr>
        <w:numPr>
          <w:ilvl w:val="0"/>
          <w:numId w:val="13"/>
        </w:numPr>
        <w:suppressAutoHyphens w:val="0"/>
        <w:jc w:val="both"/>
      </w:pPr>
      <w:r w:rsidRPr="00C70154">
        <w:rPr>
          <w:lang w:val="en-US"/>
        </w:rPr>
        <w:t xml:space="preserve">  </w:t>
      </w:r>
      <w:r w:rsidRPr="00C70154">
        <w:rPr>
          <w:lang w:val="en-US"/>
        </w:rPr>
        <w:tab/>
      </w:r>
      <w:bookmarkStart w:id="7" w:name="_Ref54817702"/>
      <w:r>
        <w:rPr>
          <w:lang w:val="en-US"/>
        </w:rPr>
        <w:tab/>
      </w:r>
      <w:r>
        <w:rPr>
          <w:lang w:val="en-US"/>
        </w:rPr>
        <w:tab/>
      </w:r>
      <w:bookmarkStart w:id="8" w:name="_Ref56697193"/>
      <w:r>
        <w:t>(</w:t>
      </w:r>
      <w:r w:rsidR="008B09B1">
        <w:rPr>
          <w:noProof/>
        </w:rPr>
        <w:fldChar w:fldCharType="begin"/>
      </w:r>
      <w:r>
        <w:rPr>
          <w:noProof/>
        </w:rPr>
        <w:instrText xml:space="preserve"> SEQ Формула \* ARABIC </w:instrText>
      </w:r>
      <w:r w:rsidR="008B09B1">
        <w:rPr>
          <w:noProof/>
        </w:rPr>
        <w:fldChar w:fldCharType="separate"/>
      </w:r>
      <w:r w:rsidR="00D02087">
        <w:rPr>
          <w:noProof/>
        </w:rPr>
        <w:t>3</w:t>
      </w:r>
      <w:r w:rsidR="008B09B1">
        <w:rPr>
          <w:noProof/>
        </w:rPr>
        <w:fldChar w:fldCharType="end"/>
      </w:r>
      <w:r>
        <w:t>)</w:t>
      </w:r>
      <w:bookmarkEnd w:id="7"/>
      <w:bookmarkEnd w:id="8"/>
    </w:p>
    <w:p w:rsidR="00A92496" w:rsidRPr="00A6462C" w:rsidRDefault="00A92496" w:rsidP="00A6462C">
      <w:pPr>
        <w:spacing w:line="360" w:lineRule="auto"/>
        <w:ind w:left="709"/>
        <w:rPr>
          <w:rFonts w:ascii="Times New Roman" w:hAnsi="Times New Roman" w:cs="Times New Roman"/>
        </w:rPr>
      </w:pPr>
      <w:r w:rsidRPr="00A6462C">
        <w:rPr>
          <w:rFonts w:ascii="Times New Roman" w:hAnsi="Times New Roman" w:cs="Times New Roman"/>
        </w:rPr>
        <w:t xml:space="preserve">где </w:t>
      </w:r>
    </w:p>
    <w:p w:rsidR="00A92496" w:rsidRPr="00A6462C" w:rsidRDefault="008B09B1" w:rsidP="00A6462C">
      <w:pPr>
        <w:spacing w:line="360" w:lineRule="auto"/>
        <w:ind w:left="709" w:firstLine="709"/>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рез</m:t>
            </m:r>
          </m:sub>
          <m:sup>
            <m:r>
              <w:rPr>
                <w:rFonts w:ascii="Cambria Math" w:hAnsi="Cambria Math" w:cs="Times New Roman"/>
                <w:lang w:val="en-US"/>
              </w:rPr>
              <m:t>j</m:t>
            </m:r>
            <m:r>
              <w:rPr>
                <w:rFonts w:ascii="Cambria Math" w:hAnsi="Cambria Math" w:cs="Times New Roman"/>
              </w:rPr>
              <m:t>,</m:t>
            </m:r>
            <m:r>
              <w:rPr>
                <w:rFonts w:ascii="Cambria Math" w:hAnsi="Cambria Math" w:cs="Times New Roman"/>
                <w:lang w:val="en-US"/>
              </w:rPr>
              <m:t>m</m:t>
            </m:r>
          </m:sup>
        </m:sSubSup>
      </m:oMath>
      <w:r w:rsidR="00A92496" w:rsidRPr="00A6462C">
        <w:rPr>
          <w:rFonts w:ascii="Times New Roman" w:hAnsi="Times New Roman" w:cs="Times New Roman"/>
        </w:rPr>
        <w:t xml:space="preserve"> – резерв водохозяйственного баланса по </w:t>
      </w:r>
      <w:r w:rsidR="00A92496" w:rsidRPr="00A6462C">
        <w:rPr>
          <w:rFonts w:ascii="Times New Roman" w:hAnsi="Times New Roman" w:cs="Times New Roman"/>
          <w:lang w:val="en-US"/>
        </w:rPr>
        <w:t>m</w:t>
      </w:r>
      <w:r w:rsidR="00A92496" w:rsidRPr="00A6462C">
        <w:rPr>
          <w:rFonts w:ascii="Times New Roman" w:hAnsi="Times New Roman" w:cs="Times New Roman"/>
        </w:rPr>
        <w:t>-тому месяцу на ВХУ</w:t>
      </w:r>
      <w:proofErr w:type="gramStart"/>
      <w:r w:rsidR="00A92496" w:rsidRPr="00A6462C">
        <w:rPr>
          <w:rFonts w:ascii="Times New Roman" w:hAnsi="Times New Roman" w:cs="Times New Roman"/>
          <w:vertAlign w:val="superscript"/>
          <w:lang w:val="en-US"/>
        </w:rPr>
        <w:t>j</w:t>
      </w:r>
      <w:proofErr w:type="gramEnd"/>
      <w:r w:rsidR="00A92496" w:rsidRPr="00A6462C">
        <w:rPr>
          <w:rFonts w:ascii="Times New Roman" w:hAnsi="Times New Roman" w:cs="Times New Roman"/>
        </w:rPr>
        <w:t>;</w:t>
      </w:r>
    </w:p>
    <w:p w:rsidR="00A92496" w:rsidRDefault="00A92496" w:rsidP="00A6462C">
      <w:pPr>
        <w:spacing w:line="360" w:lineRule="auto"/>
        <w:ind w:left="709" w:firstLine="709"/>
        <w:rPr>
          <w:rFonts w:ascii="Times New Roman" w:hAnsi="Times New Roman" w:cs="Times New Roman"/>
          <w:color w:val="000000"/>
        </w:rPr>
      </w:pPr>
      <w:proofErr w:type="spellStart"/>
      <w:r w:rsidRPr="00A6462C">
        <w:rPr>
          <w:rFonts w:ascii="Times New Roman" w:hAnsi="Times New Roman" w:cs="Times New Roman"/>
          <w:lang w:val="en-US"/>
        </w:rPr>
        <w:t>i</w:t>
      </w:r>
      <w:proofErr w:type="spellEnd"/>
      <w:r w:rsidRPr="00A6462C">
        <w:rPr>
          <w:rFonts w:ascii="Times New Roman" w:hAnsi="Times New Roman" w:cs="Times New Roman"/>
          <w:vertAlign w:val="subscript"/>
        </w:rPr>
        <w:t>1</w:t>
      </w:r>
      <w:r w:rsidRPr="00A6462C">
        <w:rPr>
          <w:rFonts w:ascii="Times New Roman" w:hAnsi="Times New Roman" w:cs="Times New Roman"/>
        </w:rPr>
        <w:t xml:space="preserve">, </w:t>
      </w:r>
      <w:proofErr w:type="spellStart"/>
      <w:r w:rsidRPr="00A6462C">
        <w:rPr>
          <w:rFonts w:ascii="Times New Roman" w:hAnsi="Times New Roman" w:cs="Times New Roman"/>
          <w:lang w:val="en-US"/>
        </w:rPr>
        <w:t>i</w:t>
      </w:r>
      <w:proofErr w:type="spellEnd"/>
      <w:r w:rsidRPr="00A6462C">
        <w:rPr>
          <w:rFonts w:ascii="Times New Roman" w:hAnsi="Times New Roman" w:cs="Times New Roman"/>
          <w:vertAlign w:val="subscript"/>
        </w:rPr>
        <w:t>2</w:t>
      </w:r>
      <w:proofErr w:type="gramStart"/>
      <w:r w:rsidRPr="00A6462C">
        <w:rPr>
          <w:rFonts w:ascii="Times New Roman" w:hAnsi="Times New Roman" w:cs="Times New Roman"/>
          <w:vertAlign w:val="subscript"/>
        </w:rPr>
        <w:t>, …,</w:t>
      </w:r>
      <w:proofErr w:type="gramEnd"/>
      <w:r w:rsidRPr="00A6462C">
        <w:rPr>
          <w:rFonts w:ascii="Times New Roman" w:hAnsi="Times New Roman" w:cs="Times New Roman"/>
          <w:vertAlign w:val="subscript"/>
        </w:rPr>
        <w:t xml:space="preserve"> </w:t>
      </w:r>
      <w:r w:rsidRPr="00A6462C">
        <w:rPr>
          <w:rFonts w:ascii="Times New Roman" w:hAnsi="Times New Roman" w:cs="Times New Roman"/>
          <w:lang w:val="en-US"/>
        </w:rPr>
        <w:t>i</w:t>
      </w:r>
      <w:r w:rsidRPr="00A6462C">
        <w:rPr>
          <w:rFonts w:ascii="Times New Roman" w:hAnsi="Times New Roman" w:cs="Times New Roman"/>
          <w:vertAlign w:val="subscript"/>
          <w:lang w:val="en-US"/>
        </w:rPr>
        <w:t>n</w:t>
      </w:r>
      <w:r w:rsidRPr="00A6462C">
        <w:rPr>
          <w:rFonts w:ascii="Times New Roman" w:hAnsi="Times New Roman" w:cs="Times New Roman"/>
        </w:rPr>
        <w:t xml:space="preserve"> – номера ВХУ, расположенных ниже по течению от ВХУ</w:t>
      </w:r>
      <w:proofErr w:type="spellStart"/>
      <w:r w:rsidRPr="00A6462C">
        <w:rPr>
          <w:rFonts w:ascii="Times New Roman" w:hAnsi="Times New Roman" w:cs="Times New Roman"/>
          <w:vertAlign w:val="superscript"/>
          <w:lang w:val="en-US"/>
        </w:rPr>
        <w:t>i</w:t>
      </w:r>
      <w:proofErr w:type="spellEnd"/>
      <w:r w:rsidRPr="00A6462C">
        <w:rPr>
          <w:rFonts w:ascii="Times New Roman" w:hAnsi="Times New Roman" w:cs="Times New Roman"/>
          <w:color w:val="000000"/>
        </w:rPr>
        <w:t>.</w:t>
      </w:r>
    </w:p>
    <w:p w:rsidR="00685D42" w:rsidRDefault="00685D42" w:rsidP="00685D42">
      <w:pPr>
        <w:pStyle w:val="1ff2"/>
        <w:spacing w:before="0" w:after="120" w:line="312" w:lineRule="auto"/>
        <w:ind w:firstLine="709"/>
        <w:jc w:val="both"/>
        <w:rPr>
          <w:rFonts w:ascii="Times New Roman" w:hAnsi="Times New Roman" w:cs="Times New Roman"/>
          <w:color w:val="000000"/>
        </w:rPr>
      </w:pPr>
      <w:r>
        <w:rPr>
          <w:rFonts w:ascii="Times New Roman" w:hAnsi="Times New Roman" w:cs="Times New Roman"/>
          <w:color w:val="000000"/>
        </w:rPr>
        <w:t>Резервный лимит по гидрографической единице, подбассейну, бассейну (так же</w:t>
      </w:r>
      <w:r w:rsidR="00182C13">
        <w:rPr>
          <w:rFonts w:ascii="Times New Roman" w:hAnsi="Times New Roman" w:cs="Times New Roman"/>
          <w:color w:val="000000"/>
        </w:rPr>
        <w:t>,</w:t>
      </w:r>
      <w:r>
        <w:rPr>
          <w:rFonts w:ascii="Times New Roman" w:hAnsi="Times New Roman" w:cs="Times New Roman"/>
          <w:color w:val="000000"/>
        </w:rPr>
        <w:t xml:space="preserve"> как и по любой связной группе ВХУ) равен </w:t>
      </w:r>
      <w:r w:rsidR="00B45183">
        <w:rPr>
          <w:rFonts w:ascii="Times New Roman" w:hAnsi="Times New Roman" w:cs="Times New Roman"/>
          <w:color w:val="000000"/>
        </w:rPr>
        <w:t>резервному лимиту</w:t>
      </w:r>
      <w:r w:rsidR="00182C13">
        <w:rPr>
          <w:rFonts w:ascii="Times New Roman" w:hAnsi="Times New Roman" w:cs="Times New Roman"/>
          <w:color w:val="000000"/>
        </w:rPr>
        <w:t xml:space="preserve"> в замыкающем створе.</w:t>
      </w:r>
      <w:r>
        <w:rPr>
          <w:rFonts w:ascii="Times New Roman" w:hAnsi="Times New Roman" w:cs="Times New Roman"/>
          <w:color w:val="000000"/>
        </w:rPr>
        <w:t xml:space="preserve"> </w:t>
      </w:r>
    </w:p>
    <w:p w:rsidR="00A30E0E" w:rsidRPr="00A6462C" w:rsidRDefault="00A30E0E" w:rsidP="00685D42">
      <w:pPr>
        <w:pStyle w:val="1ff2"/>
        <w:spacing w:before="0" w:after="120" w:line="312" w:lineRule="auto"/>
        <w:ind w:firstLine="709"/>
        <w:jc w:val="both"/>
        <w:rPr>
          <w:rFonts w:ascii="Times New Roman" w:hAnsi="Times New Roman" w:cs="Times New Roman"/>
          <w:color w:val="000000"/>
        </w:rPr>
      </w:pPr>
    </w:p>
    <w:p w:rsidR="00C6754C" w:rsidRPr="00182C13" w:rsidRDefault="00182C13" w:rsidP="00182C13">
      <w:pPr>
        <w:pStyle w:val="afffff5"/>
      </w:pPr>
      <w:bookmarkStart w:id="9" w:name="_Ref58783180"/>
      <w:r>
        <w:t xml:space="preserve">Таблица </w:t>
      </w:r>
      <w:r w:rsidR="008B09B1">
        <w:rPr>
          <w:noProof/>
        </w:rPr>
        <w:fldChar w:fldCharType="begin"/>
      </w:r>
      <w:r w:rsidR="00D277F2">
        <w:rPr>
          <w:noProof/>
        </w:rPr>
        <w:instrText xml:space="preserve"> SEQ Таблица \* ARABIC </w:instrText>
      </w:r>
      <w:r w:rsidR="008B09B1">
        <w:rPr>
          <w:noProof/>
        </w:rPr>
        <w:fldChar w:fldCharType="separate"/>
      </w:r>
      <w:r w:rsidR="00D02087">
        <w:rPr>
          <w:noProof/>
        </w:rPr>
        <w:t>1</w:t>
      </w:r>
      <w:r w:rsidR="008B09B1">
        <w:rPr>
          <w:noProof/>
        </w:rPr>
        <w:fldChar w:fldCharType="end"/>
      </w:r>
      <w:bookmarkEnd w:id="9"/>
      <w:r>
        <w:t xml:space="preserve"> – </w:t>
      </w:r>
      <w:r w:rsidR="003158A8" w:rsidRPr="00182C13">
        <w:t xml:space="preserve">Лимиты забора водных ресурсов </w:t>
      </w:r>
      <w:r w:rsidR="00C6754C" w:rsidRPr="00182C13">
        <w:t>и лимиты сброса сточных вод</w:t>
      </w:r>
      <w:r w:rsidR="00BF76CD" w:rsidRPr="00182C13">
        <w:t xml:space="preserve"> </w:t>
      </w:r>
      <w:r w:rsidR="00C6754C" w:rsidRPr="00182C13">
        <w:t xml:space="preserve">в </w:t>
      </w:r>
      <w:r w:rsidRPr="00182C13">
        <w:t xml:space="preserve">поверхностные </w:t>
      </w:r>
      <w:r w:rsidR="00C6754C" w:rsidRPr="00182C13">
        <w:t>водные объекты</w:t>
      </w:r>
      <w:r w:rsidR="003158A8" w:rsidRPr="00182C13">
        <w:t xml:space="preserve"> бассейна р. </w:t>
      </w:r>
      <w:r w:rsidR="00D74447" w:rsidRPr="00182C13">
        <w:t>Амур</w:t>
      </w:r>
      <w:r w:rsidR="00C6754C" w:rsidRPr="00182C13">
        <w:t>, тыс.</w:t>
      </w:r>
      <w:r w:rsidR="00BF76CD" w:rsidRPr="00182C13">
        <w:t xml:space="preserve"> </w:t>
      </w:r>
      <w:r w:rsidR="00C6754C" w:rsidRPr="00182C13">
        <w:t>м</w:t>
      </w:r>
      <w:r w:rsidR="00BF76CD" w:rsidRPr="00355D48">
        <w:rPr>
          <w:vertAlign w:val="superscript"/>
        </w:rPr>
        <w:t>3</w:t>
      </w:r>
      <w:r w:rsidR="00C6754C" w:rsidRPr="00182C13">
        <w:t>/год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5"/>
        <w:gridCol w:w="1476"/>
        <w:gridCol w:w="1476"/>
        <w:gridCol w:w="1596"/>
      </w:tblGrid>
      <w:tr w:rsidR="00BC7180" w:rsidRPr="00DF3A9C" w:rsidTr="00D277F2">
        <w:trPr>
          <w:trHeight w:val="20"/>
          <w:tblHeader/>
        </w:trPr>
        <w:tc>
          <w:tcPr>
            <w:tcW w:w="0" w:type="auto"/>
            <w:vMerge w:val="restart"/>
            <w:shd w:val="clear" w:color="auto" w:fill="auto"/>
            <w:vAlign w:val="center"/>
          </w:tcPr>
          <w:p w:rsidR="00BC7180" w:rsidRPr="00DF3A9C" w:rsidRDefault="00BC7180" w:rsidP="00182C13">
            <w:pPr>
              <w:pStyle w:val="121"/>
              <w:rPr>
                <w:rFonts w:ascii="Times New Roman" w:hAnsi="Times New Roman"/>
                <w:lang w:eastAsia="ru-RU" w:bidi="ar-SA"/>
              </w:rPr>
            </w:pPr>
            <w:r w:rsidRPr="00DF3A9C">
              <w:rPr>
                <w:rFonts w:ascii="Times New Roman" w:hAnsi="Times New Roman"/>
                <w:lang w:eastAsia="ru-RU" w:bidi="ar-SA"/>
              </w:rPr>
              <w:t xml:space="preserve">Гидрографическая единица, ВХУ </w:t>
            </w:r>
          </w:p>
          <w:p w:rsidR="00BC7180" w:rsidRPr="00DF3A9C" w:rsidRDefault="00BC7180" w:rsidP="00182C13">
            <w:pPr>
              <w:pStyle w:val="121"/>
              <w:rPr>
                <w:rFonts w:ascii="Times New Roman" w:hAnsi="Times New Roman"/>
                <w:lang w:eastAsia="ru-RU" w:bidi="ar-SA"/>
              </w:rPr>
            </w:pPr>
            <w:r w:rsidRPr="00DF3A9C">
              <w:rPr>
                <w:rFonts w:ascii="Times New Roman" w:hAnsi="Times New Roman"/>
                <w:lang w:eastAsia="ru-RU" w:bidi="ar-SA"/>
              </w:rPr>
              <w:t>(код и название)</w:t>
            </w:r>
          </w:p>
        </w:tc>
        <w:tc>
          <w:tcPr>
            <w:tcW w:w="0" w:type="auto"/>
            <w:gridSpan w:val="3"/>
            <w:shd w:val="clear" w:color="auto" w:fill="auto"/>
            <w:noWrap/>
            <w:vAlign w:val="center"/>
          </w:tcPr>
          <w:p w:rsidR="00BC7180" w:rsidRPr="00DF3A9C" w:rsidRDefault="00BC7180" w:rsidP="00182C13">
            <w:pPr>
              <w:pStyle w:val="121"/>
              <w:rPr>
                <w:rFonts w:ascii="Times New Roman" w:hAnsi="Times New Roman"/>
                <w:lang w:eastAsia="ru-RU" w:bidi="ar-SA"/>
              </w:rPr>
            </w:pPr>
            <w:r w:rsidRPr="00DF3A9C">
              <w:rPr>
                <w:rFonts w:ascii="Times New Roman" w:hAnsi="Times New Roman"/>
                <w:lang w:eastAsia="ru-RU" w:bidi="ar-SA"/>
              </w:rPr>
              <w:t>Лимиты</w:t>
            </w:r>
          </w:p>
        </w:tc>
      </w:tr>
      <w:tr w:rsidR="00BC7180" w:rsidRPr="00DF3A9C" w:rsidTr="00D277F2">
        <w:trPr>
          <w:trHeight w:val="20"/>
          <w:tblHeader/>
        </w:trPr>
        <w:tc>
          <w:tcPr>
            <w:tcW w:w="0" w:type="auto"/>
            <w:vMerge/>
            <w:shd w:val="clear" w:color="auto" w:fill="auto"/>
            <w:vAlign w:val="center"/>
          </w:tcPr>
          <w:p w:rsidR="00BC7180" w:rsidRPr="00DF3A9C" w:rsidRDefault="00BC7180" w:rsidP="00182C13">
            <w:pPr>
              <w:pStyle w:val="121"/>
              <w:rPr>
                <w:rFonts w:ascii="Times New Roman" w:hAnsi="Times New Roman"/>
                <w:lang w:eastAsia="ru-RU" w:bidi="ar-SA"/>
              </w:rPr>
            </w:pPr>
          </w:p>
        </w:tc>
        <w:tc>
          <w:tcPr>
            <w:tcW w:w="0" w:type="auto"/>
            <w:shd w:val="clear" w:color="auto" w:fill="auto"/>
            <w:noWrap/>
            <w:vAlign w:val="center"/>
          </w:tcPr>
          <w:p w:rsidR="00BC7180" w:rsidRPr="00DF3A9C" w:rsidRDefault="00BC7180" w:rsidP="00182C13">
            <w:pPr>
              <w:pStyle w:val="121"/>
              <w:rPr>
                <w:rFonts w:ascii="Times New Roman" w:hAnsi="Times New Roman"/>
                <w:lang w:eastAsia="ru-RU" w:bidi="ar-SA"/>
              </w:rPr>
            </w:pPr>
            <w:r w:rsidRPr="00DF3A9C">
              <w:rPr>
                <w:rFonts w:ascii="Times New Roman" w:hAnsi="Times New Roman"/>
                <w:lang w:eastAsia="ru-RU" w:bidi="ar-SA"/>
              </w:rPr>
              <w:t>забора</w:t>
            </w:r>
          </w:p>
        </w:tc>
        <w:tc>
          <w:tcPr>
            <w:tcW w:w="0" w:type="auto"/>
            <w:shd w:val="clear" w:color="auto" w:fill="auto"/>
            <w:noWrap/>
            <w:vAlign w:val="center"/>
          </w:tcPr>
          <w:p w:rsidR="00BC7180" w:rsidRPr="00DF3A9C" w:rsidRDefault="00BC7180" w:rsidP="00182C13">
            <w:pPr>
              <w:pStyle w:val="121"/>
              <w:rPr>
                <w:rFonts w:ascii="Times New Roman" w:hAnsi="Times New Roman"/>
                <w:lang w:eastAsia="ru-RU" w:bidi="ar-SA"/>
              </w:rPr>
            </w:pPr>
            <w:r w:rsidRPr="00DF3A9C">
              <w:rPr>
                <w:rFonts w:ascii="Times New Roman" w:hAnsi="Times New Roman"/>
                <w:lang w:eastAsia="ru-RU" w:bidi="ar-SA"/>
              </w:rPr>
              <w:t>сброса</w:t>
            </w:r>
          </w:p>
        </w:tc>
        <w:tc>
          <w:tcPr>
            <w:tcW w:w="0" w:type="auto"/>
            <w:shd w:val="clear" w:color="auto" w:fill="auto"/>
            <w:noWrap/>
            <w:vAlign w:val="center"/>
          </w:tcPr>
          <w:p w:rsidR="00BC7180" w:rsidRPr="00DF3A9C" w:rsidRDefault="00BC7180" w:rsidP="00182C13">
            <w:pPr>
              <w:pStyle w:val="121"/>
              <w:rPr>
                <w:rFonts w:ascii="Times New Roman" w:hAnsi="Times New Roman"/>
                <w:lang w:eastAsia="ru-RU" w:bidi="ar-SA"/>
              </w:rPr>
            </w:pPr>
            <w:r w:rsidRPr="00DF3A9C">
              <w:rPr>
                <w:rFonts w:ascii="Times New Roman" w:hAnsi="Times New Roman"/>
                <w:lang w:eastAsia="ru-RU" w:bidi="ar-SA"/>
              </w:rPr>
              <w:t>резервный</w:t>
            </w:r>
          </w:p>
        </w:tc>
      </w:tr>
      <w:tr w:rsidR="00DF3A9C" w:rsidRPr="00DF3A9C" w:rsidTr="00D277F2">
        <w:trPr>
          <w:trHeight w:val="475"/>
        </w:trPr>
        <w:tc>
          <w:tcPr>
            <w:tcW w:w="0" w:type="auto"/>
            <w:shd w:val="clear" w:color="auto" w:fill="auto"/>
            <w:vAlign w:val="center"/>
            <w:hideMark/>
          </w:tcPr>
          <w:p w:rsidR="00DF3A9C" w:rsidRPr="00DF3A9C" w:rsidRDefault="00DF3A9C" w:rsidP="00DF3A9C">
            <w:pPr>
              <w:suppressAutoHyphens w:val="0"/>
              <w:jc w:val="right"/>
              <w:rPr>
                <w:rFonts w:ascii="Times New Roman" w:eastAsia="Times New Roman" w:hAnsi="Times New Roman" w:cs="Times New Roman"/>
                <w:b/>
                <w:bCs/>
                <w:i/>
                <w:iCs/>
                <w:color w:val="000000"/>
                <w:kern w:val="0"/>
                <w:lang w:eastAsia="ru-RU" w:bidi="ar-SA"/>
              </w:rPr>
            </w:pPr>
            <w:bookmarkStart w:id="10" w:name="_Toc43582546"/>
            <w:r w:rsidRPr="00DF3A9C">
              <w:rPr>
                <w:rFonts w:ascii="Times New Roman" w:eastAsia="Times New Roman" w:hAnsi="Times New Roman" w:cs="Times New Roman"/>
                <w:b/>
                <w:bCs/>
                <w:i/>
                <w:iCs/>
                <w:color w:val="000000"/>
                <w:kern w:val="0"/>
                <w:lang w:eastAsia="ru-RU" w:bidi="ar-SA"/>
              </w:rPr>
              <w:t>Всего по бассейну</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i/>
                <w:iCs/>
                <w:color w:val="000000"/>
              </w:rPr>
            </w:pPr>
            <w:r w:rsidRPr="00DF3A9C">
              <w:rPr>
                <w:rFonts w:ascii="Times New Roman" w:hAnsi="Times New Roman" w:cs="Times New Roman"/>
                <w:b/>
                <w:bCs/>
                <w:i/>
                <w:iCs/>
                <w:color w:val="000000"/>
              </w:rPr>
              <w:t>2 101 101,87</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i/>
                <w:iCs/>
                <w:color w:val="000000"/>
              </w:rPr>
            </w:pPr>
            <w:r w:rsidRPr="00DF3A9C">
              <w:rPr>
                <w:rFonts w:ascii="Times New Roman" w:hAnsi="Times New Roman" w:cs="Times New Roman"/>
                <w:b/>
                <w:bCs/>
                <w:i/>
                <w:iCs/>
                <w:color w:val="000000"/>
              </w:rPr>
              <w:t>1 786 914,23</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i/>
                <w:color w:val="000000"/>
              </w:rPr>
            </w:pPr>
            <w:r w:rsidRPr="00DF3A9C">
              <w:rPr>
                <w:rFonts w:ascii="Times New Roman" w:hAnsi="Times New Roman" w:cs="Times New Roman"/>
                <w:b/>
                <w:i/>
                <w:color w:val="000000"/>
              </w:rPr>
              <w:t>19 884 885,49</w:t>
            </w:r>
          </w:p>
        </w:tc>
      </w:tr>
      <w:tr w:rsidR="00DF3A9C" w:rsidRPr="00DF3A9C" w:rsidTr="00DF3A9C">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b/>
                <w:bCs/>
                <w:color w:val="000000"/>
                <w:kern w:val="0"/>
                <w:lang w:eastAsia="ru-RU" w:bidi="ar-SA"/>
              </w:rPr>
            </w:pPr>
            <w:r w:rsidRPr="00DF3A9C">
              <w:rPr>
                <w:rFonts w:ascii="Times New Roman" w:eastAsia="Times New Roman" w:hAnsi="Times New Roman" w:cs="Times New Roman"/>
                <w:b/>
                <w:bCs/>
                <w:color w:val="000000"/>
                <w:kern w:val="0"/>
                <w:lang w:eastAsia="ru-RU" w:bidi="ar-SA"/>
              </w:rPr>
              <w:t>20.03.01 - Шилка (российская часть бассейна)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221 956,00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270 371,43</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color w:val="000000"/>
              </w:rPr>
            </w:pPr>
            <w:r w:rsidRPr="00DF3A9C">
              <w:rPr>
                <w:rFonts w:ascii="Times New Roman" w:hAnsi="Times New Roman" w:cs="Times New Roman"/>
                <w:b/>
                <w:color w:val="000000"/>
              </w:rPr>
              <w:t>2 070,75</w:t>
            </w:r>
          </w:p>
        </w:tc>
      </w:tr>
      <w:tr w:rsidR="00DF3A9C" w:rsidRPr="00DF3A9C" w:rsidTr="00DF3A9C">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 xml:space="preserve">20.03.01.001 - Ингода от истока до </w:t>
            </w:r>
            <w:proofErr w:type="gramStart"/>
            <w:r w:rsidRPr="00DF3A9C">
              <w:rPr>
                <w:rFonts w:ascii="Times New Roman" w:eastAsia="Times New Roman" w:hAnsi="Times New Roman" w:cs="Times New Roman"/>
                <w:color w:val="000000"/>
                <w:kern w:val="0"/>
                <w:lang w:eastAsia="ru-RU" w:bidi="ar-SA"/>
              </w:rPr>
              <w:t>г</w:t>
            </w:r>
            <w:proofErr w:type="gramEnd"/>
            <w:r w:rsidRPr="00DF3A9C">
              <w:rPr>
                <w:rFonts w:ascii="Times New Roman" w:eastAsia="Times New Roman" w:hAnsi="Times New Roman" w:cs="Times New Roman"/>
                <w:color w:val="000000"/>
                <w:kern w:val="0"/>
                <w:lang w:eastAsia="ru-RU" w:bidi="ar-SA"/>
              </w:rPr>
              <w:t>. Чита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145 000,00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199 820,00</w:t>
            </w:r>
          </w:p>
        </w:tc>
        <w:tc>
          <w:tcPr>
            <w:tcW w:w="0" w:type="auto"/>
            <w:shd w:val="clear" w:color="auto" w:fill="auto"/>
            <w:noWrap/>
            <w:vAlign w:val="center"/>
            <w:hideMark/>
          </w:tcPr>
          <w:p w:rsidR="00DF3A9C" w:rsidRPr="00DF3A9C" w:rsidRDefault="00DF3A9C" w:rsidP="00DF3A9C">
            <w:pPr>
              <w:suppressAutoHyphens w:val="0"/>
              <w:jc w:val="right"/>
              <w:rPr>
                <w:rFonts w:ascii="Times New Roman" w:eastAsia="Times New Roman" w:hAnsi="Times New Roman" w:cs="Times New Roman"/>
                <w:color w:val="000000"/>
                <w:kern w:val="0"/>
                <w:lang w:eastAsia="ru-RU" w:bidi="ar-SA"/>
              </w:rPr>
            </w:pPr>
            <w:r w:rsidRPr="00DF3A9C">
              <w:rPr>
                <w:rFonts w:ascii="Times New Roman" w:hAnsi="Times New Roman" w:cs="Times New Roman"/>
                <w:color w:val="000000"/>
              </w:rPr>
              <w:t>2 070,75</w:t>
            </w:r>
          </w:p>
        </w:tc>
      </w:tr>
      <w:tr w:rsidR="00DF3A9C" w:rsidRPr="00DF3A9C" w:rsidTr="00DF3A9C">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20.03.01.002 - Ингода от г</w:t>
            </w:r>
            <w:proofErr w:type="gramStart"/>
            <w:r w:rsidRPr="00DF3A9C">
              <w:rPr>
                <w:rFonts w:ascii="Times New Roman" w:eastAsia="Times New Roman" w:hAnsi="Times New Roman" w:cs="Times New Roman"/>
                <w:color w:val="000000"/>
                <w:kern w:val="0"/>
                <w:lang w:eastAsia="ru-RU" w:bidi="ar-SA"/>
              </w:rPr>
              <w:t>.Ч</w:t>
            </w:r>
            <w:proofErr w:type="gramEnd"/>
            <w:r w:rsidRPr="00DF3A9C">
              <w:rPr>
                <w:rFonts w:ascii="Times New Roman" w:eastAsia="Times New Roman" w:hAnsi="Times New Roman" w:cs="Times New Roman"/>
                <w:color w:val="000000"/>
                <w:kern w:val="0"/>
                <w:lang w:eastAsia="ru-RU" w:bidi="ar-SA"/>
              </w:rPr>
              <w:t>ита до устья</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13 206,00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7 655,00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2 070,75</w:t>
            </w:r>
          </w:p>
        </w:tc>
      </w:tr>
      <w:tr w:rsidR="00DF3A9C" w:rsidRPr="00DF3A9C" w:rsidTr="00DF3A9C">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 xml:space="preserve">20.03.01.003 - </w:t>
            </w:r>
            <w:proofErr w:type="spellStart"/>
            <w:r w:rsidRPr="00DF3A9C">
              <w:rPr>
                <w:rFonts w:ascii="Times New Roman" w:eastAsia="Times New Roman" w:hAnsi="Times New Roman" w:cs="Times New Roman"/>
                <w:color w:val="000000"/>
                <w:kern w:val="0"/>
                <w:lang w:eastAsia="ru-RU" w:bidi="ar-SA"/>
              </w:rPr>
              <w:t>Онон</w:t>
            </w:r>
            <w:proofErr w:type="spellEnd"/>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51 000,00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56 000,00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842,18</w:t>
            </w:r>
          </w:p>
        </w:tc>
      </w:tr>
      <w:tr w:rsidR="00DF3A9C" w:rsidRPr="00DF3A9C" w:rsidTr="00DF3A9C">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20.03.01.004 - Шилка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12 750,00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6 896,43</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2 070,75</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b/>
                <w:bCs/>
                <w:color w:val="000000"/>
                <w:kern w:val="0"/>
                <w:lang w:eastAsia="ru-RU" w:bidi="ar-SA"/>
              </w:rPr>
            </w:pPr>
            <w:r w:rsidRPr="00DF3A9C">
              <w:rPr>
                <w:rFonts w:ascii="Times New Roman" w:eastAsia="Times New Roman" w:hAnsi="Times New Roman" w:cs="Times New Roman"/>
                <w:b/>
                <w:bCs/>
                <w:color w:val="000000"/>
                <w:kern w:val="0"/>
                <w:lang w:eastAsia="ru-RU" w:bidi="ar-SA"/>
              </w:rPr>
              <w:t>20.03.02 - Аргунь (российская часть бассейна)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18 180,00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19 000,00</w:t>
            </w:r>
          </w:p>
        </w:tc>
        <w:tc>
          <w:tcPr>
            <w:tcW w:w="0" w:type="auto"/>
            <w:shd w:val="clear" w:color="auto" w:fill="auto"/>
            <w:noWrap/>
            <w:vAlign w:val="center"/>
            <w:hideMark/>
          </w:tcPr>
          <w:p w:rsidR="00DF3A9C" w:rsidRPr="00DF3A9C" w:rsidRDefault="00DF3A9C" w:rsidP="00DF3A9C">
            <w:pPr>
              <w:suppressAutoHyphens w:val="0"/>
              <w:jc w:val="right"/>
              <w:rPr>
                <w:rFonts w:ascii="Times New Roman" w:eastAsia="Times New Roman" w:hAnsi="Times New Roman" w:cs="Times New Roman"/>
                <w:b/>
                <w:color w:val="000000"/>
                <w:kern w:val="0"/>
                <w:lang w:eastAsia="ru-RU" w:bidi="ar-SA"/>
              </w:rPr>
            </w:pPr>
            <w:r w:rsidRPr="00DF3A9C">
              <w:rPr>
                <w:rFonts w:ascii="Times New Roman" w:hAnsi="Times New Roman" w:cs="Times New Roman"/>
                <w:b/>
                <w:color w:val="000000"/>
              </w:rPr>
              <w:t>5 265,80</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20.03.02.001 - Аргунь</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18 180,00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19 000,00</w:t>
            </w:r>
          </w:p>
        </w:tc>
        <w:tc>
          <w:tcPr>
            <w:tcW w:w="0" w:type="auto"/>
            <w:shd w:val="clear" w:color="auto" w:fill="auto"/>
            <w:noWrap/>
            <w:vAlign w:val="center"/>
            <w:hideMark/>
          </w:tcPr>
          <w:p w:rsidR="00DF3A9C" w:rsidRPr="00DF3A9C" w:rsidRDefault="00DF3A9C" w:rsidP="00DF3A9C">
            <w:pPr>
              <w:suppressAutoHyphens w:val="0"/>
              <w:jc w:val="right"/>
              <w:rPr>
                <w:rFonts w:ascii="Times New Roman" w:eastAsia="Times New Roman" w:hAnsi="Times New Roman" w:cs="Times New Roman"/>
                <w:color w:val="000000"/>
                <w:kern w:val="0"/>
                <w:lang w:eastAsia="ru-RU" w:bidi="ar-SA"/>
              </w:rPr>
            </w:pPr>
            <w:r w:rsidRPr="00DF3A9C">
              <w:rPr>
                <w:rFonts w:ascii="Times New Roman" w:hAnsi="Times New Roman" w:cs="Times New Roman"/>
                <w:color w:val="000000"/>
              </w:rPr>
              <w:t>5 265,80</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b/>
                <w:bCs/>
                <w:color w:val="000000"/>
                <w:kern w:val="0"/>
                <w:lang w:eastAsia="ru-RU" w:bidi="ar-SA"/>
              </w:rPr>
            </w:pPr>
            <w:r w:rsidRPr="00DF3A9C">
              <w:rPr>
                <w:rFonts w:ascii="Times New Roman" w:eastAsia="Times New Roman" w:hAnsi="Times New Roman" w:cs="Times New Roman"/>
                <w:b/>
                <w:bCs/>
                <w:color w:val="000000"/>
                <w:kern w:val="0"/>
                <w:lang w:eastAsia="ru-RU" w:bidi="ar-SA"/>
              </w:rPr>
              <w:t>20.03.03 -</w:t>
            </w:r>
            <w:r w:rsidR="00231A41">
              <w:rPr>
                <w:rFonts w:ascii="Times New Roman" w:eastAsia="Times New Roman" w:hAnsi="Times New Roman" w:cs="Times New Roman"/>
                <w:b/>
                <w:bCs/>
                <w:color w:val="000000"/>
                <w:kern w:val="0"/>
                <w:lang w:eastAsia="ru-RU" w:bidi="ar-SA"/>
              </w:rPr>
              <w:t xml:space="preserve"> </w:t>
            </w:r>
            <w:r w:rsidRPr="00DF3A9C">
              <w:rPr>
                <w:rFonts w:ascii="Times New Roman" w:eastAsia="Times New Roman" w:hAnsi="Times New Roman" w:cs="Times New Roman"/>
                <w:b/>
                <w:bCs/>
                <w:color w:val="000000"/>
                <w:kern w:val="0"/>
                <w:lang w:eastAsia="ru-RU" w:bidi="ar-SA"/>
              </w:rPr>
              <w:t>Амур от слияния Шилки и Аргуни до впадения Зеи (российская часть бассейна)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37 753,00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48 810,00</w:t>
            </w:r>
          </w:p>
        </w:tc>
        <w:tc>
          <w:tcPr>
            <w:tcW w:w="0" w:type="auto"/>
            <w:shd w:val="clear" w:color="auto" w:fill="auto"/>
            <w:noWrap/>
            <w:vAlign w:val="center"/>
            <w:hideMark/>
          </w:tcPr>
          <w:p w:rsidR="00DF3A9C" w:rsidRPr="00DF3A9C" w:rsidRDefault="00DF3A9C" w:rsidP="00DF3A9C">
            <w:pPr>
              <w:suppressAutoHyphens w:val="0"/>
              <w:jc w:val="right"/>
              <w:rPr>
                <w:rFonts w:ascii="Times New Roman" w:eastAsia="Times New Roman" w:hAnsi="Times New Roman" w:cs="Times New Roman"/>
                <w:b/>
                <w:color w:val="000000"/>
                <w:kern w:val="0"/>
                <w:lang w:eastAsia="ru-RU" w:bidi="ar-SA"/>
              </w:rPr>
            </w:pPr>
            <w:r w:rsidRPr="00DF3A9C">
              <w:rPr>
                <w:rFonts w:ascii="Times New Roman" w:hAnsi="Times New Roman" w:cs="Times New Roman"/>
                <w:b/>
                <w:color w:val="000000"/>
              </w:rPr>
              <w:t>5 265,80</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20.03.03.001 - Амур от истока до впадения р. Зея</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37 753,00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48 810,00</w:t>
            </w:r>
          </w:p>
        </w:tc>
        <w:tc>
          <w:tcPr>
            <w:tcW w:w="0" w:type="auto"/>
            <w:shd w:val="clear" w:color="auto" w:fill="auto"/>
            <w:noWrap/>
            <w:vAlign w:val="center"/>
            <w:hideMark/>
          </w:tcPr>
          <w:p w:rsidR="00DF3A9C" w:rsidRPr="00DF3A9C" w:rsidRDefault="00DF3A9C" w:rsidP="00DF3A9C">
            <w:pPr>
              <w:suppressAutoHyphens w:val="0"/>
              <w:jc w:val="right"/>
              <w:rPr>
                <w:rFonts w:ascii="Times New Roman" w:eastAsia="Times New Roman" w:hAnsi="Times New Roman" w:cs="Times New Roman"/>
                <w:color w:val="000000"/>
                <w:kern w:val="0"/>
                <w:lang w:eastAsia="ru-RU" w:bidi="ar-SA"/>
              </w:rPr>
            </w:pPr>
            <w:r w:rsidRPr="00DF3A9C">
              <w:rPr>
                <w:rFonts w:ascii="Times New Roman" w:hAnsi="Times New Roman" w:cs="Times New Roman"/>
                <w:color w:val="000000"/>
              </w:rPr>
              <w:t>5 265,80</w:t>
            </w:r>
          </w:p>
        </w:tc>
      </w:tr>
      <w:tr w:rsidR="00DF3A9C" w:rsidRPr="00DF3A9C" w:rsidTr="00F7122D">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b/>
                <w:bCs/>
                <w:color w:val="000000"/>
                <w:kern w:val="0"/>
                <w:lang w:eastAsia="ru-RU" w:bidi="ar-SA"/>
              </w:rPr>
            </w:pPr>
            <w:r w:rsidRPr="00DF3A9C">
              <w:rPr>
                <w:rFonts w:ascii="Times New Roman" w:eastAsia="Times New Roman" w:hAnsi="Times New Roman" w:cs="Times New Roman"/>
                <w:b/>
                <w:bCs/>
                <w:color w:val="000000"/>
                <w:kern w:val="0"/>
                <w:lang w:eastAsia="ru-RU" w:bidi="ar-SA"/>
              </w:rPr>
              <w:t>20.03.04 - Зея</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66 730,00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87 885,00</w:t>
            </w:r>
          </w:p>
        </w:tc>
        <w:tc>
          <w:tcPr>
            <w:tcW w:w="0" w:type="auto"/>
            <w:shd w:val="clear" w:color="auto" w:fill="auto"/>
            <w:noWrap/>
            <w:vAlign w:val="bottom"/>
            <w:hideMark/>
          </w:tcPr>
          <w:p w:rsidR="00DF3A9C" w:rsidRPr="00DF3A9C" w:rsidRDefault="00DF3A9C" w:rsidP="00DF3A9C">
            <w:pPr>
              <w:jc w:val="right"/>
              <w:rPr>
                <w:rFonts w:ascii="Times New Roman" w:hAnsi="Times New Roman" w:cs="Times New Roman"/>
                <w:b/>
                <w:color w:val="000000"/>
              </w:rPr>
            </w:pPr>
            <w:r w:rsidRPr="00DF3A9C">
              <w:rPr>
                <w:rFonts w:ascii="Times New Roman" w:hAnsi="Times New Roman" w:cs="Times New Roman"/>
                <w:b/>
                <w:color w:val="000000"/>
              </w:rPr>
              <w:t>393 862,60</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20.03.04.001 - Зея от истока до Зейского г/у</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Cs/>
                <w:color w:val="000000"/>
              </w:rPr>
            </w:pPr>
            <w:r w:rsidRPr="00DF3A9C">
              <w:rPr>
                <w:rFonts w:ascii="Times New Roman" w:hAnsi="Times New Roman" w:cs="Times New Roman"/>
                <w:bCs/>
                <w:color w:val="000000"/>
              </w:rPr>
              <w:t>10 000,00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8 405,00</w:t>
            </w:r>
          </w:p>
        </w:tc>
        <w:tc>
          <w:tcPr>
            <w:tcW w:w="0" w:type="auto"/>
            <w:shd w:val="clear" w:color="auto" w:fill="auto"/>
            <w:noWrap/>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w:t>
            </w:r>
          </w:p>
        </w:tc>
      </w:tr>
      <w:tr w:rsidR="00DF3A9C" w:rsidRPr="00DF3A9C" w:rsidTr="00DF3A9C">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20.03.04.002 - Зея от Зейского г/</w:t>
            </w:r>
            <w:proofErr w:type="gramStart"/>
            <w:r w:rsidRPr="00DF3A9C">
              <w:rPr>
                <w:rFonts w:ascii="Times New Roman" w:eastAsia="Times New Roman" w:hAnsi="Times New Roman" w:cs="Times New Roman"/>
                <w:color w:val="000000"/>
                <w:kern w:val="0"/>
                <w:lang w:eastAsia="ru-RU" w:bidi="ar-SA"/>
              </w:rPr>
              <w:t>у</w:t>
            </w:r>
            <w:proofErr w:type="gramEnd"/>
            <w:r w:rsidRPr="00DF3A9C">
              <w:rPr>
                <w:rFonts w:ascii="Times New Roman" w:eastAsia="Times New Roman" w:hAnsi="Times New Roman" w:cs="Times New Roman"/>
                <w:color w:val="000000"/>
                <w:kern w:val="0"/>
                <w:lang w:eastAsia="ru-RU" w:bidi="ar-SA"/>
              </w:rPr>
              <w:t xml:space="preserve"> до впадения р. Селемджа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Cs/>
                <w:color w:val="000000"/>
              </w:rPr>
            </w:pPr>
            <w:r w:rsidRPr="00DF3A9C">
              <w:rPr>
                <w:rFonts w:ascii="Times New Roman" w:hAnsi="Times New Roman" w:cs="Times New Roman"/>
                <w:bCs/>
                <w:color w:val="000000"/>
              </w:rPr>
              <w:t>11 540,00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5 479,00</w:t>
            </w:r>
          </w:p>
        </w:tc>
        <w:tc>
          <w:tcPr>
            <w:tcW w:w="0" w:type="auto"/>
            <w:shd w:val="clear" w:color="auto" w:fill="auto"/>
            <w:noWrap/>
            <w:vAlign w:val="center"/>
            <w:hideMark/>
          </w:tcPr>
          <w:p w:rsidR="00DF3A9C" w:rsidRPr="00DF3A9C" w:rsidRDefault="00DF3A9C" w:rsidP="00DF3A9C">
            <w:pPr>
              <w:suppressAutoHyphens w:val="0"/>
              <w:jc w:val="right"/>
              <w:rPr>
                <w:rFonts w:ascii="Times New Roman" w:eastAsia="Times New Roman" w:hAnsi="Times New Roman" w:cs="Times New Roman"/>
                <w:color w:val="000000"/>
                <w:kern w:val="0"/>
                <w:lang w:eastAsia="ru-RU" w:bidi="ar-SA"/>
              </w:rPr>
            </w:pPr>
            <w:r w:rsidRPr="00DF3A9C">
              <w:rPr>
                <w:rFonts w:ascii="Times New Roman" w:hAnsi="Times New Roman" w:cs="Times New Roman"/>
                <w:color w:val="000000"/>
              </w:rPr>
              <w:t>393 862,60</w:t>
            </w:r>
          </w:p>
        </w:tc>
      </w:tr>
      <w:tr w:rsidR="00DF3A9C" w:rsidRPr="00DF3A9C" w:rsidTr="008821F5">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20.03.04.003 - Селемджа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Cs/>
                <w:color w:val="000000"/>
              </w:rPr>
            </w:pPr>
            <w:r w:rsidRPr="00DF3A9C">
              <w:rPr>
                <w:rFonts w:ascii="Times New Roman" w:hAnsi="Times New Roman" w:cs="Times New Roman"/>
                <w:bCs/>
                <w:color w:val="000000"/>
              </w:rPr>
              <w:t>15 190,00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6 801,00</w:t>
            </w:r>
          </w:p>
        </w:tc>
        <w:tc>
          <w:tcPr>
            <w:tcW w:w="0" w:type="auto"/>
            <w:shd w:val="clear" w:color="auto" w:fill="auto"/>
            <w:noWrap/>
            <w:vAlign w:val="bottom"/>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48 555,60</w:t>
            </w:r>
          </w:p>
        </w:tc>
      </w:tr>
      <w:tr w:rsidR="00DF3A9C" w:rsidRPr="00DF3A9C" w:rsidTr="00DF3A9C">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20.03.04.004 - Зея от впадения р. Селемджа до устья</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Cs/>
                <w:color w:val="000000"/>
              </w:rPr>
            </w:pPr>
            <w:r w:rsidRPr="00DF3A9C">
              <w:rPr>
                <w:rFonts w:ascii="Times New Roman" w:hAnsi="Times New Roman" w:cs="Times New Roman"/>
                <w:bCs/>
                <w:color w:val="000000"/>
              </w:rPr>
              <w:t>30 000,00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67 200,00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393 862,60</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b/>
                <w:bCs/>
                <w:color w:val="000000"/>
                <w:kern w:val="0"/>
                <w:lang w:eastAsia="ru-RU" w:bidi="ar-SA"/>
              </w:rPr>
            </w:pPr>
            <w:r w:rsidRPr="00DF3A9C">
              <w:rPr>
                <w:rFonts w:ascii="Times New Roman" w:eastAsia="Times New Roman" w:hAnsi="Times New Roman" w:cs="Times New Roman"/>
                <w:b/>
                <w:bCs/>
                <w:color w:val="000000"/>
                <w:kern w:val="0"/>
                <w:lang w:eastAsia="ru-RU" w:bidi="ar-SA"/>
              </w:rPr>
              <w:t>20.03.05 -Бурея</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7 800,00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58 684,00</w:t>
            </w:r>
          </w:p>
        </w:tc>
        <w:tc>
          <w:tcPr>
            <w:tcW w:w="0" w:type="auto"/>
            <w:shd w:val="clear" w:color="auto" w:fill="auto"/>
            <w:noWrap/>
            <w:vAlign w:val="center"/>
            <w:hideMark/>
          </w:tcPr>
          <w:p w:rsidR="00DF3A9C" w:rsidRPr="00DF3A9C" w:rsidRDefault="00DF3A9C" w:rsidP="00DF3A9C">
            <w:pPr>
              <w:jc w:val="center"/>
              <w:rPr>
                <w:rFonts w:ascii="Times New Roman" w:hAnsi="Times New Roman" w:cs="Times New Roman"/>
                <w:b/>
                <w:color w:val="000000"/>
              </w:rPr>
            </w:pPr>
            <w:r w:rsidRPr="00DF3A9C">
              <w:rPr>
                <w:rFonts w:ascii="Times New Roman" w:hAnsi="Times New Roman" w:cs="Times New Roman"/>
                <w:b/>
                <w:color w:val="000000"/>
              </w:rPr>
              <w:t>393 862,60</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20.03.05.001 - Бурея от истока до Бурейского г/у</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1 550,00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49 762,00</w:t>
            </w:r>
          </w:p>
        </w:tc>
        <w:tc>
          <w:tcPr>
            <w:tcW w:w="0" w:type="auto"/>
            <w:shd w:val="clear" w:color="auto" w:fill="auto"/>
            <w:noWrap/>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w:t>
            </w:r>
          </w:p>
        </w:tc>
      </w:tr>
      <w:tr w:rsidR="00DF3A9C" w:rsidRPr="00DF3A9C" w:rsidTr="00DF3A9C">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 xml:space="preserve">20.03.05.002 - Амур от впадения р. Зея до </w:t>
            </w:r>
            <w:r w:rsidRPr="00DF3A9C">
              <w:rPr>
                <w:rFonts w:ascii="Times New Roman" w:eastAsia="Times New Roman" w:hAnsi="Times New Roman" w:cs="Times New Roman"/>
                <w:color w:val="000000"/>
                <w:kern w:val="0"/>
                <w:lang w:eastAsia="ru-RU" w:bidi="ar-SA"/>
              </w:rPr>
              <w:lastRenderedPageBreak/>
              <w:t>впадения р. Бурея без р. Бурея до Бурейского г/у</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lastRenderedPageBreak/>
              <w:t>6 250,00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8 922,00</w:t>
            </w:r>
          </w:p>
        </w:tc>
        <w:tc>
          <w:tcPr>
            <w:tcW w:w="0" w:type="auto"/>
            <w:shd w:val="clear" w:color="auto" w:fill="auto"/>
            <w:noWrap/>
            <w:vAlign w:val="center"/>
            <w:hideMark/>
          </w:tcPr>
          <w:p w:rsidR="00DF3A9C" w:rsidRPr="00DF3A9C" w:rsidRDefault="00DF3A9C" w:rsidP="00DF3A9C">
            <w:pPr>
              <w:jc w:val="center"/>
              <w:rPr>
                <w:rFonts w:ascii="Times New Roman" w:hAnsi="Times New Roman" w:cs="Times New Roman"/>
                <w:color w:val="000000"/>
              </w:rPr>
            </w:pPr>
            <w:r w:rsidRPr="00DF3A9C">
              <w:rPr>
                <w:rFonts w:ascii="Times New Roman" w:hAnsi="Times New Roman" w:cs="Times New Roman"/>
                <w:color w:val="000000"/>
              </w:rPr>
              <w:t>393 862,60</w:t>
            </w:r>
          </w:p>
        </w:tc>
      </w:tr>
      <w:tr w:rsidR="00DF3A9C" w:rsidRPr="00DF3A9C" w:rsidTr="00D277F2">
        <w:trPr>
          <w:trHeight w:val="20"/>
        </w:trPr>
        <w:tc>
          <w:tcPr>
            <w:tcW w:w="0" w:type="auto"/>
            <w:shd w:val="clear" w:color="auto" w:fill="auto"/>
            <w:vAlign w:val="center"/>
            <w:hideMark/>
          </w:tcPr>
          <w:p w:rsidR="00DF3A9C" w:rsidRPr="00DF3A9C" w:rsidRDefault="00DF3A9C" w:rsidP="00DF3A9C">
            <w:pPr>
              <w:keepNext/>
              <w:suppressAutoHyphens w:val="0"/>
              <w:rPr>
                <w:rFonts w:ascii="Times New Roman" w:eastAsia="Times New Roman" w:hAnsi="Times New Roman" w:cs="Times New Roman"/>
                <w:b/>
                <w:bCs/>
                <w:color w:val="000000"/>
                <w:kern w:val="0"/>
                <w:lang w:eastAsia="ru-RU" w:bidi="ar-SA"/>
              </w:rPr>
            </w:pPr>
            <w:r w:rsidRPr="00DF3A9C">
              <w:rPr>
                <w:rFonts w:ascii="Times New Roman" w:eastAsia="Times New Roman" w:hAnsi="Times New Roman" w:cs="Times New Roman"/>
                <w:b/>
                <w:bCs/>
                <w:color w:val="000000"/>
                <w:kern w:val="0"/>
                <w:lang w:eastAsia="ru-RU" w:bidi="ar-SA"/>
              </w:rPr>
              <w:lastRenderedPageBreak/>
              <w:t>20.03.06 - Амур между впадением Буреи и Уссури (российская часть бассейна)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113 681,87</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49 464,00</w:t>
            </w:r>
          </w:p>
        </w:tc>
        <w:tc>
          <w:tcPr>
            <w:tcW w:w="0" w:type="auto"/>
            <w:shd w:val="clear" w:color="auto" w:fill="auto"/>
            <w:noWrap/>
            <w:vAlign w:val="center"/>
            <w:hideMark/>
          </w:tcPr>
          <w:p w:rsidR="00DF3A9C" w:rsidRPr="00DF3A9C" w:rsidRDefault="00DF3A9C" w:rsidP="00DF3A9C">
            <w:pPr>
              <w:jc w:val="right"/>
              <w:rPr>
                <w:rFonts w:ascii="Times New Roman" w:eastAsia="Times New Roman" w:hAnsi="Times New Roman" w:cs="Times New Roman"/>
                <w:b/>
                <w:color w:val="000000"/>
                <w:kern w:val="0"/>
                <w:lang w:eastAsia="ru-RU" w:bidi="ar-SA"/>
              </w:rPr>
            </w:pPr>
            <w:r w:rsidRPr="00DF3A9C">
              <w:rPr>
                <w:rFonts w:ascii="Times New Roman" w:hAnsi="Times New Roman" w:cs="Times New Roman"/>
                <w:b/>
                <w:color w:val="000000"/>
              </w:rPr>
              <w:t>393 862,60</w:t>
            </w:r>
          </w:p>
        </w:tc>
      </w:tr>
      <w:tr w:rsidR="00DF3A9C" w:rsidRPr="00DF3A9C" w:rsidTr="00D277F2">
        <w:trPr>
          <w:trHeight w:val="20"/>
        </w:trPr>
        <w:tc>
          <w:tcPr>
            <w:tcW w:w="0" w:type="auto"/>
            <w:shd w:val="clear" w:color="auto" w:fill="auto"/>
            <w:vAlign w:val="center"/>
            <w:hideMark/>
          </w:tcPr>
          <w:p w:rsidR="00DF3A9C" w:rsidRPr="00DF3A9C" w:rsidRDefault="00DF3A9C" w:rsidP="00DF3A9C">
            <w:pPr>
              <w:keepNext/>
              <w:keepLines/>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 xml:space="preserve">20.03.06.001 - Амур от впадения р. Бурея до </w:t>
            </w:r>
            <w:proofErr w:type="gramStart"/>
            <w:r w:rsidRPr="00DF3A9C">
              <w:rPr>
                <w:rFonts w:ascii="Times New Roman" w:eastAsia="Times New Roman" w:hAnsi="Times New Roman" w:cs="Times New Roman"/>
                <w:color w:val="000000"/>
                <w:kern w:val="0"/>
                <w:lang w:eastAsia="ru-RU" w:bidi="ar-SA"/>
              </w:rPr>
              <w:t>г</w:t>
            </w:r>
            <w:proofErr w:type="gramEnd"/>
            <w:r w:rsidRPr="00DF3A9C">
              <w:rPr>
                <w:rFonts w:ascii="Times New Roman" w:eastAsia="Times New Roman" w:hAnsi="Times New Roman" w:cs="Times New Roman"/>
                <w:color w:val="000000"/>
                <w:kern w:val="0"/>
                <w:lang w:eastAsia="ru-RU" w:bidi="ar-SA"/>
              </w:rPr>
              <w:t>. Хабаровск без р. Уссури</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113 681,87</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49 464,00</w:t>
            </w:r>
          </w:p>
        </w:tc>
        <w:tc>
          <w:tcPr>
            <w:tcW w:w="0" w:type="auto"/>
            <w:shd w:val="clear" w:color="auto" w:fill="auto"/>
            <w:noWrap/>
            <w:vAlign w:val="center"/>
            <w:hideMark/>
          </w:tcPr>
          <w:p w:rsidR="00DF3A9C" w:rsidRPr="00DF3A9C" w:rsidRDefault="00DF3A9C" w:rsidP="00DF3A9C">
            <w:pPr>
              <w:jc w:val="right"/>
              <w:rPr>
                <w:rFonts w:ascii="Times New Roman" w:eastAsia="Times New Roman" w:hAnsi="Times New Roman" w:cs="Times New Roman"/>
                <w:color w:val="000000"/>
                <w:kern w:val="0"/>
                <w:lang w:eastAsia="ru-RU" w:bidi="ar-SA"/>
              </w:rPr>
            </w:pPr>
            <w:r w:rsidRPr="00DF3A9C">
              <w:rPr>
                <w:rFonts w:ascii="Times New Roman" w:hAnsi="Times New Roman" w:cs="Times New Roman"/>
                <w:color w:val="000000"/>
              </w:rPr>
              <w:t>393 862,60</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b/>
                <w:bCs/>
                <w:color w:val="000000"/>
                <w:kern w:val="0"/>
                <w:lang w:eastAsia="ru-RU" w:bidi="ar-SA"/>
              </w:rPr>
            </w:pPr>
            <w:r w:rsidRPr="00DF3A9C">
              <w:rPr>
                <w:rFonts w:ascii="Times New Roman" w:eastAsia="Times New Roman" w:hAnsi="Times New Roman" w:cs="Times New Roman"/>
                <w:b/>
                <w:bCs/>
                <w:color w:val="000000"/>
                <w:kern w:val="0"/>
                <w:lang w:eastAsia="ru-RU" w:bidi="ar-SA"/>
              </w:rPr>
              <w:t>20.03.07 - Уссури (российская часть бассейна)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477 923,00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288 990,00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color w:val="000000"/>
              </w:rPr>
            </w:pPr>
            <w:r w:rsidRPr="00DF3A9C">
              <w:rPr>
                <w:rFonts w:ascii="Times New Roman" w:hAnsi="Times New Roman" w:cs="Times New Roman"/>
                <w:b/>
                <w:color w:val="000000"/>
              </w:rPr>
              <w:t>451 654,85</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20.03.07.001 - Сунгача, вкл. оз. Ханка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397 570,00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153 000,00</w:t>
            </w:r>
          </w:p>
        </w:tc>
        <w:tc>
          <w:tcPr>
            <w:tcW w:w="0" w:type="auto"/>
            <w:shd w:val="clear" w:color="auto" w:fill="auto"/>
            <w:noWrap/>
            <w:vAlign w:val="center"/>
            <w:hideMark/>
          </w:tcPr>
          <w:p w:rsidR="00DF3A9C" w:rsidRPr="00DF3A9C" w:rsidRDefault="00DF3A9C" w:rsidP="00DF3A9C">
            <w:pPr>
              <w:suppressAutoHyphens w:val="0"/>
              <w:jc w:val="center"/>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w:t>
            </w:r>
          </w:p>
        </w:tc>
      </w:tr>
      <w:tr w:rsidR="00DF3A9C" w:rsidRPr="00DF3A9C" w:rsidTr="008821F5">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20.03.07.002 - Уссури от истока до впадения р. Большая Уссурка без р. Сунгача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Cs/>
                <w:color w:val="000000"/>
              </w:rPr>
            </w:pPr>
            <w:r w:rsidRPr="00DF3A9C">
              <w:rPr>
                <w:rFonts w:ascii="Times New Roman" w:hAnsi="Times New Roman" w:cs="Times New Roman"/>
                <w:bCs/>
                <w:color w:val="000000"/>
              </w:rPr>
              <w:t>51 250,00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41 270,00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129 313,85</w:t>
            </w:r>
          </w:p>
        </w:tc>
      </w:tr>
      <w:tr w:rsidR="00DF3A9C" w:rsidRPr="00DF3A9C" w:rsidTr="008821F5">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20.03.07.003 - Большая Уссурка</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Cs/>
                <w:color w:val="000000"/>
              </w:rPr>
            </w:pPr>
            <w:r w:rsidRPr="00DF3A9C">
              <w:rPr>
                <w:rFonts w:ascii="Times New Roman" w:hAnsi="Times New Roman" w:cs="Times New Roman"/>
                <w:bCs/>
                <w:color w:val="000000"/>
              </w:rPr>
              <w:t>2 355,00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11 270,00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117 082,96</w:t>
            </w:r>
          </w:p>
        </w:tc>
      </w:tr>
      <w:tr w:rsidR="00DF3A9C" w:rsidRPr="00DF3A9C" w:rsidTr="008821F5">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20.03.07.004 - Бикин</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21 500,00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70 780,00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53 689,56</w:t>
            </w:r>
          </w:p>
        </w:tc>
      </w:tr>
      <w:tr w:rsidR="00DF3A9C" w:rsidRPr="00DF3A9C" w:rsidTr="008821F5">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20.03.07.005 - Хор</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Cs/>
                <w:color w:val="000000"/>
              </w:rPr>
            </w:pPr>
            <w:r w:rsidRPr="00DF3A9C">
              <w:rPr>
                <w:rFonts w:ascii="Times New Roman" w:hAnsi="Times New Roman" w:cs="Times New Roman"/>
                <w:bCs/>
                <w:color w:val="000000"/>
              </w:rPr>
              <w:t>3 053,00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2 830,00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106 812,99</w:t>
            </w:r>
          </w:p>
        </w:tc>
      </w:tr>
      <w:tr w:rsidR="00DF3A9C" w:rsidRPr="00DF3A9C" w:rsidTr="008821F5">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 xml:space="preserve">20.03.07.006 - Уссури от впадения р. Большая Уссурка до устья без </w:t>
            </w:r>
            <w:proofErr w:type="spellStart"/>
            <w:r w:rsidRPr="00DF3A9C">
              <w:rPr>
                <w:rFonts w:ascii="Times New Roman" w:eastAsia="Times New Roman" w:hAnsi="Times New Roman" w:cs="Times New Roman"/>
                <w:color w:val="000000"/>
                <w:kern w:val="0"/>
                <w:lang w:eastAsia="ru-RU" w:bidi="ar-SA"/>
              </w:rPr>
              <w:t>рр</w:t>
            </w:r>
            <w:proofErr w:type="spellEnd"/>
            <w:r w:rsidRPr="00DF3A9C">
              <w:rPr>
                <w:rFonts w:ascii="Times New Roman" w:eastAsia="Times New Roman" w:hAnsi="Times New Roman" w:cs="Times New Roman"/>
                <w:color w:val="000000"/>
                <w:kern w:val="0"/>
                <w:lang w:eastAsia="ru-RU" w:bidi="ar-SA"/>
              </w:rPr>
              <w:t>. Бикин и Хор</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2 195,00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9 840,00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451 654,85</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b/>
                <w:bCs/>
                <w:color w:val="000000"/>
                <w:kern w:val="0"/>
                <w:lang w:eastAsia="ru-RU" w:bidi="ar-SA"/>
              </w:rPr>
            </w:pPr>
            <w:r w:rsidRPr="00DF3A9C">
              <w:rPr>
                <w:rFonts w:ascii="Times New Roman" w:eastAsia="Times New Roman" w:hAnsi="Times New Roman" w:cs="Times New Roman"/>
                <w:b/>
                <w:bCs/>
                <w:color w:val="000000"/>
                <w:kern w:val="0"/>
                <w:lang w:eastAsia="ru-RU" w:bidi="ar-SA"/>
              </w:rPr>
              <w:t>20.03.08 - Амгунь</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1 130,00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9 500,00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color w:val="000000"/>
              </w:rPr>
            </w:pPr>
            <w:r w:rsidRPr="00DF3A9C">
              <w:rPr>
                <w:rFonts w:ascii="Times New Roman" w:hAnsi="Times New Roman" w:cs="Times New Roman"/>
                <w:b/>
                <w:color w:val="000000"/>
              </w:rPr>
              <w:t>76 025,52</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20.03.08.001 - Амгунь</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Cs/>
                <w:color w:val="000000"/>
              </w:rPr>
            </w:pPr>
            <w:r w:rsidRPr="00DF3A9C">
              <w:rPr>
                <w:rFonts w:ascii="Times New Roman" w:hAnsi="Times New Roman" w:cs="Times New Roman"/>
                <w:bCs/>
                <w:color w:val="000000"/>
              </w:rPr>
              <w:t>1 130,00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9 500,00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76 025,52</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b/>
                <w:bCs/>
                <w:color w:val="000000"/>
                <w:kern w:val="0"/>
                <w:lang w:eastAsia="ru-RU" w:bidi="ar-SA"/>
              </w:rPr>
            </w:pPr>
            <w:r w:rsidRPr="00DF3A9C">
              <w:rPr>
                <w:rFonts w:ascii="Times New Roman" w:eastAsia="Times New Roman" w:hAnsi="Times New Roman" w:cs="Times New Roman"/>
                <w:b/>
                <w:bCs/>
                <w:color w:val="000000"/>
                <w:kern w:val="0"/>
                <w:lang w:eastAsia="ru-RU" w:bidi="ar-SA"/>
              </w:rPr>
              <w:t>20.03.09 - Амур от впадения Уссури до устья</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1 155 948,00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bCs/>
                <w:color w:val="000000"/>
              </w:rPr>
            </w:pPr>
            <w:r w:rsidRPr="00DF3A9C">
              <w:rPr>
                <w:rFonts w:ascii="Times New Roman" w:hAnsi="Times New Roman" w:cs="Times New Roman"/>
                <w:b/>
                <w:bCs/>
                <w:color w:val="000000"/>
              </w:rPr>
              <w:t>954 209,80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b/>
                <w:color w:val="000000"/>
              </w:rPr>
            </w:pPr>
            <w:r w:rsidRPr="00DF3A9C">
              <w:rPr>
                <w:rFonts w:ascii="Times New Roman" w:hAnsi="Times New Roman" w:cs="Times New Roman"/>
                <w:b/>
                <w:color w:val="000000"/>
              </w:rPr>
              <w:t>19 884 885,49</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 xml:space="preserve">20.03.09.001 - Амур от </w:t>
            </w:r>
            <w:proofErr w:type="gramStart"/>
            <w:r w:rsidRPr="00DF3A9C">
              <w:rPr>
                <w:rFonts w:ascii="Times New Roman" w:eastAsia="Times New Roman" w:hAnsi="Times New Roman" w:cs="Times New Roman"/>
                <w:color w:val="000000"/>
                <w:kern w:val="0"/>
                <w:lang w:eastAsia="ru-RU" w:bidi="ar-SA"/>
              </w:rPr>
              <w:t>г</w:t>
            </w:r>
            <w:proofErr w:type="gramEnd"/>
            <w:r w:rsidRPr="00DF3A9C">
              <w:rPr>
                <w:rFonts w:ascii="Times New Roman" w:eastAsia="Times New Roman" w:hAnsi="Times New Roman" w:cs="Times New Roman"/>
                <w:color w:val="000000"/>
                <w:kern w:val="0"/>
                <w:lang w:eastAsia="ru-RU" w:bidi="ar-SA"/>
              </w:rPr>
              <w:t>. Хабаровск до г. Комсомольск-на-Амуре</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1 047 100,00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800 050,00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19 884 885,49</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 xml:space="preserve">20.03.09.002 - Амур от </w:t>
            </w:r>
            <w:proofErr w:type="gramStart"/>
            <w:r w:rsidRPr="00DF3A9C">
              <w:rPr>
                <w:rFonts w:ascii="Times New Roman" w:eastAsia="Times New Roman" w:hAnsi="Times New Roman" w:cs="Times New Roman"/>
                <w:color w:val="000000"/>
                <w:kern w:val="0"/>
                <w:lang w:eastAsia="ru-RU" w:bidi="ar-SA"/>
              </w:rPr>
              <w:t>г</w:t>
            </w:r>
            <w:proofErr w:type="gramEnd"/>
            <w:r w:rsidRPr="00DF3A9C">
              <w:rPr>
                <w:rFonts w:ascii="Times New Roman" w:eastAsia="Times New Roman" w:hAnsi="Times New Roman" w:cs="Times New Roman"/>
                <w:color w:val="000000"/>
                <w:kern w:val="0"/>
                <w:lang w:eastAsia="ru-RU" w:bidi="ar-SA"/>
              </w:rPr>
              <w:t>. Комсомольск-на-Амуре до устья без р. Амгунь</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108 620,00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153 820,00</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19 884 885,49</w:t>
            </w:r>
          </w:p>
        </w:tc>
      </w:tr>
      <w:tr w:rsidR="00DF3A9C" w:rsidRPr="00DF3A9C" w:rsidTr="00D277F2">
        <w:trPr>
          <w:trHeight w:val="20"/>
        </w:trPr>
        <w:tc>
          <w:tcPr>
            <w:tcW w:w="0" w:type="auto"/>
            <w:shd w:val="clear" w:color="auto" w:fill="auto"/>
            <w:vAlign w:val="center"/>
            <w:hideMark/>
          </w:tcPr>
          <w:p w:rsidR="00DF3A9C" w:rsidRPr="00DF3A9C" w:rsidRDefault="00DF3A9C" w:rsidP="00DF3A9C">
            <w:pPr>
              <w:suppressAutoHyphens w:val="0"/>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20.03.09.003 - Реки бассейна Охотского моря от границы бассейна р. Уда до мыса Лазарева без р. Амур</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228</w:t>
            </w:r>
          </w:p>
        </w:tc>
        <w:tc>
          <w:tcPr>
            <w:tcW w:w="0" w:type="auto"/>
            <w:shd w:val="clear" w:color="auto" w:fill="auto"/>
            <w:noWrap/>
            <w:vAlign w:val="center"/>
            <w:hideMark/>
          </w:tcPr>
          <w:p w:rsidR="00DF3A9C" w:rsidRPr="00DF3A9C" w:rsidRDefault="00DF3A9C" w:rsidP="00DF3A9C">
            <w:pPr>
              <w:jc w:val="right"/>
              <w:rPr>
                <w:rFonts w:ascii="Times New Roman" w:hAnsi="Times New Roman" w:cs="Times New Roman"/>
                <w:color w:val="000000"/>
              </w:rPr>
            </w:pPr>
            <w:r w:rsidRPr="00DF3A9C">
              <w:rPr>
                <w:rFonts w:ascii="Times New Roman" w:hAnsi="Times New Roman" w:cs="Times New Roman"/>
                <w:color w:val="000000"/>
              </w:rPr>
              <w:t>339,8</w:t>
            </w:r>
          </w:p>
        </w:tc>
        <w:tc>
          <w:tcPr>
            <w:tcW w:w="0" w:type="auto"/>
            <w:shd w:val="clear" w:color="auto" w:fill="auto"/>
            <w:noWrap/>
            <w:vAlign w:val="center"/>
            <w:hideMark/>
          </w:tcPr>
          <w:p w:rsidR="00DF3A9C" w:rsidRPr="00DF3A9C" w:rsidRDefault="00DF3A9C" w:rsidP="00DF3A9C">
            <w:pPr>
              <w:suppressAutoHyphens w:val="0"/>
              <w:jc w:val="center"/>
              <w:rPr>
                <w:rFonts w:ascii="Times New Roman" w:eastAsia="Times New Roman" w:hAnsi="Times New Roman" w:cs="Times New Roman"/>
                <w:color w:val="000000"/>
                <w:kern w:val="0"/>
                <w:lang w:eastAsia="ru-RU" w:bidi="ar-SA"/>
              </w:rPr>
            </w:pPr>
            <w:r w:rsidRPr="00DF3A9C">
              <w:rPr>
                <w:rFonts w:ascii="Times New Roman" w:eastAsia="Times New Roman" w:hAnsi="Times New Roman" w:cs="Times New Roman"/>
                <w:color w:val="000000"/>
                <w:kern w:val="0"/>
                <w:lang w:eastAsia="ru-RU" w:bidi="ar-SA"/>
              </w:rPr>
              <w:t>**</w:t>
            </w:r>
          </w:p>
        </w:tc>
      </w:tr>
    </w:tbl>
    <w:p w:rsidR="005E36BC" w:rsidRDefault="00BC7180" w:rsidP="00BC7180">
      <w:pPr>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Примечания:</w:t>
      </w:r>
    </w:p>
    <w:p w:rsidR="00BC7180" w:rsidRDefault="00BC7180" w:rsidP="00BC7180">
      <w:pPr>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 в створах плотин Зейской и Бурейской ГЭС расчет резерва не производился (определяется допустимыми объемами сработки</w:t>
      </w:r>
      <w:r w:rsidR="0040295C">
        <w:rPr>
          <w:rFonts w:ascii="Times New Roman" w:hAnsi="Times New Roman" w:cs="Times New Roman"/>
          <w:sz w:val="20"/>
          <w:szCs w:val="20"/>
          <w:lang w:eastAsia="en-US" w:bidi="ar-SA"/>
        </w:rPr>
        <w:t xml:space="preserve"> водохранилищ</w:t>
      </w:r>
      <w:r>
        <w:rPr>
          <w:rFonts w:ascii="Times New Roman" w:hAnsi="Times New Roman" w:cs="Times New Roman"/>
          <w:sz w:val="20"/>
          <w:szCs w:val="20"/>
          <w:lang w:eastAsia="en-US" w:bidi="ar-SA"/>
        </w:rPr>
        <w:t xml:space="preserve"> по ПИВР);</w:t>
      </w:r>
    </w:p>
    <w:p w:rsidR="00BC7180" w:rsidRPr="00BC7180" w:rsidRDefault="00BC7180" w:rsidP="00BC7180">
      <w:pPr>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w:t>
      </w:r>
      <w:r w:rsidR="0040295C">
        <w:rPr>
          <w:rFonts w:ascii="Times New Roman" w:hAnsi="Times New Roman" w:cs="Times New Roman"/>
          <w:sz w:val="20"/>
          <w:szCs w:val="20"/>
          <w:lang w:eastAsia="en-US" w:bidi="ar-SA"/>
        </w:rPr>
        <w:t xml:space="preserve"> расчет не произведен по причине отсутствия достаточных данных.</w:t>
      </w:r>
      <w:r>
        <w:rPr>
          <w:rFonts w:ascii="Times New Roman" w:hAnsi="Times New Roman" w:cs="Times New Roman"/>
          <w:sz w:val="20"/>
          <w:szCs w:val="20"/>
          <w:lang w:eastAsia="en-US" w:bidi="ar-SA"/>
        </w:rPr>
        <w:t xml:space="preserve"> </w:t>
      </w:r>
    </w:p>
    <w:p w:rsidR="00685D42" w:rsidRPr="00BC7180" w:rsidRDefault="00685D42" w:rsidP="00BC7180">
      <w:pPr>
        <w:rPr>
          <w:rFonts w:ascii="Times New Roman" w:hAnsi="Times New Roman" w:cs="Times New Roman"/>
          <w:lang w:eastAsia="en-US" w:bidi="ar-SA"/>
        </w:rPr>
      </w:pPr>
    </w:p>
    <w:p w:rsidR="0040295C" w:rsidRDefault="0040295C">
      <w:pPr>
        <w:suppressAutoHyphens w:val="0"/>
        <w:rPr>
          <w:rFonts w:ascii="Times New Roman" w:hAnsi="Times New Roman" w:cs="Times New Roman"/>
          <w:lang w:eastAsia="en-US" w:bidi="ar-SA"/>
        </w:rPr>
      </w:pPr>
      <w:r>
        <w:rPr>
          <w:rFonts w:ascii="Times New Roman" w:hAnsi="Times New Roman" w:cs="Times New Roman"/>
          <w:lang w:eastAsia="en-US" w:bidi="ar-SA"/>
        </w:rPr>
        <w:br w:type="page"/>
      </w:r>
    </w:p>
    <w:p w:rsidR="00685D42" w:rsidRPr="00BC7180" w:rsidRDefault="00685D42" w:rsidP="00BC7180">
      <w:pPr>
        <w:rPr>
          <w:rFonts w:ascii="Times New Roman" w:hAnsi="Times New Roman" w:cs="Times New Roman"/>
          <w:lang w:eastAsia="en-US" w:bidi="ar-SA"/>
        </w:rPr>
      </w:pPr>
    </w:p>
    <w:p w:rsidR="00C912F5" w:rsidRPr="0085450D" w:rsidRDefault="00C912F5" w:rsidP="00AB7122">
      <w:pPr>
        <w:pStyle w:val="1"/>
      </w:pPr>
      <w:bookmarkStart w:id="11" w:name="_Toc53921074"/>
      <w:bookmarkStart w:id="12" w:name="_Toc56767371"/>
      <w:bookmarkStart w:id="13" w:name="_Toc61431555"/>
      <w:bookmarkEnd w:id="10"/>
      <w:r w:rsidRPr="0085450D">
        <w:t>Квоты забора (изъятия) водных ресурсов из водн</w:t>
      </w:r>
      <w:r>
        <w:t>ых</w:t>
      </w:r>
      <w:r w:rsidRPr="0085450D">
        <w:t xml:space="preserve"> объект</w:t>
      </w:r>
      <w:r>
        <w:t>ов</w:t>
      </w:r>
      <w:r w:rsidRPr="0085450D">
        <w:t xml:space="preserve"> и </w:t>
      </w:r>
      <w:r>
        <w:t xml:space="preserve">квоты </w:t>
      </w:r>
      <w:r w:rsidRPr="0085450D">
        <w:t xml:space="preserve">сброса сточных вод, соответствующих нормативам качества, в </w:t>
      </w:r>
      <w:r>
        <w:t xml:space="preserve">водные объекты </w:t>
      </w:r>
      <w:r w:rsidRPr="0085450D">
        <w:t>бассейна р.</w:t>
      </w:r>
      <w:r w:rsidR="005372DF">
        <w:t> </w:t>
      </w:r>
      <w:r w:rsidR="00D74447">
        <w:t>Амур</w:t>
      </w:r>
      <w:r w:rsidRPr="0085450D">
        <w:t xml:space="preserve"> </w:t>
      </w:r>
      <w:r>
        <w:t>для субъектов Российской Ф</w:t>
      </w:r>
      <w:r w:rsidRPr="0085450D">
        <w:t>едерации</w:t>
      </w:r>
      <w:bookmarkEnd w:id="11"/>
      <w:bookmarkEnd w:id="12"/>
      <w:bookmarkEnd w:id="13"/>
    </w:p>
    <w:p w:rsidR="00C912F5" w:rsidRDefault="00C912F5" w:rsidP="005A5821">
      <w:pPr>
        <w:spacing w:line="360" w:lineRule="auto"/>
        <w:ind w:firstLine="680"/>
        <w:jc w:val="both"/>
        <w:rPr>
          <w:rFonts w:ascii="Times New Roman" w:hAnsi="Times New Roman" w:cs="Times New Roman"/>
          <w:color w:val="000000"/>
        </w:rPr>
      </w:pPr>
    </w:p>
    <w:p w:rsidR="005A5821" w:rsidRDefault="005A5821" w:rsidP="005A5821">
      <w:pPr>
        <w:spacing w:line="360" w:lineRule="auto"/>
        <w:ind w:firstLine="680"/>
        <w:jc w:val="both"/>
        <w:rPr>
          <w:rFonts w:ascii="Times New Roman" w:hAnsi="Times New Roman" w:cs="Times New Roman"/>
        </w:rPr>
      </w:pPr>
      <w:r>
        <w:rPr>
          <w:rFonts w:ascii="Times New Roman" w:hAnsi="Times New Roman" w:cs="Times New Roman"/>
        </w:rPr>
        <w:t xml:space="preserve">Сумма квот, выделяемых субъектам Российской Федерации по ВХУ, не может превышать </w:t>
      </w:r>
      <w:r w:rsidR="00C912F5">
        <w:rPr>
          <w:rFonts w:ascii="Times New Roman" w:hAnsi="Times New Roman" w:cs="Times New Roman"/>
        </w:rPr>
        <w:t>лимиты по ВХУ</w:t>
      </w:r>
      <w:r>
        <w:rPr>
          <w:rFonts w:ascii="Times New Roman" w:hAnsi="Times New Roman" w:cs="Times New Roman"/>
        </w:rPr>
        <w:t>.</w:t>
      </w:r>
      <w:r w:rsidR="0040295C">
        <w:rPr>
          <w:rFonts w:ascii="Times New Roman" w:hAnsi="Times New Roman" w:cs="Times New Roman"/>
        </w:rPr>
        <w:t xml:space="preserve"> Распределение объемов забора/сброса между субъектами Российской Федерации</w:t>
      </w:r>
      <w:r w:rsidR="00C85BF8">
        <w:rPr>
          <w:rFonts w:ascii="Times New Roman" w:hAnsi="Times New Roman" w:cs="Times New Roman"/>
        </w:rPr>
        <w:t xml:space="preserve"> (</w:t>
      </w:r>
      <w:r w:rsidR="008B09B1">
        <w:rPr>
          <w:rFonts w:ascii="Times New Roman" w:hAnsi="Times New Roman" w:cs="Times New Roman"/>
        </w:rPr>
        <w:fldChar w:fldCharType="begin"/>
      </w:r>
      <w:r w:rsidR="00C85BF8">
        <w:rPr>
          <w:rFonts w:ascii="Times New Roman" w:hAnsi="Times New Roman" w:cs="Times New Roman"/>
        </w:rPr>
        <w:instrText xml:space="preserve"> REF _Ref58776471 \h </w:instrText>
      </w:r>
      <w:r w:rsidR="008B09B1">
        <w:rPr>
          <w:rFonts w:ascii="Times New Roman" w:hAnsi="Times New Roman" w:cs="Times New Roman"/>
        </w:rPr>
      </w:r>
      <w:r w:rsidR="008B09B1">
        <w:rPr>
          <w:rFonts w:ascii="Times New Roman" w:hAnsi="Times New Roman" w:cs="Times New Roman"/>
        </w:rPr>
        <w:fldChar w:fldCharType="separate"/>
      </w:r>
      <w:r w:rsidR="00D02087" w:rsidRPr="00AD58FD">
        <w:t xml:space="preserve">Таблица </w:t>
      </w:r>
      <w:r w:rsidR="00D02087">
        <w:rPr>
          <w:noProof/>
        </w:rPr>
        <w:t>2</w:t>
      </w:r>
      <w:r w:rsidR="008B09B1">
        <w:rPr>
          <w:rFonts w:ascii="Times New Roman" w:hAnsi="Times New Roman" w:cs="Times New Roman"/>
        </w:rPr>
        <w:fldChar w:fldCharType="end"/>
      </w:r>
      <w:r w:rsidR="00C85BF8">
        <w:rPr>
          <w:rFonts w:ascii="Times New Roman" w:hAnsi="Times New Roman" w:cs="Times New Roman"/>
        </w:rPr>
        <w:t>)</w:t>
      </w:r>
      <w:r w:rsidR="0040295C">
        <w:rPr>
          <w:rFonts w:ascii="Times New Roman" w:hAnsi="Times New Roman" w:cs="Times New Roman"/>
        </w:rPr>
        <w:t xml:space="preserve"> произведено в соответствии с заявленными потребностями (</w:t>
      </w:r>
      <w:proofErr w:type="gramStart"/>
      <w:r w:rsidR="0040295C">
        <w:rPr>
          <w:rFonts w:ascii="Times New Roman" w:hAnsi="Times New Roman" w:cs="Times New Roman"/>
        </w:rPr>
        <w:t>см</w:t>
      </w:r>
      <w:proofErr w:type="gramEnd"/>
      <w:r w:rsidR="0040295C">
        <w:rPr>
          <w:rFonts w:ascii="Times New Roman" w:hAnsi="Times New Roman" w:cs="Times New Roman"/>
        </w:rPr>
        <w:t>. СКИОВО-Амур, Кн.4, Кор.-1).</w:t>
      </w:r>
    </w:p>
    <w:p w:rsidR="00CE192F" w:rsidRDefault="00CE192F" w:rsidP="005A5821">
      <w:pPr>
        <w:spacing w:line="360" w:lineRule="auto"/>
        <w:ind w:firstLine="680"/>
        <w:jc w:val="both"/>
        <w:rPr>
          <w:rFonts w:ascii="Times New Roman" w:hAnsi="Times New Roman" w:cs="Times New Roman"/>
        </w:rPr>
      </w:pPr>
      <w:r>
        <w:rPr>
          <w:rFonts w:ascii="Times New Roman" w:hAnsi="Times New Roman" w:cs="Times New Roman"/>
        </w:rPr>
        <w:t>Определение резервного лимита по субъектам Российской Федерации не проводится, ввиду некорректности операции для частей ВХУ.</w:t>
      </w:r>
    </w:p>
    <w:p w:rsidR="00C912F5" w:rsidRPr="00AD58FD" w:rsidRDefault="0040295C" w:rsidP="00AD58FD">
      <w:pPr>
        <w:pStyle w:val="afffff5"/>
      </w:pPr>
      <w:bookmarkStart w:id="14" w:name="_Ref58776471"/>
      <w:r w:rsidRPr="00AD58FD">
        <w:t xml:space="preserve">Таблица </w:t>
      </w:r>
      <w:r w:rsidR="008B09B1">
        <w:fldChar w:fldCharType="begin"/>
      </w:r>
      <w:r w:rsidR="00586ADC">
        <w:instrText xml:space="preserve"> SEQ Таблица \* ARABIC </w:instrText>
      </w:r>
      <w:r w:rsidR="008B09B1">
        <w:fldChar w:fldCharType="separate"/>
      </w:r>
      <w:r w:rsidR="00D02087">
        <w:rPr>
          <w:noProof/>
        </w:rPr>
        <w:t>2</w:t>
      </w:r>
      <w:r w:rsidR="008B09B1">
        <w:fldChar w:fldCharType="end"/>
      </w:r>
      <w:bookmarkEnd w:id="14"/>
      <w:r w:rsidRPr="00AD58FD">
        <w:t xml:space="preserve"> – </w:t>
      </w:r>
      <w:r w:rsidR="00EB756D" w:rsidRPr="00AD58FD">
        <w:t xml:space="preserve">Квоты забора водных ресурсов и </w:t>
      </w:r>
      <w:r w:rsidR="00C912F5" w:rsidRPr="00AD58FD">
        <w:t xml:space="preserve">квоты </w:t>
      </w:r>
      <w:r w:rsidR="00EB756D" w:rsidRPr="00AD58FD">
        <w:t>сброса сточных вод</w:t>
      </w:r>
      <w:r w:rsidR="00C912F5" w:rsidRPr="00AD58FD">
        <w:t>, соответствующих нормативам качества, в водные объекты бассейна р. </w:t>
      </w:r>
      <w:r w:rsidR="00D74447" w:rsidRPr="00AD58FD">
        <w:t>Амур</w:t>
      </w:r>
      <w:r w:rsidR="00C912F5" w:rsidRPr="00AD58FD">
        <w:t xml:space="preserve"> для субъектов Российской Федерации, тыс</w:t>
      </w:r>
      <w:proofErr w:type="gramStart"/>
      <w:r w:rsidR="00C912F5" w:rsidRPr="00AD58FD">
        <w:t>.м</w:t>
      </w:r>
      <w:proofErr w:type="gramEnd"/>
      <w:r w:rsidRPr="00582DFA">
        <w:rPr>
          <w:vertAlign w:val="superscript"/>
        </w:rPr>
        <w:t>3</w:t>
      </w:r>
      <w:r w:rsidR="00C912F5" w:rsidRPr="00AD58FD">
        <w:t>/год</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9"/>
        <w:gridCol w:w="1986"/>
        <w:gridCol w:w="1808"/>
      </w:tblGrid>
      <w:tr w:rsidR="00AD58FD" w:rsidRPr="00AD58FD" w:rsidTr="00AD58FD">
        <w:trPr>
          <w:trHeight w:val="283"/>
          <w:tblHeader/>
        </w:trPr>
        <w:tc>
          <w:tcPr>
            <w:tcW w:w="5779" w:type="dxa"/>
            <w:vMerge w:val="restart"/>
            <w:shd w:val="clear" w:color="auto" w:fill="auto"/>
            <w:noWrap/>
            <w:vAlign w:val="center"/>
          </w:tcPr>
          <w:p w:rsidR="00AD58FD" w:rsidRPr="00685D42" w:rsidRDefault="00AD58FD" w:rsidP="00257475">
            <w:pPr>
              <w:pStyle w:val="121"/>
              <w:contextualSpacing/>
              <w:rPr>
                <w:rFonts w:ascii="Times New Roman" w:hAnsi="Times New Roman"/>
                <w:b/>
                <w:iCs/>
                <w:color w:val="000000"/>
                <w:kern w:val="0"/>
                <w:lang w:eastAsia="ru-RU" w:bidi="ar-SA"/>
              </w:rPr>
            </w:pPr>
            <w:r w:rsidRPr="00464B70">
              <w:rPr>
                <w:lang w:eastAsia="ru-RU" w:bidi="ar-SA"/>
              </w:rPr>
              <w:t>Субъект РФ, код и наименование водохозяйственного участка</w:t>
            </w:r>
          </w:p>
        </w:tc>
        <w:tc>
          <w:tcPr>
            <w:tcW w:w="3794" w:type="dxa"/>
            <w:gridSpan w:val="2"/>
            <w:shd w:val="clear" w:color="auto" w:fill="auto"/>
            <w:noWrap/>
            <w:vAlign w:val="center"/>
          </w:tcPr>
          <w:p w:rsidR="00AD58FD" w:rsidRPr="00AD58FD" w:rsidRDefault="00AD58FD" w:rsidP="00257475">
            <w:pPr>
              <w:pStyle w:val="121"/>
              <w:contextualSpacing/>
              <w:rPr>
                <w:rFonts w:ascii="Times New Roman" w:hAnsi="Times New Roman"/>
              </w:rPr>
            </w:pPr>
            <w:r w:rsidRPr="00464B70">
              <w:rPr>
                <w:lang w:eastAsia="ru-RU" w:bidi="ar-SA"/>
              </w:rPr>
              <w:t>Квота</w:t>
            </w:r>
          </w:p>
        </w:tc>
      </w:tr>
      <w:tr w:rsidR="00AD58FD" w:rsidRPr="00AD58FD" w:rsidTr="00AD58FD">
        <w:trPr>
          <w:trHeight w:val="283"/>
          <w:tblHeader/>
        </w:trPr>
        <w:tc>
          <w:tcPr>
            <w:tcW w:w="5779" w:type="dxa"/>
            <w:vMerge/>
            <w:shd w:val="clear" w:color="auto" w:fill="auto"/>
            <w:noWrap/>
            <w:vAlign w:val="center"/>
          </w:tcPr>
          <w:p w:rsidR="00AD58FD" w:rsidRPr="00685D42" w:rsidRDefault="00AD58FD" w:rsidP="00257475">
            <w:pPr>
              <w:pStyle w:val="121"/>
              <w:contextualSpacing/>
              <w:rPr>
                <w:rFonts w:ascii="Times New Roman" w:hAnsi="Times New Roman"/>
                <w:b/>
                <w:iCs/>
                <w:color w:val="000000"/>
                <w:kern w:val="0"/>
                <w:lang w:eastAsia="ru-RU" w:bidi="ar-SA"/>
              </w:rPr>
            </w:pPr>
          </w:p>
        </w:tc>
        <w:tc>
          <w:tcPr>
            <w:tcW w:w="1986" w:type="dxa"/>
            <w:shd w:val="clear" w:color="auto" w:fill="auto"/>
            <w:noWrap/>
            <w:vAlign w:val="center"/>
          </w:tcPr>
          <w:p w:rsidR="00AD58FD" w:rsidRPr="00AD58FD" w:rsidRDefault="00AD58FD" w:rsidP="00257475">
            <w:pPr>
              <w:pStyle w:val="121"/>
              <w:contextualSpacing/>
              <w:rPr>
                <w:rFonts w:ascii="Times New Roman" w:hAnsi="Times New Roman"/>
              </w:rPr>
            </w:pPr>
            <w:r w:rsidRPr="00464B70">
              <w:rPr>
                <w:lang w:eastAsia="ru-RU" w:bidi="ar-SA"/>
              </w:rPr>
              <w:t>забора водных ресурсов</w:t>
            </w:r>
          </w:p>
        </w:tc>
        <w:tc>
          <w:tcPr>
            <w:tcW w:w="1808" w:type="dxa"/>
            <w:shd w:val="clear" w:color="auto" w:fill="auto"/>
            <w:noWrap/>
            <w:vAlign w:val="center"/>
          </w:tcPr>
          <w:p w:rsidR="00AD58FD" w:rsidRPr="00AD58FD" w:rsidRDefault="00AD58FD" w:rsidP="00257475">
            <w:pPr>
              <w:pStyle w:val="121"/>
              <w:contextualSpacing/>
              <w:rPr>
                <w:rFonts w:ascii="Times New Roman" w:hAnsi="Times New Roman"/>
              </w:rPr>
            </w:pPr>
            <w:r w:rsidRPr="00464B70">
              <w:rPr>
                <w:lang w:eastAsia="ru-RU" w:bidi="ar-SA"/>
              </w:rPr>
              <w:t>сброса сточных вод</w:t>
            </w:r>
          </w:p>
        </w:tc>
      </w:tr>
      <w:tr w:rsidR="00131FDE" w:rsidRPr="00AD58FD" w:rsidTr="00131FDE">
        <w:trPr>
          <w:trHeight w:val="398"/>
        </w:trPr>
        <w:tc>
          <w:tcPr>
            <w:tcW w:w="5779" w:type="dxa"/>
            <w:shd w:val="clear" w:color="auto" w:fill="auto"/>
            <w:noWrap/>
            <w:vAlign w:val="center"/>
            <w:hideMark/>
          </w:tcPr>
          <w:p w:rsidR="00131FDE" w:rsidRPr="00AD58FD" w:rsidRDefault="00131FDE" w:rsidP="00257475">
            <w:pPr>
              <w:pStyle w:val="afffff9"/>
              <w:contextualSpacing/>
              <w:jc w:val="right"/>
              <w:rPr>
                <w:rFonts w:ascii="Times New Roman" w:eastAsia="Times New Roman" w:hAnsi="Times New Roman" w:cs="Times New Roman"/>
                <w:b/>
                <w:i/>
              </w:rPr>
            </w:pPr>
            <w:r w:rsidRPr="00685D42">
              <w:rPr>
                <w:rFonts w:ascii="Times New Roman" w:eastAsia="Times New Roman" w:hAnsi="Times New Roman" w:cs="Times New Roman"/>
                <w:b/>
                <w:bCs/>
                <w:i/>
                <w:iCs/>
                <w:color w:val="000000"/>
                <w:kern w:val="0"/>
                <w:lang w:eastAsia="ru-RU" w:bidi="ar-SA"/>
              </w:rPr>
              <w:t>Всего по бассейну</w:t>
            </w:r>
          </w:p>
        </w:tc>
        <w:tc>
          <w:tcPr>
            <w:tcW w:w="1986" w:type="dxa"/>
            <w:shd w:val="clear" w:color="auto" w:fill="auto"/>
            <w:noWrap/>
            <w:vAlign w:val="bottom"/>
            <w:hideMark/>
          </w:tcPr>
          <w:p w:rsidR="00131FDE" w:rsidRPr="00131FDE" w:rsidRDefault="00131FDE">
            <w:pPr>
              <w:jc w:val="right"/>
              <w:rPr>
                <w:rFonts w:ascii="Times New Roman" w:hAnsi="Times New Roman" w:cs="Times New Roman"/>
                <w:b/>
                <w:bCs/>
                <w:i/>
                <w:iCs/>
                <w:color w:val="000000"/>
              </w:rPr>
            </w:pPr>
            <w:r w:rsidRPr="00131FDE">
              <w:rPr>
                <w:rFonts w:ascii="Times New Roman" w:hAnsi="Times New Roman" w:cs="Times New Roman"/>
                <w:b/>
                <w:bCs/>
                <w:i/>
                <w:iCs/>
                <w:color w:val="000000"/>
              </w:rPr>
              <w:t>2 101 101,87</w:t>
            </w:r>
          </w:p>
        </w:tc>
        <w:tc>
          <w:tcPr>
            <w:tcW w:w="1808" w:type="dxa"/>
            <w:shd w:val="clear" w:color="auto" w:fill="auto"/>
            <w:noWrap/>
            <w:vAlign w:val="bottom"/>
            <w:hideMark/>
          </w:tcPr>
          <w:p w:rsidR="00131FDE" w:rsidRPr="00131FDE" w:rsidRDefault="00131FDE">
            <w:pPr>
              <w:jc w:val="right"/>
              <w:rPr>
                <w:rFonts w:ascii="Times New Roman" w:hAnsi="Times New Roman" w:cs="Times New Roman"/>
                <w:b/>
                <w:bCs/>
                <w:i/>
                <w:iCs/>
                <w:color w:val="000000"/>
              </w:rPr>
            </w:pPr>
            <w:r w:rsidRPr="00131FDE">
              <w:rPr>
                <w:rFonts w:ascii="Times New Roman" w:hAnsi="Times New Roman" w:cs="Times New Roman"/>
                <w:b/>
                <w:bCs/>
                <w:i/>
                <w:iCs/>
                <w:color w:val="000000"/>
              </w:rPr>
              <w:t>1 786 914,23</w:t>
            </w:r>
          </w:p>
        </w:tc>
      </w:tr>
      <w:tr w:rsidR="00131FDE" w:rsidRPr="00AD58FD" w:rsidTr="00D277F2">
        <w:trPr>
          <w:trHeight w:val="370"/>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b/>
              </w:rPr>
            </w:pPr>
            <w:r w:rsidRPr="00AD58FD">
              <w:rPr>
                <w:rFonts w:ascii="Times New Roman" w:eastAsia="Times New Roman" w:hAnsi="Times New Roman" w:cs="Times New Roman"/>
                <w:b/>
              </w:rPr>
              <w:t>Амурская область</w:t>
            </w:r>
          </w:p>
        </w:tc>
        <w:tc>
          <w:tcPr>
            <w:tcW w:w="1986"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110 309,00</w:t>
            </w:r>
          </w:p>
        </w:tc>
        <w:tc>
          <w:tcPr>
            <w:tcW w:w="1808"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144 255,00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20.03.03.001 - Амур от истока до впадения р. Зея</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35 000,00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45 390,00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20.03.04.001 - Зея от истока до Зейского г/у</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10 000,00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8 405,00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20.03.04.002 - Зея от Зейского г/</w:t>
            </w:r>
            <w:proofErr w:type="gramStart"/>
            <w:r w:rsidRPr="00AD58FD">
              <w:rPr>
                <w:rFonts w:ascii="Times New Roman" w:eastAsia="Times New Roman" w:hAnsi="Times New Roman" w:cs="Times New Roman"/>
              </w:rPr>
              <w:t>у</w:t>
            </w:r>
            <w:proofErr w:type="gramEnd"/>
            <w:r w:rsidRPr="00AD58FD">
              <w:rPr>
                <w:rFonts w:ascii="Times New Roman" w:eastAsia="Times New Roman" w:hAnsi="Times New Roman" w:cs="Times New Roman"/>
              </w:rPr>
              <w:t xml:space="preserve"> до впадения р. Селемджа</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11 540,00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5 479,00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20.03.04.003 - Селемджа</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15 190,00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6 801,00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20.03.04.004 - Зея от впадения р. Селемджа до устья</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30000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67 200,00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20.03.05.001 - Бурея от истока до Бурейского г/у</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1 000,00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702,00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20.03.05.002 - Амур от впадения р. Зея до впадения р. Бурея без р. Бурея до Бурейского г/у</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6 250,00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8 922,00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 xml:space="preserve">20.03.06.001 - Амур от впадения р. Бурея до </w:t>
            </w:r>
            <w:proofErr w:type="gramStart"/>
            <w:r w:rsidRPr="00AD58FD">
              <w:rPr>
                <w:rFonts w:ascii="Times New Roman" w:eastAsia="Times New Roman" w:hAnsi="Times New Roman" w:cs="Times New Roman"/>
              </w:rPr>
              <w:t>г</w:t>
            </w:r>
            <w:proofErr w:type="gramEnd"/>
            <w:r w:rsidRPr="00AD58FD">
              <w:rPr>
                <w:rFonts w:ascii="Times New Roman" w:eastAsia="Times New Roman" w:hAnsi="Times New Roman" w:cs="Times New Roman"/>
              </w:rPr>
              <w:t>. Хабаровск без р. Уссури</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1 329,00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1 356,00</w:t>
            </w:r>
          </w:p>
        </w:tc>
      </w:tr>
      <w:tr w:rsidR="00131FDE" w:rsidRPr="00AD58FD" w:rsidTr="00D277F2">
        <w:trPr>
          <w:trHeight w:val="377"/>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b/>
              </w:rPr>
            </w:pPr>
            <w:r w:rsidRPr="00AD58FD">
              <w:rPr>
                <w:rFonts w:ascii="Times New Roman" w:eastAsia="Times New Roman" w:hAnsi="Times New Roman" w:cs="Times New Roman"/>
                <w:b/>
              </w:rPr>
              <w:t>Еврейская автономная область</w:t>
            </w:r>
          </w:p>
        </w:tc>
        <w:tc>
          <w:tcPr>
            <w:tcW w:w="1986"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4 552,87</w:t>
            </w:r>
          </w:p>
        </w:tc>
        <w:tc>
          <w:tcPr>
            <w:tcW w:w="1808"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33 436,00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 xml:space="preserve">20.03.06.001 - Амур от впадения р. Бурея до </w:t>
            </w:r>
            <w:proofErr w:type="gramStart"/>
            <w:r w:rsidRPr="00AD58FD">
              <w:rPr>
                <w:rFonts w:ascii="Times New Roman" w:eastAsia="Times New Roman" w:hAnsi="Times New Roman" w:cs="Times New Roman"/>
              </w:rPr>
              <w:t>г</w:t>
            </w:r>
            <w:proofErr w:type="gramEnd"/>
            <w:r w:rsidRPr="00AD58FD">
              <w:rPr>
                <w:rFonts w:ascii="Times New Roman" w:eastAsia="Times New Roman" w:hAnsi="Times New Roman" w:cs="Times New Roman"/>
              </w:rPr>
              <w:t>. Хабаровск без р. Уссури</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4 352,87</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31 936,00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 xml:space="preserve">20.03.09.001 - Амур от </w:t>
            </w:r>
            <w:proofErr w:type="gramStart"/>
            <w:r w:rsidRPr="00AD58FD">
              <w:rPr>
                <w:rFonts w:ascii="Times New Roman" w:eastAsia="Times New Roman" w:hAnsi="Times New Roman" w:cs="Times New Roman"/>
              </w:rPr>
              <w:t>г</w:t>
            </w:r>
            <w:proofErr w:type="gramEnd"/>
            <w:r w:rsidRPr="00AD58FD">
              <w:rPr>
                <w:rFonts w:ascii="Times New Roman" w:eastAsia="Times New Roman" w:hAnsi="Times New Roman" w:cs="Times New Roman"/>
              </w:rPr>
              <w:t>. Хабаровск до г. Комсомольск-на-Амуре</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200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1 500,00</w:t>
            </w:r>
          </w:p>
        </w:tc>
      </w:tr>
      <w:tr w:rsidR="00131FDE" w:rsidRPr="00AD58FD" w:rsidTr="00D277F2">
        <w:trPr>
          <w:trHeight w:val="427"/>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b/>
              </w:rPr>
            </w:pPr>
            <w:r w:rsidRPr="00AD58FD">
              <w:rPr>
                <w:rFonts w:ascii="Times New Roman" w:eastAsia="Times New Roman" w:hAnsi="Times New Roman" w:cs="Times New Roman"/>
                <w:b/>
              </w:rPr>
              <w:t>Забайкальский край</w:t>
            </w:r>
          </w:p>
        </w:tc>
        <w:tc>
          <w:tcPr>
            <w:tcW w:w="1986"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242 889,00</w:t>
            </w:r>
          </w:p>
        </w:tc>
        <w:tc>
          <w:tcPr>
            <w:tcW w:w="1808"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292 791,43</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 xml:space="preserve">20.03.01.001 - Ингода от истока до </w:t>
            </w:r>
            <w:proofErr w:type="gramStart"/>
            <w:r w:rsidRPr="00AD58FD">
              <w:rPr>
                <w:rFonts w:ascii="Times New Roman" w:eastAsia="Times New Roman" w:hAnsi="Times New Roman" w:cs="Times New Roman"/>
              </w:rPr>
              <w:t>г</w:t>
            </w:r>
            <w:proofErr w:type="gramEnd"/>
            <w:r w:rsidRPr="00AD58FD">
              <w:rPr>
                <w:rFonts w:ascii="Times New Roman" w:eastAsia="Times New Roman" w:hAnsi="Times New Roman" w:cs="Times New Roman"/>
              </w:rPr>
              <w:t>. Чита</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145 000,00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199 820,00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20.03.01.002 - Ингода от г</w:t>
            </w:r>
            <w:proofErr w:type="gramStart"/>
            <w:r w:rsidRPr="00AD58FD">
              <w:rPr>
                <w:rFonts w:ascii="Times New Roman" w:eastAsia="Times New Roman" w:hAnsi="Times New Roman" w:cs="Times New Roman"/>
              </w:rPr>
              <w:t>.Ч</w:t>
            </w:r>
            <w:proofErr w:type="gramEnd"/>
            <w:r w:rsidRPr="00AD58FD">
              <w:rPr>
                <w:rFonts w:ascii="Times New Roman" w:eastAsia="Times New Roman" w:hAnsi="Times New Roman" w:cs="Times New Roman"/>
              </w:rPr>
              <w:t>ита до устья</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13 206,00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7 655,00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 xml:space="preserve">20.03.01.003 - </w:t>
            </w:r>
            <w:proofErr w:type="spellStart"/>
            <w:r w:rsidRPr="00AD58FD">
              <w:rPr>
                <w:rFonts w:ascii="Times New Roman" w:eastAsia="Times New Roman" w:hAnsi="Times New Roman" w:cs="Times New Roman"/>
              </w:rPr>
              <w:t>Онон</w:t>
            </w:r>
            <w:proofErr w:type="spellEnd"/>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51000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56 000,00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20.03.01.004 - Шилка</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12 750,00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6 896,43</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20.03.02.001 - Аргунь</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18 180,00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19 000,00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20.03.03.001 - Амур от истока до впадения р. Зея</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2 753,00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3 420,00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keepNext/>
              <w:contextualSpacing/>
              <w:rPr>
                <w:rFonts w:ascii="Times New Roman" w:eastAsia="Times New Roman" w:hAnsi="Times New Roman" w:cs="Times New Roman"/>
                <w:b/>
              </w:rPr>
            </w:pPr>
            <w:r w:rsidRPr="00AD58FD">
              <w:rPr>
                <w:rFonts w:ascii="Times New Roman" w:eastAsia="Times New Roman" w:hAnsi="Times New Roman" w:cs="Times New Roman"/>
                <w:b/>
              </w:rPr>
              <w:lastRenderedPageBreak/>
              <w:t>Приморский край</w:t>
            </w:r>
          </w:p>
        </w:tc>
        <w:tc>
          <w:tcPr>
            <w:tcW w:w="1986"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462 663,00</w:t>
            </w:r>
          </w:p>
        </w:tc>
        <w:tc>
          <w:tcPr>
            <w:tcW w:w="1808"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272 120,00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20.03.07.001 - Сунгача, вкл. оз. Ханка</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397 570,00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153 000,00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20.03.07.002 - Уссури от истока до впадения р. Большая Уссурка без р. Сунгача</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51 250,00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41 270,00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20.03.07.003 - Большая Уссурка</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2 355,00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11 270,00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20.03.07.004 - Бикин</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10 750,00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59 790,00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 xml:space="preserve">20.03.07.006 - Уссури от впадения р. Большая Уссурка до устья без </w:t>
            </w:r>
            <w:proofErr w:type="spellStart"/>
            <w:r w:rsidRPr="00AD58FD">
              <w:rPr>
                <w:rFonts w:ascii="Times New Roman" w:eastAsia="Times New Roman" w:hAnsi="Times New Roman" w:cs="Times New Roman"/>
              </w:rPr>
              <w:t>рр</w:t>
            </w:r>
            <w:proofErr w:type="spellEnd"/>
            <w:r w:rsidRPr="00AD58FD">
              <w:rPr>
                <w:rFonts w:ascii="Times New Roman" w:eastAsia="Times New Roman" w:hAnsi="Times New Roman" w:cs="Times New Roman"/>
              </w:rPr>
              <w:t>. Бикин и Хор</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738</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6 790,00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b/>
              </w:rPr>
            </w:pPr>
            <w:r w:rsidRPr="00AD58FD">
              <w:rPr>
                <w:rFonts w:ascii="Times New Roman" w:eastAsia="Times New Roman" w:hAnsi="Times New Roman" w:cs="Times New Roman"/>
                <w:b/>
              </w:rPr>
              <w:t>Хабаровский край</w:t>
            </w:r>
          </w:p>
        </w:tc>
        <w:tc>
          <w:tcPr>
            <w:tcW w:w="1986"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1 280 688,00</w:t>
            </w:r>
          </w:p>
        </w:tc>
        <w:tc>
          <w:tcPr>
            <w:tcW w:w="1808" w:type="dxa"/>
            <w:shd w:val="clear" w:color="auto" w:fill="auto"/>
            <w:noWrap/>
            <w:vAlign w:val="center"/>
            <w:hideMark/>
          </w:tcPr>
          <w:p w:rsidR="00131FDE" w:rsidRPr="00131FDE" w:rsidRDefault="00131FDE">
            <w:pPr>
              <w:jc w:val="right"/>
              <w:rPr>
                <w:rFonts w:ascii="Times New Roman" w:hAnsi="Times New Roman" w:cs="Times New Roman"/>
                <w:b/>
                <w:bCs/>
                <w:color w:val="000000"/>
              </w:rPr>
            </w:pPr>
            <w:r w:rsidRPr="00131FDE">
              <w:rPr>
                <w:rFonts w:ascii="Times New Roman" w:hAnsi="Times New Roman" w:cs="Times New Roman"/>
                <w:b/>
                <w:bCs/>
                <w:color w:val="000000"/>
              </w:rPr>
              <w:t>1 044 311,80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20.03.05.001 - Бурея от истока до Бурейского г/у</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550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49 060,00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afffff9"/>
              <w:contextualSpacing/>
              <w:rPr>
                <w:rFonts w:ascii="Times New Roman" w:eastAsia="Times New Roman" w:hAnsi="Times New Roman" w:cs="Times New Roman"/>
              </w:rPr>
            </w:pPr>
            <w:r w:rsidRPr="00AD58FD">
              <w:rPr>
                <w:rFonts w:ascii="Times New Roman" w:eastAsia="Times New Roman" w:hAnsi="Times New Roman" w:cs="Times New Roman"/>
              </w:rPr>
              <w:t xml:space="preserve">20.03.06.001 - Амур от впадения р. Бурея до </w:t>
            </w:r>
            <w:proofErr w:type="gramStart"/>
            <w:r w:rsidRPr="00AD58FD">
              <w:rPr>
                <w:rFonts w:ascii="Times New Roman" w:eastAsia="Times New Roman" w:hAnsi="Times New Roman" w:cs="Times New Roman"/>
              </w:rPr>
              <w:t>г</w:t>
            </w:r>
            <w:proofErr w:type="gramEnd"/>
            <w:r w:rsidRPr="00AD58FD">
              <w:rPr>
                <w:rFonts w:ascii="Times New Roman" w:eastAsia="Times New Roman" w:hAnsi="Times New Roman" w:cs="Times New Roman"/>
              </w:rPr>
              <w:t>. Хабаровск без р. Уссури</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108 000,00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16 172,00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122"/>
              <w:contextualSpacing/>
              <w:rPr>
                <w:rFonts w:ascii="Times New Roman" w:hAnsi="Times New Roman" w:cs="Times New Roman"/>
                <w:color w:val="000000"/>
                <w:lang w:eastAsia="ru-RU" w:bidi="ar-SA"/>
              </w:rPr>
            </w:pPr>
            <w:r w:rsidRPr="00AD58FD">
              <w:rPr>
                <w:rFonts w:ascii="Times New Roman" w:hAnsi="Times New Roman" w:cs="Times New Roman"/>
                <w:color w:val="000000"/>
                <w:lang w:eastAsia="ru-RU" w:bidi="ar-SA"/>
              </w:rPr>
              <w:t>20.03.07.004 - Бикин</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10 750,00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10 990,00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122"/>
              <w:contextualSpacing/>
              <w:rPr>
                <w:rFonts w:ascii="Times New Roman" w:hAnsi="Times New Roman" w:cs="Times New Roman"/>
                <w:color w:val="000000"/>
                <w:lang w:eastAsia="ru-RU" w:bidi="ar-SA"/>
              </w:rPr>
            </w:pPr>
            <w:r w:rsidRPr="00AD58FD">
              <w:rPr>
                <w:rFonts w:ascii="Times New Roman" w:hAnsi="Times New Roman" w:cs="Times New Roman"/>
                <w:color w:val="000000"/>
                <w:lang w:eastAsia="ru-RU" w:bidi="ar-SA"/>
              </w:rPr>
              <w:t>20.03.07.005 - Хор</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3 053,00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2 830,00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122"/>
              <w:contextualSpacing/>
              <w:rPr>
                <w:rFonts w:ascii="Times New Roman" w:hAnsi="Times New Roman" w:cs="Times New Roman"/>
                <w:color w:val="000000"/>
                <w:lang w:eastAsia="ru-RU" w:bidi="ar-SA"/>
              </w:rPr>
            </w:pPr>
            <w:r w:rsidRPr="00AD58FD">
              <w:rPr>
                <w:rFonts w:ascii="Times New Roman" w:hAnsi="Times New Roman" w:cs="Times New Roman"/>
                <w:color w:val="000000"/>
                <w:lang w:eastAsia="ru-RU" w:bidi="ar-SA"/>
              </w:rPr>
              <w:t xml:space="preserve">20.03.07.006 - Уссури от впадения р. Большая Уссурка до устья без </w:t>
            </w:r>
            <w:proofErr w:type="spellStart"/>
            <w:r w:rsidRPr="00AD58FD">
              <w:rPr>
                <w:rFonts w:ascii="Times New Roman" w:hAnsi="Times New Roman" w:cs="Times New Roman"/>
                <w:color w:val="000000"/>
                <w:lang w:eastAsia="ru-RU" w:bidi="ar-SA"/>
              </w:rPr>
              <w:t>рр</w:t>
            </w:r>
            <w:proofErr w:type="spellEnd"/>
            <w:r w:rsidRPr="00AD58FD">
              <w:rPr>
                <w:rFonts w:ascii="Times New Roman" w:hAnsi="Times New Roman" w:cs="Times New Roman"/>
                <w:color w:val="000000"/>
                <w:lang w:eastAsia="ru-RU" w:bidi="ar-SA"/>
              </w:rPr>
              <w:t>. Бикин и Хор</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1 457,00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3 050,00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122"/>
              <w:contextualSpacing/>
              <w:rPr>
                <w:rFonts w:ascii="Times New Roman" w:hAnsi="Times New Roman" w:cs="Times New Roman"/>
                <w:color w:val="000000"/>
                <w:lang w:eastAsia="ru-RU" w:bidi="ar-SA"/>
              </w:rPr>
            </w:pPr>
            <w:r w:rsidRPr="00AD58FD">
              <w:rPr>
                <w:rFonts w:ascii="Times New Roman" w:hAnsi="Times New Roman" w:cs="Times New Roman"/>
                <w:color w:val="000000"/>
                <w:lang w:eastAsia="ru-RU" w:bidi="ar-SA"/>
              </w:rPr>
              <w:t>20.03.08.001 - Амгунь</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1 130,00</w:t>
            </w:r>
          </w:p>
        </w:tc>
        <w:tc>
          <w:tcPr>
            <w:tcW w:w="1808" w:type="dxa"/>
            <w:shd w:val="clear" w:color="auto" w:fill="auto"/>
            <w:noWrap/>
            <w:vAlign w:val="center"/>
            <w:hideMark/>
          </w:tcPr>
          <w:p w:rsidR="00131FDE" w:rsidRPr="008D05B0" w:rsidRDefault="00131FDE">
            <w:pPr>
              <w:jc w:val="right"/>
              <w:rPr>
                <w:rFonts w:ascii="Times New Roman" w:hAnsi="Times New Roman" w:cs="Times New Roman"/>
                <w:color w:val="000000"/>
              </w:rPr>
            </w:pPr>
            <w:r w:rsidRPr="008D05B0">
              <w:rPr>
                <w:rFonts w:ascii="Times New Roman" w:hAnsi="Times New Roman" w:cs="Times New Roman"/>
                <w:color w:val="000000"/>
              </w:rPr>
              <w:t>9 500,00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122"/>
              <w:contextualSpacing/>
              <w:rPr>
                <w:rFonts w:ascii="Times New Roman" w:hAnsi="Times New Roman" w:cs="Times New Roman"/>
                <w:color w:val="000000"/>
                <w:lang w:eastAsia="ru-RU" w:bidi="ar-SA"/>
              </w:rPr>
            </w:pPr>
            <w:r w:rsidRPr="00AD58FD">
              <w:rPr>
                <w:rFonts w:ascii="Times New Roman" w:hAnsi="Times New Roman" w:cs="Times New Roman"/>
                <w:color w:val="000000"/>
                <w:lang w:eastAsia="ru-RU" w:bidi="ar-SA"/>
              </w:rPr>
              <w:t xml:space="preserve">20.03.09.001 - Амур от </w:t>
            </w:r>
            <w:proofErr w:type="gramStart"/>
            <w:r w:rsidRPr="00AD58FD">
              <w:rPr>
                <w:rFonts w:ascii="Times New Roman" w:hAnsi="Times New Roman" w:cs="Times New Roman"/>
                <w:color w:val="000000"/>
                <w:lang w:eastAsia="ru-RU" w:bidi="ar-SA"/>
              </w:rPr>
              <w:t>г</w:t>
            </w:r>
            <w:proofErr w:type="gramEnd"/>
            <w:r w:rsidRPr="00AD58FD">
              <w:rPr>
                <w:rFonts w:ascii="Times New Roman" w:hAnsi="Times New Roman" w:cs="Times New Roman"/>
                <w:color w:val="000000"/>
                <w:lang w:eastAsia="ru-RU" w:bidi="ar-SA"/>
              </w:rPr>
              <w:t>. Хабаровск до г. Комсомольск-на-Амуре</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1 046 900,00</w:t>
            </w:r>
          </w:p>
        </w:tc>
        <w:tc>
          <w:tcPr>
            <w:tcW w:w="1808" w:type="dxa"/>
            <w:shd w:val="clear" w:color="auto" w:fill="auto"/>
            <w:noWrap/>
            <w:vAlign w:val="center"/>
            <w:hideMark/>
          </w:tcPr>
          <w:p w:rsidR="00131FDE" w:rsidRPr="008D05B0" w:rsidRDefault="00131FDE">
            <w:pPr>
              <w:jc w:val="right"/>
              <w:rPr>
                <w:rFonts w:ascii="Times New Roman" w:hAnsi="Times New Roman" w:cs="Times New Roman"/>
                <w:color w:val="000000"/>
              </w:rPr>
            </w:pPr>
            <w:r w:rsidRPr="008D05B0">
              <w:rPr>
                <w:rFonts w:ascii="Times New Roman" w:hAnsi="Times New Roman" w:cs="Times New Roman"/>
                <w:color w:val="000000"/>
              </w:rPr>
              <w:t>798 550,00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122"/>
              <w:contextualSpacing/>
              <w:rPr>
                <w:rFonts w:ascii="Times New Roman" w:hAnsi="Times New Roman" w:cs="Times New Roman"/>
                <w:color w:val="000000"/>
                <w:lang w:eastAsia="ru-RU" w:bidi="ar-SA"/>
              </w:rPr>
            </w:pPr>
            <w:r w:rsidRPr="00AD58FD">
              <w:rPr>
                <w:rFonts w:ascii="Times New Roman" w:hAnsi="Times New Roman" w:cs="Times New Roman"/>
                <w:color w:val="000000"/>
                <w:lang w:eastAsia="ru-RU" w:bidi="ar-SA"/>
              </w:rPr>
              <w:t xml:space="preserve">20.03.09.002 - Амур от </w:t>
            </w:r>
            <w:proofErr w:type="gramStart"/>
            <w:r w:rsidRPr="00AD58FD">
              <w:rPr>
                <w:rFonts w:ascii="Times New Roman" w:hAnsi="Times New Roman" w:cs="Times New Roman"/>
                <w:color w:val="000000"/>
                <w:lang w:eastAsia="ru-RU" w:bidi="ar-SA"/>
              </w:rPr>
              <w:t>г</w:t>
            </w:r>
            <w:proofErr w:type="gramEnd"/>
            <w:r w:rsidRPr="00AD58FD">
              <w:rPr>
                <w:rFonts w:ascii="Times New Roman" w:hAnsi="Times New Roman" w:cs="Times New Roman"/>
                <w:color w:val="000000"/>
                <w:lang w:eastAsia="ru-RU" w:bidi="ar-SA"/>
              </w:rPr>
              <w:t>. Комсомольск-на-Амуре до устья без р. Амгунь</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108 620,00</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153 820,00</w:t>
            </w:r>
          </w:p>
        </w:tc>
      </w:tr>
      <w:tr w:rsidR="00131FDE" w:rsidRPr="00AD58FD" w:rsidTr="00D277F2">
        <w:trPr>
          <w:trHeight w:val="283"/>
        </w:trPr>
        <w:tc>
          <w:tcPr>
            <w:tcW w:w="5779" w:type="dxa"/>
            <w:shd w:val="clear" w:color="auto" w:fill="auto"/>
            <w:noWrap/>
            <w:vAlign w:val="center"/>
            <w:hideMark/>
          </w:tcPr>
          <w:p w:rsidR="00131FDE" w:rsidRPr="00AD58FD" w:rsidRDefault="00131FDE" w:rsidP="00257475">
            <w:pPr>
              <w:pStyle w:val="122"/>
              <w:contextualSpacing/>
              <w:rPr>
                <w:rFonts w:ascii="Times New Roman" w:hAnsi="Times New Roman" w:cs="Times New Roman"/>
                <w:color w:val="000000"/>
                <w:lang w:eastAsia="ru-RU" w:bidi="ar-SA"/>
              </w:rPr>
            </w:pPr>
            <w:r w:rsidRPr="00AD58FD">
              <w:rPr>
                <w:rFonts w:ascii="Times New Roman" w:hAnsi="Times New Roman" w:cs="Times New Roman"/>
                <w:color w:val="000000"/>
                <w:lang w:eastAsia="ru-RU" w:bidi="ar-SA"/>
              </w:rPr>
              <w:t>20.03.09.003 - Реки бассейна Охотского моря от границы бассейна р. Уда до мыса Лазарева без р. Амур</w:t>
            </w:r>
          </w:p>
        </w:tc>
        <w:tc>
          <w:tcPr>
            <w:tcW w:w="1986"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228</w:t>
            </w:r>
          </w:p>
        </w:tc>
        <w:tc>
          <w:tcPr>
            <w:tcW w:w="1808" w:type="dxa"/>
            <w:shd w:val="clear" w:color="auto" w:fill="auto"/>
            <w:noWrap/>
            <w:vAlign w:val="center"/>
            <w:hideMark/>
          </w:tcPr>
          <w:p w:rsidR="00131FDE" w:rsidRPr="00131FDE" w:rsidRDefault="00131FDE">
            <w:pPr>
              <w:jc w:val="right"/>
              <w:rPr>
                <w:rFonts w:ascii="Times New Roman" w:hAnsi="Times New Roman" w:cs="Times New Roman"/>
                <w:color w:val="000000"/>
              </w:rPr>
            </w:pPr>
            <w:r w:rsidRPr="00131FDE">
              <w:rPr>
                <w:rFonts w:ascii="Times New Roman" w:hAnsi="Times New Roman" w:cs="Times New Roman"/>
                <w:color w:val="000000"/>
              </w:rPr>
              <w:t>339,8</w:t>
            </w:r>
          </w:p>
        </w:tc>
      </w:tr>
    </w:tbl>
    <w:p w:rsidR="00C85BF8" w:rsidRPr="00AD58FD" w:rsidRDefault="00C85BF8">
      <w:pPr>
        <w:suppressAutoHyphens w:val="0"/>
        <w:rPr>
          <w:rFonts w:ascii="Times New Roman" w:hAnsi="Times New Roman" w:cs="Times New Roman"/>
        </w:rPr>
      </w:pPr>
    </w:p>
    <w:p w:rsidR="00C85BF8" w:rsidRPr="00AD58FD" w:rsidRDefault="00C85BF8">
      <w:pPr>
        <w:suppressAutoHyphens w:val="0"/>
        <w:rPr>
          <w:rFonts w:ascii="Times New Roman" w:hAnsi="Times New Roman" w:cs="Times New Roman"/>
        </w:rPr>
      </w:pPr>
    </w:p>
    <w:p w:rsidR="00547E26" w:rsidRDefault="00547E26">
      <w:pPr>
        <w:suppressAutoHyphens w:val="0"/>
      </w:pPr>
      <w:r>
        <w:br w:type="page"/>
      </w:r>
    </w:p>
    <w:p w:rsidR="00547E26" w:rsidRPr="00257475" w:rsidRDefault="00547E26" w:rsidP="00AB7122">
      <w:pPr>
        <w:pStyle w:val="1"/>
      </w:pPr>
      <w:bookmarkStart w:id="15" w:name="_Toc43582547"/>
      <w:bookmarkStart w:id="16" w:name="_Toc56767372"/>
      <w:bookmarkStart w:id="17" w:name="_Toc61431556"/>
      <w:r w:rsidRPr="00257475">
        <w:lastRenderedPageBreak/>
        <w:t>Рекомендации по применению</w:t>
      </w:r>
      <w:bookmarkEnd w:id="15"/>
      <w:bookmarkEnd w:id="16"/>
      <w:bookmarkEnd w:id="17"/>
    </w:p>
    <w:p w:rsidR="005E18E4" w:rsidRDefault="005E18E4" w:rsidP="00547E26">
      <w:pPr>
        <w:autoSpaceDE w:val="0"/>
        <w:spacing w:line="312" w:lineRule="auto"/>
        <w:ind w:firstLine="709"/>
        <w:jc w:val="both"/>
        <w:rPr>
          <w:rFonts w:ascii="Times New Roman" w:hAnsi="Times New Roman" w:cs="Times New Roman"/>
        </w:rPr>
      </w:pPr>
    </w:p>
    <w:p w:rsidR="005E18E4" w:rsidRDefault="005E18E4" w:rsidP="00296D44">
      <w:pPr>
        <w:spacing w:line="360" w:lineRule="auto"/>
        <w:ind w:firstLine="709"/>
        <w:jc w:val="both"/>
        <w:rPr>
          <w:rFonts w:ascii="Times New Roman" w:hAnsi="Times New Roman" w:cs="Times New Roman"/>
        </w:rPr>
      </w:pPr>
      <w:r>
        <w:rPr>
          <w:rFonts w:ascii="Times New Roman" w:hAnsi="Times New Roman" w:cs="Times New Roman"/>
        </w:rPr>
        <w:t xml:space="preserve">Настоящие лимиты и квоты являются основой для планирования и контроля водопользования </w:t>
      </w:r>
      <w:r w:rsidRPr="00806392">
        <w:rPr>
          <w:rFonts w:ascii="Times New Roman" w:hAnsi="Times New Roman" w:cs="Times New Roman"/>
        </w:rPr>
        <w:t>в бассейне р</w:t>
      </w:r>
      <w:r>
        <w:rPr>
          <w:rFonts w:ascii="Times New Roman" w:hAnsi="Times New Roman" w:cs="Times New Roman"/>
        </w:rPr>
        <w:t>. </w:t>
      </w:r>
      <w:r w:rsidR="00D74447">
        <w:rPr>
          <w:rFonts w:ascii="Times New Roman" w:hAnsi="Times New Roman" w:cs="Times New Roman"/>
        </w:rPr>
        <w:t>Амур</w:t>
      </w:r>
      <w:r>
        <w:rPr>
          <w:rFonts w:ascii="Times New Roman" w:hAnsi="Times New Roman" w:cs="Times New Roman"/>
        </w:rPr>
        <w:t xml:space="preserve">, в более широком смысле – их </w:t>
      </w:r>
      <w:r w:rsidRPr="00806392">
        <w:rPr>
          <w:rFonts w:ascii="Times New Roman" w:hAnsi="Times New Roman" w:cs="Times New Roman"/>
        </w:rPr>
        <w:t xml:space="preserve">необходимо </w:t>
      </w:r>
      <w:r>
        <w:rPr>
          <w:rFonts w:ascii="Times New Roman" w:hAnsi="Times New Roman" w:cs="Times New Roman"/>
        </w:rPr>
        <w:t>учитывать при разработке планов социально-экономического развития территорий. Вместе с тем, лимиты и квоты не являются необходимым и достаточным основанием для принятия решения о п</w:t>
      </w:r>
      <w:r w:rsidR="00210C0F">
        <w:rPr>
          <w:rFonts w:ascii="Times New Roman" w:hAnsi="Times New Roman" w:cs="Times New Roman"/>
        </w:rPr>
        <w:t>редоставлении</w:t>
      </w:r>
      <w:r>
        <w:rPr>
          <w:rFonts w:ascii="Times New Roman" w:hAnsi="Times New Roman" w:cs="Times New Roman"/>
        </w:rPr>
        <w:t xml:space="preserve"> соответствующих прав пользования водным объектом субъектам водопользования. Такое решение принимается индивидуально, на основе оценки воздействия планируемого вида деятельности на окружающую среду в рамках действующего законодательства.</w:t>
      </w:r>
      <w:r w:rsidRPr="00806392">
        <w:rPr>
          <w:rFonts w:ascii="Times New Roman" w:hAnsi="Times New Roman" w:cs="Times New Roman"/>
        </w:rPr>
        <w:t xml:space="preserve"> </w:t>
      </w:r>
    </w:p>
    <w:p w:rsidR="005E18E4" w:rsidRPr="005E18E4" w:rsidRDefault="005E18E4" w:rsidP="00296D44">
      <w:pPr>
        <w:spacing w:line="360" w:lineRule="auto"/>
        <w:ind w:firstLine="709"/>
        <w:jc w:val="both"/>
        <w:rPr>
          <w:rFonts w:ascii="Times New Roman" w:hAnsi="Times New Roman" w:cs="Times New Roman"/>
        </w:rPr>
      </w:pPr>
      <w:proofErr w:type="gramStart"/>
      <w:r w:rsidRPr="005E18E4">
        <w:rPr>
          <w:rFonts w:ascii="Times New Roman" w:hAnsi="Times New Roman" w:cs="Times New Roman"/>
        </w:rPr>
        <w:t>Поскольку лимиты и квоты устанавливаются в отношении объемов извлекаемых водных ресурсов и сбросов сточных вод, а качество сточных вод регулируется другими законодательно установленными механизмами, следует считать уточнение «соответствующих нормативам качества»</w:t>
      </w:r>
      <w:r w:rsidRPr="005E18E4">
        <w:rPr>
          <w:rStyle w:val="a9"/>
          <w:rFonts w:ascii="Times New Roman" w:hAnsi="Times New Roman" w:cs="Times New Roman"/>
        </w:rPr>
        <w:footnoteReference w:id="1"/>
      </w:r>
      <w:r w:rsidRPr="005E18E4">
        <w:rPr>
          <w:rFonts w:ascii="Times New Roman" w:hAnsi="Times New Roman" w:cs="Times New Roman"/>
        </w:rPr>
        <w:t xml:space="preserve"> в лимитах/квотах сброса сточных вод констатирующим общие требования к сточным водам, но не определяющим.</w:t>
      </w:r>
      <w:proofErr w:type="gramEnd"/>
      <w:r w:rsidRPr="005E18E4">
        <w:rPr>
          <w:rFonts w:ascii="Times New Roman" w:hAnsi="Times New Roman" w:cs="Times New Roman"/>
        </w:rPr>
        <w:t xml:space="preserve"> Таким образом, сброс сточных вод, не соответствующих нормативам качества</w:t>
      </w:r>
      <w:r w:rsidR="00C624B6">
        <w:rPr>
          <w:rFonts w:ascii="Times New Roman" w:hAnsi="Times New Roman" w:cs="Times New Roman"/>
        </w:rPr>
        <w:t>,</w:t>
      </w:r>
      <w:r w:rsidRPr="005E18E4">
        <w:rPr>
          <w:rFonts w:ascii="Times New Roman" w:hAnsi="Times New Roman" w:cs="Times New Roman"/>
        </w:rPr>
        <w:t xml:space="preserve"> в рамках объемов, установленных лимитами, не является нарушением этих лимитов.</w:t>
      </w:r>
    </w:p>
    <w:p w:rsidR="005E18E4" w:rsidRPr="005E18E4" w:rsidRDefault="005E18E4" w:rsidP="00296D44">
      <w:pPr>
        <w:spacing w:line="360" w:lineRule="auto"/>
        <w:ind w:firstLine="709"/>
        <w:jc w:val="both"/>
        <w:rPr>
          <w:rFonts w:ascii="Times New Roman" w:hAnsi="Times New Roman" w:cs="Times New Roman"/>
        </w:rPr>
      </w:pPr>
      <w:r w:rsidRPr="005E18E4">
        <w:rPr>
          <w:rFonts w:ascii="Times New Roman" w:hAnsi="Times New Roman" w:cs="Times New Roman"/>
        </w:rPr>
        <w:t>Отметим особо, что возвратные воды могут являться существенной составляющей водохозяйственного баланса. По этой причине снижение объема сточных вод при сохранении объемов забора может привести к несоблюдению установленных требований к объемам транзитного стока на замыкающем створе соответствующего ВХУ.</w:t>
      </w:r>
    </w:p>
    <w:p w:rsidR="008628A5" w:rsidRDefault="005E18E4" w:rsidP="00296D44">
      <w:pPr>
        <w:spacing w:line="360" w:lineRule="auto"/>
        <w:ind w:firstLine="709"/>
        <w:jc w:val="both"/>
        <w:rPr>
          <w:rFonts w:ascii="Times New Roman" w:hAnsi="Times New Roman" w:cs="Times New Roman"/>
        </w:rPr>
      </w:pPr>
      <w:r w:rsidRPr="005E18E4">
        <w:rPr>
          <w:rFonts w:ascii="Times New Roman" w:hAnsi="Times New Roman" w:cs="Times New Roman"/>
        </w:rPr>
        <w:t>Установленные в настоящей книге лимиты и квоты в случае существенного фактического или планируемого изменения потребностей в водных ресурса</w:t>
      </w:r>
      <w:r w:rsidR="00210C0F">
        <w:rPr>
          <w:rFonts w:ascii="Times New Roman" w:hAnsi="Times New Roman" w:cs="Times New Roman"/>
        </w:rPr>
        <w:t>х могут быть изменены. Для того</w:t>
      </w:r>
      <w:r w:rsidRPr="005E18E4">
        <w:rPr>
          <w:rFonts w:ascii="Times New Roman" w:hAnsi="Times New Roman" w:cs="Times New Roman"/>
        </w:rPr>
        <w:t xml:space="preserve"> чтобы оценить возможность таких изменений по каждому ВХУ следует использовать </w:t>
      </w:r>
      <w:r w:rsidR="008628A5">
        <w:rPr>
          <w:rFonts w:ascii="Times New Roman" w:hAnsi="Times New Roman" w:cs="Times New Roman"/>
        </w:rPr>
        <w:t>приведенные в табл. 1 значения резервных лимитов.</w:t>
      </w:r>
    </w:p>
    <w:p w:rsidR="00341328" w:rsidRDefault="008628A5" w:rsidP="00296D44">
      <w:pPr>
        <w:spacing w:line="360" w:lineRule="auto"/>
        <w:ind w:firstLine="709"/>
        <w:jc w:val="both"/>
        <w:rPr>
          <w:rFonts w:ascii="Times New Roman" w:hAnsi="Times New Roman" w:cs="Times New Roman"/>
        </w:rPr>
      </w:pPr>
      <w:proofErr w:type="gramStart"/>
      <w:r>
        <w:rPr>
          <w:rFonts w:ascii="Times New Roman" w:hAnsi="Times New Roman" w:cs="Times New Roman"/>
        </w:rPr>
        <w:t>Представляется, что после утверждения резервного лимита в составе таблицы 1 в случае необходимости увеличения объема безвозвратного изъятия на некотором ВХУ</w:t>
      </w:r>
      <w:proofErr w:type="spellStart"/>
      <w:r w:rsidR="00A51D1C">
        <w:rPr>
          <w:rFonts w:ascii="Times New Roman" w:hAnsi="Times New Roman" w:cs="Times New Roman"/>
          <w:vertAlign w:val="superscript"/>
          <w:lang w:val="en-US"/>
        </w:rPr>
        <w:t>i</w:t>
      </w:r>
      <w:proofErr w:type="spellEnd"/>
      <w:r>
        <w:rPr>
          <w:rFonts w:ascii="Times New Roman" w:hAnsi="Times New Roman" w:cs="Times New Roman"/>
        </w:rPr>
        <w:t xml:space="preserve"> (расчетном ВХУ)</w:t>
      </w:r>
      <w:r w:rsidR="00D2321B">
        <w:rPr>
          <w:rFonts w:ascii="Times New Roman" w:hAnsi="Times New Roman" w:cs="Times New Roman"/>
        </w:rPr>
        <w:t xml:space="preserve"> оно </w:t>
      </w:r>
      <w:r>
        <w:rPr>
          <w:rFonts w:ascii="Times New Roman" w:hAnsi="Times New Roman" w:cs="Times New Roman"/>
        </w:rPr>
        <w:t xml:space="preserve">может быть </w:t>
      </w:r>
      <w:r w:rsidR="00D2321B">
        <w:rPr>
          <w:rFonts w:ascii="Times New Roman" w:hAnsi="Times New Roman" w:cs="Times New Roman"/>
        </w:rPr>
        <w:t>произведено</w:t>
      </w:r>
      <w:r>
        <w:rPr>
          <w:rFonts w:ascii="Times New Roman" w:hAnsi="Times New Roman" w:cs="Times New Roman"/>
        </w:rPr>
        <w:t xml:space="preserve"> на величину </w:t>
      </w:r>
      <w:r w:rsidR="00D2321B">
        <w:rPr>
          <w:rFonts w:ascii="Times New Roman" w:hAnsi="Times New Roman" w:cs="Times New Roman"/>
        </w:rPr>
        <w:t xml:space="preserve">от нуля до значения соответствующего </w:t>
      </w:r>
      <w:r>
        <w:rPr>
          <w:rFonts w:ascii="Times New Roman" w:hAnsi="Times New Roman" w:cs="Times New Roman"/>
        </w:rPr>
        <w:t>резервного лимита</w:t>
      </w:r>
      <w:r w:rsidR="00D2321B">
        <w:rPr>
          <w:rFonts w:ascii="Times New Roman" w:hAnsi="Times New Roman" w:cs="Times New Roman"/>
        </w:rPr>
        <w:t xml:space="preserve"> без дополнительного согласования</w:t>
      </w:r>
      <w:r>
        <w:rPr>
          <w:rFonts w:ascii="Times New Roman" w:hAnsi="Times New Roman" w:cs="Times New Roman"/>
        </w:rPr>
        <w:t>.</w:t>
      </w:r>
      <w:proofErr w:type="gramEnd"/>
      <w:r>
        <w:rPr>
          <w:rFonts w:ascii="Times New Roman" w:hAnsi="Times New Roman" w:cs="Times New Roman"/>
        </w:rPr>
        <w:t xml:space="preserve"> </w:t>
      </w:r>
      <w:r w:rsidR="00D2321B">
        <w:rPr>
          <w:rFonts w:ascii="Times New Roman" w:hAnsi="Times New Roman" w:cs="Times New Roman"/>
        </w:rPr>
        <w:t>При этом значения резервных лимитов пересчитываются заново</w:t>
      </w:r>
      <w:r w:rsidR="00341328">
        <w:rPr>
          <w:rFonts w:ascii="Times New Roman" w:hAnsi="Times New Roman" w:cs="Times New Roman"/>
        </w:rPr>
        <w:t>, исходя из условия</w:t>
      </w:r>
    </w:p>
    <w:p w:rsidR="00A51D1C" w:rsidRPr="001448EB" w:rsidRDefault="00A51D1C" w:rsidP="00A51D1C">
      <w:pPr>
        <w:ind w:left="1418" w:firstLine="709"/>
        <w:rPr>
          <w:vanish/>
          <w:specVanish/>
        </w:rPr>
      </w:pPr>
      <w:r>
        <w:rPr>
          <w:rFonts w:ascii="Times New Roman" w:hAnsi="Times New Roman" w:cs="Times New Roman"/>
        </w:rPr>
        <w:t>ЛР</w:t>
      </w:r>
      <w:proofErr w:type="spellStart"/>
      <w:proofErr w:type="gramStart"/>
      <w:r>
        <w:rPr>
          <w:rFonts w:ascii="Times New Roman" w:hAnsi="Times New Roman" w:cs="Times New Roman"/>
          <w:vertAlign w:val="superscript"/>
          <w:lang w:val="en-US"/>
        </w:rPr>
        <w:t>i</w:t>
      </w:r>
      <w:proofErr w:type="spellEnd"/>
      <w:proofErr w:type="gramEnd"/>
      <w:r w:rsidRPr="00244816">
        <w:rPr>
          <w:rFonts w:ascii="Times New Roman" w:hAnsi="Times New Roman" w:cs="Times New Roman"/>
          <w:vertAlign w:val="superscript"/>
        </w:rPr>
        <w:t>’</w:t>
      </w:r>
      <w:r>
        <w:rPr>
          <w:rFonts w:ascii="Times New Roman" w:hAnsi="Times New Roman" w:cs="Times New Roman"/>
        </w:rPr>
        <w:t xml:space="preserve"> </w:t>
      </w:r>
      <w:r w:rsidRPr="00341328">
        <w:rPr>
          <w:rFonts w:ascii="Times New Roman" w:hAnsi="Times New Roman" w:cs="Times New Roman"/>
        </w:rPr>
        <w:t>≤</w:t>
      </w:r>
      <w:r>
        <w:rPr>
          <w:rFonts w:ascii="Times New Roman" w:hAnsi="Times New Roman" w:cs="Times New Roman"/>
        </w:rPr>
        <w:t xml:space="preserve"> </w:t>
      </w:r>
      <w:r w:rsidR="00341328">
        <w:rPr>
          <w:rFonts w:ascii="Times New Roman" w:hAnsi="Times New Roman" w:cs="Times New Roman"/>
        </w:rPr>
        <w:t>ЛР</w:t>
      </w:r>
      <w:proofErr w:type="spellStart"/>
      <w:r w:rsidR="00341328">
        <w:rPr>
          <w:rFonts w:ascii="Times New Roman" w:hAnsi="Times New Roman" w:cs="Times New Roman"/>
          <w:vertAlign w:val="superscript"/>
          <w:lang w:val="en-US"/>
        </w:rPr>
        <w:t>i</w:t>
      </w:r>
      <w:proofErr w:type="spellEnd"/>
      <w:r w:rsidR="00341328" w:rsidRPr="00341328">
        <w:rPr>
          <w:rFonts w:ascii="Times New Roman" w:hAnsi="Times New Roman" w:cs="Times New Roman"/>
          <w:vertAlign w:val="superscript"/>
        </w:rPr>
        <w:t>1</w:t>
      </w:r>
      <w:r w:rsidR="00341328" w:rsidRPr="00341328">
        <w:rPr>
          <w:rFonts w:ascii="Times New Roman" w:hAnsi="Times New Roman" w:cs="Times New Roman"/>
        </w:rPr>
        <w:t xml:space="preserve"> ≤ </w:t>
      </w:r>
      <w:r w:rsidR="00341328">
        <w:rPr>
          <w:rFonts w:ascii="Times New Roman" w:hAnsi="Times New Roman" w:cs="Times New Roman"/>
        </w:rPr>
        <w:t>ЛР</w:t>
      </w:r>
      <w:proofErr w:type="spellStart"/>
      <w:r w:rsidR="00341328">
        <w:rPr>
          <w:rFonts w:ascii="Times New Roman" w:hAnsi="Times New Roman" w:cs="Times New Roman"/>
          <w:vertAlign w:val="superscript"/>
          <w:lang w:val="en-US"/>
        </w:rPr>
        <w:t>i</w:t>
      </w:r>
      <w:proofErr w:type="spellEnd"/>
      <w:r w:rsidR="00341328" w:rsidRPr="00341328">
        <w:rPr>
          <w:rFonts w:ascii="Times New Roman" w:hAnsi="Times New Roman" w:cs="Times New Roman"/>
          <w:vertAlign w:val="superscript"/>
        </w:rPr>
        <w:t>2</w:t>
      </w:r>
      <w:r w:rsidR="00341328" w:rsidRPr="00341328">
        <w:rPr>
          <w:rFonts w:ascii="Times New Roman" w:hAnsi="Times New Roman" w:cs="Times New Roman"/>
        </w:rPr>
        <w:t xml:space="preserve"> ≤ </w:t>
      </w:r>
      <w:r w:rsidR="00341328">
        <w:rPr>
          <w:rFonts w:ascii="Times New Roman" w:hAnsi="Times New Roman" w:cs="Times New Roman"/>
        </w:rPr>
        <w:t xml:space="preserve">… </w:t>
      </w:r>
      <w:r w:rsidR="00341328" w:rsidRPr="00341328">
        <w:rPr>
          <w:rFonts w:ascii="Times New Roman" w:hAnsi="Times New Roman" w:cs="Times New Roman"/>
        </w:rPr>
        <w:t>≤</w:t>
      </w:r>
      <w:r w:rsidR="00341328">
        <w:rPr>
          <w:rFonts w:ascii="Times New Roman" w:hAnsi="Times New Roman" w:cs="Times New Roman"/>
        </w:rPr>
        <w:t xml:space="preserve"> ЛР</w:t>
      </w:r>
      <w:r w:rsidR="00341328">
        <w:rPr>
          <w:rFonts w:ascii="Times New Roman" w:hAnsi="Times New Roman" w:cs="Times New Roman"/>
          <w:vertAlign w:val="superscript"/>
          <w:lang w:val="en-US"/>
        </w:rPr>
        <w:t>in</w:t>
      </w:r>
      <w:r w:rsidRPr="001448EB">
        <w:rPr>
          <w:rFonts w:ascii="Times New Roman" w:hAnsi="Times New Roman" w:cs="Times New Roman"/>
          <w:vertAlign w:val="superscript"/>
        </w:rPr>
        <w:t xml:space="preserve"> </w:t>
      </w:r>
    </w:p>
    <w:p w:rsidR="00A51D1C" w:rsidRDefault="00A51D1C" w:rsidP="00A51D1C">
      <w:pPr>
        <w:numPr>
          <w:ilvl w:val="0"/>
          <w:numId w:val="13"/>
        </w:numPr>
        <w:suppressAutoHyphens w:val="0"/>
        <w:jc w:val="both"/>
      </w:pPr>
      <w:r w:rsidRPr="001448EB">
        <w:t xml:space="preserve">  </w:t>
      </w:r>
      <w:r w:rsidRPr="001448EB">
        <w:tab/>
      </w:r>
      <w:r w:rsidRPr="001448EB">
        <w:tab/>
      </w:r>
      <w:r w:rsidRPr="001448EB">
        <w:tab/>
      </w:r>
      <w:r w:rsidRPr="001448EB">
        <w:tab/>
      </w:r>
      <w:r w:rsidRPr="001448EB">
        <w:tab/>
      </w:r>
      <w:r>
        <w:t>(</w:t>
      </w:r>
      <w:r w:rsidR="008B09B1">
        <w:rPr>
          <w:noProof/>
        </w:rPr>
        <w:fldChar w:fldCharType="begin"/>
      </w:r>
      <w:r>
        <w:rPr>
          <w:noProof/>
        </w:rPr>
        <w:instrText xml:space="preserve"> SEQ Формула \* ARABIC </w:instrText>
      </w:r>
      <w:r w:rsidR="008B09B1">
        <w:rPr>
          <w:noProof/>
        </w:rPr>
        <w:fldChar w:fldCharType="separate"/>
      </w:r>
      <w:r w:rsidR="00D02087">
        <w:rPr>
          <w:noProof/>
        </w:rPr>
        <w:t>4</w:t>
      </w:r>
      <w:r w:rsidR="008B09B1">
        <w:rPr>
          <w:noProof/>
        </w:rPr>
        <w:fldChar w:fldCharType="end"/>
      </w:r>
      <w:r>
        <w:t>)</w:t>
      </w:r>
    </w:p>
    <w:p w:rsidR="00A51D1C" w:rsidRDefault="00A51D1C" w:rsidP="00A51D1C">
      <w:pPr>
        <w:spacing w:line="360" w:lineRule="auto"/>
        <w:ind w:left="709"/>
        <w:rPr>
          <w:rFonts w:ascii="Times New Roman" w:hAnsi="Times New Roman" w:cs="Times New Roman"/>
        </w:rPr>
      </w:pPr>
      <w:r w:rsidRPr="00A6462C">
        <w:rPr>
          <w:rFonts w:ascii="Times New Roman" w:hAnsi="Times New Roman" w:cs="Times New Roman"/>
        </w:rPr>
        <w:t xml:space="preserve">где </w:t>
      </w:r>
    </w:p>
    <w:p w:rsidR="00A51D1C" w:rsidRPr="00E476D4" w:rsidRDefault="00A51D1C" w:rsidP="00A51D1C">
      <w:pPr>
        <w:spacing w:line="360" w:lineRule="auto"/>
        <w:ind w:left="709"/>
        <w:rPr>
          <w:rFonts w:ascii="Times New Roman" w:hAnsi="Times New Roman" w:cs="Times New Roman"/>
        </w:rPr>
      </w:pPr>
      <w:r>
        <w:rPr>
          <w:rFonts w:ascii="Times New Roman" w:hAnsi="Times New Roman" w:cs="Times New Roman"/>
        </w:rPr>
        <w:lastRenderedPageBreak/>
        <w:t>ЛР</w:t>
      </w:r>
      <w:proofErr w:type="spellStart"/>
      <w:proofErr w:type="gramStart"/>
      <w:r>
        <w:rPr>
          <w:rFonts w:ascii="Times New Roman" w:hAnsi="Times New Roman" w:cs="Times New Roman"/>
          <w:vertAlign w:val="superscript"/>
          <w:lang w:val="en-US"/>
        </w:rPr>
        <w:t>i</w:t>
      </w:r>
      <w:proofErr w:type="spellEnd"/>
      <w:proofErr w:type="gramEnd"/>
      <w:r w:rsidRPr="00A51D1C">
        <w:rPr>
          <w:rFonts w:ascii="Times New Roman" w:hAnsi="Times New Roman" w:cs="Times New Roman"/>
          <w:vertAlign w:val="superscript"/>
        </w:rPr>
        <w:t>’</w:t>
      </w:r>
      <w:r w:rsidRPr="00A51D1C">
        <w:rPr>
          <w:rFonts w:ascii="Times New Roman" w:hAnsi="Times New Roman" w:cs="Times New Roman"/>
        </w:rPr>
        <w:t xml:space="preserve"> </w:t>
      </w:r>
      <w:r>
        <w:rPr>
          <w:rFonts w:ascii="Times New Roman" w:hAnsi="Times New Roman" w:cs="Times New Roman"/>
        </w:rPr>
        <w:t xml:space="preserve">– пересчитанный резервный лимит по </w:t>
      </w:r>
      <w:r w:rsidR="00E476D4">
        <w:rPr>
          <w:rFonts w:ascii="Times New Roman" w:hAnsi="Times New Roman" w:cs="Times New Roman"/>
        </w:rPr>
        <w:t>ВХУ</w:t>
      </w:r>
      <w:proofErr w:type="spellStart"/>
      <w:r w:rsidR="00E476D4">
        <w:rPr>
          <w:rFonts w:ascii="Times New Roman" w:hAnsi="Times New Roman" w:cs="Times New Roman"/>
          <w:vertAlign w:val="superscript"/>
          <w:lang w:val="en-US"/>
        </w:rPr>
        <w:t>i</w:t>
      </w:r>
      <w:proofErr w:type="spellEnd"/>
      <w:r w:rsidR="00E476D4">
        <w:rPr>
          <w:rFonts w:ascii="Times New Roman" w:hAnsi="Times New Roman" w:cs="Times New Roman"/>
        </w:rPr>
        <w:t>, остальные обозначения – прежние.</w:t>
      </w:r>
    </w:p>
    <w:p w:rsidR="00E476D4" w:rsidRDefault="00927106" w:rsidP="00296D44">
      <w:pPr>
        <w:spacing w:line="360" w:lineRule="auto"/>
        <w:ind w:firstLine="709"/>
        <w:jc w:val="both"/>
        <w:rPr>
          <w:rFonts w:ascii="Times New Roman" w:hAnsi="Times New Roman" w:cs="Times New Roman"/>
        </w:rPr>
      </w:pPr>
      <w:r>
        <w:rPr>
          <w:rFonts w:ascii="Times New Roman" w:hAnsi="Times New Roman" w:cs="Times New Roman"/>
        </w:rPr>
        <w:t>Отметим специально, что резервный лимит по группировке ВХУ (</w:t>
      </w:r>
      <w:proofErr w:type="gramStart"/>
      <w:r>
        <w:rPr>
          <w:rFonts w:ascii="Times New Roman" w:hAnsi="Times New Roman" w:cs="Times New Roman"/>
        </w:rPr>
        <w:t>расчетных</w:t>
      </w:r>
      <w:proofErr w:type="gramEnd"/>
      <w:r>
        <w:rPr>
          <w:rFonts w:ascii="Times New Roman" w:hAnsi="Times New Roman" w:cs="Times New Roman"/>
        </w:rPr>
        <w:t xml:space="preserve"> ВХУ), следующих друг за другом по течению, равен резервному лимиту на ВХУ, замыкающем группировку. По этой причине резервный лимит по подбассейну или бассейну не равен сумме резервных лимитов его составных частей.</w:t>
      </w:r>
    </w:p>
    <w:p w:rsidR="00927106" w:rsidRDefault="00927106" w:rsidP="00296D44">
      <w:pPr>
        <w:spacing w:line="360" w:lineRule="auto"/>
        <w:ind w:firstLine="709"/>
        <w:jc w:val="both"/>
        <w:rPr>
          <w:rFonts w:ascii="Times New Roman" w:hAnsi="Times New Roman" w:cs="Times New Roman"/>
        </w:rPr>
      </w:pPr>
      <w:r>
        <w:rPr>
          <w:rFonts w:ascii="Times New Roman" w:hAnsi="Times New Roman" w:cs="Times New Roman"/>
        </w:rPr>
        <w:t>Резервные квоты по субъектам Российской Федерации</w:t>
      </w:r>
      <w:r w:rsidR="000768FC">
        <w:rPr>
          <w:rFonts w:ascii="Times New Roman" w:hAnsi="Times New Roman" w:cs="Times New Roman"/>
        </w:rPr>
        <w:t>,</w:t>
      </w:r>
      <w:r w:rsidR="00257475">
        <w:rPr>
          <w:rFonts w:ascii="Times New Roman" w:hAnsi="Times New Roman" w:cs="Times New Roman"/>
        </w:rPr>
        <w:t xml:space="preserve"> как отмечено выше, не</w:t>
      </w:r>
      <w:r>
        <w:rPr>
          <w:rFonts w:ascii="Times New Roman" w:hAnsi="Times New Roman" w:cs="Times New Roman"/>
        </w:rPr>
        <w:t xml:space="preserve"> установлены</w:t>
      </w:r>
      <w:r w:rsidR="00257475">
        <w:rPr>
          <w:rFonts w:ascii="Times New Roman" w:hAnsi="Times New Roman" w:cs="Times New Roman"/>
        </w:rPr>
        <w:t>.</w:t>
      </w:r>
      <w:r w:rsidR="0030297A">
        <w:rPr>
          <w:rFonts w:ascii="Times New Roman" w:hAnsi="Times New Roman" w:cs="Times New Roman"/>
        </w:rPr>
        <w:t xml:space="preserve"> Основным инструментом определения допустимых пределов изъятия водных ресурсов являются лимиты. </w:t>
      </w:r>
    </w:p>
    <w:p w:rsidR="000768FC" w:rsidRDefault="000768FC" w:rsidP="00296D44">
      <w:pPr>
        <w:spacing w:line="360" w:lineRule="auto"/>
        <w:ind w:firstLine="709"/>
        <w:jc w:val="both"/>
        <w:rPr>
          <w:rFonts w:ascii="Times New Roman" w:hAnsi="Times New Roman" w:cs="Times New Roman"/>
        </w:rPr>
      </w:pPr>
      <w:r>
        <w:rPr>
          <w:rFonts w:ascii="Times New Roman" w:hAnsi="Times New Roman" w:cs="Times New Roman"/>
        </w:rPr>
        <w:t xml:space="preserve">Дополнительная информация по условиям расчета лимитов и квот представлена в </w:t>
      </w:r>
      <w:r w:rsidR="005E18E4" w:rsidRPr="005E18E4">
        <w:rPr>
          <w:rFonts w:ascii="Times New Roman" w:hAnsi="Times New Roman" w:cs="Times New Roman"/>
        </w:rPr>
        <w:t>Приложени</w:t>
      </w:r>
      <w:r>
        <w:rPr>
          <w:rFonts w:ascii="Times New Roman" w:hAnsi="Times New Roman" w:cs="Times New Roman"/>
        </w:rPr>
        <w:t>и</w:t>
      </w:r>
      <w:r w:rsidR="005E18E4" w:rsidRPr="005E18E4">
        <w:rPr>
          <w:rFonts w:ascii="Times New Roman" w:hAnsi="Times New Roman" w:cs="Times New Roman"/>
        </w:rPr>
        <w:t xml:space="preserve"> А.</w:t>
      </w:r>
    </w:p>
    <w:p w:rsidR="000768FC" w:rsidRDefault="000768FC" w:rsidP="00296D44">
      <w:pPr>
        <w:spacing w:line="360" w:lineRule="auto"/>
        <w:ind w:firstLine="709"/>
        <w:jc w:val="both"/>
        <w:rPr>
          <w:rFonts w:ascii="Times New Roman" w:hAnsi="Times New Roman" w:cs="Times New Roman"/>
        </w:rPr>
      </w:pPr>
    </w:p>
    <w:p w:rsidR="000768FC" w:rsidRDefault="000768FC" w:rsidP="00296D44">
      <w:pPr>
        <w:spacing w:line="360" w:lineRule="auto"/>
        <w:ind w:firstLine="709"/>
        <w:jc w:val="both"/>
        <w:rPr>
          <w:rFonts w:ascii="Times New Roman" w:hAnsi="Times New Roman" w:cs="Times New Roman"/>
        </w:rPr>
        <w:sectPr w:rsidR="000768FC" w:rsidSect="00D0208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p w:rsidR="005E18E4" w:rsidRPr="008821F5" w:rsidRDefault="008821F5" w:rsidP="008821F5">
      <w:pPr>
        <w:pStyle w:val="afffff1"/>
        <w:tabs>
          <w:tab w:val="left" w:pos="5190"/>
          <w:tab w:val="center" w:pos="7285"/>
        </w:tabs>
        <w:jc w:val="left"/>
        <w:rPr>
          <w:color w:val="FFFFFF" w:themeColor="background1"/>
        </w:rPr>
      </w:pPr>
      <w:bookmarkStart w:id="18" w:name="_Toc56767373"/>
      <w:r w:rsidRPr="008821F5">
        <w:lastRenderedPageBreak/>
        <w:tab/>
      </w:r>
      <w:r w:rsidRPr="008821F5">
        <w:tab/>
      </w:r>
      <w:bookmarkStart w:id="19" w:name="_Toc61431557"/>
      <w:r w:rsidR="00C624B6" w:rsidRPr="008821F5">
        <w:rPr>
          <w:color w:val="FFFFFF" w:themeColor="background1"/>
        </w:rPr>
        <w:t>П</w:t>
      </w:r>
      <w:r w:rsidRPr="008821F5">
        <w:rPr>
          <w:color w:val="FFFFFF" w:themeColor="background1"/>
        </w:rPr>
        <w:t xml:space="preserve">риложение </w:t>
      </w:r>
      <w:r w:rsidR="00C624B6" w:rsidRPr="008821F5">
        <w:rPr>
          <w:color w:val="FFFFFF" w:themeColor="background1"/>
        </w:rPr>
        <w:t>А</w:t>
      </w:r>
      <w:bookmarkEnd w:id="18"/>
      <w:bookmarkEnd w:id="19"/>
    </w:p>
    <w:p w:rsidR="00125156" w:rsidRDefault="00125156" w:rsidP="00125156">
      <w:pPr>
        <w:jc w:val="right"/>
      </w:pPr>
      <w:r>
        <w:rPr>
          <w:rFonts w:ascii="Times New Roman" w:hAnsi="Times New Roman" w:cs="Times New Roman"/>
        </w:rPr>
        <w:t>Приложение</w:t>
      </w:r>
      <w:proofErr w:type="gramStart"/>
      <w:r>
        <w:rPr>
          <w:rFonts w:ascii="Times New Roman" w:hAnsi="Times New Roman" w:cs="Times New Roman"/>
        </w:rPr>
        <w:t xml:space="preserve"> А</w:t>
      </w:r>
      <w:proofErr w:type="gramEnd"/>
    </w:p>
    <w:p w:rsidR="00125156" w:rsidRDefault="00125156" w:rsidP="00125156">
      <w:pPr>
        <w:jc w:val="right"/>
        <w:rPr>
          <w:rFonts w:ascii="Times New Roman" w:hAnsi="Times New Roman" w:cs="Times New Roman"/>
        </w:rPr>
      </w:pPr>
      <w:r>
        <w:rPr>
          <w:rFonts w:ascii="Times New Roman" w:hAnsi="Times New Roman" w:cs="Times New Roman"/>
        </w:rPr>
        <w:t>(справочное)</w:t>
      </w:r>
    </w:p>
    <w:p w:rsidR="00ED7D73" w:rsidRDefault="00ED7D73" w:rsidP="00125156">
      <w:pPr>
        <w:jc w:val="right"/>
        <w:rPr>
          <w:rFonts w:ascii="Times New Roman" w:hAnsi="Times New Roman" w:cs="Times New Roman"/>
        </w:rPr>
      </w:pPr>
    </w:p>
    <w:p w:rsidR="002505EF" w:rsidRDefault="000768FC" w:rsidP="00641221">
      <w:pPr>
        <w:pStyle w:val="afffff5"/>
        <w:jc w:val="center"/>
      </w:pPr>
      <w:r>
        <w:t>Справочная информация по условиям расчета л</w:t>
      </w:r>
      <w:r w:rsidR="002505EF" w:rsidRPr="007A7614">
        <w:t>имит</w:t>
      </w:r>
      <w:r>
        <w:t>ов</w:t>
      </w:r>
      <w:r w:rsidR="002505EF" w:rsidRPr="007A7614">
        <w:t xml:space="preserve"> забора водных ресурсов и лимит</w:t>
      </w:r>
      <w:r>
        <w:t>ов</w:t>
      </w:r>
      <w:r w:rsidR="002505EF" w:rsidRPr="007A7614">
        <w:t xml:space="preserve"> сброса сточных вод в</w:t>
      </w:r>
      <w:r>
        <w:t xml:space="preserve"> поверхностные</w:t>
      </w:r>
      <w:r w:rsidR="002505EF" w:rsidRPr="007A7614">
        <w:t xml:space="preserve"> водные объекты</w:t>
      </w:r>
      <w:r w:rsidR="002505EF">
        <w:t xml:space="preserve"> по водохозяйственным участкам</w:t>
      </w:r>
      <w:r w:rsidR="002505EF" w:rsidRPr="007A7614">
        <w:t xml:space="preserve"> бассейна р.</w:t>
      </w:r>
      <w:r w:rsidR="002505EF">
        <w:t> </w:t>
      </w:r>
      <w:r w:rsidR="00D74447">
        <w:t>Амур</w:t>
      </w:r>
      <w:r w:rsidR="002505EF">
        <w:t>, тыс</w:t>
      </w:r>
      <w:proofErr w:type="gramStart"/>
      <w:r w:rsidR="002505EF">
        <w:t>.м</w:t>
      </w:r>
      <w:proofErr w:type="gramEnd"/>
      <w:r>
        <w:rPr>
          <w:vertAlign w:val="superscript"/>
        </w:rPr>
        <w:t>3</w:t>
      </w:r>
      <w:r w:rsidR="002505EF">
        <w:t>/год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1859"/>
        <w:gridCol w:w="1116"/>
        <w:gridCol w:w="1266"/>
        <w:gridCol w:w="1266"/>
        <w:gridCol w:w="1116"/>
        <w:gridCol w:w="1480"/>
        <w:gridCol w:w="1678"/>
        <w:gridCol w:w="1678"/>
      </w:tblGrid>
      <w:tr w:rsidR="006949C4" w:rsidRPr="001B77FA" w:rsidTr="006949C4">
        <w:trPr>
          <w:trHeight w:val="470"/>
          <w:tblHeader/>
          <w:jc w:val="center"/>
        </w:trPr>
        <w:tc>
          <w:tcPr>
            <w:tcW w:w="0" w:type="auto"/>
            <w:vMerge w:val="restart"/>
            <w:shd w:val="clear" w:color="auto" w:fill="auto"/>
            <w:vAlign w:val="center"/>
          </w:tcPr>
          <w:p w:rsidR="006949C4" w:rsidRPr="001B77FA" w:rsidRDefault="006949C4" w:rsidP="006949C4">
            <w:pPr>
              <w:pStyle w:val="100"/>
              <w:keepLines/>
              <w:rPr>
                <w:szCs w:val="20"/>
              </w:rPr>
            </w:pPr>
            <w:r w:rsidRPr="001B77FA">
              <w:rPr>
                <w:szCs w:val="20"/>
              </w:rPr>
              <w:t>Код и наименование ВХУ</w:t>
            </w:r>
          </w:p>
        </w:tc>
        <w:tc>
          <w:tcPr>
            <w:tcW w:w="0" w:type="auto"/>
            <w:vMerge w:val="restart"/>
            <w:shd w:val="clear" w:color="auto" w:fill="auto"/>
            <w:vAlign w:val="center"/>
          </w:tcPr>
          <w:p w:rsidR="006949C4" w:rsidRPr="001B77FA" w:rsidRDefault="006949C4" w:rsidP="006949C4">
            <w:pPr>
              <w:pStyle w:val="100"/>
              <w:keepLines/>
              <w:rPr>
                <w:szCs w:val="20"/>
              </w:rPr>
            </w:pPr>
            <w:r w:rsidRPr="001B77FA">
              <w:rPr>
                <w:szCs w:val="20"/>
              </w:rPr>
              <w:t>Субъект Российской Федерации</w:t>
            </w:r>
          </w:p>
        </w:tc>
        <w:tc>
          <w:tcPr>
            <w:tcW w:w="0" w:type="auto"/>
            <w:gridSpan w:val="4"/>
            <w:shd w:val="clear" w:color="auto" w:fill="auto"/>
            <w:noWrap/>
            <w:vAlign w:val="center"/>
          </w:tcPr>
          <w:p w:rsidR="006949C4" w:rsidRPr="001B77FA" w:rsidRDefault="006949C4" w:rsidP="006949C4">
            <w:pPr>
              <w:jc w:val="center"/>
              <w:rPr>
                <w:rFonts w:ascii="Times New Roman" w:eastAsia="Times New Roman" w:hAnsi="Times New Roman" w:cs="Times New Roman"/>
                <w:b/>
                <w:bCs/>
                <w:i/>
                <w:color w:val="000000"/>
                <w:sz w:val="20"/>
                <w:szCs w:val="20"/>
                <w:lang w:eastAsia="ru-RU"/>
              </w:rPr>
            </w:pPr>
            <w:r>
              <w:rPr>
                <w:rFonts w:ascii="Times New Roman" w:hAnsi="Times New Roman" w:cs="Times New Roman"/>
                <w:i/>
                <w:sz w:val="20"/>
                <w:szCs w:val="20"/>
              </w:rPr>
              <w:t>З</w:t>
            </w:r>
            <w:r w:rsidRPr="001B77FA">
              <w:rPr>
                <w:rFonts w:ascii="Times New Roman" w:hAnsi="Times New Roman" w:cs="Times New Roman"/>
                <w:i/>
                <w:sz w:val="20"/>
                <w:szCs w:val="20"/>
              </w:rPr>
              <w:t xml:space="preserve">абор воды из </w:t>
            </w:r>
            <w:r>
              <w:rPr>
                <w:rFonts w:ascii="Times New Roman" w:hAnsi="Times New Roman" w:cs="Times New Roman"/>
                <w:i/>
                <w:sz w:val="20"/>
                <w:szCs w:val="20"/>
              </w:rPr>
              <w:t xml:space="preserve">поверхностных </w:t>
            </w:r>
            <w:r w:rsidRPr="001B77FA">
              <w:rPr>
                <w:rFonts w:ascii="Times New Roman" w:hAnsi="Times New Roman" w:cs="Times New Roman"/>
                <w:i/>
                <w:sz w:val="20"/>
                <w:szCs w:val="20"/>
              </w:rPr>
              <w:t>водных объектов</w:t>
            </w:r>
          </w:p>
        </w:tc>
        <w:tc>
          <w:tcPr>
            <w:tcW w:w="0" w:type="auto"/>
            <w:gridSpan w:val="3"/>
            <w:shd w:val="clear" w:color="auto" w:fill="auto"/>
            <w:noWrap/>
            <w:vAlign w:val="center"/>
          </w:tcPr>
          <w:p w:rsidR="006949C4" w:rsidRPr="001B77FA" w:rsidRDefault="006949C4" w:rsidP="006949C4">
            <w:pPr>
              <w:jc w:val="center"/>
              <w:rPr>
                <w:rFonts w:ascii="Times New Roman" w:eastAsia="Times New Roman" w:hAnsi="Times New Roman" w:cs="Times New Roman"/>
                <w:b/>
                <w:bCs/>
                <w:i/>
                <w:iCs/>
                <w:color w:val="000000"/>
                <w:sz w:val="20"/>
                <w:szCs w:val="20"/>
                <w:lang w:eastAsia="ru-RU"/>
              </w:rPr>
            </w:pPr>
            <w:r w:rsidRPr="006949C4">
              <w:rPr>
                <w:rFonts w:ascii="Times New Roman" w:hAnsi="Times New Roman" w:cs="Times New Roman"/>
                <w:i/>
                <w:sz w:val="20"/>
                <w:szCs w:val="20"/>
              </w:rPr>
              <w:t>Сброс сточных вод в поверхностные водные объекты</w:t>
            </w:r>
          </w:p>
        </w:tc>
      </w:tr>
      <w:tr w:rsidR="006949C4" w:rsidRPr="001B77FA" w:rsidTr="006949C4">
        <w:trPr>
          <w:trHeight w:val="20"/>
          <w:tblHeader/>
          <w:jc w:val="center"/>
        </w:trPr>
        <w:tc>
          <w:tcPr>
            <w:tcW w:w="0" w:type="auto"/>
            <w:vMerge/>
            <w:shd w:val="clear" w:color="auto" w:fill="auto"/>
            <w:vAlign w:val="center"/>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p>
        </w:tc>
        <w:tc>
          <w:tcPr>
            <w:tcW w:w="0" w:type="auto"/>
            <w:vMerge/>
            <w:shd w:val="clear" w:color="auto" w:fill="auto"/>
            <w:vAlign w:val="center"/>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p>
        </w:tc>
        <w:tc>
          <w:tcPr>
            <w:tcW w:w="0" w:type="auto"/>
            <w:shd w:val="clear" w:color="auto" w:fill="auto"/>
            <w:noWrap/>
            <w:vAlign w:val="center"/>
          </w:tcPr>
          <w:p w:rsidR="006949C4" w:rsidRPr="001B77FA" w:rsidRDefault="006949C4" w:rsidP="006949C4">
            <w:pPr>
              <w:pStyle w:val="100"/>
              <w:keepLines/>
              <w:rPr>
                <w:szCs w:val="20"/>
              </w:rPr>
            </w:pPr>
            <w:r w:rsidRPr="001B77FA">
              <w:rPr>
                <w:szCs w:val="20"/>
              </w:rPr>
              <w:t>2019</w:t>
            </w:r>
            <w:r>
              <w:rPr>
                <w:szCs w:val="20"/>
                <w:vertAlign w:val="superscript"/>
              </w:rPr>
              <w:t>1</w:t>
            </w:r>
            <w:r w:rsidRPr="001B77FA">
              <w:rPr>
                <w:szCs w:val="20"/>
                <w:vertAlign w:val="superscript"/>
              </w:rPr>
              <w:t>)</w:t>
            </w:r>
          </w:p>
        </w:tc>
        <w:tc>
          <w:tcPr>
            <w:tcW w:w="0" w:type="auto"/>
            <w:shd w:val="clear" w:color="auto" w:fill="auto"/>
            <w:noWrap/>
            <w:vAlign w:val="center"/>
          </w:tcPr>
          <w:p w:rsidR="006949C4" w:rsidRPr="001B77FA" w:rsidRDefault="006949C4" w:rsidP="006949C4">
            <w:pPr>
              <w:pStyle w:val="100"/>
              <w:keepLines/>
              <w:rPr>
                <w:szCs w:val="20"/>
              </w:rPr>
            </w:pPr>
            <w:r>
              <w:rPr>
                <w:szCs w:val="20"/>
              </w:rPr>
              <w:t>по приказу</w:t>
            </w:r>
            <w:proofErr w:type="gramStart"/>
            <w:r>
              <w:rPr>
                <w:szCs w:val="20"/>
                <w:vertAlign w:val="superscript"/>
              </w:rPr>
              <w:t>2</w:t>
            </w:r>
            <w:proofErr w:type="gramEnd"/>
            <w:r w:rsidRPr="001B77FA">
              <w:rPr>
                <w:szCs w:val="20"/>
                <w:vertAlign w:val="superscript"/>
              </w:rPr>
              <w:t>)</w:t>
            </w:r>
          </w:p>
        </w:tc>
        <w:tc>
          <w:tcPr>
            <w:tcW w:w="0" w:type="auto"/>
            <w:shd w:val="clear" w:color="auto" w:fill="auto"/>
            <w:noWrap/>
            <w:vAlign w:val="center"/>
          </w:tcPr>
          <w:p w:rsidR="006949C4" w:rsidRPr="001B77FA" w:rsidRDefault="002A1118" w:rsidP="002A1118">
            <w:pPr>
              <w:pStyle w:val="100"/>
              <w:keepLines/>
              <w:rPr>
                <w:szCs w:val="20"/>
              </w:rPr>
            </w:pPr>
            <w:r>
              <w:rPr>
                <w:szCs w:val="20"/>
              </w:rPr>
              <w:t>перспект.</w:t>
            </w:r>
            <w:r w:rsidR="006949C4" w:rsidRPr="006949C4">
              <w:rPr>
                <w:szCs w:val="20"/>
                <w:vertAlign w:val="superscript"/>
              </w:rPr>
              <w:t>3</w:t>
            </w:r>
            <w:r w:rsidR="006949C4" w:rsidRPr="001B77FA">
              <w:rPr>
                <w:szCs w:val="20"/>
                <w:vertAlign w:val="superscript"/>
              </w:rPr>
              <w:t>)</w:t>
            </w:r>
          </w:p>
        </w:tc>
        <w:tc>
          <w:tcPr>
            <w:tcW w:w="0" w:type="auto"/>
            <w:shd w:val="clear" w:color="auto" w:fill="auto"/>
            <w:noWrap/>
            <w:vAlign w:val="center"/>
          </w:tcPr>
          <w:p w:rsidR="006949C4" w:rsidRPr="001B77FA" w:rsidRDefault="006949C4" w:rsidP="006949C4">
            <w:pPr>
              <w:pStyle w:val="100"/>
              <w:keepLines/>
              <w:rPr>
                <w:szCs w:val="20"/>
              </w:rPr>
            </w:pPr>
            <w:r w:rsidRPr="001B77FA">
              <w:rPr>
                <w:szCs w:val="20"/>
              </w:rPr>
              <w:t>2019 дог</w:t>
            </w:r>
            <w:proofErr w:type="gramStart"/>
            <w:r>
              <w:rPr>
                <w:szCs w:val="20"/>
                <w:vertAlign w:val="superscript"/>
              </w:rPr>
              <w:t>4</w:t>
            </w:r>
            <w:proofErr w:type="gramEnd"/>
            <w:r w:rsidRPr="001B77FA">
              <w:rPr>
                <w:szCs w:val="20"/>
                <w:vertAlign w:val="superscript"/>
              </w:rPr>
              <w:t>)</w:t>
            </w:r>
          </w:p>
        </w:tc>
        <w:tc>
          <w:tcPr>
            <w:tcW w:w="0" w:type="auto"/>
            <w:shd w:val="clear" w:color="auto" w:fill="auto"/>
            <w:noWrap/>
            <w:vAlign w:val="center"/>
          </w:tcPr>
          <w:p w:rsidR="006949C4" w:rsidRPr="001B77FA" w:rsidRDefault="006949C4" w:rsidP="006949C4">
            <w:pPr>
              <w:pStyle w:val="100"/>
              <w:keepLines/>
              <w:rPr>
                <w:szCs w:val="20"/>
              </w:rPr>
            </w:pPr>
            <w:r w:rsidRPr="001B77FA">
              <w:rPr>
                <w:szCs w:val="20"/>
              </w:rPr>
              <w:t>2019</w:t>
            </w:r>
          </w:p>
        </w:tc>
        <w:tc>
          <w:tcPr>
            <w:tcW w:w="0" w:type="auto"/>
            <w:shd w:val="clear" w:color="auto" w:fill="auto"/>
            <w:noWrap/>
            <w:vAlign w:val="center"/>
          </w:tcPr>
          <w:p w:rsidR="006949C4" w:rsidRPr="001B77FA" w:rsidRDefault="006949C4" w:rsidP="006949C4">
            <w:pPr>
              <w:pStyle w:val="100"/>
              <w:keepLines/>
              <w:rPr>
                <w:szCs w:val="20"/>
              </w:rPr>
            </w:pPr>
            <w:r w:rsidRPr="001B77FA">
              <w:rPr>
                <w:szCs w:val="20"/>
              </w:rPr>
              <w:t>по приказу</w:t>
            </w:r>
          </w:p>
        </w:tc>
        <w:tc>
          <w:tcPr>
            <w:tcW w:w="0" w:type="auto"/>
            <w:shd w:val="clear" w:color="auto" w:fill="auto"/>
            <w:noWrap/>
            <w:vAlign w:val="center"/>
          </w:tcPr>
          <w:p w:rsidR="006949C4" w:rsidRPr="001B77FA" w:rsidRDefault="002A1118" w:rsidP="006949C4">
            <w:pPr>
              <w:pStyle w:val="100"/>
              <w:keepLines/>
              <w:rPr>
                <w:szCs w:val="20"/>
              </w:rPr>
            </w:pPr>
            <w:proofErr w:type="spellStart"/>
            <w:r>
              <w:rPr>
                <w:szCs w:val="20"/>
              </w:rPr>
              <w:t>перспект</w:t>
            </w:r>
            <w:proofErr w:type="spellEnd"/>
            <w:r>
              <w:rPr>
                <w:szCs w:val="20"/>
              </w:rPr>
              <w:t>.</w:t>
            </w:r>
          </w:p>
        </w:tc>
      </w:tr>
      <w:tr w:rsidR="006949C4" w:rsidRPr="001B77FA" w:rsidTr="00E156DF">
        <w:trPr>
          <w:trHeight w:val="20"/>
          <w:jc w:val="center"/>
        </w:trPr>
        <w:tc>
          <w:tcPr>
            <w:tcW w:w="0" w:type="auto"/>
            <w:gridSpan w:val="2"/>
            <w:shd w:val="clear" w:color="auto" w:fill="auto"/>
            <w:vAlign w:val="center"/>
            <w:hideMark/>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r w:rsidRPr="001B77FA">
              <w:rPr>
                <w:rFonts w:ascii="Times New Roman" w:eastAsia="Times New Roman" w:hAnsi="Times New Roman" w:cs="Times New Roman"/>
                <w:b/>
                <w:bCs/>
                <w:i/>
                <w:iCs/>
                <w:color w:val="000000"/>
                <w:sz w:val="20"/>
                <w:szCs w:val="20"/>
                <w:lang w:eastAsia="ru-RU"/>
              </w:rPr>
              <w:t>Всего по бассейну: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r w:rsidRPr="001B77FA">
              <w:rPr>
                <w:rFonts w:ascii="Times New Roman" w:eastAsia="Times New Roman" w:hAnsi="Times New Roman" w:cs="Times New Roman"/>
                <w:b/>
                <w:bCs/>
                <w:i/>
                <w:iCs/>
                <w:color w:val="000000"/>
                <w:sz w:val="20"/>
                <w:szCs w:val="20"/>
                <w:lang w:eastAsia="ru-RU"/>
              </w:rPr>
              <w:t>574 020,65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r w:rsidRPr="001B77FA">
              <w:rPr>
                <w:rFonts w:ascii="Times New Roman" w:eastAsia="Times New Roman" w:hAnsi="Times New Roman" w:cs="Times New Roman"/>
                <w:b/>
                <w:bCs/>
                <w:i/>
                <w:iCs/>
                <w:color w:val="000000"/>
                <w:sz w:val="20"/>
                <w:szCs w:val="20"/>
                <w:lang w:eastAsia="ru-RU"/>
              </w:rPr>
              <w:t>1 337 149,00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r w:rsidRPr="001B77FA">
              <w:rPr>
                <w:rFonts w:ascii="Times New Roman" w:eastAsia="Times New Roman" w:hAnsi="Times New Roman" w:cs="Times New Roman"/>
                <w:b/>
                <w:bCs/>
                <w:i/>
                <w:iCs/>
                <w:color w:val="000000"/>
                <w:sz w:val="20"/>
                <w:szCs w:val="20"/>
                <w:lang w:eastAsia="ru-RU"/>
              </w:rPr>
              <w:t>2 101 101,87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r w:rsidRPr="001B77FA">
              <w:rPr>
                <w:rFonts w:ascii="Times New Roman" w:eastAsia="Times New Roman" w:hAnsi="Times New Roman" w:cs="Times New Roman"/>
                <w:b/>
                <w:bCs/>
                <w:i/>
                <w:iCs/>
                <w:color w:val="000000"/>
                <w:sz w:val="20"/>
                <w:szCs w:val="20"/>
                <w:lang w:eastAsia="ru-RU"/>
              </w:rPr>
              <w:t>871 856,06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r w:rsidRPr="001B77FA">
              <w:rPr>
                <w:rFonts w:ascii="Times New Roman" w:eastAsia="Times New Roman" w:hAnsi="Times New Roman" w:cs="Times New Roman"/>
                <w:b/>
                <w:bCs/>
                <w:i/>
                <w:iCs/>
                <w:color w:val="000000"/>
                <w:sz w:val="20"/>
                <w:szCs w:val="20"/>
                <w:lang w:eastAsia="ru-RU"/>
              </w:rPr>
              <w:t>689 962,27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r w:rsidRPr="001B77FA">
              <w:rPr>
                <w:rFonts w:ascii="Times New Roman" w:eastAsia="Times New Roman" w:hAnsi="Times New Roman" w:cs="Times New Roman"/>
                <w:b/>
                <w:bCs/>
                <w:i/>
                <w:iCs/>
                <w:color w:val="000000"/>
                <w:sz w:val="20"/>
                <w:szCs w:val="20"/>
                <w:lang w:eastAsia="ru-RU"/>
              </w:rPr>
              <w:t>1 261 920,10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i/>
                <w:iCs/>
                <w:color w:val="000000"/>
                <w:sz w:val="20"/>
                <w:szCs w:val="20"/>
                <w:lang w:eastAsia="ru-RU"/>
              </w:rPr>
            </w:pPr>
            <w:r w:rsidRPr="001B77FA">
              <w:rPr>
                <w:rFonts w:ascii="Times New Roman" w:eastAsia="Times New Roman" w:hAnsi="Times New Roman" w:cs="Times New Roman"/>
                <w:b/>
                <w:bCs/>
                <w:i/>
                <w:iCs/>
                <w:color w:val="000000"/>
                <w:sz w:val="20"/>
                <w:szCs w:val="20"/>
                <w:lang w:eastAsia="ru-RU"/>
              </w:rPr>
              <w:t>1 786 914,23</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xml:space="preserve">20.03.01.001 - Ингода от истока до </w:t>
            </w:r>
            <w:proofErr w:type="gramStart"/>
            <w:r w:rsidRPr="001B77FA">
              <w:rPr>
                <w:rFonts w:ascii="Times New Roman" w:eastAsia="Times New Roman" w:hAnsi="Times New Roman" w:cs="Times New Roman"/>
                <w:color w:val="000000"/>
                <w:sz w:val="20"/>
                <w:szCs w:val="20"/>
                <w:lang w:eastAsia="ru-RU"/>
              </w:rPr>
              <w:t>г</w:t>
            </w:r>
            <w:proofErr w:type="gramEnd"/>
            <w:r w:rsidRPr="001B77FA">
              <w:rPr>
                <w:rFonts w:ascii="Times New Roman" w:eastAsia="Times New Roman" w:hAnsi="Times New Roman" w:cs="Times New Roman"/>
                <w:color w:val="000000"/>
                <w:sz w:val="20"/>
                <w:szCs w:val="20"/>
                <w:lang w:eastAsia="ru-RU"/>
              </w:rPr>
              <w:t>. Чита</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93 705,50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151 880,00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145 000,00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138 880,31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134 593,92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240 650,00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199 820,00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Забайкальский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93 705,50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151 880,00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145 000,00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138 880,31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134 593,92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240 650,00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199 820,00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xml:space="preserve">20.03.01.002 - Ингода от </w:t>
            </w:r>
            <w:proofErr w:type="gramStart"/>
            <w:r w:rsidR="00A30E0E" w:rsidRPr="001B77FA">
              <w:rPr>
                <w:rFonts w:ascii="Times New Roman" w:eastAsia="Times New Roman" w:hAnsi="Times New Roman" w:cs="Times New Roman"/>
                <w:color w:val="000000"/>
                <w:sz w:val="20"/>
                <w:szCs w:val="20"/>
                <w:lang w:eastAsia="ru-RU"/>
              </w:rPr>
              <w:t>г</w:t>
            </w:r>
            <w:proofErr w:type="gramEnd"/>
            <w:r w:rsidR="00A30E0E" w:rsidRPr="001B77FA">
              <w:rPr>
                <w:rFonts w:ascii="Times New Roman" w:eastAsia="Times New Roman" w:hAnsi="Times New Roman" w:cs="Times New Roman"/>
                <w:color w:val="000000"/>
                <w:sz w:val="20"/>
                <w:szCs w:val="20"/>
                <w:lang w:eastAsia="ru-RU"/>
              </w:rPr>
              <w:t>. Чита</w:t>
            </w:r>
            <w:r w:rsidRPr="001B77FA">
              <w:rPr>
                <w:rFonts w:ascii="Times New Roman" w:eastAsia="Times New Roman" w:hAnsi="Times New Roman" w:cs="Times New Roman"/>
                <w:color w:val="000000"/>
                <w:sz w:val="20"/>
                <w:szCs w:val="20"/>
                <w:lang w:eastAsia="ru-RU"/>
              </w:rPr>
              <w:t xml:space="preserve"> до устья</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3 442,04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6 630,00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13 206,00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4 335,70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2 638,37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4 980,00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7 655,00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Забайкальский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3 442,04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6 630,00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13 206,00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4 335,70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2 638,37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4 980,00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7 655,00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xml:space="preserve">20.03.01.003 - </w:t>
            </w:r>
            <w:proofErr w:type="spellStart"/>
            <w:r w:rsidRPr="001B77FA">
              <w:rPr>
                <w:rFonts w:ascii="Times New Roman" w:eastAsia="Times New Roman" w:hAnsi="Times New Roman" w:cs="Times New Roman"/>
                <w:color w:val="000000"/>
                <w:sz w:val="20"/>
                <w:szCs w:val="20"/>
                <w:lang w:eastAsia="ru-RU"/>
              </w:rPr>
              <w:t>Онон</w:t>
            </w:r>
            <w:proofErr w:type="spellEnd"/>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36 957,02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71 450,00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51 000,00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46 992,45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38 855,53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53 800,00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56 000,00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Забайкальский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36 957,02</w:t>
            </w:r>
          </w:p>
        </w:tc>
        <w:tc>
          <w:tcPr>
            <w:tcW w:w="0" w:type="auto"/>
            <w:shd w:val="clear" w:color="auto" w:fill="auto"/>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71 450,00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51 000,00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46 992,45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38 855,53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53 800,00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56 000,00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20.03.01.004 - Шилка</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3 839,86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12 750,00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12 750,00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4 963,55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3 508,75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8 890,00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6 896,43</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Забайкальский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3 839,86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12 750,00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12 750,00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4 963,55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3 508,75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8 890,00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6 896,43</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20.03.02.001 - Аргунь</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12 644,90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18 180,00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18 180,00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12 876,98</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12 681,87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26 450,00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19 000,00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Забайкальский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12 644,90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18 180,00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18 180,00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12 876,98</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12 681,87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26 450,00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19 000,00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20.03.03.001 - Амур от истока до впадения р. Зея</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15 307,95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50 429,00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37 753,00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19 953,11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25 973,73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40 115,00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48 810,00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Амурская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13 742,76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48 710,00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35 000,00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18 387,92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24 109,68</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35 870,00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45 390,00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Забайкальский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1 565,19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1 719,00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2 753,00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1 565,19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1 864,05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4 245,00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3 420,00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20.03.04.001 - Зея от истока до Зейского г/у</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5 500,45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17 930,00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10 000,00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8 930,54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4 638,12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8 800,00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8 405,00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Амурская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5 500,45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17 930,00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10 000,00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8 930,54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4 638,12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8 800,00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8 405,00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20.03.04.002 - Зея от Зейского г/</w:t>
            </w:r>
            <w:proofErr w:type="gramStart"/>
            <w:r w:rsidRPr="001B77FA">
              <w:rPr>
                <w:rFonts w:ascii="Times New Roman" w:eastAsia="Times New Roman" w:hAnsi="Times New Roman" w:cs="Times New Roman"/>
                <w:color w:val="000000"/>
                <w:sz w:val="20"/>
                <w:szCs w:val="20"/>
                <w:lang w:eastAsia="ru-RU"/>
              </w:rPr>
              <w:t>у</w:t>
            </w:r>
            <w:proofErr w:type="gramEnd"/>
            <w:r w:rsidRPr="001B77FA">
              <w:rPr>
                <w:rFonts w:ascii="Times New Roman" w:eastAsia="Times New Roman" w:hAnsi="Times New Roman" w:cs="Times New Roman"/>
                <w:color w:val="000000"/>
                <w:sz w:val="20"/>
                <w:szCs w:val="20"/>
                <w:lang w:eastAsia="ru-RU"/>
              </w:rPr>
              <w:t xml:space="preserve"> до впадения р. Селемджа</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3 824,90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11 540,00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11 540,00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5 285,13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2 223,41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7 150,00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5 479,00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Амурская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3 824,90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11 540,00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11 540,00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5 285,13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2 223,41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7 150,00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5 479,00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20.03.04.003 - Селемджа</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4 382,16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11 950,00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15 190,00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13 230,05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1 699,07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4 400,00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6 801,00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Амурская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4 382,16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11 950,00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15 190,00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13 230,05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1 699,07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4 400,00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6 801,00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keepNex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20.03.04.004 - Зея от впадения р. Селемджа до устья</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6 367,69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94 380,00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30 000,00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6 471,42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36 451,65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52 800,00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67 200,00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Амурская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6 367,69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94 380,00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30 000,00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6 471,42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36 451,65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52 800,00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67 200,00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20.03.05.001 - Бурея от истока до Бурейского г/у</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424,36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35 340,00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1 550,00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617,40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31 561,78</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46 264,00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49 762,00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Амурская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271,96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34 970,00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465,00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24 270,00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702,00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Хабаровский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152,40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370,00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550,00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152,40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31 561,78</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21 994,00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49 060,00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20.03.05.002 - Амур от впадения р. Зея до впадения р. Бурея без р. Бурея до Бурейского г/у</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1 206,01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6 250,00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6 250,00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998,40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4 873,69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7 150,00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8 922,00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Амурская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1 206,01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6 250,00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6 250,00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998,40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4 873,69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7 150,00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8 922,00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xml:space="preserve">20.03.06.001 - Амур от впадения р. Бурея до </w:t>
            </w:r>
            <w:proofErr w:type="gramStart"/>
            <w:r w:rsidRPr="001B77FA">
              <w:rPr>
                <w:rFonts w:ascii="Times New Roman" w:eastAsia="Times New Roman" w:hAnsi="Times New Roman" w:cs="Times New Roman"/>
                <w:color w:val="000000"/>
                <w:sz w:val="20"/>
                <w:szCs w:val="20"/>
                <w:lang w:eastAsia="ru-RU"/>
              </w:rPr>
              <w:t>г</w:t>
            </w:r>
            <w:proofErr w:type="gramEnd"/>
            <w:r w:rsidRPr="001B77FA">
              <w:rPr>
                <w:rFonts w:ascii="Times New Roman" w:eastAsia="Times New Roman" w:hAnsi="Times New Roman" w:cs="Times New Roman"/>
                <w:color w:val="000000"/>
                <w:sz w:val="20"/>
                <w:szCs w:val="20"/>
                <w:lang w:eastAsia="ru-RU"/>
              </w:rPr>
              <w:t>. Хабаровск без р. Уссури</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28 207,41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71 654,00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113 681,87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38 751,70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17 663,55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82 568,30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49 464,00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Амурская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13 230,00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1 329,00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270,44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40 630,00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1 356,00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Еврейская автономная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1 260,96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1 804,00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4 352,87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4 266,70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13 347,11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15 000,00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31 936,00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Хабаровский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26 946,45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56 620,00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108 000,00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34 485,00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4 046,00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26 938,30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16 172,00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20.03.07.001 - Сунгача, вкл. оз. Ханка</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84 851,76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227 130,00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397 570,00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206 127,34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81 511,54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105 410,00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153 000,00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Приморский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84 851,76</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227 130,00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397 570,00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206 127,34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81 511,54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105 410,00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153 000,00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20.03.07.002 - Уссури от истока до впадения р. Большая Уссурка без р. Сунгача</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13 815,25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29 280,00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51 250,00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24 454,17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5 738,19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20 800,00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41 270,00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Приморский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13 815,25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29 280,00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51 250,00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24 454,17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5 738,19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20 800,00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41 270,00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20.03.07.003 - Большая Уссурка</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843,54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1 345,00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2 355,00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2 035,92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1 474,38</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5 620,00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11 270,00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Приморский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843,54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1 345,00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2 355,00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2 035,92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1 474,38</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5 620,00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11 270,00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20.03.07.004 - Бикин</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6 676,23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6 062,00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21 500,00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6 246,90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24 791,75</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31 286,80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70 780,00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Приморский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6 676,23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5 804,00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10 750,00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6 246,90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23 789,12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29 800,00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59 790,00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Хабаровский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258,00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10 750,00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1 002,63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1 486,80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10 990,00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20.03.07.005 - Хор</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1 181,00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3 053,00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557,99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2 677,60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2 830,00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Хабаровский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1 181,00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3 053,00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557,99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2 677,60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2 830,00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xml:space="preserve">20.03.07.006 - Уссури от впадения р. Большая Уссурка до устья без </w:t>
            </w:r>
            <w:proofErr w:type="spellStart"/>
            <w:r w:rsidRPr="001B77FA">
              <w:rPr>
                <w:rFonts w:ascii="Times New Roman" w:eastAsia="Times New Roman" w:hAnsi="Times New Roman" w:cs="Times New Roman"/>
                <w:color w:val="000000"/>
                <w:sz w:val="20"/>
                <w:szCs w:val="20"/>
                <w:lang w:eastAsia="ru-RU"/>
              </w:rPr>
              <w:t>рр</w:t>
            </w:r>
            <w:proofErr w:type="spellEnd"/>
            <w:r w:rsidRPr="001B77FA">
              <w:rPr>
                <w:rFonts w:ascii="Times New Roman" w:eastAsia="Times New Roman" w:hAnsi="Times New Roman" w:cs="Times New Roman"/>
                <w:color w:val="000000"/>
                <w:sz w:val="20"/>
                <w:szCs w:val="20"/>
                <w:lang w:eastAsia="ru-RU"/>
              </w:rPr>
              <w:t>. Бикин и Хор</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728,00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2 195,00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1 819,71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5 880,00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9 840,00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Приморский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317,00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738,00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3 380,00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6 790,00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Хабаровский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411,00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1 457,00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1 819,71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2 500,00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3 050,00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20.03.08.001 - Амгунь</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243,53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1 130,00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941,40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1 809,70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1 160,00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9 500,00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Хабаровский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243,53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1 130,00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941,40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1 809,70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1 160,00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9 500,00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xml:space="preserve">20.03.09.001 - Амур от </w:t>
            </w:r>
            <w:proofErr w:type="gramStart"/>
            <w:r w:rsidRPr="001B77FA">
              <w:rPr>
                <w:rFonts w:ascii="Times New Roman" w:eastAsia="Times New Roman" w:hAnsi="Times New Roman" w:cs="Times New Roman"/>
                <w:color w:val="000000"/>
                <w:sz w:val="20"/>
                <w:szCs w:val="20"/>
                <w:lang w:eastAsia="ru-RU"/>
              </w:rPr>
              <w:t>г</w:t>
            </w:r>
            <w:proofErr w:type="gramEnd"/>
            <w:r w:rsidRPr="001B77FA">
              <w:rPr>
                <w:rFonts w:ascii="Times New Roman" w:eastAsia="Times New Roman" w:hAnsi="Times New Roman" w:cs="Times New Roman"/>
                <w:color w:val="000000"/>
                <w:sz w:val="20"/>
                <w:szCs w:val="20"/>
                <w:lang w:eastAsia="ru-RU"/>
              </w:rPr>
              <w:t>. Хабаровск до г. Комсомольск-на-Амуре</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205 897,99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449 200,00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1 047 100,00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280 140,82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164 730,22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269 495,50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800 050,00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xml:space="preserve">Еврейская </w:t>
            </w:r>
            <w:r w:rsidRPr="001B77FA">
              <w:rPr>
                <w:rFonts w:ascii="Times New Roman" w:eastAsia="Times New Roman" w:hAnsi="Times New Roman" w:cs="Times New Roman"/>
                <w:color w:val="000000"/>
                <w:sz w:val="20"/>
                <w:szCs w:val="20"/>
                <w:lang w:eastAsia="ru-RU"/>
              </w:rPr>
              <w:lastRenderedPageBreak/>
              <w:t>автономная область</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lastRenderedPageBreak/>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200,00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219,73</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550,00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1 500,00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Хабаровский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205 897,99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449 200,00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1 046 900,00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280 140,82</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164 510,49</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268 945,50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798 550,00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 xml:space="preserve">20.03.09.002 - Амур от </w:t>
            </w:r>
            <w:proofErr w:type="gramStart"/>
            <w:r w:rsidRPr="001B77FA">
              <w:rPr>
                <w:rFonts w:ascii="Times New Roman" w:eastAsia="Times New Roman" w:hAnsi="Times New Roman" w:cs="Times New Roman"/>
                <w:color w:val="000000"/>
                <w:sz w:val="20"/>
                <w:szCs w:val="20"/>
                <w:lang w:eastAsia="ru-RU"/>
              </w:rPr>
              <w:t>г</w:t>
            </w:r>
            <w:proofErr w:type="gramEnd"/>
            <w:r w:rsidRPr="001B77FA">
              <w:rPr>
                <w:rFonts w:ascii="Times New Roman" w:eastAsia="Times New Roman" w:hAnsi="Times New Roman" w:cs="Times New Roman"/>
                <w:color w:val="000000"/>
                <w:sz w:val="20"/>
                <w:szCs w:val="20"/>
                <w:lang w:eastAsia="ru-RU"/>
              </w:rPr>
              <w:t>. Комсомольск-на-Амуре до устья без р. Амгунь</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45 800,10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61 510,00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108 620,00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49 540,77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89 703,44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234 672,90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153 820,00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Хабаровский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45 800,10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61 510,00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108 620,00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49 540,77</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89 703,44</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234 672,90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153 820,00</w:t>
            </w:r>
          </w:p>
        </w:tc>
      </w:tr>
      <w:tr w:rsidR="006949C4" w:rsidRPr="001B77FA" w:rsidTr="00F7122D">
        <w:trPr>
          <w:trHeight w:val="20"/>
          <w:jc w:val="center"/>
        </w:trPr>
        <w:tc>
          <w:tcPr>
            <w:tcW w:w="0" w:type="auto"/>
            <w:vMerge w:val="restart"/>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20.03.09.003 - Реки бассейна Охотского моря от границы бассейна р. Уда до мыса Лазарева без р. Амур</w:t>
            </w: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Всего по ВХУ</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82,00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sz w:val="20"/>
                <w:szCs w:val="20"/>
                <w:lang w:eastAsia="ru-RU"/>
              </w:rPr>
            </w:pPr>
            <w:r w:rsidRPr="001B77FA">
              <w:rPr>
                <w:rFonts w:ascii="Times New Roman" w:eastAsia="Times New Roman" w:hAnsi="Times New Roman" w:cs="Times New Roman"/>
                <w:b/>
                <w:bCs/>
                <w:sz w:val="20"/>
                <w:szCs w:val="20"/>
                <w:lang w:eastAsia="ru-RU"/>
              </w:rPr>
              <w:t>228,00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82,00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461,91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900,00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b/>
                <w:bCs/>
                <w:color w:val="000000"/>
                <w:sz w:val="20"/>
                <w:szCs w:val="20"/>
                <w:lang w:eastAsia="ru-RU"/>
              </w:rPr>
            </w:pPr>
            <w:r w:rsidRPr="001B77FA">
              <w:rPr>
                <w:rFonts w:ascii="Times New Roman" w:eastAsia="Times New Roman" w:hAnsi="Times New Roman" w:cs="Times New Roman"/>
                <w:b/>
                <w:bCs/>
                <w:color w:val="000000"/>
                <w:sz w:val="20"/>
                <w:szCs w:val="20"/>
                <w:lang w:eastAsia="ru-RU"/>
              </w:rPr>
              <w:t>339,80</w:t>
            </w:r>
          </w:p>
        </w:tc>
      </w:tr>
      <w:tr w:rsidR="006949C4" w:rsidRPr="001B77FA" w:rsidTr="00F7122D">
        <w:trPr>
          <w:trHeight w:val="20"/>
          <w:jc w:val="center"/>
        </w:trPr>
        <w:tc>
          <w:tcPr>
            <w:tcW w:w="0" w:type="auto"/>
            <w:vMerge/>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949C4" w:rsidRPr="001B77FA" w:rsidRDefault="006949C4" w:rsidP="006949C4">
            <w:pPr>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Хабаровский край</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82,00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sz w:val="20"/>
                <w:szCs w:val="20"/>
                <w:lang w:eastAsia="ru-RU"/>
              </w:rPr>
            </w:pPr>
            <w:r w:rsidRPr="001B77FA">
              <w:rPr>
                <w:rFonts w:ascii="Times New Roman" w:eastAsia="Times New Roman" w:hAnsi="Times New Roman" w:cs="Times New Roman"/>
                <w:sz w:val="20"/>
                <w:szCs w:val="20"/>
                <w:lang w:eastAsia="ru-RU"/>
              </w:rPr>
              <w:t>228,00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82,00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461,91</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900,00</w:t>
            </w:r>
          </w:p>
        </w:tc>
        <w:tc>
          <w:tcPr>
            <w:tcW w:w="0" w:type="auto"/>
            <w:shd w:val="clear" w:color="auto" w:fill="auto"/>
            <w:noWrap/>
            <w:vAlign w:val="center"/>
            <w:hideMark/>
          </w:tcPr>
          <w:p w:rsidR="006949C4" w:rsidRPr="001B77FA" w:rsidRDefault="006949C4" w:rsidP="006949C4">
            <w:pPr>
              <w:jc w:val="right"/>
              <w:rPr>
                <w:rFonts w:ascii="Times New Roman" w:eastAsia="Times New Roman" w:hAnsi="Times New Roman" w:cs="Times New Roman"/>
                <w:color w:val="000000"/>
                <w:sz w:val="20"/>
                <w:szCs w:val="20"/>
                <w:lang w:eastAsia="ru-RU"/>
              </w:rPr>
            </w:pPr>
            <w:r w:rsidRPr="001B77FA">
              <w:rPr>
                <w:rFonts w:ascii="Times New Roman" w:eastAsia="Times New Roman" w:hAnsi="Times New Roman" w:cs="Times New Roman"/>
                <w:color w:val="000000"/>
                <w:sz w:val="20"/>
                <w:szCs w:val="20"/>
                <w:lang w:eastAsia="ru-RU"/>
              </w:rPr>
              <w:t>339,80</w:t>
            </w:r>
          </w:p>
        </w:tc>
      </w:tr>
    </w:tbl>
    <w:p w:rsidR="000768FC" w:rsidRDefault="006949C4" w:rsidP="000768FC">
      <w:pPr>
        <w:pStyle w:val="122"/>
        <w:rPr>
          <w:lang w:eastAsia="ru-RU" w:bidi="ar-SA"/>
        </w:rPr>
      </w:pPr>
      <w:r>
        <w:rPr>
          <w:lang w:eastAsia="ru-RU" w:bidi="ar-SA"/>
        </w:rPr>
        <w:t>Примечания:</w:t>
      </w:r>
    </w:p>
    <w:p w:rsidR="006949C4" w:rsidRDefault="006949C4" w:rsidP="006949C4">
      <w:pPr>
        <w:pStyle w:val="122"/>
        <w:numPr>
          <w:ilvl w:val="0"/>
          <w:numId w:val="14"/>
        </w:numPr>
        <w:rPr>
          <w:lang w:eastAsia="ru-RU" w:bidi="ar-SA"/>
        </w:rPr>
      </w:pPr>
      <w:r>
        <w:rPr>
          <w:lang w:eastAsia="ru-RU" w:bidi="ar-SA"/>
        </w:rPr>
        <w:t>по данным ИАС2-ТП (</w:t>
      </w:r>
      <w:proofErr w:type="spellStart"/>
      <w:r>
        <w:rPr>
          <w:lang w:eastAsia="ru-RU" w:bidi="ar-SA"/>
        </w:rPr>
        <w:t>водхоз</w:t>
      </w:r>
      <w:proofErr w:type="spellEnd"/>
      <w:r>
        <w:rPr>
          <w:lang w:eastAsia="ru-RU" w:bidi="ar-SA"/>
        </w:rPr>
        <w:t>) за 2019 г.;</w:t>
      </w:r>
    </w:p>
    <w:p w:rsidR="006949C4" w:rsidRDefault="006949C4" w:rsidP="006949C4">
      <w:pPr>
        <w:pStyle w:val="122"/>
        <w:numPr>
          <w:ilvl w:val="0"/>
          <w:numId w:val="14"/>
        </w:numPr>
        <w:rPr>
          <w:lang w:eastAsia="ru-RU" w:bidi="ar-SA"/>
        </w:rPr>
      </w:pPr>
      <w:r>
        <w:rPr>
          <w:lang w:eastAsia="ru-RU" w:bidi="ar-SA"/>
        </w:rPr>
        <w:t xml:space="preserve">по приказу </w:t>
      </w:r>
      <w:proofErr w:type="spellStart"/>
      <w:r>
        <w:rPr>
          <w:lang w:eastAsia="ru-RU" w:bidi="ar-SA"/>
        </w:rPr>
        <w:t>Росводресурсов</w:t>
      </w:r>
      <w:proofErr w:type="spellEnd"/>
      <w:r>
        <w:rPr>
          <w:lang w:eastAsia="ru-RU" w:bidi="ar-SA"/>
        </w:rPr>
        <w:t xml:space="preserve"> (2019 г.);</w:t>
      </w:r>
    </w:p>
    <w:p w:rsidR="006949C4" w:rsidRDefault="002A1118" w:rsidP="006949C4">
      <w:pPr>
        <w:pStyle w:val="122"/>
        <w:numPr>
          <w:ilvl w:val="0"/>
          <w:numId w:val="14"/>
        </w:numPr>
        <w:rPr>
          <w:lang w:eastAsia="ru-RU" w:bidi="ar-SA"/>
        </w:rPr>
      </w:pPr>
      <w:r>
        <w:rPr>
          <w:lang w:eastAsia="ru-RU" w:bidi="ar-SA"/>
        </w:rPr>
        <w:t xml:space="preserve">перспективные </w:t>
      </w:r>
      <w:r w:rsidR="006949C4">
        <w:rPr>
          <w:lang w:eastAsia="ru-RU" w:bidi="ar-SA"/>
        </w:rPr>
        <w:t>потребности;</w:t>
      </w:r>
    </w:p>
    <w:p w:rsidR="006949C4" w:rsidRDefault="006949C4" w:rsidP="006949C4">
      <w:pPr>
        <w:pStyle w:val="122"/>
        <w:numPr>
          <w:ilvl w:val="0"/>
          <w:numId w:val="14"/>
        </w:numPr>
        <w:rPr>
          <w:lang w:eastAsia="ru-RU" w:bidi="ar-SA"/>
        </w:rPr>
      </w:pPr>
      <w:r>
        <w:rPr>
          <w:lang w:eastAsia="ru-RU" w:bidi="ar-SA"/>
        </w:rPr>
        <w:t>разрешенные объемы (по ИАС 2-ТП (</w:t>
      </w:r>
      <w:proofErr w:type="spellStart"/>
      <w:r>
        <w:rPr>
          <w:lang w:eastAsia="ru-RU" w:bidi="ar-SA"/>
        </w:rPr>
        <w:t>водхоз</w:t>
      </w:r>
      <w:proofErr w:type="spellEnd"/>
      <w:r>
        <w:rPr>
          <w:lang w:eastAsia="ru-RU" w:bidi="ar-SA"/>
        </w:rPr>
        <w:t>) за 2019 г.).</w:t>
      </w:r>
    </w:p>
    <w:p w:rsidR="000768FC" w:rsidRDefault="000768FC" w:rsidP="000768FC">
      <w:pPr>
        <w:pStyle w:val="122"/>
        <w:rPr>
          <w:lang w:eastAsia="ru-RU" w:bidi="ar-SA"/>
        </w:rPr>
      </w:pPr>
    </w:p>
    <w:sectPr w:rsidR="000768FC" w:rsidSect="00355D48">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C1D" w:rsidRDefault="00C82C1D" w:rsidP="003161F7">
      <w:r>
        <w:separator/>
      </w:r>
    </w:p>
  </w:endnote>
  <w:endnote w:type="continuationSeparator" w:id="0">
    <w:p w:rsidR="00C82C1D" w:rsidRDefault="00C82C1D" w:rsidP="003161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CE" w:rsidRDefault="00277FCE">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2D" w:rsidRDefault="00F7122D">
    <w:pPr>
      <w:pStyle w:val="af7"/>
      <w:jc w:val="center"/>
    </w:pPr>
  </w:p>
  <w:p w:rsidR="00F7122D" w:rsidRDefault="00F7122D">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CE" w:rsidRDefault="00277FC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C1D" w:rsidRDefault="00C82C1D" w:rsidP="003161F7">
      <w:r>
        <w:separator/>
      </w:r>
    </w:p>
  </w:footnote>
  <w:footnote w:type="continuationSeparator" w:id="0">
    <w:p w:rsidR="00C82C1D" w:rsidRDefault="00C82C1D" w:rsidP="003161F7">
      <w:r>
        <w:continuationSeparator/>
      </w:r>
    </w:p>
  </w:footnote>
  <w:footnote w:id="1">
    <w:p w:rsidR="00F7122D" w:rsidRDefault="00F7122D" w:rsidP="005E18E4">
      <w:pPr>
        <w:pStyle w:val="a7"/>
      </w:pPr>
      <w:r>
        <w:rPr>
          <w:rStyle w:val="a9"/>
        </w:rPr>
        <w:footnoteRef/>
      </w:r>
      <w:r>
        <w:t xml:space="preserve"> Соответствует формулировке ст. 33 Водного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CE" w:rsidRDefault="00277FC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1166"/>
      <w:docPartObj>
        <w:docPartGallery w:val="Page Numbers (Top of Page)"/>
        <w:docPartUnique/>
      </w:docPartObj>
    </w:sdtPr>
    <w:sdtEndPr>
      <w:rPr>
        <w:rFonts w:ascii="Times New Roman" w:hAnsi="Times New Roman" w:cs="Times New Roman"/>
        <w:sz w:val="28"/>
        <w:szCs w:val="28"/>
      </w:rPr>
    </w:sdtEndPr>
    <w:sdtContent>
      <w:p w:rsidR="00D02087" w:rsidRPr="00D02087" w:rsidRDefault="00D02087">
        <w:pPr>
          <w:pStyle w:val="af5"/>
          <w:jc w:val="center"/>
          <w:rPr>
            <w:rFonts w:ascii="Times New Roman" w:hAnsi="Times New Roman" w:cs="Times New Roman"/>
            <w:sz w:val="28"/>
            <w:szCs w:val="28"/>
          </w:rPr>
        </w:pPr>
        <w:r w:rsidRPr="00D02087">
          <w:rPr>
            <w:rFonts w:ascii="Times New Roman" w:hAnsi="Times New Roman" w:cs="Times New Roman"/>
            <w:sz w:val="28"/>
            <w:szCs w:val="28"/>
          </w:rPr>
          <w:fldChar w:fldCharType="begin"/>
        </w:r>
        <w:r w:rsidRPr="00D02087">
          <w:rPr>
            <w:rFonts w:ascii="Times New Roman" w:hAnsi="Times New Roman" w:cs="Times New Roman"/>
            <w:sz w:val="28"/>
            <w:szCs w:val="28"/>
          </w:rPr>
          <w:instrText xml:space="preserve"> PAGE   \* MERGEFORMAT </w:instrText>
        </w:r>
        <w:r w:rsidRPr="00D02087">
          <w:rPr>
            <w:rFonts w:ascii="Times New Roman" w:hAnsi="Times New Roman" w:cs="Times New Roman"/>
            <w:sz w:val="28"/>
            <w:szCs w:val="28"/>
          </w:rPr>
          <w:fldChar w:fldCharType="separate"/>
        </w:r>
        <w:r>
          <w:rPr>
            <w:rFonts w:ascii="Times New Roman" w:hAnsi="Times New Roman" w:cs="Times New Roman"/>
            <w:noProof/>
            <w:sz w:val="28"/>
            <w:szCs w:val="28"/>
          </w:rPr>
          <w:t>8</w:t>
        </w:r>
        <w:r w:rsidRPr="00D02087">
          <w:rPr>
            <w:rFonts w:ascii="Times New Roman" w:hAnsi="Times New Roman" w:cs="Times New Roman"/>
            <w:sz w:val="28"/>
            <w:szCs w:val="28"/>
          </w:rPr>
          <w:fldChar w:fldCharType="end"/>
        </w:r>
      </w:p>
    </w:sdtContent>
  </w:sdt>
  <w:p w:rsidR="00277FCE" w:rsidRPr="00277FCE" w:rsidRDefault="00277FCE" w:rsidP="00277FCE">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1163"/>
      <w:docPartObj>
        <w:docPartGallery w:val="Page Numbers (Top of Page)"/>
        <w:docPartUnique/>
      </w:docPartObj>
    </w:sdtPr>
    <w:sdtContent>
      <w:p w:rsidR="00D02087" w:rsidRDefault="00D02087">
        <w:pPr>
          <w:pStyle w:val="af5"/>
          <w:jc w:val="center"/>
        </w:pPr>
      </w:p>
    </w:sdtContent>
  </w:sdt>
  <w:p w:rsidR="00277FCE" w:rsidRDefault="00277FC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AB0DC9A"/>
    <w:lvl w:ilvl="0">
      <w:start w:val="1"/>
      <w:numFmt w:val="bullet"/>
      <w:pStyle w:val="2"/>
      <w:lvlText w:val=""/>
      <w:lvlJc w:val="left"/>
      <w:pPr>
        <w:tabs>
          <w:tab w:val="num" w:pos="643"/>
        </w:tabs>
        <w:ind w:left="643" w:hanging="360"/>
      </w:pPr>
      <w:rPr>
        <w:rFonts w:ascii="Symbol" w:hAnsi="Symbol" w:hint="default"/>
      </w:rPr>
    </w:lvl>
  </w:abstractNum>
  <w:abstractNum w:abstractNumId="1">
    <w:nsid w:val="0025411D"/>
    <w:multiLevelType w:val="hybridMultilevel"/>
    <w:tmpl w:val="810AE324"/>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466C4C"/>
    <w:multiLevelType w:val="multilevel"/>
    <w:tmpl w:val="F8FEF3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5901DA3"/>
    <w:multiLevelType w:val="hybridMultilevel"/>
    <w:tmpl w:val="FDA68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E1AE3"/>
    <w:multiLevelType w:val="multilevel"/>
    <w:tmpl w:val="9F8E7F4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6"/>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6827DE5"/>
    <w:multiLevelType w:val="multilevel"/>
    <w:tmpl w:val="9280C07E"/>
    <w:styleLink w:val="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49F4B82"/>
    <w:multiLevelType w:val="multilevel"/>
    <w:tmpl w:val="ED404A9A"/>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9643BED"/>
    <w:multiLevelType w:val="multilevel"/>
    <w:tmpl w:val="C1661FEE"/>
    <w:styleLink w:val="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74442D04"/>
    <w:multiLevelType w:val="multilevel"/>
    <w:tmpl w:val="C9DCB0AA"/>
    <w:styleLink w:val="9"/>
    <w:lvl w:ilvl="0">
      <w:start w:val="1"/>
      <w:numFmt w:val="decimal"/>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0"/>
      <w:lvlText w:val="%1.%2.%3.%4.%5.%6.%7.%8.%9"/>
      <w:lvlJc w:val="left"/>
      <w:pPr>
        <w:ind w:left="1584" w:hanging="1584"/>
      </w:pPr>
    </w:lvl>
  </w:abstractNum>
  <w:abstractNum w:abstractNumId="9">
    <w:nsid w:val="7D353CAD"/>
    <w:multiLevelType w:val="multilevel"/>
    <w:tmpl w:val="1AC20B82"/>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DC248A7"/>
    <w:multiLevelType w:val="hybridMultilevel"/>
    <w:tmpl w:val="BDAE3C4E"/>
    <w:lvl w:ilvl="0" w:tplc="4F12B840">
      <w:start w:val="1"/>
      <w:numFmt w:val="decimal"/>
      <w:pStyle w:val="a"/>
      <w:lvlText w:val="%1."/>
      <w:lvlJc w:val="left"/>
      <w:pPr>
        <w:ind w:left="1069" w:hanging="360"/>
      </w:pPr>
      <w:rPr>
        <w:rFonts w:ascii="Times New Roman" w:hAnsi="Times New Roman" w:hint="default"/>
        <w:b w:val="0"/>
        <w:i w:val="0"/>
        <w:caps w:val="0"/>
        <w:strike w:val="0"/>
        <w:dstrike w:val="0"/>
        <w:vanish w:val="0"/>
        <w:color w:val="auto"/>
        <w:sz w:val="24"/>
        <w:vertAlign w:val="baseline"/>
        <w:lang w:val="en-US"/>
      </w:rPr>
    </w:lvl>
    <w:lvl w:ilvl="1" w:tplc="0A6E8390">
      <w:start w:val="1"/>
      <w:numFmt w:val="lowerLetter"/>
      <w:lvlText w:val="%2."/>
      <w:lvlJc w:val="left"/>
      <w:pPr>
        <w:ind w:left="1800" w:hanging="360"/>
      </w:pPr>
    </w:lvl>
    <w:lvl w:ilvl="2" w:tplc="90BC0876" w:tentative="1">
      <w:start w:val="1"/>
      <w:numFmt w:val="lowerRoman"/>
      <w:lvlText w:val="%3."/>
      <w:lvlJc w:val="right"/>
      <w:pPr>
        <w:ind w:left="2520" w:hanging="180"/>
      </w:pPr>
    </w:lvl>
    <w:lvl w:ilvl="3" w:tplc="D2941162" w:tentative="1">
      <w:start w:val="1"/>
      <w:numFmt w:val="decimal"/>
      <w:lvlText w:val="%4."/>
      <w:lvlJc w:val="left"/>
      <w:pPr>
        <w:ind w:left="3240" w:hanging="360"/>
      </w:pPr>
    </w:lvl>
    <w:lvl w:ilvl="4" w:tplc="4176CB6E" w:tentative="1">
      <w:start w:val="1"/>
      <w:numFmt w:val="lowerLetter"/>
      <w:lvlText w:val="%5."/>
      <w:lvlJc w:val="left"/>
      <w:pPr>
        <w:ind w:left="3960" w:hanging="360"/>
      </w:pPr>
    </w:lvl>
    <w:lvl w:ilvl="5" w:tplc="C79E7BBC" w:tentative="1">
      <w:start w:val="1"/>
      <w:numFmt w:val="lowerRoman"/>
      <w:lvlText w:val="%6."/>
      <w:lvlJc w:val="right"/>
      <w:pPr>
        <w:ind w:left="4680" w:hanging="180"/>
      </w:pPr>
    </w:lvl>
    <w:lvl w:ilvl="6" w:tplc="3D601334" w:tentative="1">
      <w:start w:val="1"/>
      <w:numFmt w:val="decimal"/>
      <w:lvlText w:val="%7."/>
      <w:lvlJc w:val="left"/>
      <w:pPr>
        <w:ind w:left="5400" w:hanging="360"/>
      </w:pPr>
    </w:lvl>
    <w:lvl w:ilvl="7" w:tplc="2DA68266" w:tentative="1">
      <w:start w:val="1"/>
      <w:numFmt w:val="lowerLetter"/>
      <w:lvlText w:val="%8."/>
      <w:lvlJc w:val="left"/>
      <w:pPr>
        <w:ind w:left="6120" w:hanging="360"/>
      </w:pPr>
    </w:lvl>
    <w:lvl w:ilvl="8" w:tplc="EFB817E6"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5"/>
  </w:num>
  <w:num w:numId="5">
    <w:abstractNumId w:val="7"/>
  </w:num>
  <w:num w:numId="6">
    <w:abstractNumId w:val="10"/>
  </w:num>
  <w:num w:numId="7">
    <w:abstractNumId w:val="8"/>
  </w:num>
  <w:num w:numId="8">
    <w:abstractNumId w:val="8"/>
  </w:num>
  <w:num w:numId="9">
    <w:abstractNumId w:val="1"/>
  </w:num>
  <w:num w:numId="10">
    <w:abstractNumId w:val="8"/>
  </w:num>
  <w:num w:numId="11">
    <w:abstractNumId w:val="2"/>
  </w:num>
  <w:num w:numId="12">
    <w:abstractNumId w:val="6"/>
  </w:num>
  <w:num w:numId="13">
    <w:abstractNumId w:val="9"/>
  </w:num>
  <w:num w:numId="14">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SortMethod w:val="0000"/>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3158A8"/>
    <w:rsid w:val="000233C3"/>
    <w:rsid w:val="00040079"/>
    <w:rsid w:val="00042D97"/>
    <w:rsid w:val="00044926"/>
    <w:rsid w:val="00046C3F"/>
    <w:rsid w:val="0004708C"/>
    <w:rsid w:val="0005674E"/>
    <w:rsid w:val="00062B47"/>
    <w:rsid w:val="0006576C"/>
    <w:rsid w:val="00073764"/>
    <w:rsid w:val="00074D43"/>
    <w:rsid w:val="000768FC"/>
    <w:rsid w:val="00077989"/>
    <w:rsid w:val="00081B80"/>
    <w:rsid w:val="00082237"/>
    <w:rsid w:val="000925CF"/>
    <w:rsid w:val="000A4E0B"/>
    <w:rsid w:val="000A5241"/>
    <w:rsid w:val="000B14C4"/>
    <w:rsid w:val="000B49D5"/>
    <w:rsid w:val="000B53EF"/>
    <w:rsid w:val="000B6614"/>
    <w:rsid w:val="000C5574"/>
    <w:rsid w:val="000E7882"/>
    <w:rsid w:val="00115E2B"/>
    <w:rsid w:val="0012481F"/>
    <w:rsid w:val="00125156"/>
    <w:rsid w:val="00131FDE"/>
    <w:rsid w:val="001335C2"/>
    <w:rsid w:val="001448EB"/>
    <w:rsid w:val="001678A5"/>
    <w:rsid w:val="00180647"/>
    <w:rsid w:val="001812A8"/>
    <w:rsid w:val="00182C13"/>
    <w:rsid w:val="001953E0"/>
    <w:rsid w:val="001A0657"/>
    <w:rsid w:val="001B48B1"/>
    <w:rsid w:val="001B6AF4"/>
    <w:rsid w:val="00210255"/>
    <w:rsid w:val="00210C0F"/>
    <w:rsid w:val="00214975"/>
    <w:rsid w:val="00221F0E"/>
    <w:rsid w:val="00231A41"/>
    <w:rsid w:val="0023507F"/>
    <w:rsid w:val="00244816"/>
    <w:rsid w:val="002505EF"/>
    <w:rsid w:val="00253572"/>
    <w:rsid w:val="00257475"/>
    <w:rsid w:val="002733A2"/>
    <w:rsid w:val="00275BCD"/>
    <w:rsid w:val="00276982"/>
    <w:rsid w:val="00277FCE"/>
    <w:rsid w:val="00293ADC"/>
    <w:rsid w:val="00296B15"/>
    <w:rsid w:val="00296D44"/>
    <w:rsid w:val="002A1118"/>
    <w:rsid w:val="002A3D88"/>
    <w:rsid w:val="002A7560"/>
    <w:rsid w:val="002A7777"/>
    <w:rsid w:val="002E2445"/>
    <w:rsid w:val="002E668A"/>
    <w:rsid w:val="002F2335"/>
    <w:rsid w:val="002F2CEA"/>
    <w:rsid w:val="0030297A"/>
    <w:rsid w:val="00302FBD"/>
    <w:rsid w:val="003158A8"/>
    <w:rsid w:val="003161F7"/>
    <w:rsid w:val="00325D01"/>
    <w:rsid w:val="00341328"/>
    <w:rsid w:val="0034294D"/>
    <w:rsid w:val="00353E90"/>
    <w:rsid w:val="00355D48"/>
    <w:rsid w:val="00357ACD"/>
    <w:rsid w:val="003646C8"/>
    <w:rsid w:val="00377BA6"/>
    <w:rsid w:val="0038619A"/>
    <w:rsid w:val="003A2226"/>
    <w:rsid w:val="003A5F46"/>
    <w:rsid w:val="003B693A"/>
    <w:rsid w:val="003B71E0"/>
    <w:rsid w:val="003B721F"/>
    <w:rsid w:val="003C4636"/>
    <w:rsid w:val="003C5FDF"/>
    <w:rsid w:val="003D28F2"/>
    <w:rsid w:val="003D31A5"/>
    <w:rsid w:val="003E558A"/>
    <w:rsid w:val="0040295C"/>
    <w:rsid w:val="004032AC"/>
    <w:rsid w:val="0040510B"/>
    <w:rsid w:val="00413292"/>
    <w:rsid w:val="0041501C"/>
    <w:rsid w:val="00445E95"/>
    <w:rsid w:val="00447E9D"/>
    <w:rsid w:val="00464B70"/>
    <w:rsid w:val="0048033B"/>
    <w:rsid w:val="004919A7"/>
    <w:rsid w:val="00493AA6"/>
    <w:rsid w:val="004A0F70"/>
    <w:rsid w:val="004B2C48"/>
    <w:rsid w:val="004B3F42"/>
    <w:rsid w:val="004D0E42"/>
    <w:rsid w:val="004D15A9"/>
    <w:rsid w:val="004E4DBC"/>
    <w:rsid w:val="004F3D45"/>
    <w:rsid w:val="004F5710"/>
    <w:rsid w:val="004F588B"/>
    <w:rsid w:val="00510547"/>
    <w:rsid w:val="0051076B"/>
    <w:rsid w:val="0052791D"/>
    <w:rsid w:val="00531662"/>
    <w:rsid w:val="005372DF"/>
    <w:rsid w:val="00547E26"/>
    <w:rsid w:val="005530B7"/>
    <w:rsid w:val="00566F09"/>
    <w:rsid w:val="00576BB1"/>
    <w:rsid w:val="00577165"/>
    <w:rsid w:val="00582DFA"/>
    <w:rsid w:val="00586ADC"/>
    <w:rsid w:val="00587ABC"/>
    <w:rsid w:val="005929D6"/>
    <w:rsid w:val="00595E64"/>
    <w:rsid w:val="0059612A"/>
    <w:rsid w:val="00596852"/>
    <w:rsid w:val="005A195B"/>
    <w:rsid w:val="005A5821"/>
    <w:rsid w:val="005B57B6"/>
    <w:rsid w:val="005E18E4"/>
    <w:rsid w:val="005E36BC"/>
    <w:rsid w:val="005F1D35"/>
    <w:rsid w:val="00603AD0"/>
    <w:rsid w:val="00607D4D"/>
    <w:rsid w:val="00617E4F"/>
    <w:rsid w:val="00624C12"/>
    <w:rsid w:val="00633D4A"/>
    <w:rsid w:val="00634A3B"/>
    <w:rsid w:val="00641221"/>
    <w:rsid w:val="0064279C"/>
    <w:rsid w:val="006429DB"/>
    <w:rsid w:val="00643408"/>
    <w:rsid w:val="0065322B"/>
    <w:rsid w:val="0066474C"/>
    <w:rsid w:val="00664C35"/>
    <w:rsid w:val="00671354"/>
    <w:rsid w:val="00674ADA"/>
    <w:rsid w:val="00675751"/>
    <w:rsid w:val="006765F8"/>
    <w:rsid w:val="00685D42"/>
    <w:rsid w:val="00692D9C"/>
    <w:rsid w:val="00693A71"/>
    <w:rsid w:val="006949C4"/>
    <w:rsid w:val="006C0025"/>
    <w:rsid w:val="006C222E"/>
    <w:rsid w:val="006C7689"/>
    <w:rsid w:val="006D0237"/>
    <w:rsid w:val="006D4328"/>
    <w:rsid w:val="006D4DD0"/>
    <w:rsid w:val="00721E34"/>
    <w:rsid w:val="007273D1"/>
    <w:rsid w:val="00736FD9"/>
    <w:rsid w:val="007405B1"/>
    <w:rsid w:val="007425CF"/>
    <w:rsid w:val="00780D4F"/>
    <w:rsid w:val="00787A3E"/>
    <w:rsid w:val="007913EC"/>
    <w:rsid w:val="007A33C4"/>
    <w:rsid w:val="007A74B2"/>
    <w:rsid w:val="007B0415"/>
    <w:rsid w:val="007B38C4"/>
    <w:rsid w:val="007B4A80"/>
    <w:rsid w:val="007B5F68"/>
    <w:rsid w:val="007C148A"/>
    <w:rsid w:val="007E30C7"/>
    <w:rsid w:val="00801834"/>
    <w:rsid w:val="008060E6"/>
    <w:rsid w:val="00811367"/>
    <w:rsid w:val="00832838"/>
    <w:rsid w:val="00832D58"/>
    <w:rsid w:val="008371AF"/>
    <w:rsid w:val="00842FBF"/>
    <w:rsid w:val="008628A5"/>
    <w:rsid w:val="00880959"/>
    <w:rsid w:val="00880A32"/>
    <w:rsid w:val="008821F5"/>
    <w:rsid w:val="00882B7B"/>
    <w:rsid w:val="00885E25"/>
    <w:rsid w:val="00892A2F"/>
    <w:rsid w:val="008A2334"/>
    <w:rsid w:val="008A62AE"/>
    <w:rsid w:val="008B09B1"/>
    <w:rsid w:val="008B6BA2"/>
    <w:rsid w:val="008D05B0"/>
    <w:rsid w:val="008E4495"/>
    <w:rsid w:val="00910882"/>
    <w:rsid w:val="00927106"/>
    <w:rsid w:val="00930A5F"/>
    <w:rsid w:val="009324C4"/>
    <w:rsid w:val="00936731"/>
    <w:rsid w:val="009546A2"/>
    <w:rsid w:val="00955D02"/>
    <w:rsid w:val="009660AC"/>
    <w:rsid w:val="00971BF1"/>
    <w:rsid w:val="00972932"/>
    <w:rsid w:val="009923B2"/>
    <w:rsid w:val="009945E0"/>
    <w:rsid w:val="009C26FF"/>
    <w:rsid w:val="009C29D6"/>
    <w:rsid w:val="009D0275"/>
    <w:rsid w:val="009D1D08"/>
    <w:rsid w:val="009D4615"/>
    <w:rsid w:val="009E0976"/>
    <w:rsid w:val="009E5BCB"/>
    <w:rsid w:val="00A00AD1"/>
    <w:rsid w:val="00A0169B"/>
    <w:rsid w:val="00A11C15"/>
    <w:rsid w:val="00A16601"/>
    <w:rsid w:val="00A16CA5"/>
    <w:rsid w:val="00A30E0E"/>
    <w:rsid w:val="00A36073"/>
    <w:rsid w:val="00A414BD"/>
    <w:rsid w:val="00A51D1C"/>
    <w:rsid w:val="00A6462C"/>
    <w:rsid w:val="00A67BDD"/>
    <w:rsid w:val="00A70F0A"/>
    <w:rsid w:val="00A7693F"/>
    <w:rsid w:val="00A92496"/>
    <w:rsid w:val="00A94373"/>
    <w:rsid w:val="00A960DA"/>
    <w:rsid w:val="00AA0B7B"/>
    <w:rsid w:val="00AA1471"/>
    <w:rsid w:val="00AA27A5"/>
    <w:rsid w:val="00AB7122"/>
    <w:rsid w:val="00AC01C8"/>
    <w:rsid w:val="00AD3C3C"/>
    <w:rsid w:val="00AD58FD"/>
    <w:rsid w:val="00B02A13"/>
    <w:rsid w:val="00B07AE2"/>
    <w:rsid w:val="00B11070"/>
    <w:rsid w:val="00B13570"/>
    <w:rsid w:val="00B159DD"/>
    <w:rsid w:val="00B1627F"/>
    <w:rsid w:val="00B30C5D"/>
    <w:rsid w:val="00B44ED7"/>
    <w:rsid w:val="00B45183"/>
    <w:rsid w:val="00B939F4"/>
    <w:rsid w:val="00BA2710"/>
    <w:rsid w:val="00BA375F"/>
    <w:rsid w:val="00BC190E"/>
    <w:rsid w:val="00BC42BB"/>
    <w:rsid w:val="00BC7180"/>
    <w:rsid w:val="00BD467C"/>
    <w:rsid w:val="00BE0238"/>
    <w:rsid w:val="00BF76CD"/>
    <w:rsid w:val="00C04CFE"/>
    <w:rsid w:val="00C142E2"/>
    <w:rsid w:val="00C36C98"/>
    <w:rsid w:val="00C45BE0"/>
    <w:rsid w:val="00C4745D"/>
    <w:rsid w:val="00C50182"/>
    <w:rsid w:val="00C624B6"/>
    <w:rsid w:val="00C63ADB"/>
    <w:rsid w:val="00C64F90"/>
    <w:rsid w:val="00C6754C"/>
    <w:rsid w:val="00C705A1"/>
    <w:rsid w:val="00C77F30"/>
    <w:rsid w:val="00C82C1D"/>
    <w:rsid w:val="00C85BF8"/>
    <w:rsid w:val="00C86959"/>
    <w:rsid w:val="00C86F42"/>
    <w:rsid w:val="00C912F5"/>
    <w:rsid w:val="00CA1437"/>
    <w:rsid w:val="00CA5120"/>
    <w:rsid w:val="00CC02EB"/>
    <w:rsid w:val="00CE192F"/>
    <w:rsid w:val="00CE33C8"/>
    <w:rsid w:val="00CE463B"/>
    <w:rsid w:val="00CF7DA7"/>
    <w:rsid w:val="00D02087"/>
    <w:rsid w:val="00D13684"/>
    <w:rsid w:val="00D163E5"/>
    <w:rsid w:val="00D16F7D"/>
    <w:rsid w:val="00D17549"/>
    <w:rsid w:val="00D2321B"/>
    <w:rsid w:val="00D277F2"/>
    <w:rsid w:val="00D30E84"/>
    <w:rsid w:val="00D62B04"/>
    <w:rsid w:val="00D64B76"/>
    <w:rsid w:val="00D70E5B"/>
    <w:rsid w:val="00D712E6"/>
    <w:rsid w:val="00D74447"/>
    <w:rsid w:val="00DA3553"/>
    <w:rsid w:val="00DA4BDB"/>
    <w:rsid w:val="00DC1BED"/>
    <w:rsid w:val="00DC6C11"/>
    <w:rsid w:val="00DD7892"/>
    <w:rsid w:val="00DE7381"/>
    <w:rsid w:val="00DF3A9C"/>
    <w:rsid w:val="00DF45E1"/>
    <w:rsid w:val="00DF6DFF"/>
    <w:rsid w:val="00E04606"/>
    <w:rsid w:val="00E1193E"/>
    <w:rsid w:val="00E16845"/>
    <w:rsid w:val="00E42AF6"/>
    <w:rsid w:val="00E448C2"/>
    <w:rsid w:val="00E45CFE"/>
    <w:rsid w:val="00E476D4"/>
    <w:rsid w:val="00E50F80"/>
    <w:rsid w:val="00E5126C"/>
    <w:rsid w:val="00E6013C"/>
    <w:rsid w:val="00E6679D"/>
    <w:rsid w:val="00E770CC"/>
    <w:rsid w:val="00E83EE6"/>
    <w:rsid w:val="00E84969"/>
    <w:rsid w:val="00E85D42"/>
    <w:rsid w:val="00E932A8"/>
    <w:rsid w:val="00E95897"/>
    <w:rsid w:val="00E958F6"/>
    <w:rsid w:val="00EA4057"/>
    <w:rsid w:val="00EB261A"/>
    <w:rsid w:val="00EB756D"/>
    <w:rsid w:val="00EC78E9"/>
    <w:rsid w:val="00ED23FF"/>
    <w:rsid w:val="00ED2E62"/>
    <w:rsid w:val="00ED7D73"/>
    <w:rsid w:val="00EF7B28"/>
    <w:rsid w:val="00F025DD"/>
    <w:rsid w:val="00F22D7E"/>
    <w:rsid w:val="00F25748"/>
    <w:rsid w:val="00F33FDC"/>
    <w:rsid w:val="00F44BC6"/>
    <w:rsid w:val="00F525F0"/>
    <w:rsid w:val="00F5377F"/>
    <w:rsid w:val="00F545C5"/>
    <w:rsid w:val="00F603A5"/>
    <w:rsid w:val="00F625BD"/>
    <w:rsid w:val="00F7122D"/>
    <w:rsid w:val="00F75971"/>
    <w:rsid w:val="00F81ADE"/>
    <w:rsid w:val="00F83C61"/>
    <w:rsid w:val="00FB1AE2"/>
    <w:rsid w:val="00FB6EB7"/>
    <w:rsid w:val="00FC0B71"/>
    <w:rsid w:val="00FF6446"/>
    <w:rsid w:val="00FF7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F545C5"/>
    <w:pPr>
      <w:suppressAutoHyphens/>
    </w:pPr>
    <w:rPr>
      <w:rFonts w:ascii="Liberation Serif" w:eastAsia="NSimSun" w:hAnsi="Liberation Serif" w:cs="Lucida Sans"/>
      <w:kern w:val="2"/>
      <w:lang w:eastAsia="zh-CN" w:bidi="hi-IN"/>
    </w:rPr>
  </w:style>
  <w:style w:type="paragraph" w:styleId="1">
    <w:name w:val="heading 1"/>
    <w:next w:val="a0"/>
    <w:link w:val="12"/>
    <w:qFormat/>
    <w:rsid w:val="00AB7122"/>
    <w:pPr>
      <w:keepNext/>
      <w:numPr>
        <w:numId w:val="12"/>
      </w:numPr>
      <w:suppressAutoHyphens/>
      <w:spacing w:after="120"/>
      <w:outlineLvl w:val="0"/>
    </w:pPr>
    <w:rPr>
      <w:rFonts w:ascii="Times New Roman" w:eastAsiaTheme="majorEastAsia" w:hAnsi="Times New Roman" w:cs="Times New Roman"/>
      <w:b/>
      <w:bCs/>
      <w:sz w:val="32"/>
    </w:rPr>
  </w:style>
  <w:style w:type="paragraph" w:styleId="20">
    <w:name w:val="heading 2"/>
    <w:next w:val="a0"/>
    <w:link w:val="21"/>
    <w:uiPriority w:val="9"/>
    <w:unhideWhenUsed/>
    <w:qFormat/>
    <w:rsid w:val="007C148A"/>
    <w:pPr>
      <w:keepNext/>
      <w:keepLines/>
      <w:numPr>
        <w:ilvl w:val="1"/>
        <w:numId w:val="8"/>
      </w:numPr>
      <w:suppressAutoHyphens/>
      <w:spacing w:before="240" w:after="240"/>
      <w:contextualSpacing/>
      <w:outlineLvl w:val="1"/>
    </w:pPr>
    <w:rPr>
      <w:rFonts w:ascii="Times New Roman" w:eastAsiaTheme="majorEastAsia" w:hAnsi="Times New Roman" w:cs="Times New Roman"/>
      <w:b/>
      <w:bCs/>
      <w:sz w:val="28"/>
    </w:rPr>
  </w:style>
  <w:style w:type="paragraph" w:styleId="3">
    <w:name w:val="heading 3"/>
    <w:next w:val="a0"/>
    <w:link w:val="30"/>
    <w:unhideWhenUsed/>
    <w:qFormat/>
    <w:rsid w:val="007C148A"/>
    <w:pPr>
      <w:keepNext/>
      <w:keepLines/>
      <w:numPr>
        <w:ilvl w:val="2"/>
        <w:numId w:val="8"/>
      </w:numPr>
      <w:suppressAutoHyphens/>
      <w:spacing w:before="200" w:after="120"/>
      <w:contextualSpacing/>
      <w:outlineLvl w:val="2"/>
    </w:pPr>
    <w:rPr>
      <w:rFonts w:ascii="Times New Roman" w:eastAsiaTheme="majorEastAsia" w:hAnsi="Times New Roman" w:cs="Times New Roman"/>
      <w:b/>
      <w:bCs/>
      <w:szCs w:val="22"/>
      <w:lang w:eastAsia="ru-RU"/>
    </w:rPr>
  </w:style>
  <w:style w:type="paragraph" w:styleId="4">
    <w:name w:val="heading 4"/>
    <w:next w:val="a0"/>
    <w:link w:val="40"/>
    <w:uiPriority w:val="9"/>
    <w:unhideWhenUsed/>
    <w:qFormat/>
    <w:rsid w:val="007C148A"/>
    <w:pPr>
      <w:keepNext/>
      <w:keepLines/>
      <w:numPr>
        <w:ilvl w:val="3"/>
        <w:numId w:val="8"/>
      </w:numPr>
      <w:suppressAutoHyphens/>
      <w:spacing w:before="200" w:line="360" w:lineRule="auto"/>
      <w:outlineLvl w:val="3"/>
    </w:pPr>
    <w:rPr>
      <w:rFonts w:ascii="Times New Roman" w:eastAsiaTheme="majorEastAsia" w:hAnsi="Times New Roman" w:cs="Times New Roman"/>
      <w:b/>
      <w:bCs/>
      <w:i/>
      <w:iCs/>
      <w:szCs w:val="22"/>
      <w:lang w:eastAsia="ru-RU"/>
    </w:rPr>
  </w:style>
  <w:style w:type="paragraph" w:styleId="5">
    <w:name w:val="heading 5"/>
    <w:basedOn w:val="a0"/>
    <w:next w:val="a0"/>
    <w:link w:val="50"/>
    <w:uiPriority w:val="9"/>
    <w:unhideWhenUsed/>
    <w:qFormat/>
    <w:rsid w:val="007C148A"/>
    <w:pPr>
      <w:keepNext/>
      <w:keepLines/>
      <w:numPr>
        <w:ilvl w:val="4"/>
        <w:numId w:val="8"/>
      </w:numPr>
      <w:spacing w:before="200"/>
      <w:outlineLvl w:val="4"/>
    </w:pPr>
    <w:rPr>
      <w:rFonts w:eastAsiaTheme="majorEastAsia"/>
      <w:i/>
      <w:lang w:bidi="en-US"/>
    </w:rPr>
  </w:style>
  <w:style w:type="paragraph" w:styleId="60">
    <w:name w:val="heading 6"/>
    <w:next w:val="a0"/>
    <w:link w:val="61"/>
    <w:uiPriority w:val="9"/>
    <w:unhideWhenUsed/>
    <w:rsid w:val="007C148A"/>
    <w:pPr>
      <w:keepNext/>
      <w:keepLines/>
      <w:numPr>
        <w:ilvl w:val="5"/>
        <w:numId w:val="8"/>
      </w:numPr>
      <w:suppressAutoHyphens/>
      <w:spacing w:before="200"/>
      <w:contextualSpacing/>
      <w:outlineLvl w:val="5"/>
    </w:pPr>
    <w:rPr>
      <w:rFonts w:ascii="Times New Roman" w:eastAsiaTheme="majorEastAsia" w:hAnsi="Times New Roman" w:cstheme="majorBidi"/>
      <w:iCs/>
      <w:color w:val="243F60" w:themeColor="accent1" w:themeShade="7F"/>
      <w:lang w:val="en-US" w:bidi="en-US"/>
    </w:rPr>
  </w:style>
  <w:style w:type="paragraph" w:styleId="7">
    <w:name w:val="heading 7"/>
    <w:basedOn w:val="a0"/>
    <w:next w:val="a0"/>
    <w:link w:val="70"/>
    <w:uiPriority w:val="9"/>
    <w:unhideWhenUsed/>
    <w:rsid w:val="007C148A"/>
    <w:pPr>
      <w:keepNext/>
      <w:keepLines/>
      <w:numPr>
        <w:ilvl w:val="6"/>
        <w:numId w:val="8"/>
      </w:numPr>
      <w:spacing w:before="20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0"/>
    <w:next w:val="a0"/>
    <w:link w:val="80"/>
    <w:uiPriority w:val="9"/>
    <w:unhideWhenUsed/>
    <w:rsid w:val="007C148A"/>
    <w:pPr>
      <w:keepNext/>
      <w:keepLines/>
      <w:numPr>
        <w:ilvl w:val="7"/>
        <w:numId w:val="8"/>
      </w:numPr>
      <w:spacing w:before="200"/>
      <w:outlineLvl w:val="7"/>
    </w:pPr>
    <w:rPr>
      <w:rFonts w:asciiTheme="majorHAnsi" w:eastAsiaTheme="majorEastAsia" w:hAnsiTheme="majorHAnsi" w:cstheme="majorBidi"/>
      <w:color w:val="4F81BD" w:themeColor="accent1"/>
      <w:sz w:val="20"/>
      <w:szCs w:val="20"/>
      <w:lang w:val="en-US" w:bidi="en-US"/>
    </w:rPr>
  </w:style>
  <w:style w:type="paragraph" w:styleId="90">
    <w:name w:val="heading 9"/>
    <w:basedOn w:val="a0"/>
    <w:next w:val="a0"/>
    <w:link w:val="91"/>
    <w:uiPriority w:val="9"/>
    <w:unhideWhenUsed/>
    <w:rsid w:val="007C148A"/>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
    <w:rsid w:val="00AB7122"/>
    <w:rPr>
      <w:rFonts w:ascii="Times New Roman" w:eastAsiaTheme="majorEastAsia" w:hAnsi="Times New Roman" w:cs="Times New Roman"/>
      <w:b/>
      <w:bCs/>
      <w:sz w:val="32"/>
    </w:rPr>
  </w:style>
  <w:style w:type="character" w:customStyle="1" w:styleId="21">
    <w:name w:val="Заголовок 2 Знак"/>
    <w:basedOn w:val="a1"/>
    <w:link w:val="20"/>
    <w:uiPriority w:val="9"/>
    <w:rsid w:val="007C148A"/>
    <w:rPr>
      <w:rFonts w:ascii="Times New Roman" w:eastAsiaTheme="majorEastAsia" w:hAnsi="Times New Roman" w:cs="Times New Roman"/>
      <w:b/>
      <w:bCs/>
      <w:sz w:val="28"/>
    </w:rPr>
  </w:style>
  <w:style w:type="character" w:customStyle="1" w:styleId="30">
    <w:name w:val="Заголовок 3 Знак"/>
    <w:basedOn w:val="a1"/>
    <w:link w:val="3"/>
    <w:uiPriority w:val="9"/>
    <w:rsid w:val="000A4E0B"/>
    <w:rPr>
      <w:rFonts w:ascii="Times New Roman" w:eastAsiaTheme="majorEastAsia" w:hAnsi="Times New Roman" w:cs="Times New Roman"/>
      <w:b/>
      <w:bCs/>
      <w:szCs w:val="22"/>
      <w:lang w:eastAsia="ru-RU"/>
    </w:rPr>
  </w:style>
  <w:style w:type="character" w:customStyle="1" w:styleId="40">
    <w:name w:val="Заголовок 4 Знак"/>
    <w:basedOn w:val="a1"/>
    <w:link w:val="4"/>
    <w:uiPriority w:val="9"/>
    <w:rsid w:val="000A4E0B"/>
    <w:rPr>
      <w:rFonts w:ascii="Times New Roman" w:eastAsiaTheme="majorEastAsia" w:hAnsi="Times New Roman" w:cs="Times New Roman"/>
      <w:b/>
      <w:bCs/>
      <w:i/>
      <w:iCs/>
      <w:szCs w:val="22"/>
      <w:lang w:eastAsia="ru-RU"/>
    </w:rPr>
  </w:style>
  <w:style w:type="character" w:customStyle="1" w:styleId="50">
    <w:name w:val="Заголовок 5 Знак"/>
    <w:basedOn w:val="a1"/>
    <w:link w:val="5"/>
    <w:uiPriority w:val="9"/>
    <w:rsid w:val="000A4E0B"/>
    <w:rPr>
      <w:rFonts w:ascii="Times New Roman" w:eastAsiaTheme="majorEastAsia" w:hAnsi="Times New Roman"/>
      <w:i/>
      <w:szCs w:val="22"/>
      <w:lang w:bidi="en-US"/>
    </w:rPr>
  </w:style>
  <w:style w:type="character" w:customStyle="1" w:styleId="61">
    <w:name w:val="Заголовок 6 Знак"/>
    <w:basedOn w:val="a1"/>
    <w:link w:val="60"/>
    <w:uiPriority w:val="9"/>
    <w:rsid w:val="000A4E0B"/>
    <w:rPr>
      <w:rFonts w:ascii="Times New Roman" w:eastAsiaTheme="majorEastAsia" w:hAnsi="Times New Roman" w:cstheme="majorBidi"/>
      <w:iCs/>
      <w:color w:val="243F60" w:themeColor="accent1" w:themeShade="7F"/>
      <w:lang w:val="en-US" w:bidi="en-US"/>
    </w:rPr>
  </w:style>
  <w:style w:type="character" w:customStyle="1" w:styleId="70">
    <w:name w:val="Заголовок 7 Знак"/>
    <w:basedOn w:val="a1"/>
    <w:link w:val="7"/>
    <w:uiPriority w:val="9"/>
    <w:rsid w:val="000A4E0B"/>
    <w:rPr>
      <w:rFonts w:asciiTheme="majorHAnsi" w:eastAsiaTheme="majorEastAsia" w:hAnsiTheme="majorHAnsi" w:cstheme="majorBidi"/>
      <w:i/>
      <w:iCs/>
      <w:color w:val="404040" w:themeColor="text1" w:themeTint="BF"/>
      <w:szCs w:val="22"/>
      <w:lang w:val="en-US" w:bidi="en-US"/>
    </w:rPr>
  </w:style>
  <w:style w:type="character" w:customStyle="1" w:styleId="80">
    <w:name w:val="Заголовок 8 Знак"/>
    <w:basedOn w:val="a1"/>
    <w:link w:val="8"/>
    <w:uiPriority w:val="9"/>
    <w:rsid w:val="000A4E0B"/>
    <w:rPr>
      <w:rFonts w:asciiTheme="majorHAnsi" w:eastAsiaTheme="majorEastAsia" w:hAnsiTheme="majorHAnsi" w:cstheme="majorBidi"/>
      <w:color w:val="4F81BD" w:themeColor="accent1"/>
      <w:sz w:val="20"/>
      <w:szCs w:val="20"/>
      <w:lang w:val="en-US" w:bidi="en-US"/>
    </w:rPr>
  </w:style>
  <w:style w:type="character" w:customStyle="1" w:styleId="91">
    <w:name w:val="Заголовок 9 Знак"/>
    <w:basedOn w:val="a1"/>
    <w:link w:val="90"/>
    <w:uiPriority w:val="9"/>
    <w:rsid w:val="000A4E0B"/>
    <w:rPr>
      <w:rFonts w:asciiTheme="majorHAnsi" w:eastAsiaTheme="majorEastAsia" w:hAnsiTheme="majorHAnsi" w:cstheme="majorBidi"/>
      <w:i/>
      <w:iCs/>
      <w:color w:val="404040" w:themeColor="text1" w:themeTint="BF"/>
      <w:sz w:val="20"/>
      <w:szCs w:val="20"/>
      <w:lang w:val="en-US" w:bidi="en-US"/>
    </w:rPr>
  </w:style>
  <w:style w:type="paragraph" w:styleId="a4">
    <w:name w:val="endnote text"/>
    <w:basedOn w:val="a0"/>
    <w:link w:val="a5"/>
    <w:uiPriority w:val="99"/>
    <w:semiHidden/>
    <w:unhideWhenUsed/>
    <w:rsid w:val="003161F7"/>
    <w:rPr>
      <w:sz w:val="20"/>
      <w:szCs w:val="20"/>
    </w:rPr>
  </w:style>
  <w:style w:type="character" w:customStyle="1" w:styleId="a5">
    <w:name w:val="Текст концевой сноски Знак"/>
    <w:basedOn w:val="a1"/>
    <w:link w:val="a4"/>
    <w:uiPriority w:val="99"/>
    <w:semiHidden/>
    <w:rsid w:val="003161F7"/>
    <w:rPr>
      <w:rFonts w:ascii="Times New Roman" w:hAnsi="Times New Roman"/>
      <w:sz w:val="20"/>
      <w:szCs w:val="20"/>
    </w:rPr>
  </w:style>
  <w:style w:type="character" w:styleId="a6">
    <w:name w:val="endnote reference"/>
    <w:basedOn w:val="a1"/>
    <w:uiPriority w:val="99"/>
    <w:semiHidden/>
    <w:unhideWhenUsed/>
    <w:rsid w:val="003161F7"/>
    <w:rPr>
      <w:vertAlign w:val="superscript"/>
    </w:rPr>
  </w:style>
  <w:style w:type="paragraph" w:styleId="a7">
    <w:name w:val="footnote text"/>
    <w:aliases w:val="Знак3 Знак,Знак3,Текст сноски Знак Знак,Текст сноски Знак2 Знак Знак,Текст сноски Знак Знак1 Знак Знак,Текст сноски Знак1 Знак Знак Знак Знак,Текст сноски Знак Знак Знак Знак Знак Знак, Знак3 Знак, Знак3"/>
    <w:basedOn w:val="a0"/>
    <w:link w:val="a8"/>
    <w:uiPriority w:val="99"/>
    <w:unhideWhenUsed/>
    <w:rsid w:val="000A4E0B"/>
    <w:rPr>
      <w:sz w:val="20"/>
      <w:szCs w:val="20"/>
    </w:rPr>
  </w:style>
  <w:style w:type="character" w:customStyle="1" w:styleId="a8">
    <w:name w:val="Текст сноски Знак"/>
    <w:aliases w:val="Знак3 Знак Знак,Знак3 Знак1,Текст сноски Знак Знак Знак,Текст сноски Знак2 Знак Знак Знак,Текст сноски Знак Знак1 Знак Знак Знак,Текст сноски Знак1 Знак Знак Знак Знак Знак,Текст сноски Знак Знак Знак Знак Знак Знак Знак, Знак3 Знак1"/>
    <w:basedOn w:val="a1"/>
    <w:link w:val="a7"/>
    <w:uiPriority w:val="99"/>
    <w:rsid w:val="000A4E0B"/>
    <w:rPr>
      <w:rFonts w:ascii="Times New Roman" w:eastAsiaTheme="minorEastAsia" w:hAnsi="Times New Roman"/>
      <w:sz w:val="20"/>
      <w:szCs w:val="20"/>
      <w:lang w:eastAsia="ru-RU"/>
    </w:rPr>
  </w:style>
  <w:style w:type="character" w:styleId="a9">
    <w:name w:val="footnote reference"/>
    <w:basedOn w:val="a1"/>
    <w:uiPriority w:val="99"/>
    <w:semiHidden/>
    <w:unhideWhenUsed/>
    <w:rsid w:val="003161F7"/>
    <w:rPr>
      <w:vertAlign w:val="superscript"/>
    </w:rPr>
  </w:style>
  <w:style w:type="paragraph" w:styleId="aa">
    <w:name w:val="caption"/>
    <w:aliases w:val="Название объекта Знак,Название объекта Знак1 Знак,Название объекта Знак Знак Знак,Название объекта Знак1,Название объекта Знак Знак,Название объекта Знак1 Знак Знак,Название объекта Знак Знак Знак Знак"/>
    <w:basedOn w:val="a0"/>
    <w:next w:val="a0"/>
    <w:link w:val="22"/>
    <w:unhideWhenUsed/>
    <w:qFormat/>
    <w:rsid w:val="000A4E0B"/>
    <w:rPr>
      <w:bCs/>
    </w:rPr>
  </w:style>
  <w:style w:type="table" w:styleId="ab">
    <w:name w:val="Table Grid"/>
    <w:aliases w:val="Tab Border"/>
    <w:basedOn w:val="a2"/>
    <w:uiPriority w:val="59"/>
    <w:rsid w:val="000A4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0"/>
    <w:uiPriority w:val="99"/>
    <w:unhideWhenUsed/>
    <w:rsid w:val="000A4E0B"/>
  </w:style>
  <w:style w:type="character" w:styleId="ad">
    <w:name w:val="Hyperlink"/>
    <w:basedOn w:val="a1"/>
    <w:uiPriority w:val="99"/>
    <w:unhideWhenUsed/>
    <w:rsid w:val="000A4E0B"/>
    <w:rPr>
      <w:color w:val="0000FF" w:themeColor="hyperlink"/>
      <w:u w:val="single"/>
    </w:rPr>
  </w:style>
  <w:style w:type="paragraph" w:styleId="ae">
    <w:name w:val="List Paragraph"/>
    <w:basedOn w:val="a0"/>
    <w:uiPriority w:val="99"/>
    <w:rsid w:val="000A4E0B"/>
    <w:pPr>
      <w:ind w:left="720"/>
    </w:pPr>
  </w:style>
  <w:style w:type="paragraph" w:styleId="af">
    <w:name w:val="Body Text Indent"/>
    <w:basedOn w:val="a0"/>
    <w:link w:val="af0"/>
    <w:uiPriority w:val="99"/>
    <w:rsid w:val="000A4E0B"/>
    <w:rPr>
      <w:rFonts w:eastAsia="Times New Roman"/>
      <w:sz w:val="26"/>
      <w:szCs w:val="20"/>
    </w:rPr>
  </w:style>
  <w:style w:type="character" w:customStyle="1" w:styleId="af0">
    <w:name w:val="Основной текст с отступом Знак"/>
    <w:basedOn w:val="a1"/>
    <w:link w:val="af"/>
    <w:uiPriority w:val="99"/>
    <w:rsid w:val="000A4E0B"/>
    <w:rPr>
      <w:rFonts w:ascii="Times New Roman" w:eastAsia="Times New Roman" w:hAnsi="Times New Roman"/>
      <w:sz w:val="26"/>
      <w:szCs w:val="20"/>
      <w:lang w:eastAsia="ru-RU"/>
    </w:rPr>
  </w:style>
  <w:style w:type="paragraph" w:styleId="af1">
    <w:name w:val="Body Text"/>
    <w:aliases w:val="Основной текст Знак1 Знак,Основной текст Знак Знак Знак,Основной текст Знак1 Знак Знак Знак,Основной текст Знак Знак Знак Знак Знак,Text1 Знак Знак Знак Знак Знак,Таймс Нью Знак Знак Знак Знак Знак,Основной текст Знак1"/>
    <w:basedOn w:val="a0"/>
    <w:link w:val="af2"/>
    <w:unhideWhenUsed/>
    <w:rsid w:val="000A4E0B"/>
    <w:pPr>
      <w:spacing w:after="120"/>
    </w:pPr>
  </w:style>
  <w:style w:type="character" w:customStyle="1" w:styleId="af2">
    <w:name w:val="Основной текст Знак"/>
    <w:aliases w:val="Основной текст Знак1 Знак Знак1,Основной текст Знак Знак Знак Знак1,Основной текст Знак1 Знак Знак Знак Знак1,Основной текст Знак Знак Знак Знак Знак Знак1,Text1 Знак Знак Знак Знак Знак Знак1,Таймс Нью Знак Знак Знак Знак Знак Знак1"/>
    <w:basedOn w:val="a1"/>
    <w:link w:val="af1"/>
    <w:rsid w:val="000A4E0B"/>
    <w:rPr>
      <w:rFonts w:ascii="Times New Roman" w:eastAsiaTheme="minorEastAsia" w:hAnsi="Times New Roman"/>
      <w:szCs w:val="22"/>
      <w:lang w:eastAsia="ru-RU"/>
    </w:rPr>
  </w:style>
  <w:style w:type="paragraph" w:styleId="31">
    <w:name w:val="Body Text 3"/>
    <w:basedOn w:val="a0"/>
    <w:link w:val="32"/>
    <w:uiPriority w:val="99"/>
    <w:unhideWhenUsed/>
    <w:rsid w:val="000A4E0B"/>
    <w:pPr>
      <w:spacing w:after="120"/>
    </w:pPr>
    <w:rPr>
      <w:sz w:val="16"/>
      <w:szCs w:val="16"/>
    </w:rPr>
  </w:style>
  <w:style w:type="character" w:customStyle="1" w:styleId="32">
    <w:name w:val="Основной текст 3 Знак"/>
    <w:basedOn w:val="a1"/>
    <w:link w:val="31"/>
    <w:uiPriority w:val="99"/>
    <w:rsid w:val="000A4E0B"/>
    <w:rPr>
      <w:rFonts w:ascii="Times New Roman" w:eastAsiaTheme="minorEastAsia" w:hAnsi="Times New Roman"/>
      <w:sz w:val="16"/>
      <w:szCs w:val="16"/>
      <w:lang w:eastAsia="ru-RU"/>
    </w:rPr>
  </w:style>
  <w:style w:type="paragraph" w:customStyle="1" w:styleId="formattext">
    <w:name w:val="formattext"/>
    <w:basedOn w:val="a0"/>
    <w:uiPriority w:val="99"/>
    <w:rsid w:val="000A4E0B"/>
    <w:pPr>
      <w:spacing w:before="100" w:beforeAutospacing="1" w:after="100" w:afterAutospacing="1"/>
    </w:pPr>
    <w:rPr>
      <w:rFonts w:eastAsia="Times New Roman"/>
    </w:rPr>
  </w:style>
  <w:style w:type="character" w:customStyle="1" w:styleId="ecattext">
    <w:name w:val="ecattext"/>
    <w:basedOn w:val="a1"/>
    <w:rsid w:val="000A4E0B"/>
  </w:style>
  <w:style w:type="paragraph" w:customStyle="1" w:styleId="headertext">
    <w:name w:val="headertext"/>
    <w:basedOn w:val="a0"/>
    <w:uiPriority w:val="99"/>
    <w:rsid w:val="000A4E0B"/>
    <w:pPr>
      <w:spacing w:before="100" w:beforeAutospacing="1" w:after="100" w:afterAutospacing="1"/>
    </w:pPr>
    <w:rPr>
      <w:rFonts w:eastAsia="Times New Roman"/>
    </w:rPr>
  </w:style>
  <w:style w:type="character" w:styleId="af3">
    <w:name w:val="Strong"/>
    <w:basedOn w:val="a1"/>
    <w:uiPriority w:val="22"/>
    <w:qFormat/>
    <w:rsid w:val="000A4E0B"/>
    <w:rPr>
      <w:b/>
      <w:bCs/>
    </w:rPr>
  </w:style>
  <w:style w:type="paragraph" w:styleId="33">
    <w:name w:val="Body Text Indent 3"/>
    <w:basedOn w:val="a0"/>
    <w:link w:val="34"/>
    <w:uiPriority w:val="99"/>
    <w:rsid w:val="000A4E0B"/>
    <w:pPr>
      <w:spacing w:after="120"/>
      <w:ind w:left="283"/>
    </w:pPr>
    <w:rPr>
      <w:rFonts w:eastAsia="Times New Roman"/>
      <w:sz w:val="16"/>
      <w:szCs w:val="16"/>
    </w:rPr>
  </w:style>
  <w:style w:type="character" w:customStyle="1" w:styleId="34">
    <w:name w:val="Основной текст с отступом 3 Знак"/>
    <w:basedOn w:val="a1"/>
    <w:link w:val="33"/>
    <w:uiPriority w:val="99"/>
    <w:rsid w:val="000A4E0B"/>
    <w:rPr>
      <w:rFonts w:ascii="Times New Roman" w:eastAsia="Times New Roman" w:hAnsi="Times New Roman"/>
      <w:sz w:val="16"/>
      <w:szCs w:val="16"/>
      <w:lang w:eastAsia="ru-RU"/>
    </w:rPr>
  </w:style>
  <w:style w:type="character" w:customStyle="1" w:styleId="author">
    <w:name w:val="author"/>
    <w:basedOn w:val="a1"/>
    <w:rsid w:val="000A4E0B"/>
  </w:style>
  <w:style w:type="character" w:customStyle="1" w:styleId="source">
    <w:name w:val="source"/>
    <w:basedOn w:val="a1"/>
    <w:rsid w:val="000A4E0B"/>
  </w:style>
  <w:style w:type="character" w:customStyle="1" w:styleId="af4">
    <w:name w:val="Верхний колонтитул Знак"/>
    <w:aliases w:val="I.L.T. Знак,Знак8 Знак Знак,Знак8 Знак1"/>
    <w:basedOn w:val="a1"/>
    <w:link w:val="af5"/>
    <w:uiPriority w:val="99"/>
    <w:rsid w:val="000A4E0B"/>
    <w:rPr>
      <w:rFonts w:ascii="Times New Roman" w:eastAsiaTheme="minorEastAsia" w:hAnsi="Times New Roman"/>
      <w:szCs w:val="22"/>
      <w:lang w:eastAsia="ru-RU"/>
    </w:rPr>
  </w:style>
  <w:style w:type="paragraph" w:styleId="af5">
    <w:name w:val="header"/>
    <w:aliases w:val="I.L.T.,Знак8 Знак,Знак8"/>
    <w:basedOn w:val="a0"/>
    <w:link w:val="af4"/>
    <w:uiPriority w:val="99"/>
    <w:unhideWhenUsed/>
    <w:rsid w:val="000A4E0B"/>
    <w:pPr>
      <w:tabs>
        <w:tab w:val="center" w:pos="4677"/>
        <w:tab w:val="right" w:pos="9355"/>
      </w:tabs>
    </w:pPr>
  </w:style>
  <w:style w:type="character" w:customStyle="1" w:styleId="13">
    <w:name w:val="Верхний колонтитул Знак1"/>
    <w:aliases w:val="I.L.T. Знак1,Знак8 Знак Знак1,Знак8 Знак2"/>
    <w:basedOn w:val="a1"/>
    <w:uiPriority w:val="99"/>
    <w:rsid w:val="000A4E0B"/>
    <w:rPr>
      <w:rFonts w:eastAsiaTheme="minorEastAsia"/>
      <w:lang w:eastAsia="ru-RU"/>
    </w:rPr>
  </w:style>
  <w:style w:type="character" w:customStyle="1" w:styleId="af6">
    <w:name w:val="Нижний колонтитул Знак"/>
    <w:aliases w:val="Знак12 Знак Знак,Знак12 Знак1, Знак12 Знак Знак, Знак12 Знак1"/>
    <w:basedOn w:val="a1"/>
    <w:link w:val="af7"/>
    <w:rsid w:val="000A4E0B"/>
    <w:rPr>
      <w:rFonts w:ascii="Times New Roman" w:eastAsiaTheme="minorEastAsia" w:hAnsi="Times New Roman"/>
      <w:szCs w:val="22"/>
      <w:lang w:eastAsia="ru-RU"/>
    </w:rPr>
  </w:style>
  <w:style w:type="paragraph" w:styleId="af7">
    <w:name w:val="footer"/>
    <w:aliases w:val="Знак12 Знак,Знак12, Знак12 Знак, Знак12"/>
    <w:basedOn w:val="a0"/>
    <w:link w:val="af6"/>
    <w:unhideWhenUsed/>
    <w:rsid w:val="000A4E0B"/>
    <w:pPr>
      <w:tabs>
        <w:tab w:val="center" w:pos="4677"/>
        <w:tab w:val="right" w:pos="9355"/>
      </w:tabs>
    </w:pPr>
  </w:style>
  <w:style w:type="character" w:customStyle="1" w:styleId="blk">
    <w:name w:val="blk"/>
    <w:basedOn w:val="a1"/>
    <w:rsid w:val="000A4E0B"/>
  </w:style>
  <w:style w:type="character" w:customStyle="1" w:styleId="af8">
    <w:name w:val="Текст выноски Знак"/>
    <w:basedOn w:val="a1"/>
    <w:link w:val="af9"/>
    <w:uiPriority w:val="99"/>
    <w:rsid w:val="000A4E0B"/>
    <w:rPr>
      <w:rFonts w:ascii="Tahoma" w:eastAsiaTheme="minorEastAsia" w:hAnsi="Tahoma" w:cs="Tahoma"/>
      <w:sz w:val="16"/>
      <w:szCs w:val="16"/>
      <w:lang w:eastAsia="ru-RU"/>
    </w:rPr>
  </w:style>
  <w:style w:type="paragraph" w:styleId="af9">
    <w:name w:val="Balloon Text"/>
    <w:basedOn w:val="a0"/>
    <w:link w:val="af8"/>
    <w:uiPriority w:val="99"/>
    <w:unhideWhenUsed/>
    <w:rsid w:val="000A4E0B"/>
    <w:rPr>
      <w:rFonts w:ascii="Tahoma" w:hAnsi="Tahoma" w:cs="Tahoma"/>
      <w:sz w:val="16"/>
      <w:szCs w:val="16"/>
    </w:rPr>
  </w:style>
  <w:style w:type="character" w:customStyle="1" w:styleId="14">
    <w:name w:val="Текст выноски Знак1"/>
    <w:basedOn w:val="a1"/>
    <w:uiPriority w:val="99"/>
    <w:rsid w:val="000A4E0B"/>
    <w:rPr>
      <w:rFonts w:ascii="Tahoma" w:eastAsiaTheme="minorEastAsia" w:hAnsi="Tahoma" w:cs="Tahoma"/>
      <w:sz w:val="16"/>
      <w:szCs w:val="16"/>
      <w:lang w:eastAsia="ru-RU"/>
    </w:rPr>
  </w:style>
  <w:style w:type="paragraph" w:customStyle="1" w:styleId="Default">
    <w:name w:val="Default"/>
    <w:uiPriority w:val="99"/>
    <w:rsid w:val="000A4E0B"/>
    <w:pPr>
      <w:autoSpaceDE w:val="0"/>
      <w:autoSpaceDN w:val="0"/>
      <w:adjustRightInd w:val="0"/>
    </w:pPr>
    <w:rPr>
      <w:rFonts w:ascii="Times New Roman" w:hAnsi="Times New Roman" w:cs="Times New Roman"/>
      <w:color w:val="000000"/>
    </w:rPr>
  </w:style>
  <w:style w:type="paragraph" w:customStyle="1" w:styleId="Pa11">
    <w:name w:val="Pa11"/>
    <w:basedOn w:val="Default"/>
    <w:next w:val="Default"/>
    <w:uiPriority w:val="99"/>
    <w:rsid w:val="000A4E0B"/>
    <w:pPr>
      <w:spacing w:line="201" w:lineRule="atLeast"/>
    </w:pPr>
    <w:rPr>
      <w:color w:val="auto"/>
    </w:rPr>
  </w:style>
  <w:style w:type="paragraph" w:customStyle="1" w:styleId="Pa12">
    <w:name w:val="Pa12"/>
    <w:basedOn w:val="Default"/>
    <w:next w:val="Default"/>
    <w:uiPriority w:val="99"/>
    <w:rsid w:val="000A4E0B"/>
    <w:pPr>
      <w:spacing w:line="241" w:lineRule="atLeast"/>
    </w:pPr>
    <w:rPr>
      <w:color w:val="auto"/>
    </w:rPr>
  </w:style>
  <w:style w:type="paragraph" w:customStyle="1" w:styleId="Pa13">
    <w:name w:val="Pa13"/>
    <w:basedOn w:val="Default"/>
    <w:next w:val="Default"/>
    <w:uiPriority w:val="99"/>
    <w:rsid w:val="000A4E0B"/>
    <w:pPr>
      <w:spacing w:line="241" w:lineRule="atLeast"/>
    </w:pPr>
    <w:rPr>
      <w:color w:val="auto"/>
    </w:rPr>
  </w:style>
  <w:style w:type="character" w:customStyle="1" w:styleId="A30">
    <w:name w:val="A3"/>
    <w:uiPriority w:val="99"/>
    <w:rsid w:val="000A4E0B"/>
    <w:rPr>
      <w:color w:val="000000"/>
      <w:sz w:val="20"/>
      <w:szCs w:val="20"/>
    </w:rPr>
  </w:style>
  <w:style w:type="paragraph" w:customStyle="1" w:styleId="Pa14">
    <w:name w:val="Pa14"/>
    <w:basedOn w:val="Default"/>
    <w:next w:val="Default"/>
    <w:uiPriority w:val="99"/>
    <w:rsid w:val="000A4E0B"/>
    <w:pPr>
      <w:spacing w:line="241" w:lineRule="atLeast"/>
    </w:pPr>
    <w:rPr>
      <w:color w:val="auto"/>
    </w:rPr>
  </w:style>
  <w:style w:type="paragraph" w:customStyle="1" w:styleId="Pa15">
    <w:name w:val="Pa15"/>
    <w:basedOn w:val="Default"/>
    <w:next w:val="Default"/>
    <w:uiPriority w:val="99"/>
    <w:rsid w:val="000A4E0B"/>
    <w:pPr>
      <w:spacing w:line="201" w:lineRule="atLeast"/>
    </w:pPr>
    <w:rPr>
      <w:color w:val="auto"/>
    </w:rPr>
  </w:style>
  <w:style w:type="paragraph" w:customStyle="1" w:styleId="Pa4">
    <w:name w:val="Pa4"/>
    <w:basedOn w:val="Default"/>
    <w:next w:val="Default"/>
    <w:uiPriority w:val="99"/>
    <w:rsid w:val="000A4E0B"/>
    <w:pPr>
      <w:spacing w:line="281" w:lineRule="atLeast"/>
    </w:pPr>
    <w:rPr>
      <w:color w:val="auto"/>
    </w:rPr>
  </w:style>
  <w:style w:type="character" w:customStyle="1" w:styleId="A10">
    <w:name w:val="A1"/>
    <w:uiPriority w:val="99"/>
    <w:rsid w:val="000A4E0B"/>
    <w:rPr>
      <w:i/>
      <w:iCs/>
      <w:color w:val="000000"/>
      <w:sz w:val="18"/>
      <w:szCs w:val="18"/>
    </w:rPr>
  </w:style>
  <w:style w:type="character" w:customStyle="1" w:styleId="22">
    <w:name w:val="Название объекта Знак2"/>
    <w:aliases w:val="Название объекта Знак Знак1,Название объекта Знак1 Знак Знак1,Название объекта Знак Знак Знак Знак1,Название объекта Знак1 Знак1,Название объекта Знак Знак Знак1,Название объекта Знак1 Знак Знак Знак"/>
    <w:link w:val="aa"/>
    <w:uiPriority w:val="35"/>
    <w:rsid w:val="000A4E0B"/>
    <w:rPr>
      <w:rFonts w:ascii="Times New Roman" w:eastAsiaTheme="minorEastAsia" w:hAnsi="Times New Roman"/>
      <w:bCs/>
      <w:szCs w:val="22"/>
      <w:lang w:eastAsia="ru-RU"/>
    </w:rPr>
  </w:style>
  <w:style w:type="paragraph" w:styleId="23">
    <w:name w:val="Body Text Indent 2"/>
    <w:aliases w:val="Текст в таблице,МОЙ стиль"/>
    <w:basedOn w:val="a0"/>
    <w:link w:val="24"/>
    <w:unhideWhenUsed/>
    <w:rsid w:val="000A4E0B"/>
    <w:pPr>
      <w:spacing w:after="120" w:line="480" w:lineRule="auto"/>
      <w:ind w:left="283"/>
    </w:pPr>
  </w:style>
  <w:style w:type="character" w:customStyle="1" w:styleId="24">
    <w:name w:val="Основной текст с отступом 2 Знак"/>
    <w:aliases w:val="Текст в таблице Знак,МОЙ стиль Знак"/>
    <w:basedOn w:val="a1"/>
    <w:link w:val="23"/>
    <w:rsid w:val="000A4E0B"/>
    <w:rPr>
      <w:rFonts w:ascii="Times New Roman" w:eastAsiaTheme="minorEastAsia" w:hAnsi="Times New Roman"/>
      <w:szCs w:val="22"/>
      <w:lang w:eastAsia="ru-RU"/>
    </w:rPr>
  </w:style>
  <w:style w:type="paragraph" w:customStyle="1" w:styleId="100">
    <w:name w:val="Глвтабл10"/>
    <w:link w:val="101"/>
    <w:qFormat/>
    <w:rsid w:val="000A4E0B"/>
    <w:pPr>
      <w:jc w:val="center"/>
    </w:pPr>
    <w:rPr>
      <w:rFonts w:ascii="Times New Roman" w:eastAsia="Times New Roman" w:hAnsi="Times New Roman" w:cs="Times New Roman"/>
      <w:bCs/>
      <w:i/>
      <w:sz w:val="20"/>
      <w:szCs w:val="22"/>
      <w:lang w:eastAsia="ru-RU"/>
    </w:rPr>
  </w:style>
  <w:style w:type="character" w:customStyle="1" w:styleId="afa">
    <w:name w:val="Название Знак"/>
    <w:basedOn w:val="a1"/>
    <w:rsid w:val="000A4E0B"/>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0"/>
    <w:next w:val="a0"/>
    <w:link w:val="afc"/>
    <w:uiPriority w:val="11"/>
    <w:rsid w:val="000A4E0B"/>
    <w:pPr>
      <w:numPr>
        <w:ilvl w:val="1"/>
      </w:numPr>
      <w:ind w:firstLine="709"/>
    </w:pPr>
    <w:rPr>
      <w:rFonts w:asciiTheme="majorHAnsi" w:eastAsiaTheme="majorEastAsia" w:hAnsiTheme="majorHAnsi" w:cstheme="majorBidi"/>
      <w:i/>
      <w:iCs/>
      <w:color w:val="4F81BD" w:themeColor="accent1"/>
      <w:spacing w:val="15"/>
      <w:lang w:val="en-US" w:bidi="en-US"/>
    </w:rPr>
  </w:style>
  <w:style w:type="character" w:customStyle="1" w:styleId="afc">
    <w:name w:val="Подзаголовок Знак"/>
    <w:basedOn w:val="a1"/>
    <w:link w:val="afb"/>
    <w:uiPriority w:val="11"/>
    <w:rsid w:val="000A4E0B"/>
    <w:rPr>
      <w:rFonts w:asciiTheme="majorHAnsi" w:eastAsiaTheme="majorEastAsia" w:hAnsiTheme="majorHAnsi" w:cstheme="majorBidi"/>
      <w:i/>
      <w:iCs/>
      <w:color w:val="4F81BD" w:themeColor="accent1"/>
      <w:spacing w:val="15"/>
      <w:szCs w:val="22"/>
      <w:lang w:val="en-US" w:eastAsia="ru-RU" w:bidi="en-US"/>
    </w:rPr>
  </w:style>
  <w:style w:type="character" w:styleId="afd">
    <w:name w:val="Emphasis"/>
    <w:basedOn w:val="a1"/>
    <w:uiPriority w:val="20"/>
    <w:rsid w:val="000A4E0B"/>
    <w:rPr>
      <w:i/>
      <w:iCs/>
    </w:rPr>
  </w:style>
  <w:style w:type="paragraph" w:styleId="afe">
    <w:name w:val="No Spacing"/>
    <w:uiPriority w:val="1"/>
    <w:rsid w:val="000A4E0B"/>
    <w:pPr>
      <w:tabs>
        <w:tab w:val="left" w:pos="3402"/>
        <w:tab w:val="left" w:pos="9072"/>
      </w:tabs>
    </w:pPr>
    <w:rPr>
      <w:rFonts w:eastAsiaTheme="minorEastAsia"/>
      <w:lang w:val="en-US" w:bidi="en-US"/>
    </w:rPr>
  </w:style>
  <w:style w:type="paragraph" w:styleId="25">
    <w:name w:val="Quote"/>
    <w:basedOn w:val="a0"/>
    <w:next w:val="a0"/>
    <w:link w:val="26"/>
    <w:uiPriority w:val="29"/>
    <w:rsid w:val="000A4E0B"/>
    <w:rPr>
      <w:i/>
      <w:iCs/>
      <w:color w:val="000000" w:themeColor="text1"/>
      <w:lang w:val="en-US" w:bidi="en-US"/>
    </w:rPr>
  </w:style>
  <w:style w:type="character" w:customStyle="1" w:styleId="26">
    <w:name w:val="Цитата 2 Знак"/>
    <w:basedOn w:val="a1"/>
    <w:link w:val="25"/>
    <w:uiPriority w:val="29"/>
    <w:rsid w:val="000A4E0B"/>
    <w:rPr>
      <w:rFonts w:ascii="Times New Roman" w:eastAsiaTheme="minorEastAsia" w:hAnsi="Times New Roman"/>
      <w:i/>
      <w:iCs/>
      <w:color w:val="000000" w:themeColor="text1"/>
      <w:szCs w:val="22"/>
      <w:lang w:val="en-US" w:eastAsia="ru-RU" w:bidi="en-US"/>
    </w:rPr>
  </w:style>
  <w:style w:type="paragraph" w:styleId="aff">
    <w:name w:val="Intense Quote"/>
    <w:basedOn w:val="a0"/>
    <w:next w:val="a0"/>
    <w:link w:val="aff0"/>
    <w:uiPriority w:val="30"/>
    <w:rsid w:val="000A4E0B"/>
    <w:pPr>
      <w:pBdr>
        <w:bottom w:val="single" w:sz="4" w:space="4" w:color="4F81BD" w:themeColor="accent1"/>
      </w:pBdr>
      <w:spacing w:before="200" w:after="280"/>
      <w:ind w:left="936" w:right="936"/>
    </w:pPr>
    <w:rPr>
      <w:b/>
      <w:bCs/>
      <w:i/>
      <w:iCs/>
      <w:color w:val="4F81BD" w:themeColor="accent1"/>
      <w:lang w:val="en-US" w:bidi="en-US"/>
    </w:rPr>
  </w:style>
  <w:style w:type="character" w:customStyle="1" w:styleId="aff0">
    <w:name w:val="Выделенная цитата Знак"/>
    <w:basedOn w:val="a1"/>
    <w:link w:val="aff"/>
    <w:uiPriority w:val="30"/>
    <w:rsid w:val="000A4E0B"/>
    <w:rPr>
      <w:rFonts w:ascii="Times New Roman" w:eastAsiaTheme="minorEastAsia" w:hAnsi="Times New Roman"/>
      <w:b/>
      <w:bCs/>
      <w:i/>
      <w:iCs/>
      <w:color w:val="4F81BD" w:themeColor="accent1"/>
      <w:szCs w:val="22"/>
      <w:lang w:val="en-US" w:eastAsia="ru-RU" w:bidi="en-US"/>
    </w:rPr>
  </w:style>
  <w:style w:type="character" w:styleId="aff1">
    <w:name w:val="Subtle Emphasis"/>
    <w:basedOn w:val="a1"/>
    <w:uiPriority w:val="19"/>
    <w:rsid w:val="000A4E0B"/>
    <w:rPr>
      <w:i/>
      <w:iCs/>
      <w:color w:val="808080" w:themeColor="text1" w:themeTint="7F"/>
    </w:rPr>
  </w:style>
  <w:style w:type="character" w:styleId="aff2">
    <w:name w:val="Intense Emphasis"/>
    <w:basedOn w:val="a1"/>
    <w:uiPriority w:val="21"/>
    <w:rsid w:val="000A4E0B"/>
    <w:rPr>
      <w:b/>
      <w:bCs/>
      <w:i/>
      <w:iCs/>
      <w:color w:val="4F81BD" w:themeColor="accent1"/>
    </w:rPr>
  </w:style>
  <w:style w:type="character" w:styleId="aff3">
    <w:name w:val="Subtle Reference"/>
    <w:basedOn w:val="a1"/>
    <w:uiPriority w:val="31"/>
    <w:rsid w:val="000A4E0B"/>
    <w:rPr>
      <w:smallCaps/>
      <w:color w:val="C0504D" w:themeColor="accent2"/>
      <w:u w:val="single"/>
    </w:rPr>
  </w:style>
  <w:style w:type="character" w:styleId="aff4">
    <w:name w:val="Intense Reference"/>
    <w:basedOn w:val="a1"/>
    <w:uiPriority w:val="32"/>
    <w:rsid w:val="000A4E0B"/>
    <w:rPr>
      <w:b/>
      <w:bCs/>
      <w:smallCaps/>
      <w:color w:val="C0504D" w:themeColor="accent2"/>
      <w:spacing w:val="5"/>
      <w:u w:val="single"/>
    </w:rPr>
  </w:style>
  <w:style w:type="character" w:styleId="aff5">
    <w:name w:val="Book Title"/>
    <w:basedOn w:val="a1"/>
    <w:uiPriority w:val="33"/>
    <w:rsid w:val="000A4E0B"/>
    <w:rPr>
      <w:b/>
      <w:bCs/>
      <w:smallCaps/>
      <w:spacing w:val="5"/>
    </w:rPr>
  </w:style>
  <w:style w:type="paragraph" w:styleId="aff6">
    <w:name w:val="TOC Heading"/>
    <w:basedOn w:val="1"/>
    <w:next w:val="a0"/>
    <w:uiPriority w:val="39"/>
    <w:unhideWhenUsed/>
    <w:qFormat/>
    <w:rsid w:val="003161F7"/>
    <w:pPr>
      <w:outlineLvl w:val="9"/>
    </w:pPr>
    <w:rPr>
      <w:lang w:val="en-US" w:bidi="en-US"/>
    </w:rPr>
  </w:style>
  <w:style w:type="numbering" w:customStyle="1" w:styleId="15">
    <w:name w:val="Нет списка1"/>
    <w:next w:val="a3"/>
    <w:uiPriority w:val="99"/>
    <w:semiHidden/>
    <w:unhideWhenUsed/>
    <w:rsid w:val="003161F7"/>
  </w:style>
  <w:style w:type="character" w:customStyle="1" w:styleId="102">
    <w:name w:val="Табл10 Знак"/>
    <w:basedOn w:val="120"/>
    <w:link w:val="103"/>
    <w:rsid w:val="000A4E0B"/>
    <w:rPr>
      <w:rFonts w:ascii="Times New Roman" w:eastAsia="Times New Roman" w:hAnsi="Times New Roman" w:cs="Times New Roman"/>
      <w:bCs/>
      <w:sz w:val="20"/>
      <w:szCs w:val="22"/>
      <w:lang w:eastAsia="ru-RU"/>
    </w:rPr>
  </w:style>
  <w:style w:type="character" w:customStyle="1" w:styleId="310">
    <w:name w:val="Заголовок 3 Знак1"/>
    <w:basedOn w:val="a1"/>
    <w:uiPriority w:val="9"/>
    <w:locked/>
    <w:rsid w:val="000A4E0B"/>
    <w:rPr>
      <w:rFonts w:ascii="Arial" w:hAnsi="Arial" w:cs="Arial"/>
      <w:b/>
      <w:bCs/>
      <w:sz w:val="24"/>
      <w:szCs w:val="24"/>
    </w:rPr>
  </w:style>
  <w:style w:type="character" w:customStyle="1" w:styleId="101">
    <w:name w:val="Глвтабл10 Знак"/>
    <w:basedOn w:val="102"/>
    <w:link w:val="100"/>
    <w:rsid w:val="000A4E0B"/>
    <w:rPr>
      <w:rFonts w:ascii="Times New Roman" w:eastAsia="Times New Roman" w:hAnsi="Times New Roman" w:cs="Times New Roman"/>
      <w:bCs/>
      <w:i/>
      <w:sz w:val="20"/>
      <w:szCs w:val="22"/>
      <w:lang w:eastAsia="ru-RU"/>
    </w:rPr>
  </w:style>
  <w:style w:type="paragraph" w:customStyle="1" w:styleId="121">
    <w:name w:val="Глвтабл12"/>
    <w:basedOn w:val="122"/>
    <w:next w:val="122"/>
    <w:link w:val="123"/>
    <w:qFormat/>
    <w:rsid w:val="000A4E0B"/>
    <w:pPr>
      <w:jc w:val="center"/>
    </w:pPr>
    <w:rPr>
      <w:rFonts w:cs="Times New Roman"/>
      <w:i/>
    </w:rPr>
  </w:style>
  <w:style w:type="character" w:customStyle="1" w:styleId="123">
    <w:name w:val="Глвтабл12 Знак"/>
    <w:basedOn w:val="120"/>
    <w:link w:val="121"/>
    <w:rsid w:val="000A4E0B"/>
    <w:rPr>
      <w:rFonts w:ascii="Times New Roman" w:eastAsia="Times New Roman" w:hAnsi="Times New Roman" w:cs="Times New Roman"/>
      <w:bCs/>
      <w:i/>
      <w:szCs w:val="22"/>
      <w:lang w:eastAsia="ru-RU"/>
    </w:rPr>
  </w:style>
  <w:style w:type="paragraph" w:styleId="16">
    <w:name w:val="toc 1"/>
    <w:next w:val="a0"/>
    <w:autoRedefine/>
    <w:uiPriority w:val="39"/>
    <w:rsid w:val="008821F5"/>
    <w:pPr>
      <w:tabs>
        <w:tab w:val="left" w:pos="440"/>
        <w:tab w:val="right" w:leader="dot" w:pos="9345"/>
      </w:tabs>
      <w:spacing w:line="360" w:lineRule="auto"/>
      <w:ind w:left="284" w:hanging="284"/>
    </w:pPr>
    <w:rPr>
      <w:rFonts w:ascii="Times New Roman" w:eastAsia="NSimSun" w:hAnsi="Times New Roman" w:cs="Lucida Sans"/>
      <w:bCs/>
      <w:kern w:val="2"/>
      <w:szCs w:val="20"/>
      <w:lang w:eastAsia="zh-CN" w:bidi="hi-IN"/>
    </w:rPr>
  </w:style>
  <w:style w:type="paragraph" w:customStyle="1" w:styleId="17">
    <w:name w:val="Стиль1"/>
    <w:basedOn w:val="1"/>
    <w:autoRedefine/>
    <w:uiPriority w:val="99"/>
    <w:rsid w:val="000A4E0B"/>
    <w:pPr>
      <w:ind w:left="720" w:hanging="431"/>
    </w:pPr>
    <w:rPr>
      <w:rFonts w:ascii="Arial" w:eastAsia="Times New Roman" w:hAnsi="Arial" w:cs="Arial"/>
      <w:szCs w:val="32"/>
      <w:lang w:eastAsia="ru-RU"/>
    </w:rPr>
  </w:style>
  <w:style w:type="paragraph" w:customStyle="1" w:styleId="27">
    <w:name w:val="Стиль2"/>
    <w:basedOn w:val="1"/>
    <w:autoRedefine/>
    <w:uiPriority w:val="99"/>
    <w:rsid w:val="000A4E0B"/>
    <w:pPr>
      <w:ind w:left="1140" w:hanging="431"/>
    </w:pPr>
    <w:rPr>
      <w:rFonts w:ascii="Arial" w:eastAsia="Times New Roman" w:hAnsi="Arial" w:cs="Arial"/>
      <w:szCs w:val="32"/>
      <w:lang w:eastAsia="ru-RU"/>
    </w:rPr>
  </w:style>
  <w:style w:type="paragraph" w:customStyle="1" w:styleId="35">
    <w:name w:val="Стиль3"/>
    <w:basedOn w:val="20"/>
    <w:autoRedefine/>
    <w:uiPriority w:val="99"/>
    <w:rsid w:val="000A4E0B"/>
    <w:pPr>
      <w:tabs>
        <w:tab w:val="left" w:pos="851"/>
      </w:tabs>
      <w:spacing w:after="120"/>
      <w:ind w:left="360" w:hanging="360"/>
    </w:pPr>
    <w:rPr>
      <w:rFonts w:ascii="Arial" w:eastAsia="Times New Roman" w:hAnsi="Arial" w:cs="Arial"/>
      <w:iCs/>
      <w:lang w:eastAsia="ru-RU"/>
    </w:rPr>
  </w:style>
  <w:style w:type="paragraph" w:styleId="28">
    <w:name w:val="List 2"/>
    <w:basedOn w:val="a0"/>
    <w:uiPriority w:val="99"/>
    <w:semiHidden/>
    <w:rsid w:val="003161F7"/>
    <w:pPr>
      <w:ind w:left="566" w:hanging="283"/>
    </w:pPr>
    <w:rPr>
      <w:rFonts w:eastAsia="Times New Roman"/>
    </w:rPr>
  </w:style>
  <w:style w:type="paragraph" w:customStyle="1" w:styleId="41">
    <w:name w:val="Стиль4"/>
    <w:basedOn w:val="3"/>
    <w:autoRedefine/>
    <w:uiPriority w:val="99"/>
    <w:rsid w:val="000A4E0B"/>
    <w:pPr>
      <w:ind w:left="1429"/>
    </w:pPr>
    <w:rPr>
      <w:rFonts w:ascii="Arial" w:eastAsia="Times New Roman" w:hAnsi="Arial" w:cs="Arial"/>
    </w:rPr>
  </w:style>
  <w:style w:type="paragraph" w:customStyle="1" w:styleId="51">
    <w:name w:val="Стиль5"/>
    <w:basedOn w:val="af"/>
    <w:autoRedefine/>
    <w:uiPriority w:val="99"/>
    <w:rsid w:val="000A4E0B"/>
    <w:pPr>
      <w:spacing w:after="120"/>
      <w:ind w:left="283"/>
    </w:pPr>
    <w:rPr>
      <w:sz w:val="24"/>
      <w:szCs w:val="24"/>
    </w:rPr>
  </w:style>
  <w:style w:type="character" w:customStyle="1" w:styleId="18">
    <w:name w:val="Основной текст с отступом Знак1"/>
    <w:basedOn w:val="a1"/>
    <w:uiPriority w:val="99"/>
    <w:rsid w:val="000A4E0B"/>
    <w:rPr>
      <w:rFonts w:ascii="Times New Roman" w:eastAsia="Times New Roman" w:hAnsi="Times New Roman" w:cs="Times New Roman"/>
      <w:sz w:val="24"/>
      <w:szCs w:val="24"/>
      <w:lang w:val="ru-RU" w:eastAsia="ru-RU" w:bidi="ar-SA"/>
    </w:rPr>
  </w:style>
  <w:style w:type="paragraph" w:customStyle="1" w:styleId="6">
    <w:name w:val="Стиль6"/>
    <w:basedOn w:val="3"/>
    <w:autoRedefine/>
    <w:uiPriority w:val="99"/>
    <w:rsid w:val="000A4E0B"/>
    <w:pPr>
      <w:numPr>
        <w:numId w:val="2"/>
      </w:numPr>
    </w:pPr>
    <w:rPr>
      <w:rFonts w:ascii="Arial" w:eastAsia="Times New Roman" w:hAnsi="Arial" w:cs="Arial"/>
    </w:rPr>
  </w:style>
  <w:style w:type="paragraph" w:customStyle="1" w:styleId="81">
    <w:name w:val="Стиль8"/>
    <w:basedOn w:val="20"/>
    <w:autoRedefine/>
    <w:uiPriority w:val="99"/>
    <w:rsid w:val="000A4E0B"/>
    <w:pPr>
      <w:tabs>
        <w:tab w:val="left" w:pos="851"/>
      </w:tabs>
      <w:spacing w:before="120" w:after="120"/>
      <w:ind w:left="1287" w:hanging="578"/>
    </w:pPr>
    <w:rPr>
      <w:rFonts w:ascii="Arial" w:eastAsia="Times New Roman" w:hAnsi="Arial" w:cs="Arial"/>
      <w:lang w:eastAsia="ru-RU"/>
    </w:rPr>
  </w:style>
  <w:style w:type="paragraph" w:styleId="29">
    <w:name w:val="toc 2"/>
    <w:basedOn w:val="a0"/>
    <w:next w:val="a0"/>
    <w:autoRedefine/>
    <w:uiPriority w:val="39"/>
    <w:rsid w:val="000A4E0B"/>
    <w:pPr>
      <w:ind w:left="220"/>
    </w:pPr>
    <w:rPr>
      <w:smallCaps/>
      <w:szCs w:val="20"/>
    </w:rPr>
  </w:style>
  <w:style w:type="paragraph" w:styleId="36">
    <w:name w:val="toc 3"/>
    <w:basedOn w:val="a0"/>
    <w:next w:val="a0"/>
    <w:autoRedefine/>
    <w:uiPriority w:val="39"/>
    <w:rsid w:val="000A4E0B"/>
    <w:pPr>
      <w:ind w:left="440"/>
    </w:pPr>
    <w:rPr>
      <w:i/>
      <w:iCs/>
      <w:szCs w:val="20"/>
    </w:rPr>
  </w:style>
  <w:style w:type="paragraph" w:styleId="42">
    <w:name w:val="toc 4"/>
    <w:basedOn w:val="a0"/>
    <w:next w:val="a0"/>
    <w:autoRedefine/>
    <w:uiPriority w:val="39"/>
    <w:rsid w:val="000A4E0B"/>
    <w:pPr>
      <w:ind w:left="660"/>
    </w:pPr>
    <w:rPr>
      <w:szCs w:val="18"/>
    </w:rPr>
  </w:style>
  <w:style w:type="paragraph" w:styleId="52">
    <w:name w:val="toc 5"/>
    <w:basedOn w:val="a0"/>
    <w:next w:val="a0"/>
    <w:autoRedefine/>
    <w:uiPriority w:val="39"/>
    <w:rsid w:val="000A4E0B"/>
    <w:pPr>
      <w:ind w:left="880"/>
    </w:pPr>
    <w:rPr>
      <w:sz w:val="18"/>
      <w:szCs w:val="18"/>
    </w:rPr>
  </w:style>
  <w:style w:type="paragraph" w:styleId="62">
    <w:name w:val="toc 6"/>
    <w:basedOn w:val="a0"/>
    <w:next w:val="a0"/>
    <w:autoRedefine/>
    <w:uiPriority w:val="39"/>
    <w:rsid w:val="000A4E0B"/>
    <w:pPr>
      <w:ind w:left="1100"/>
    </w:pPr>
    <w:rPr>
      <w:sz w:val="18"/>
      <w:szCs w:val="18"/>
    </w:rPr>
  </w:style>
  <w:style w:type="paragraph" w:styleId="71">
    <w:name w:val="toc 7"/>
    <w:basedOn w:val="a0"/>
    <w:next w:val="a0"/>
    <w:autoRedefine/>
    <w:uiPriority w:val="39"/>
    <w:rsid w:val="000A4E0B"/>
    <w:pPr>
      <w:ind w:left="1320"/>
    </w:pPr>
    <w:rPr>
      <w:sz w:val="18"/>
      <w:szCs w:val="18"/>
    </w:rPr>
  </w:style>
  <w:style w:type="paragraph" w:styleId="82">
    <w:name w:val="toc 8"/>
    <w:basedOn w:val="a0"/>
    <w:next w:val="a0"/>
    <w:autoRedefine/>
    <w:uiPriority w:val="39"/>
    <w:rsid w:val="000A4E0B"/>
    <w:pPr>
      <w:ind w:left="1540"/>
    </w:pPr>
    <w:rPr>
      <w:sz w:val="18"/>
      <w:szCs w:val="18"/>
    </w:rPr>
  </w:style>
  <w:style w:type="paragraph" w:styleId="92">
    <w:name w:val="toc 9"/>
    <w:basedOn w:val="a0"/>
    <w:next w:val="a0"/>
    <w:autoRedefine/>
    <w:uiPriority w:val="39"/>
    <w:rsid w:val="000A4E0B"/>
    <w:pPr>
      <w:ind w:left="1760"/>
    </w:pPr>
    <w:rPr>
      <w:sz w:val="18"/>
      <w:szCs w:val="18"/>
    </w:rPr>
  </w:style>
  <w:style w:type="paragraph" w:customStyle="1" w:styleId="FR4">
    <w:name w:val="FR4"/>
    <w:uiPriority w:val="99"/>
    <w:rsid w:val="000A4E0B"/>
    <w:pPr>
      <w:widowControl w:val="0"/>
      <w:autoSpaceDE w:val="0"/>
      <w:autoSpaceDN w:val="0"/>
      <w:spacing w:before="80" w:line="278" w:lineRule="auto"/>
      <w:jc w:val="right"/>
    </w:pPr>
    <w:rPr>
      <w:rFonts w:ascii="Times New Roman" w:eastAsia="Times New Roman" w:hAnsi="Times New Roman" w:cs="Times New Roman"/>
      <w:sz w:val="12"/>
      <w:szCs w:val="12"/>
      <w:lang w:eastAsia="ru-RU"/>
    </w:rPr>
  </w:style>
  <w:style w:type="paragraph" w:customStyle="1" w:styleId="ConsNormal">
    <w:name w:val="ConsNormal"/>
    <w:uiPriority w:val="99"/>
    <w:rsid w:val="000A4E0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9">
    <w:name w:val="Обычный1"/>
    <w:uiPriority w:val="99"/>
    <w:rsid w:val="000A4E0B"/>
    <w:pPr>
      <w:widowControl w:val="0"/>
    </w:pPr>
    <w:rPr>
      <w:rFonts w:ascii="Times New Roman" w:eastAsia="Times New Roman" w:hAnsi="Times New Roman" w:cs="Times New Roman"/>
      <w:sz w:val="20"/>
      <w:szCs w:val="20"/>
      <w:lang w:eastAsia="ru-RU"/>
    </w:rPr>
  </w:style>
  <w:style w:type="paragraph" w:customStyle="1" w:styleId="1a">
    <w:name w:val="Абзац списка1"/>
    <w:basedOn w:val="a0"/>
    <w:uiPriority w:val="34"/>
    <w:rsid w:val="000A4E0B"/>
    <w:pPr>
      <w:ind w:left="720"/>
    </w:pPr>
    <w:rPr>
      <w:rFonts w:ascii="Calibri" w:eastAsia="Times New Roman" w:hAnsi="Calibri"/>
    </w:rPr>
  </w:style>
  <w:style w:type="character" w:customStyle="1" w:styleId="210">
    <w:name w:val="Основной текст с отступом 2 Знак1"/>
    <w:aliases w:val="Текст в таблице Знак1,МОЙ стиль Знак1"/>
    <w:basedOn w:val="a1"/>
    <w:uiPriority w:val="99"/>
    <w:rsid w:val="000A4E0B"/>
    <w:rPr>
      <w:rFonts w:ascii="Times New Roman" w:eastAsia="Times New Roman" w:hAnsi="Times New Roman" w:cs="Times New Roman"/>
      <w:sz w:val="24"/>
      <w:szCs w:val="24"/>
      <w:lang w:val="ru-RU" w:eastAsia="ru-RU" w:bidi="ar-SA"/>
    </w:rPr>
  </w:style>
  <w:style w:type="character" w:customStyle="1" w:styleId="FooterChar">
    <w:name w:val="Footer Char"/>
    <w:aliases w:val="Нижний колонтитул Знак Char,Знак12 Знак Char,Знак12 Char"/>
    <w:basedOn w:val="a1"/>
    <w:uiPriority w:val="99"/>
    <w:locked/>
    <w:rsid w:val="000A4E0B"/>
    <w:rPr>
      <w:rFonts w:cs="Times New Roman"/>
    </w:rPr>
  </w:style>
  <w:style w:type="character" w:customStyle="1" w:styleId="BodyTextChar">
    <w:name w:val="Body Text Char"/>
    <w:aliases w:val="Основной текст Знак Char,Основной текст Знак1 Знак Char,Основной текст Знак Знак Знак Char,Основной текст Знак1 Знак Знак Знак Char,Основной текст Знак Знак Знак Знак Знак Char,Text1 Знак Знак Знак Знак Знак Char,Основной текст Знак1 Char"/>
    <w:basedOn w:val="a1"/>
    <w:uiPriority w:val="99"/>
    <w:rsid w:val="000A4E0B"/>
    <w:rPr>
      <w:rFonts w:ascii="Times New Roman" w:hAnsi="Times New Roman" w:cs="Times New Roman"/>
      <w:sz w:val="24"/>
      <w:szCs w:val="24"/>
      <w:lang w:eastAsia="ru-RU"/>
    </w:rPr>
  </w:style>
  <w:style w:type="character" w:customStyle="1" w:styleId="2a">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Text1 Знак Знак Знак Знак Знак Знак,Таймс Нью Знак Знак Знак Знак Знак Знак"/>
    <w:basedOn w:val="a1"/>
    <w:uiPriority w:val="99"/>
    <w:locked/>
    <w:rsid w:val="000A4E0B"/>
    <w:rPr>
      <w:rFonts w:ascii="Times New Roman" w:eastAsia="Times New Roman" w:hAnsi="Times New Roman" w:cs="Times New Roman"/>
      <w:sz w:val="24"/>
      <w:szCs w:val="24"/>
      <w:lang w:val="ru-RU" w:eastAsia="ru-RU" w:bidi="ar-SA"/>
    </w:rPr>
  </w:style>
  <w:style w:type="character" w:customStyle="1" w:styleId="311">
    <w:name w:val="Основной текст с отступом 3 Знак1"/>
    <w:basedOn w:val="a1"/>
    <w:uiPriority w:val="99"/>
    <w:rsid w:val="000A4E0B"/>
    <w:rPr>
      <w:rFonts w:ascii="Times New Roman" w:eastAsia="Times New Roman" w:hAnsi="Times New Roman" w:cs="Times New Roman"/>
      <w:sz w:val="24"/>
      <w:szCs w:val="24"/>
      <w:lang w:val="ru-RU" w:eastAsia="ru-RU" w:bidi="ar-SA"/>
    </w:rPr>
  </w:style>
  <w:style w:type="paragraph" w:styleId="2b">
    <w:name w:val="Body Text 2"/>
    <w:basedOn w:val="a0"/>
    <w:link w:val="211"/>
    <w:uiPriority w:val="99"/>
    <w:rsid w:val="000A4E0B"/>
    <w:rPr>
      <w:rFonts w:eastAsia="Times New Roman"/>
      <w:sz w:val="28"/>
      <w:szCs w:val="28"/>
    </w:rPr>
  </w:style>
  <w:style w:type="character" w:customStyle="1" w:styleId="2c">
    <w:name w:val="Основной текст 2 Знак"/>
    <w:basedOn w:val="a1"/>
    <w:uiPriority w:val="99"/>
    <w:rsid w:val="000A4E0B"/>
    <w:rPr>
      <w:rFonts w:eastAsiaTheme="minorEastAsia"/>
      <w:lang w:eastAsia="ru-RU"/>
    </w:rPr>
  </w:style>
  <w:style w:type="character" w:customStyle="1" w:styleId="211">
    <w:name w:val="Основной текст 2 Знак1"/>
    <w:basedOn w:val="a1"/>
    <w:link w:val="2b"/>
    <w:uiPriority w:val="99"/>
    <w:rsid w:val="000A4E0B"/>
    <w:rPr>
      <w:rFonts w:ascii="Times New Roman" w:eastAsia="Times New Roman" w:hAnsi="Times New Roman"/>
      <w:sz w:val="28"/>
      <w:szCs w:val="28"/>
      <w:lang w:eastAsia="ru-RU"/>
    </w:rPr>
  </w:style>
  <w:style w:type="paragraph" w:customStyle="1" w:styleId="11125">
    <w:name w:val="Стиль 11 пт + Первая строка:  125 см"/>
    <w:basedOn w:val="a0"/>
    <w:uiPriority w:val="99"/>
    <w:rsid w:val="000A4E0B"/>
    <w:pPr>
      <w:widowControl w:val="0"/>
    </w:pPr>
    <w:rPr>
      <w:rFonts w:eastAsia="Times New Roman"/>
      <w:szCs w:val="20"/>
    </w:rPr>
  </w:style>
  <w:style w:type="character" w:customStyle="1" w:styleId="1b">
    <w:name w:val="стиль1"/>
    <w:basedOn w:val="a1"/>
    <w:rsid w:val="000A4E0B"/>
    <w:rPr>
      <w:rFonts w:cs="Times New Roman"/>
    </w:rPr>
  </w:style>
  <w:style w:type="paragraph" w:customStyle="1" w:styleId="53">
    <w:name w:val="стиль5"/>
    <w:basedOn w:val="a0"/>
    <w:uiPriority w:val="99"/>
    <w:rsid w:val="000A4E0B"/>
    <w:pPr>
      <w:spacing w:before="100" w:beforeAutospacing="1" w:after="100" w:afterAutospacing="1"/>
    </w:pPr>
    <w:rPr>
      <w:rFonts w:eastAsia="Times New Roman"/>
    </w:rPr>
  </w:style>
  <w:style w:type="paragraph" w:customStyle="1" w:styleId="Normal">
    <w:name w:val="Normal Знак"/>
    <w:uiPriority w:val="99"/>
    <w:rsid w:val="000A4E0B"/>
    <w:rPr>
      <w:rFonts w:ascii="Times New Roman" w:eastAsia="Times New Roman" w:hAnsi="Times New Roman" w:cs="Times New Roman"/>
      <w:lang w:eastAsia="ru-RU"/>
    </w:rPr>
  </w:style>
  <w:style w:type="paragraph" w:customStyle="1" w:styleId="FR2">
    <w:name w:val="FR2"/>
    <w:uiPriority w:val="99"/>
    <w:rsid w:val="000A4E0B"/>
    <w:pPr>
      <w:widowControl w:val="0"/>
      <w:autoSpaceDE w:val="0"/>
      <w:autoSpaceDN w:val="0"/>
      <w:adjustRightInd w:val="0"/>
      <w:spacing w:before="80" w:line="300" w:lineRule="auto"/>
      <w:jc w:val="center"/>
    </w:pPr>
    <w:rPr>
      <w:rFonts w:ascii="Arial" w:eastAsia="Times New Roman" w:hAnsi="Arial" w:cs="Times New Roman"/>
      <w:szCs w:val="20"/>
      <w:lang w:eastAsia="ru-RU"/>
    </w:rPr>
  </w:style>
  <w:style w:type="paragraph" w:customStyle="1" w:styleId="1c">
    <w:name w:val="Подзаголовок1"/>
    <w:basedOn w:val="a0"/>
    <w:uiPriority w:val="99"/>
    <w:rsid w:val="000A4E0B"/>
    <w:pPr>
      <w:spacing w:before="120"/>
      <w:jc w:val="center"/>
    </w:pPr>
    <w:rPr>
      <w:rFonts w:eastAsia="Times New Roman"/>
      <w:szCs w:val="20"/>
    </w:rPr>
  </w:style>
  <w:style w:type="paragraph" w:customStyle="1" w:styleId="2d">
    <w:name w:val="Обычный2"/>
    <w:uiPriority w:val="99"/>
    <w:rsid w:val="000A4E0B"/>
    <w:rPr>
      <w:rFonts w:ascii="Times New Roman" w:eastAsia="Times New Roman" w:hAnsi="Times New Roman" w:cs="Times New Roman"/>
      <w:sz w:val="20"/>
      <w:szCs w:val="20"/>
      <w:lang w:eastAsia="ru-RU"/>
    </w:rPr>
  </w:style>
  <w:style w:type="paragraph" w:customStyle="1" w:styleId="212">
    <w:name w:val="Основной текст 21"/>
    <w:basedOn w:val="a0"/>
    <w:rsid w:val="000A4E0B"/>
    <w:pPr>
      <w:ind w:firstLine="567"/>
    </w:pPr>
    <w:rPr>
      <w:rFonts w:eastAsia="Times New Roman"/>
      <w:sz w:val="28"/>
      <w:szCs w:val="20"/>
    </w:rPr>
  </w:style>
  <w:style w:type="paragraph" w:customStyle="1" w:styleId="aff7">
    <w:name w:val="Текст таблицы"/>
    <w:basedOn w:val="a0"/>
    <w:uiPriority w:val="99"/>
    <w:rsid w:val="000A4E0B"/>
    <w:pPr>
      <w:jc w:val="center"/>
    </w:pPr>
    <w:rPr>
      <w:rFonts w:eastAsia="Times New Roman"/>
      <w:szCs w:val="20"/>
    </w:rPr>
  </w:style>
  <w:style w:type="paragraph" w:customStyle="1" w:styleId="aff8">
    <w:name w:val="Название объекта таблица"/>
    <w:basedOn w:val="a0"/>
    <w:uiPriority w:val="99"/>
    <w:rsid w:val="000A4E0B"/>
    <w:pPr>
      <w:keepNext/>
      <w:spacing w:before="120" w:after="120"/>
      <w:jc w:val="right"/>
    </w:pPr>
    <w:rPr>
      <w:rFonts w:eastAsia="Times New Roman"/>
      <w:szCs w:val="20"/>
    </w:rPr>
  </w:style>
  <w:style w:type="paragraph" w:customStyle="1" w:styleId="xl25">
    <w:name w:val="xl25"/>
    <w:basedOn w:val="a0"/>
    <w:uiPriority w:val="99"/>
    <w:rsid w:val="000A4E0B"/>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110">
    <w:name w:val="11 пт"/>
    <w:basedOn w:val="a0"/>
    <w:uiPriority w:val="99"/>
    <w:rsid w:val="000A4E0B"/>
    <w:rPr>
      <w:rFonts w:eastAsia="Times New Roman"/>
    </w:rPr>
  </w:style>
  <w:style w:type="character" w:customStyle="1" w:styleId="111">
    <w:name w:val="11 пт Знак"/>
    <w:basedOn w:val="a1"/>
    <w:rsid w:val="000A4E0B"/>
    <w:rPr>
      <w:rFonts w:cs="Times New Roman"/>
      <w:sz w:val="22"/>
      <w:szCs w:val="22"/>
      <w:lang w:val="ru-RU" w:eastAsia="ru-RU" w:bidi="ar-SA"/>
    </w:rPr>
  </w:style>
  <w:style w:type="paragraph" w:customStyle="1" w:styleId="ABody">
    <w:name w:val="A Body"/>
    <w:uiPriority w:val="99"/>
    <w:rsid w:val="000A4E0B"/>
    <w:pPr>
      <w:spacing w:line="360" w:lineRule="auto"/>
      <w:ind w:firstLine="720"/>
      <w:jc w:val="both"/>
    </w:pPr>
    <w:rPr>
      <w:rFonts w:ascii="Times New Roman" w:eastAsia="Times New Roman" w:hAnsi="Times New Roman" w:cs="Times New Roman"/>
      <w:noProof/>
      <w:szCs w:val="20"/>
      <w:lang w:eastAsia="ru-RU"/>
    </w:rPr>
  </w:style>
  <w:style w:type="paragraph" w:customStyle="1" w:styleId="xl45">
    <w:name w:val="xl45"/>
    <w:basedOn w:val="a0"/>
    <w:uiPriority w:val="99"/>
    <w:rsid w:val="000A4E0B"/>
    <w:pPr>
      <w:spacing w:before="100" w:beforeAutospacing="1" w:after="100" w:afterAutospacing="1"/>
      <w:jc w:val="center"/>
      <w:textAlignment w:val="center"/>
    </w:pPr>
    <w:rPr>
      <w:rFonts w:eastAsia="Arial Unicode MS"/>
      <w:sz w:val="26"/>
      <w:szCs w:val="26"/>
    </w:rPr>
  </w:style>
  <w:style w:type="paragraph" w:customStyle="1" w:styleId="1d">
    <w:name w:val="Основной текст1"/>
    <w:basedOn w:val="2d"/>
    <w:uiPriority w:val="99"/>
    <w:rsid w:val="000A4E0B"/>
    <w:pPr>
      <w:tabs>
        <w:tab w:val="num" w:pos="1080"/>
      </w:tabs>
      <w:jc w:val="both"/>
    </w:pPr>
    <w:rPr>
      <w:sz w:val="24"/>
    </w:rPr>
  </w:style>
  <w:style w:type="paragraph" w:customStyle="1" w:styleId="aff9">
    <w:name w:val="подзаголовок"/>
    <w:basedOn w:val="a0"/>
    <w:uiPriority w:val="99"/>
    <w:rsid w:val="000A4E0B"/>
    <w:pPr>
      <w:spacing w:before="120" w:after="120"/>
      <w:jc w:val="center"/>
    </w:pPr>
    <w:rPr>
      <w:rFonts w:eastAsia="Times New Roman"/>
      <w:b/>
      <w:sz w:val="26"/>
    </w:rPr>
  </w:style>
  <w:style w:type="paragraph" w:customStyle="1" w:styleId="affa">
    <w:name w:val="Знак Знак Знак Знак"/>
    <w:basedOn w:val="a0"/>
    <w:uiPriority w:val="99"/>
    <w:rsid w:val="000A4E0B"/>
    <w:pPr>
      <w:spacing w:before="100" w:beforeAutospacing="1" w:after="100" w:afterAutospacing="1"/>
    </w:pPr>
    <w:rPr>
      <w:rFonts w:ascii="Tahoma" w:eastAsia="Times New Roman" w:hAnsi="Tahoma"/>
      <w:sz w:val="20"/>
      <w:szCs w:val="20"/>
      <w:lang w:val="en-US"/>
    </w:rPr>
  </w:style>
  <w:style w:type="character" w:styleId="affb">
    <w:name w:val="annotation reference"/>
    <w:basedOn w:val="a1"/>
    <w:uiPriority w:val="99"/>
    <w:semiHidden/>
    <w:rsid w:val="003161F7"/>
    <w:rPr>
      <w:rFonts w:cs="Times New Roman"/>
      <w:sz w:val="16"/>
    </w:rPr>
  </w:style>
  <w:style w:type="paragraph" w:styleId="affc">
    <w:name w:val="annotation text"/>
    <w:basedOn w:val="a0"/>
    <w:link w:val="2e"/>
    <w:uiPriority w:val="99"/>
    <w:semiHidden/>
    <w:rsid w:val="003161F7"/>
    <w:rPr>
      <w:rFonts w:eastAsia="Times New Roman"/>
      <w:sz w:val="20"/>
      <w:szCs w:val="20"/>
    </w:rPr>
  </w:style>
  <w:style w:type="character" w:customStyle="1" w:styleId="affd">
    <w:name w:val="Текст примечания Знак"/>
    <w:basedOn w:val="a1"/>
    <w:uiPriority w:val="99"/>
    <w:semiHidden/>
    <w:rsid w:val="003161F7"/>
    <w:rPr>
      <w:rFonts w:eastAsiaTheme="minorEastAsia"/>
      <w:sz w:val="20"/>
      <w:szCs w:val="20"/>
      <w:lang w:eastAsia="ru-RU"/>
    </w:rPr>
  </w:style>
  <w:style w:type="character" w:customStyle="1" w:styleId="2e">
    <w:name w:val="Текст примечания Знак2"/>
    <w:basedOn w:val="a1"/>
    <w:link w:val="affc"/>
    <w:uiPriority w:val="99"/>
    <w:semiHidden/>
    <w:rsid w:val="003161F7"/>
    <w:rPr>
      <w:rFonts w:ascii="Times New Roman" w:eastAsia="Times New Roman" w:hAnsi="Times New Roman" w:cs="Times New Roman"/>
      <w:sz w:val="20"/>
      <w:szCs w:val="20"/>
      <w:lang w:eastAsia="ru-RU"/>
    </w:rPr>
  </w:style>
  <w:style w:type="character" w:styleId="affe">
    <w:name w:val="page number"/>
    <w:basedOn w:val="a1"/>
    <w:rsid w:val="000A4E0B"/>
    <w:rPr>
      <w:rFonts w:cs="Times New Roman"/>
    </w:rPr>
  </w:style>
  <w:style w:type="paragraph" w:customStyle="1" w:styleId="yuimenu1">
    <w:name w:val="yuimenu1"/>
    <w:basedOn w:val="a0"/>
    <w:uiPriority w:val="99"/>
    <w:rsid w:val="000A4E0B"/>
    <w:pPr>
      <w:spacing w:before="100" w:beforeAutospacing="1" w:after="100" w:afterAutospacing="1"/>
    </w:pPr>
    <w:rPr>
      <w:rFonts w:ascii="Arial Unicode MS" w:eastAsia="Arial Unicode MS" w:hAnsi="Arial Unicode MS" w:cs="Arial Unicode MS"/>
    </w:rPr>
  </w:style>
  <w:style w:type="paragraph" w:customStyle="1" w:styleId="124">
    <w:name w:val="журнал12"/>
    <w:basedOn w:val="a0"/>
    <w:uiPriority w:val="99"/>
    <w:rsid w:val="000A4E0B"/>
    <w:pPr>
      <w:spacing w:line="288" w:lineRule="exact"/>
    </w:pPr>
    <w:rPr>
      <w:rFonts w:ascii="Arial" w:eastAsia="Times New Roman" w:hAnsi="Arial"/>
      <w:szCs w:val="20"/>
    </w:rPr>
  </w:style>
  <w:style w:type="character" w:customStyle="1" w:styleId="1e">
    <w:name w:val="Текст сноски Знак1"/>
    <w:aliases w:val="Текст сноски Знак Знак Знак Знак Знак Знак Знак1"/>
    <w:basedOn w:val="a1"/>
    <w:uiPriority w:val="99"/>
    <w:rsid w:val="000A4E0B"/>
    <w:rPr>
      <w:rFonts w:ascii="Times New Roman" w:eastAsia="Times New Roman" w:hAnsi="Times New Roman" w:cs="Times New Roman"/>
      <w:sz w:val="20"/>
      <w:szCs w:val="20"/>
      <w:lang w:val="ru-RU" w:eastAsia="ru-RU" w:bidi="ar-SA"/>
    </w:rPr>
  </w:style>
  <w:style w:type="paragraph" w:customStyle="1" w:styleId="2f">
    <w:name w:val="Знак2"/>
    <w:basedOn w:val="a0"/>
    <w:uiPriority w:val="99"/>
    <w:rsid w:val="000A4E0B"/>
    <w:pPr>
      <w:spacing w:before="100" w:beforeAutospacing="1" w:after="100" w:afterAutospacing="1"/>
    </w:pPr>
    <w:rPr>
      <w:rFonts w:ascii="Tahoma" w:eastAsia="Times New Roman" w:hAnsi="Tahoma"/>
      <w:sz w:val="20"/>
      <w:szCs w:val="20"/>
      <w:lang w:val="en-US"/>
    </w:rPr>
  </w:style>
  <w:style w:type="paragraph" w:customStyle="1" w:styleId="menuheader">
    <w:name w:val="menu_header"/>
    <w:basedOn w:val="a0"/>
    <w:uiPriority w:val="99"/>
    <w:rsid w:val="000A4E0B"/>
    <w:pPr>
      <w:spacing w:before="150"/>
    </w:pPr>
    <w:rPr>
      <w:rFonts w:ascii="Tahoma" w:eastAsia="Times New Roman" w:hAnsi="Tahoma" w:cs="Tahoma"/>
      <w:b/>
      <w:bCs/>
      <w:color w:val="000000"/>
      <w:sz w:val="16"/>
      <w:szCs w:val="16"/>
    </w:rPr>
  </w:style>
  <w:style w:type="paragraph" w:customStyle="1" w:styleId="afff">
    <w:name w:val="Знак Знак Знак"/>
    <w:basedOn w:val="a0"/>
    <w:uiPriority w:val="99"/>
    <w:rsid w:val="000A4E0B"/>
    <w:pPr>
      <w:spacing w:before="100" w:beforeAutospacing="1" w:after="100" w:afterAutospacing="1"/>
    </w:pPr>
    <w:rPr>
      <w:rFonts w:ascii="Tahoma" w:eastAsia="Times New Roman" w:hAnsi="Tahoma"/>
      <w:sz w:val="20"/>
      <w:szCs w:val="20"/>
      <w:lang w:val="en-US"/>
    </w:rPr>
  </w:style>
  <w:style w:type="paragraph" w:customStyle="1" w:styleId="afff0">
    <w:name w:val="программа"/>
    <w:basedOn w:val="a0"/>
    <w:uiPriority w:val="99"/>
    <w:rsid w:val="000A4E0B"/>
    <w:pPr>
      <w:tabs>
        <w:tab w:val="left" w:pos="567"/>
      </w:tabs>
      <w:spacing w:before="60"/>
    </w:pPr>
    <w:rPr>
      <w:rFonts w:eastAsia="Times New Roman"/>
      <w:sz w:val="28"/>
      <w:szCs w:val="28"/>
    </w:rPr>
  </w:style>
  <w:style w:type="paragraph" w:customStyle="1" w:styleId="afff1">
    <w:name w:val="Стиль Название объекта + По центру"/>
    <w:basedOn w:val="aa"/>
    <w:uiPriority w:val="99"/>
    <w:rsid w:val="000A4E0B"/>
    <w:pPr>
      <w:spacing w:before="120"/>
      <w:ind w:left="1928" w:hanging="1928"/>
    </w:pPr>
    <w:rPr>
      <w:rFonts w:eastAsia="Times New Roman"/>
      <w:szCs w:val="20"/>
    </w:rPr>
  </w:style>
  <w:style w:type="paragraph" w:customStyle="1" w:styleId="37">
    <w:name w:val="Стиль Заголовок 3"/>
    <w:aliases w:val="Заголовок 3 н + Перед:  0 пт После:  0 пт Между..."/>
    <w:basedOn w:val="3"/>
    <w:uiPriority w:val="99"/>
    <w:rsid w:val="000A4E0B"/>
    <w:pPr>
      <w:tabs>
        <w:tab w:val="num" w:pos="720"/>
      </w:tabs>
      <w:spacing w:before="120"/>
      <w:ind w:left="1429" w:firstLine="720"/>
    </w:pPr>
    <w:rPr>
      <w:rFonts w:ascii="Arial" w:eastAsia="Times New Roman" w:hAnsi="Arial" w:cs="Arial"/>
    </w:rPr>
  </w:style>
  <w:style w:type="paragraph" w:customStyle="1" w:styleId="xl32">
    <w:name w:val="xl32"/>
    <w:basedOn w:val="a0"/>
    <w:uiPriority w:val="99"/>
    <w:rsid w:val="000A4E0B"/>
    <w:pPr>
      <w:spacing w:before="100" w:beforeAutospacing="1" w:after="100" w:afterAutospacing="1"/>
      <w:jc w:val="center"/>
    </w:pPr>
    <w:rPr>
      <w:rFonts w:eastAsia="Times New Roman"/>
    </w:rPr>
  </w:style>
  <w:style w:type="paragraph" w:customStyle="1" w:styleId="afff2">
    <w:name w:val="название"/>
    <w:basedOn w:val="a0"/>
    <w:uiPriority w:val="99"/>
    <w:rsid w:val="000A4E0B"/>
    <w:pPr>
      <w:widowControl w:val="0"/>
    </w:pPr>
    <w:rPr>
      <w:rFonts w:eastAsia="Times New Roman"/>
      <w:szCs w:val="20"/>
    </w:rPr>
  </w:style>
  <w:style w:type="paragraph" w:customStyle="1" w:styleId="12pt">
    <w:name w:val="Стиль Название объекта + 12 pt"/>
    <w:basedOn w:val="aa"/>
    <w:uiPriority w:val="99"/>
    <w:rsid w:val="000A4E0B"/>
    <w:pPr>
      <w:ind w:left="284" w:hanging="1928"/>
    </w:pPr>
    <w:rPr>
      <w:rFonts w:ascii="Arial" w:eastAsia="Times New Roman" w:hAnsi="Arial"/>
      <w:szCs w:val="20"/>
    </w:rPr>
  </w:style>
  <w:style w:type="character" w:customStyle="1" w:styleId="12pt0">
    <w:name w:val="Стиль Название объекта + 12 pt Знак"/>
    <w:rsid w:val="000A4E0B"/>
    <w:rPr>
      <w:rFonts w:ascii="Arial" w:hAnsi="Arial" w:cs="Times New Roman"/>
      <w:b/>
      <w:bCs/>
      <w:sz w:val="24"/>
      <w:lang w:val="ru-RU" w:eastAsia="ru-RU" w:bidi="ar-SA"/>
    </w:rPr>
  </w:style>
  <w:style w:type="character" w:customStyle="1" w:styleId="1f">
    <w:name w:val="Знак1"/>
    <w:basedOn w:val="a1"/>
    <w:rsid w:val="000A4E0B"/>
    <w:rPr>
      <w:rFonts w:cs="Times New Roman"/>
      <w:sz w:val="24"/>
      <w:szCs w:val="24"/>
      <w:lang w:val="ru-RU" w:eastAsia="ru-RU" w:bidi="ar-SA"/>
    </w:rPr>
  </w:style>
  <w:style w:type="paragraph" w:customStyle="1" w:styleId="afff3">
    <w:name w:val="Достижение"/>
    <w:basedOn w:val="a0"/>
    <w:uiPriority w:val="99"/>
    <w:rsid w:val="000A4E0B"/>
    <w:pPr>
      <w:tabs>
        <w:tab w:val="num" w:pos="720"/>
      </w:tabs>
      <w:ind w:left="720" w:hanging="720"/>
    </w:pPr>
    <w:rPr>
      <w:rFonts w:eastAsia="Times New Roman"/>
      <w:sz w:val="20"/>
      <w:szCs w:val="20"/>
    </w:rPr>
  </w:style>
  <w:style w:type="paragraph" w:customStyle="1" w:styleId="213">
    <w:name w:val="Основной текст с отступом 21"/>
    <w:basedOn w:val="a0"/>
    <w:uiPriority w:val="99"/>
    <w:rsid w:val="000A4E0B"/>
    <w:pPr>
      <w:ind w:firstLine="720"/>
    </w:pPr>
    <w:rPr>
      <w:rFonts w:ascii="Arial" w:eastAsia="Times New Roman" w:hAnsi="Arial"/>
      <w:sz w:val="20"/>
      <w:szCs w:val="20"/>
    </w:rPr>
  </w:style>
  <w:style w:type="paragraph" w:customStyle="1" w:styleId="artx">
    <w:name w:val="artx"/>
    <w:basedOn w:val="a0"/>
    <w:uiPriority w:val="99"/>
    <w:rsid w:val="000A4E0B"/>
    <w:rPr>
      <w:rFonts w:ascii="Arial" w:eastAsia="Arial Unicode MS" w:hAnsi="Arial" w:cs="Arial"/>
      <w:color w:val="000000"/>
      <w:sz w:val="18"/>
      <w:szCs w:val="18"/>
    </w:rPr>
  </w:style>
  <w:style w:type="paragraph" w:customStyle="1" w:styleId="1f0">
    <w:name w:val="Таблица ссылок1"/>
    <w:basedOn w:val="a0"/>
    <w:uiPriority w:val="99"/>
    <w:rsid w:val="000A4E0B"/>
    <w:pPr>
      <w:widowControl w:val="0"/>
      <w:tabs>
        <w:tab w:val="right" w:leader="dot" w:pos="8640"/>
      </w:tabs>
      <w:ind w:left="360" w:hanging="360"/>
    </w:pPr>
    <w:rPr>
      <w:rFonts w:eastAsia="Times New Roman"/>
      <w:sz w:val="20"/>
      <w:szCs w:val="20"/>
    </w:rPr>
  </w:style>
  <w:style w:type="paragraph" w:customStyle="1" w:styleId="text">
    <w:name w:val="text"/>
    <w:basedOn w:val="a0"/>
    <w:uiPriority w:val="99"/>
    <w:rsid w:val="000A4E0B"/>
    <w:pPr>
      <w:spacing w:before="100" w:after="100"/>
      <w:ind w:firstLine="720"/>
    </w:pPr>
    <w:rPr>
      <w:rFonts w:eastAsia="Times New Roman"/>
      <w:szCs w:val="20"/>
    </w:rPr>
  </w:style>
  <w:style w:type="character" w:customStyle="1" w:styleId="hl01">
    <w:name w:val="hl01"/>
    <w:basedOn w:val="a1"/>
    <w:rsid w:val="000A4E0B"/>
    <w:rPr>
      <w:rFonts w:cs="Times New Roman"/>
      <w:b/>
      <w:bCs/>
      <w:sz w:val="24"/>
      <w:szCs w:val="24"/>
    </w:rPr>
  </w:style>
  <w:style w:type="paragraph" w:customStyle="1" w:styleId="justify1">
    <w:name w:val="justify1"/>
    <w:basedOn w:val="a0"/>
    <w:uiPriority w:val="99"/>
    <w:rsid w:val="000A4E0B"/>
    <w:pPr>
      <w:spacing w:before="100" w:after="100" w:afterAutospacing="1"/>
    </w:pPr>
    <w:rPr>
      <w:rFonts w:ascii="Verdana" w:eastAsia="Times New Roman" w:hAnsi="Verdana"/>
    </w:rPr>
  </w:style>
  <w:style w:type="paragraph" w:customStyle="1" w:styleId="justify2">
    <w:name w:val="justify2"/>
    <w:basedOn w:val="a0"/>
    <w:uiPriority w:val="99"/>
    <w:rsid w:val="000A4E0B"/>
    <w:pPr>
      <w:spacing w:before="100" w:after="100" w:afterAutospacing="1"/>
      <w:ind w:firstLine="600"/>
    </w:pPr>
    <w:rPr>
      <w:rFonts w:ascii="Verdana" w:eastAsia="Times New Roman" w:hAnsi="Verdana"/>
    </w:rPr>
  </w:style>
  <w:style w:type="character" w:customStyle="1" w:styleId="c3">
    <w:name w:val="c3"/>
    <w:basedOn w:val="a1"/>
    <w:rsid w:val="000A4E0B"/>
    <w:rPr>
      <w:rFonts w:cs="Times New Roman"/>
      <w:color w:val="800080"/>
    </w:rPr>
  </w:style>
  <w:style w:type="paragraph" w:customStyle="1" w:styleId="ConsPlusNormal">
    <w:name w:val="ConsPlusNormal"/>
    <w:uiPriority w:val="99"/>
    <w:rsid w:val="000A4E0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f4">
    <w:name w:val="программа Знак"/>
    <w:basedOn w:val="a0"/>
    <w:uiPriority w:val="99"/>
    <w:rsid w:val="000A4E0B"/>
    <w:pPr>
      <w:tabs>
        <w:tab w:val="left" w:pos="567"/>
      </w:tabs>
      <w:spacing w:before="60"/>
    </w:pPr>
    <w:rPr>
      <w:rFonts w:eastAsia="Times New Roman"/>
      <w:sz w:val="28"/>
      <w:szCs w:val="28"/>
    </w:rPr>
  </w:style>
  <w:style w:type="character" w:customStyle="1" w:styleId="afff5">
    <w:name w:val="программа Знак Знак"/>
    <w:basedOn w:val="a1"/>
    <w:rsid w:val="000A4E0B"/>
    <w:rPr>
      <w:rFonts w:cs="Times New Roman"/>
      <w:sz w:val="28"/>
      <w:szCs w:val="28"/>
      <w:lang w:val="ru-RU" w:eastAsia="ru-RU" w:bidi="ar-SA"/>
    </w:rPr>
  </w:style>
  <w:style w:type="paragraph" w:customStyle="1" w:styleId="83">
    <w:name w:val="Обычный (веб)8"/>
    <w:basedOn w:val="a0"/>
    <w:uiPriority w:val="99"/>
    <w:rsid w:val="000A4E0B"/>
    <w:rPr>
      <w:rFonts w:eastAsia="Times New Roman"/>
      <w:sz w:val="21"/>
      <w:szCs w:val="21"/>
    </w:rPr>
  </w:style>
  <w:style w:type="paragraph" w:customStyle="1" w:styleId="smallp">
    <w:name w:val="smallp"/>
    <w:basedOn w:val="a0"/>
    <w:uiPriority w:val="99"/>
    <w:rsid w:val="000A4E0B"/>
    <w:pPr>
      <w:spacing w:before="20" w:after="60"/>
    </w:pPr>
    <w:rPr>
      <w:rFonts w:eastAsia="Times New Roman"/>
    </w:rPr>
  </w:style>
  <w:style w:type="paragraph" w:customStyle="1" w:styleId="caaieiaie1">
    <w:name w:val="caaieiaie 1"/>
    <w:basedOn w:val="a0"/>
    <w:next w:val="a0"/>
    <w:uiPriority w:val="99"/>
    <w:rsid w:val="000A4E0B"/>
    <w:pPr>
      <w:keepNext/>
      <w:widowControl w:val="0"/>
      <w:overflowPunct w:val="0"/>
      <w:autoSpaceDE w:val="0"/>
      <w:autoSpaceDN w:val="0"/>
      <w:adjustRightInd w:val="0"/>
      <w:textAlignment w:val="baseline"/>
    </w:pPr>
    <w:rPr>
      <w:rFonts w:eastAsia="Times New Roman"/>
      <w:b/>
      <w:bCs/>
    </w:rPr>
  </w:style>
  <w:style w:type="paragraph" w:customStyle="1" w:styleId="Noeeu1">
    <w:name w:val="Noeeu1"/>
    <w:basedOn w:val="a0"/>
    <w:uiPriority w:val="99"/>
    <w:rsid w:val="000A4E0B"/>
    <w:rPr>
      <w:rFonts w:eastAsia="Times New Roman"/>
      <w:sz w:val="28"/>
      <w:szCs w:val="20"/>
    </w:rPr>
  </w:style>
  <w:style w:type="paragraph" w:customStyle="1" w:styleId="xl26">
    <w:name w:val="xl26"/>
    <w:basedOn w:val="a0"/>
    <w:uiPriority w:val="99"/>
    <w:rsid w:val="000A4E0B"/>
    <w:pPr>
      <w:spacing w:before="100" w:beforeAutospacing="1" w:after="100" w:afterAutospacing="1"/>
    </w:pPr>
    <w:rPr>
      <w:rFonts w:ascii="Arial" w:eastAsia="Arial Unicode MS" w:hAnsi="Arial" w:cs="Arial Unicode MS"/>
    </w:rPr>
  </w:style>
  <w:style w:type="paragraph" w:customStyle="1" w:styleId="xl27">
    <w:name w:val="xl27"/>
    <w:basedOn w:val="a0"/>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0"/>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9">
    <w:name w:val="xl29"/>
    <w:basedOn w:val="a0"/>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0">
    <w:name w:val="xl30"/>
    <w:basedOn w:val="a0"/>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0"/>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character" w:customStyle="1" w:styleId="320">
    <w:name w:val="Основной текст 3 Знак2"/>
    <w:basedOn w:val="a1"/>
    <w:uiPriority w:val="99"/>
    <w:rsid w:val="000A4E0B"/>
    <w:rPr>
      <w:rFonts w:ascii="Times New Roman" w:eastAsia="Times New Roman" w:hAnsi="Times New Roman" w:cs="Times New Roman"/>
      <w:b/>
      <w:bCs/>
      <w:szCs w:val="24"/>
      <w:lang w:val="ru-RU" w:eastAsia="ru-RU" w:bidi="ar-SA"/>
    </w:rPr>
  </w:style>
  <w:style w:type="character" w:styleId="afff6">
    <w:name w:val="FollowedHyperlink"/>
    <w:basedOn w:val="a1"/>
    <w:uiPriority w:val="99"/>
    <w:rsid w:val="000A4E0B"/>
    <w:rPr>
      <w:rFonts w:cs="Times New Roman"/>
      <w:color w:val="800080"/>
      <w:u w:val="single"/>
    </w:rPr>
  </w:style>
  <w:style w:type="paragraph" w:styleId="afff7">
    <w:name w:val="table of figures"/>
    <w:basedOn w:val="a0"/>
    <w:next w:val="a0"/>
    <w:uiPriority w:val="99"/>
    <w:unhideWhenUsed/>
    <w:rsid w:val="000A4E0B"/>
    <w:rPr>
      <w:rFonts w:eastAsia="Times New Roman"/>
    </w:rPr>
  </w:style>
  <w:style w:type="paragraph" w:customStyle="1" w:styleId="style22">
    <w:name w:val="style22"/>
    <w:basedOn w:val="a0"/>
    <w:uiPriority w:val="99"/>
    <w:rsid w:val="000A4E0B"/>
    <w:pPr>
      <w:spacing w:before="100" w:beforeAutospacing="1" w:after="100" w:afterAutospacing="1"/>
    </w:pPr>
    <w:rPr>
      <w:rFonts w:ascii="Verdana" w:eastAsia="Times New Roman" w:hAnsi="Verdana"/>
      <w:sz w:val="12"/>
      <w:szCs w:val="12"/>
    </w:rPr>
  </w:style>
  <w:style w:type="character" w:customStyle="1" w:styleId="1f1">
    <w:name w:val="Текст примечания Знак1"/>
    <w:basedOn w:val="a1"/>
    <w:uiPriority w:val="99"/>
    <w:semiHidden/>
    <w:rsid w:val="003161F7"/>
    <w:rPr>
      <w:rFonts w:cs="Times New Roman"/>
      <w:sz w:val="20"/>
      <w:szCs w:val="20"/>
    </w:rPr>
  </w:style>
  <w:style w:type="character" w:customStyle="1" w:styleId="312">
    <w:name w:val="Основной текст 3 Знак1"/>
    <w:basedOn w:val="a1"/>
    <w:uiPriority w:val="99"/>
    <w:rsid w:val="000A4E0B"/>
    <w:rPr>
      <w:rFonts w:cs="Times New Roman"/>
      <w:sz w:val="16"/>
      <w:szCs w:val="16"/>
    </w:rPr>
  </w:style>
  <w:style w:type="paragraph" w:customStyle="1" w:styleId="214">
    <w:name w:val="Обычный21"/>
    <w:uiPriority w:val="99"/>
    <w:rsid w:val="000A4E0B"/>
    <w:pPr>
      <w:widowControl w:val="0"/>
      <w:spacing w:line="440" w:lineRule="auto"/>
      <w:ind w:left="120" w:firstLine="640"/>
    </w:pPr>
    <w:rPr>
      <w:rFonts w:ascii="Times New Roman" w:eastAsia="Times New Roman" w:hAnsi="Times New Roman" w:cs="Times New Roman"/>
      <w:szCs w:val="20"/>
      <w:lang w:eastAsia="ru-RU"/>
    </w:rPr>
  </w:style>
  <w:style w:type="paragraph" w:customStyle="1" w:styleId="FR3">
    <w:name w:val="FR3"/>
    <w:uiPriority w:val="99"/>
    <w:rsid w:val="000A4E0B"/>
    <w:pPr>
      <w:widowControl w:val="0"/>
      <w:ind w:left="240"/>
    </w:pPr>
    <w:rPr>
      <w:rFonts w:ascii="Arial" w:eastAsia="Times New Roman" w:hAnsi="Arial" w:cs="Times New Roman"/>
      <w:sz w:val="16"/>
      <w:szCs w:val="20"/>
      <w:lang w:val="en-US" w:eastAsia="ru-RU"/>
    </w:rPr>
  </w:style>
  <w:style w:type="paragraph" w:customStyle="1" w:styleId="FR1">
    <w:name w:val="FR1"/>
    <w:uiPriority w:val="99"/>
    <w:rsid w:val="000A4E0B"/>
    <w:pPr>
      <w:widowControl w:val="0"/>
      <w:ind w:left="80"/>
    </w:pPr>
    <w:rPr>
      <w:rFonts w:ascii="Arial" w:eastAsia="Times New Roman" w:hAnsi="Arial" w:cs="Times New Roman"/>
      <w:sz w:val="40"/>
      <w:szCs w:val="20"/>
      <w:lang w:eastAsia="ru-RU"/>
    </w:rPr>
  </w:style>
  <w:style w:type="paragraph" w:customStyle="1" w:styleId="104">
    <w:name w:val="Стиль Заголовок 1 + Первая строка:  0 см"/>
    <w:basedOn w:val="1"/>
    <w:uiPriority w:val="99"/>
    <w:rsid w:val="000A4E0B"/>
    <w:pPr>
      <w:tabs>
        <w:tab w:val="num" w:pos="432"/>
      </w:tabs>
      <w:ind w:left="720" w:hanging="431"/>
    </w:pPr>
    <w:rPr>
      <w:rFonts w:ascii="Arial" w:eastAsia="Times New Roman" w:hAnsi="Arial" w:cs="Arial"/>
      <w:kern w:val="32"/>
      <w:szCs w:val="20"/>
      <w:lang w:eastAsia="ru-RU"/>
    </w:rPr>
  </w:style>
  <w:style w:type="paragraph" w:customStyle="1" w:styleId="xl65">
    <w:name w:val="xl65"/>
    <w:basedOn w:val="a0"/>
    <w:uiPriority w:val="99"/>
    <w:rsid w:val="000A4E0B"/>
    <w:pPr>
      <w:spacing w:before="100" w:beforeAutospacing="1" w:after="100" w:afterAutospacing="1"/>
    </w:pPr>
    <w:rPr>
      <w:rFonts w:ascii="Calibri" w:eastAsia="Times New Roman" w:hAnsi="Calibri"/>
      <w:color w:val="000000"/>
      <w:sz w:val="18"/>
      <w:szCs w:val="18"/>
    </w:rPr>
  </w:style>
  <w:style w:type="paragraph" w:customStyle="1" w:styleId="xl66">
    <w:name w:val="xl66"/>
    <w:basedOn w:val="a0"/>
    <w:uiPriority w:val="99"/>
    <w:rsid w:val="000A4E0B"/>
    <w:pPr>
      <w:spacing w:before="100" w:beforeAutospacing="1" w:after="100" w:afterAutospacing="1"/>
    </w:pPr>
    <w:rPr>
      <w:rFonts w:ascii="Calibri" w:eastAsia="Times New Roman" w:hAnsi="Calibri"/>
      <w:color w:val="003366"/>
      <w:sz w:val="18"/>
      <w:szCs w:val="18"/>
    </w:rPr>
  </w:style>
  <w:style w:type="paragraph" w:customStyle="1" w:styleId="xl67">
    <w:name w:val="xl67"/>
    <w:basedOn w:val="a0"/>
    <w:uiPriority w:val="99"/>
    <w:rsid w:val="000A4E0B"/>
    <w:pPr>
      <w:spacing w:before="100" w:beforeAutospacing="1" w:after="100" w:afterAutospacing="1"/>
    </w:pPr>
    <w:rPr>
      <w:rFonts w:ascii="Calibri" w:eastAsia="Times New Roman" w:hAnsi="Calibri"/>
      <w:i/>
      <w:iCs/>
      <w:color w:val="000000"/>
      <w:sz w:val="18"/>
      <w:szCs w:val="18"/>
    </w:rPr>
  </w:style>
  <w:style w:type="paragraph" w:customStyle="1" w:styleId="xl68">
    <w:name w:val="xl68"/>
    <w:basedOn w:val="a0"/>
    <w:uiPriority w:val="99"/>
    <w:rsid w:val="000A4E0B"/>
    <w:pPr>
      <w:spacing w:before="100" w:beforeAutospacing="1" w:after="100" w:afterAutospacing="1"/>
    </w:pPr>
    <w:rPr>
      <w:rFonts w:ascii="Calibri" w:eastAsia="Times New Roman" w:hAnsi="Calibri"/>
      <w:i/>
      <w:iCs/>
      <w:color w:val="003366"/>
      <w:sz w:val="18"/>
      <w:szCs w:val="18"/>
    </w:rPr>
  </w:style>
  <w:style w:type="paragraph" w:customStyle="1" w:styleId="xl69">
    <w:name w:val="xl69"/>
    <w:basedOn w:val="a0"/>
    <w:uiPriority w:val="99"/>
    <w:rsid w:val="000A4E0B"/>
    <w:pPr>
      <w:spacing w:before="100" w:beforeAutospacing="1" w:after="100" w:afterAutospacing="1"/>
    </w:pPr>
    <w:rPr>
      <w:rFonts w:ascii="Calibri" w:eastAsia="Times New Roman" w:hAnsi="Calibri"/>
      <w:b/>
      <w:bCs/>
      <w:color w:val="000000"/>
      <w:sz w:val="18"/>
      <w:szCs w:val="18"/>
    </w:rPr>
  </w:style>
  <w:style w:type="paragraph" w:customStyle="1" w:styleId="xl70">
    <w:name w:val="xl70"/>
    <w:basedOn w:val="a0"/>
    <w:uiPriority w:val="99"/>
    <w:rsid w:val="000A4E0B"/>
    <w:pPr>
      <w:spacing w:before="100" w:beforeAutospacing="1" w:after="100" w:afterAutospacing="1"/>
    </w:pPr>
    <w:rPr>
      <w:rFonts w:ascii="Calibri" w:eastAsia="Times New Roman" w:hAnsi="Calibri"/>
      <w:b/>
      <w:bCs/>
      <w:color w:val="003366"/>
      <w:sz w:val="18"/>
      <w:szCs w:val="18"/>
    </w:rPr>
  </w:style>
  <w:style w:type="paragraph" w:customStyle="1" w:styleId="xl71">
    <w:name w:val="xl71"/>
    <w:basedOn w:val="a0"/>
    <w:uiPriority w:val="99"/>
    <w:rsid w:val="000A4E0B"/>
    <w:pPr>
      <w:spacing w:before="100" w:beforeAutospacing="1" w:after="100" w:afterAutospacing="1"/>
    </w:pPr>
    <w:rPr>
      <w:rFonts w:ascii="Calibri" w:eastAsia="Times New Roman" w:hAnsi="Calibri"/>
      <w:b/>
      <w:bCs/>
      <w:i/>
      <w:iCs/>
      <w:color w:val="000000"/>
    </w:rPr>
  </w:style>
  <w:style w:type="paragraph" w:customStyle="1" w:styleId="xl72">
    <w:name w:val="xl72"/>
    <w:basedOn w:val="a0"/>
    <w:uiPriority w:val="99"/>
    <w:rsid w:val="000A4E0B"/>
    <w:pPr>
      <w:spacing w:before="100" w:beforeAutospacing="1" w:after="100" w:afterAutospacing="1"/>
    </w:pPr>
    <w:rPr>
      <w:rFonts w:ascii="Calibri" w:eastAsia="Times New Roman" w:hAnsi="Calibri"/>
      <w:b/>
      <w:bCs/>
      <w:i/>
      <w:iCs/>
      <w:color w:val="003366"/>
    </w:rPr>
  </w:style>
  <w:style w:type="paragraph" w:customStyle="1" w:styleId="xl73">
    <w:name w:val="xl73"/>
    <w:basedOn w:val="a0"/>
    <w:uiPriority w:val="99"/>
    <w:rsid w:val="000A4E0B"/>
    <w:pPr>
      <w:spacing w:before="100" w:beforeAutospacing="1" w:after="100" w:afterAutospacing="1"/>
    </w:pPr>
    <w:rPr>
      <w:rFonts w:ascii="Calibri" w:eastAsia="Times New Roman" w:hAnsi="Calibri"/>
      <w:color w:val="000000"/>
      <w:sz w:val="16"/>
      <w:szCs w:val="16"/>
    </w:rPr>
  </w:style>
  <w:style w:type="paragraph" w:customStyle="1" w:styleId="2f0">
    <w:name w:val="Знак2 Знак Знак"/>
    <w:basedOn w:val="a0"/>
    <w:uiPriority w:val="99"/>
    <w:rsid w:val="000A4E0B"/>
    <w:pPr>
      <w:spacing w:before="100" w:beforeAutospacing="1" w:after="100" w:afterAutospacing="1"/>
    </w:pPr>
    <w:rPr>
      <w:rFonts w:ascii="Tahoma" w:eastAsia="Times New Roman" w:hAnsi="Tahoma"/>
      <w:sz w:val="20"/>
      <w:szCs w:val="20"/>
      <w:lang w:val="en-US"/>
    </w:rPr>
  </w:style>
  <w:style w:type="character" w:styleId="HTML">
    <w:name w:val="HTML Cite"/>
    <w:basedOn w:val="a1"/>
    <w:uiPriority w:val="99"/>
    <w:rsid w:val="000A4E0B"/>
    <w:rPr>
      <w:rFonts w:cs="Times New Roman"/>
      <w:color w:val="008000"/>
    </w:rPr>
  </w:style>
  <w:style w:type="paragraph" w:customStyle="1" w:styleId="1f2">
    <w:name w:val="Заголовок оглавления1"/>
    <w:basedOn w:val="1"/>
    <w:next w:val="a0"/>
    <w:uiPriority w:val="39"/>
    <w:rsid w:val="000A4E0B"/>
    <w:pPr>
      <w:ind w:left="1140" w:hanging="431"/>
      <w:outlineLvl w:val="9"/>
    </w:pPr>
    <w:rPr>
      <w:rFonts w:ascii="Cambria" w:eastAsia="Times New Roman" w:hAnsi="Cambria" w:cs="Arial"/>
      <w:color w:val="365F91"/>
      <w:szCs w:val="32"/>
    </w:rPr>
  </w:style>
  <w:style w:type="paragraph" w:customStyle="1" w:styleId="afff8">
    <w:name w:val="текст основной"/>
    <w:basedOn w:val="20"/>
    <w:link w:val="afff9"/>
    <w:uiPriority w:val="99"/>
    <w:rsid w:val="000A4E0B"/>
    <w:pPr>
      <w:keepNext w:val="0"/>
      <w:keepLines w:val="0"/>
      <w:tabs>
        <w:tab w:val="left" w:pos="851"/>
      </w:tabs>
      <w:spacing w:before="120" w:after="120"/>
      <w:ind w:left="792" w:firstLine="397"/>
    </w:pPr>
    <w:rPr>
      <w:rFonts w:ascii="Arial" w:eastAsia="Times New Roman" w:hAnsi="Arial" w:cs="Arial"/>
      <w:iCs/>
      <w:sz w:val="21"/>
      <w:lang w:eastAsia="ru-RU"/>
    </w:rPr>
  </w:style>
  <w:style w:type="character" w:customStyle="1" w:styleId="afff9">
    <w:name w:val="текст основной Знак"/>
    <w:basedOn w:val="21"/>
    <w:link w:val="afff8"/>
    <w:uiPriority w:val="99"/>
    <w:locked/>
    <w:rsid w:val="000A4E0B"/>
    <w:rPr>
      <w:rFonts w:ascii="Arial" w:eastAsia="Times New Roman" w:hAnsi="Arial" w:cs="Arial"/>
      <w:b/>
      <w:bCs/>
      <w:iCs/>
      <w:sz w:val="21"/>
      <w:lang w:eastAsia="ru-RU"/>
    </w:rPr>
  </w:style>
  <w:style w:type="paragraph" w:styleId="afffa">
    <w:name w:val="Document Map"/>
    <w:basedOn w:val="a0"/>
    <w:link w:val="afffb"/>
    <w:uiPriority w:val="99"/>
    <w:semiHidden/>
    <w:unhideWhenUsed/>
    <w:rsid w:val="003161F7"/>
    <w:rPr>
      <w:rFonts w:ascii="Tahoma" w:eastAsia="Times New Roman" w:hAnsi="Tahoma" w:cs="Tahoma"/>
      <w:sz w:val="16"/>
      <w:szCs w:val="16"/>
    </w:rPr>
  </w:style>
  <w:style w:type="character" w:customStyle="1" w:styleId="afffb">
    <w:name w:val="Схема документа Знак"/>
    <w:basedOn w:val="a1"/>
    <w:link w:val="afffa"/>
    <w:uiPriority w:val="99"/>
    <w:semiHidden/>
    <w:rsid w:val="003161F7"/>
    <w:rPr>
      <w:rFonts w:ascii="Tahoma" w:eastAsia="Times New Roman" w:hAnsi="Tahoma" w:cs="Tahoma"/>
      <w:sz w:val="16"/>
      <w:szCs w:val="16"/>
    </w:rPr>
  </w:style>
  <w:style w:type="paragraph" w:customStyle="1" w:styleId="afffc">
    <w:name w:val="список"/>
    <w:basedOn w:val="a0"/>
    <w:autoRedefine/>
    <w:uiPriority w:val="99"/>
    <w:rsid w:val="000A4E0B"/>
    <w:pPr>
      <w:tabs>
        <w:tab w:val="num" w:pos="360"/>
      </w:tabs>
    </w:pPr>
    <w:rPr>
      <w:rFonts w:eastAsia="Times New Roman"/>
      <w:szCs w:val="20"/>
    </w:rPr>
  </w:style>
  <w:style w:type="paragraph" w:customStyle="1" w:styleId="afffd">
    <w:name w:val="заполнение таблиц"/>
    <w:basedOn w:val="a0"/>
    <w:uiPriority w:val="99"/>
    <w:rsid w:val="000A4E0B"/>
    <w:rPr>
      <w:rFonts w:ascii="Arial" w:eastAsia="Times New Roman" w:hAnsi="Arial"/>
      <w:sz w:val="18"/>
    </w:rPr>
  </w:style>
  <w:style w:type="paragraph" w:customStyle="1" w:styleId="afffe">
    <w:name w:val="Названия таблиц"/>
    <w:basedOn w:val="a0"/>
    <w:autoRedefine/>
    <w:uiPriority w:val="99"/>
    <w:rsid w:val="000A4E0B"/>
    <w:pPr>
      <w:spacing w:before="20" w:after="60"/>
      <w:ind w:firstLine="397"/>
      <w:jc w:val="right"/>
    </w:pPr>
    <w:rPr>
      <w:rFonts w:ascii="Arial" w:eastAsia="Times New Roman" w:hAnsi="Arial"/>
      <w:b/>
      <w:i/>
      <w:color w:val="000000"/>
      <w:sz w:val="16"/>
    </w:rPr>
  </w:style>
  <w:style w:type="paragraph" w:customStyle="1" w:styleId="affff">
    <w:name w:val="Заголовок_таблицы"/>
    <w:basedOn w:val="a0"/>
    <w:autoRedefine/>
    <w:uiPriority w:val="99"/>
    <w:rsid w:val="000A4E0B"/>
    <w:pPr>
      <w:jc w:val="center"/>
    </w:pPr>
    <w:rPr>
      <w:rFonts w:ascii="Arial" w:eastAsia="Times New Roman" w:hAnsi="Arial"/>
      <w:b/>
      <w:i/>
      <w:sz w:val="18"/>
    </w:rPr>
  </w:style>
  <w:style w:type="paragraph" w:styleId="HTML0">
    <w:name w:val="HTML Preformatted"/>
    <w:basedOn w:val="a0"/>
    <w:link w:val="HTML1"/>
    <w:uiPriority w:val="99"/>
    <w:unhideWhenUsed/>
    <w:rsid w:val="000A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1">
    <w:name w:val="Стандартный HTML Знак"/>
    <w:basedOn w:val="a1"/>
    <w:link w:val="HTML0"/>
    <w:uiPriority w:val="99"/>
    <w:rsid w:val="000A4E0B"/>
    <w:rPr>
      <w:rFonts w:ascii="Courier New" w:eastAsia="Times New Roman" w:hAnsi="Courier New" w:cs="Courier New"/>
      <w:szCs w:val="20"/>
      <w:lang w:eastAsia="ru-RU"/>
    </w:rPr>
  </w:style>
  <w:style w:type="paragraph" w:customStyle="1" w:styleId="zag2">
    <w:name w:val="zag2"/>
    <w:basedOn w:val="a0"/>
    <w:uiPriority w:val="99"/>
    <w:rsid w:val="000A4E0B"/>
    <w:pPr>
      <w:spacing w:before="100" w:beforeAutospacing="1" w:after="100" w:afterAutospacing="1"/>
    </w:pPr>
    <w:rPr>
      <w:rFonts w:ascii="Arial" w:eastAsia="Times New Roman" w:hAnsi="Arial" w:cs="Arial"/>
      <w:b/>
      <w:bCs/>
      <w:color w:val="14548C"/>
    </w:rPr>
  </w:style>
  <w:style w:type="paragraph" w:customStyle="1" w:styleId="ConsPlusNonformat">
    <w:name w:val="ConsPlusNonformat"/>
    <w:uiPriority w:val="99"/>
    <w:rsid w:val="000A4E0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uiPriority w:val="99"/>
    <w:rsid w:val="000A4E0B"/>
    <w:pPr>
      <w:widowControl w:val="0"/>
      <w:autoSpaceDE w:val="0"/>
      <w:autoSpaceDN w:val="0"/>
      <w:adjustRightInd w:val="0"/>
    </w:pPr>
    <w:rPr>
      <w:rFonts w:ascii="Arial" w:eastAsia="Times New Roman" w:hAnsi="Arial" w:cs="Arial"/>
      <w:b/>
      <w:bCs/>
      <w:sz w:val="16"/>
      <w:szCs w:val="16"/>
      <w:lang w:eastAsia="ru-RU"/>
    </w:rPr>
  </w:style>
  <w:style w:type="paragraph" w:customStyle="1" w:styleId="affff0">
    <w:name w:val="Название таблицы"/>
    <w:basedOn w:val="aa"/>
    <w:link w:val="affff1"/>
    <w:rsid w:val="000A4E0B"/>
    <w:pPr>
      <w:keepNext/>
      <w:widowControl w:val="0"/>
      <w:ind w:left="1928" w:hanging="1928"/>
      <w:jc w:val="center"/>
    </w:pPr>
    <w:rPr>
      <w:rFonts w:eastAsia="Times New Roman"/>
      <w:bCs w:val="0"/>
      <w:lang w:val="en-US"/>
    </w:rPr>
  </w:style>
  <w:style w:type="character" w:customStyle="1" w:styleId="affff1">
    <w:name w:val="Название таблицы Знак"/>
    <w:basedOn w:val="a1"/>
    <w:link w:val="affff0"/>
    <w:locked/>
    <w:rsid w:val="000A4E0B"/>
    <w:rPr>
      <w:rFonts w:ascii="Times New Roman" w:eastAsia="Times New Roman" w:hAnsi="Times New Roman"/>
      <w:szCs w:val="22"/>
      <w:lang w:val="en-US" w:eastAsia="ru-RU"/>
    </w:rPr>
  </w:style>
  <w:style w:type="paragraph" w:customStyle="1" w:styleId="affff2">
    <w:name w:val="внутрь табл."/>
    <w:basedOn w:val="a0"/>
    <w:link w:val="affff3"/>
    <w:rsid w:val="000A4E0B"/>
    <w:pPr>
      <w:jc w:val="center"/>
    </w:pPr>
    <w:rPr>
      <w:rFonts w:eastAsia="Times New Roman"/>
      <w:sz w:val="18"/>
    </w:rPr>
  </w:style>
  <w:style w:type="character" w:customStyle="1" w:styleId="affff3">
    <w:name w:val="внутрь табл. Знак"/>
    <w:basedOn w:val="a1"/>
    <w:link w:val="affff2"/>
    <w:locked/>
    <w:rsid w:val="000A4E0B"/>
    <w:rPr>
      <w:rFonts w:ascii="Times New Roman" w:eastAsia="Times New Roman" w:hAnsi="Times New Roman"/>
      <w:sz w:val="18"/>
      <w:szCs w:val="22"/>
      <w:lang w:eastAsia="ru-RU"/>
    </w:rPr>
  </w:style>
  <w:style w:type="paragraph" w:customStyle="1" w:styleId="122">
    <w:name w:val="Табл12"/>
    <w:basedOn w:val="a0"/>
    <w:link w:val="120"/>
    <w:qFormat/>
    <w:rsid w:val="000A4E0B"/>
    <w:pPr>
      <w:keepLines/>
    </w:pPr>
    <w:rPr>
      <w:rFonts w:eastAsia="Times New Roman"/>
      <w:bCs/>
    </w:rPr>
  </w:style>
  <w:style w:type="character" w:customStyle="1" w:styleId="120">
    <w:name w:val="Табл12 Знак"/>
    <w:basedOn w:val="a1"/>
    <w:link w:val="122"/>
    <w:locked/>
    <w:rsid w:val="000A4E0B"/>
    <w:rPr>
      <w:rFonts w:ascii="Times New Roman" w:eastAsia="Times New Roman" w:hAnsi="Times New Roman"/>
      <w:bCs/>
      <w:szCs w:val="22"/>
      <w:lang w:eastAsia="ru-RU"/>
    </w:rPr>
  </w:style>
  <w:style w:type="paragraph" w:customStyle="1" w:styleId="Pa5">
    <w:name w:val="Pa5"/>
    <w:basedOn w:val="Default"/>
    <w:next w:val="Default"/>
    <w:uiPriority w:val="99"/>
    <w:rsid w:val="000A4E0B"/>
    <w:pPr>
      <w:spacing w:line="221" w:lineRule="atLeast"/>
    </w:pPr>
    <w:rPr>
      <w:rFonts w:eastAsia="Times New Roman"/>
      <w:color w:val="auto"/>
      <w:lang w:eastAsia="ru-RU"/>
    </w:rPr>
  </w:style>
  <w:style w:type="character" w:customStyle="1" w:styleId="A14">
    <w:name w:val="A14"/>
    <w:rsid w:val="000A4E0B"/>
    <w:rPr>
      <w:color w:val="000000"/>
      <w:sz w:val="12"/>
    </w:rPr>
  </w:style>
  <w:style w:type="paragraph" w:customStyle="1" w:styleId="c-d">
    <w:name w:val="c-d"/>
    <w:basedOn w:val="a0"/>
    <w:uiPriority w:val="99"/>
    <w:rsid w:val="000A4E0B"/>
    <w:pPr>
      <w:spacing w:before="100" w:beforeAutospacing="1" w:after="100" w:afterAutospacing="1"/>
    </w:pPr>
    <w:rPr>
      <w:rFonts w:eastAsia="Times New Roman"/>
    </w:rPr>
  </w:style>
  <w:style w:type="paragraph" w:styleId="affff4">
    <w:name w:val="Body Text First Indent"/>
    <w:basedOn w:val="af1"/>
    <w:link w:val="affff5"/>
    <w:uiPriority w:val="99"/>
    <w:rsid w:val="000A4E0B"/>
    <w:pPr>
      <w:ind w:firstLine="210"/>
    </w:pPr>
    <w:rPr>
      <w:rFonts w:eastAsia="Times New Roman"/>
    </w:rPr>
  </w:style>
  <w:style w:type="character" w:customStyle="1" w:styleId="affff5">
    <w:name w:val="Красная строка Знак"/>
    <w:basedOn w:val="af2"/>
    <w:link w:val="affff4"/>
    <w:uiPriority w:val="99"/>
    <w:rsid w:val="000A4E0B"/>
    <w:rPr>
      <w:rFonts w:ascii="Times New Roman" w:eastAsia="Times New Roman" w:hAnsi="Times New Roman"/>
      <w:szCs w:val="22"/>
      <w:lang w:eastAsia="ru-RU"/>
    </w:rPr>
  </w:style>
  <w:style w:type="paragraph" w:styleId="affff6">
    <w:name w:val="List"/>
    <w:basedOn w:val="a0"/>
    <w:uiPriority w:val="99"/>
    <w:rsid w:val="000A4E0B"/>
    <w:pPr>
      <w:ind w:left="283" w:hanging="283"/>
    </w:pPr>
    <w:rPr>
      <w:rFonts w:eastAsia="Times New Roman"/>
      <w:sz w:val="20"/>
      <w:szCs w:val="20"/>
    </w:rPr>
  </w:style>
  <w:style w:type="table" w:styleId="1f3">
    <w:name w:val="Table Grid 1"/>
    <w:basedOn w:val="a2"/>
    <w:uiPriority w:val="99"/>
    <w:rsid w:val="000A4E0B"/>
    <w:pPr>
      <w:jc w:val="center"/>
    </w:pPr>
    <w:rPr>
      <w:rFonts w:ascii="Times New Roman" w:eastAsia="Times New Roman" w:hAnsi="Times New Roman" w:cs="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5" w:type="dxa"/>
        <w:left w:w="108" w:type="dxa"/>
        <w:bottom w:w="85" w:type="dxa"/>
        <w:right w:w="108" w:type="dxa"/>
      </w:tblCellMar>
    </w:tblPr>
    <w:tblStylePr w:type="firstRow">
      <w:pPr>
        <w:keepNext/>
        <w:keepLines/>
        <w:spacing w:beforeLines="0" w:beforeAutospacing="0" w:afterLines="0" w:afterAutospacing="0"/>
        <w:ind w:firstLineChars="0" w:firstLine="0"/>
        <w:outlineLvl w:val="9"/>
      </w:pPr>
      <w:rPr>
        <w:rFonts w:ascii="Times New Roman" w:hAnsi="Times New Roman" w:cs="Times New Roman"/>
        <w:b/>
        <w:i w:val="0"/>
        <w:sz w:val="24"/>
        <w:szCs w:val="24"/>
      </w:rPr>
      <w:tblPr/>
      <w:trPr>
        <w:tblHeader/>
      </w:trPr>
      <w:tcPr>
        <w:tcBorders>
          <w:top w:val="single" w:sz="6" w:space="0" w:color="auto"/>
          <w:left w:val="single" w:sz="6" w:space="0" w:color="auto"/>
          <w:bottom w:val="single" w:sz="6" w:space="0" w:color="auto"/>
          <w:right w:val="single" w:sz="6" w:space="0" w:color="auto"/>
          <w:insideH w:val="single" w:sz="8" w:space="0" w:color="auto"/>
          <w:insideV w:val="single" w:sz="8" w:space="0" w:color="auto"/>
          <w:tl2br w:val="nil"/>
          <w:tr2bl w:val="nil"/>
        </w:tcBorders>
      </w:tcPr>
    </w:tblStylePr>
    <w:tblStylePr w:type="lastRow">
      <w:rPr>
        <w:rFonts w:cs="Times New Roman"/>
        <w:b w:val="0"/>
        <w:i w:val="0"/>
        <w:iCs/>
      </w:rPr>
      <w:tblPr/>
      <w:tcPr>
        <w:tcBorders>
          <w:tl2br w:val="none" w:sz="0" w:space="0" w:color="auto"/>
          <w:tr2bl w:val="none" w:sz="0" w:space="0" w:color="auto"/>
        </w:tcBorders>
      </w:tcPr>
    </w:tblStylePr>
    <w:tblStylePr w:type="firstCol">
      <w:pPr>
        <w:jc w:val="left"/>
      </w:pPr>
      <w:rPr>
        <w:rFonts w:cs="Times New Roman"/>
      </w:rPr>
    </w:tblStylePr>
    <w:tblStylePr w:type="lastCol">
      <w:rPr>
        <w:rFonts w:cs="Times New Roman"/>
        <w:iCs/>
      </w:rPr>
      <w:tblPr/>
      <w:tcPr>
        <w:tcBorders>
          <w:tl2br w:val="none" w:sz="0" w:space="0" w:color="auto"/>
          <w:tr2bl w:val="none" w:sz="0" w:space="0" w:color="auto"/>
        </w:tcBorders>
      </w:tcPr>
    </w:tblStylePr>
  </w:style>
  <w:style w:type="table" w:styleId="-1">
    <w:name w:val="Table Web 1"/>
    <w:basedOn w:val="a2"/>
    <w:uiPriority w:val="99"/>
    <w:rsid w:val="000A4E0B"/>
    <w:pPr>
      <w:spacing w:line="360" w:lineRule="auto"/>
      <w:ind w:firstLine="709"/>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1">
    <w:name w:val="Table Grid 2"/>
    <w:basedOn w:val="a2"/>
    <w:uiPriority w:val="99"/>
    <w:rsid w:val="000A4E0B"/>
    <w:pPr>
      <w:spacing w:line="360" w:lineRule="auto"/>
      <w:ind w:firstLine="709"/>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HTML2">
    <w:name w:val="HTML Typewriter"/>
    <w:basedOn w:val="a1"/>
    <w:uiPriority w:val="99"/>
    <w:rsid w:val="000A4E0B"/>
    <w:rPr>
      <w:rFonts w:ascii="Courier New" w:eastAsia="SimSun" w:hAnsi="Courier New" w:cs="Webdings"/>
      <w:sz w:val="20"/>
      <w:szCs w:val="20"/>
    </w:rPr>
  </w:style>
  <w:style w:type="character" w:customStyle="1" w:styleId="affff7">
    <w:name w:val="Основной шрифт"/>
    <w:rsid w:val="000A4E0B"/>
  </w:style>
  <w:style w:type="paragraph" w:customStyle="1" w:styleId="xl64">
    <w:name w:val="xl64"/>
    <w:basedOn w:val="a0"/>
    <w:uiPriority w:val="99"/>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eastAsia="Times New Roman"/>
      <w:color w:val="000000"/>
    </w:rPr>
  </w:style>
  <w:style w:type="paragraph" w:customStyle="1" w:styleId="103">
    <w:name w:val="Табл10"/>
    <w:link w:val="102"/>
    <w:qFormat/>
    <w:rsid w:val="000A4E0B"/>
    <w:rPr>
      <w:rFonts w:ascii="Times New Roman" w:eastAsia="Times New Roman" w:hAnsi="Times New Roman" w:cs="Times New Roman"/>
      <w:bCs/>
      <w:sz w:val="20"/>
      <w:szCs w:val="22"/>
      <w:lang w:eastAsia="ru-RU"/>
    </w:rPr>
  </w:style>
  <w:style w:type="paragraph" w:customStyle="1" w:styleId="xl74">
    <w:name w:val="xl74"/>
    <w:basedOn w:val="a0"/>
    <w:uiPriority w:val="99"/>
    <w:rsid w:val="000A4E0B"/>
    <w:pPr>
      <w:pBdr>
        <w:left w:val="single" w:sz="4" w:space="0" w:color="000000"/>
        <w:right w:val="single" w:sz="4" w:space="0" w:color="000000"/>
      </w:pBdr>
      <w:shd w:val="clear" w:color="000000" w:fill="C0C0C0"/>
      <w:spacing w:before="100" w:beforeAutospacing="1" w:after="100" w:afterAutospacing="1"/>
      <w:jc w:val="center"/>
    </w:pPr>
    <w:rPr>
      <w:rFonts w:eastAsia="Times New Roman"/>
      <w:color w:val="000000"/>
    </w:rPr>
  </w:style>
  <w:style w:type="paragraph" w:customStyle="1" w:styleId="xl75">
    <w:name w:val="xl75"/>
    <w:basedOn w:val="a0"/>
    <w:uiPriority w:val="99"/>
    <w:rsid w:val="000A4E0B"/>
    <w:pPr>
      <w:pBdr>
        <w:left w:val="single" w:sz="4" w:space="0" w:color="000000"/>
        <w:right w:val="single" w:sz="4" w:space="0" w:color="000000"/>
      </w:pBdr>
      <w:shd w:val="clear" w:color="000000" w:fill="C0C0C0"/>
      <w:spacing w:before="100" w:beforeAutospacing="1" w:after="100" w:afterAutospacing="1"/>
      <w:jc w:val="center"/>
    </w:pPr>
    <w:rPr>
      <w:rFonts w:eastAsia="Times New Roman"/>
      <w:color w:val="000000"/>
    </w:rPr>
  </w:style>
  <w:style w:type="paragraph" w:customStyle="1" w:styleId="xl77">
    <w:name w:val="xl77"/>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eastAsia="Times New Roman"/>
      <w:color w:val="000000"/>
    </w:rPr>
  </w:style>
  <w:style w:type="paragraph" w:customStyle="1" w:styleId="xl78">
    <w:name w:val="xl78"/>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eastAsia="Times New Roman"/>
      <w:color w:val="000000"/>
    </w:rPr>
  </w:style>
  <w:style w:type="paragraph" w:customStyle="1" w:styleId="xl79">
    <w:name w:val="xl79"/>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eastAsia="Times New Roman"/>
      <w:color w:val="000000"/>
    </w:rPr>
  </w:style>
  <w:style w:type="paragraph" w:customStyle="1" w:styleId="xl83">
    <w:name w:val="xl83"/>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eastAsia="Times New Roman" w:hAnsi="Arial" w:cs="Arial"/>
      <w:color w:val="000000"/>
      <w:sz w:val="20"/>
      <w:szCs w:val="20"/>
    </w:rPr>
  </w:style>
  <w:style w:type="paragraph" w:customStyle="1" w:styleId="xl84">
    <w:name w:val="xl84"/>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eastAsia="Times New Roman"/>
      <w:color w:val="000000"/>
    </w:rPr>
  </w:style>
  <w:style w:type="paragraph" w:customStyle="1" w:styleId="xl85">
    <w:name w:val="xl85"/>
    <w:basedOn w:val="a0"/>
    <w:uiPriority w:val="99"/>
    <w:rsid w:val="000A4E0B"/>
    <w:pPr>
      <w:spacing w:before="100" w:beforeAutospacing="1" w:after="100" w:afterAutospacing="1"/>
      <w:jc w:val="right"/>
    </w:pPr>
    <w:rPr>
      <w:rFonts w:eastAsia="Times New Roman"/>
      <w:color w:val="000000"/>
    </w:rPr>
  </w:style>
  <w:style w:type="paragraph" w:customStyle="1" w:styleId="xl86">
    <w:name w:val="xl86"/>
    <w:basedOn w:val="a0"/>
    <w:uiPriority w:val="99"/>
    <w:rsid w:val="000A4E0B"/>
    <w:pPr>
      <w:spacing w:before="100" w:beforeAutospacing="1" w:after="100" w:afterAutospacing="1"/>
    </w:pPr>
    <w:rPr>
      <w:rFonts w:ascii="Arial" w:eastAsia="Times New Roman" w:hAnsi="Arial" w:cs="Arial"/>
      <w:color w:val="000000"/>
      <w:sz w:val="20"/>
      <w:szCs w:val="20"/>
    </w:rPr>
  </w:style>
  <w:style w:type="paragraph" w:customStyle="1" w:styleId="xl76">
    <w:name w:val="xl76"/>
    <w:basedOn w:val="a0"/>
    <w:uiPriority w:val="99"/>
    <w:rsid w:val="000A4E0B"/>
    <w:pPr>
      <w:pBdr>
        <w:left w:val="single" w:sz="4" w:space="0" w:color="000000"/>
        <w:right w:val="single" w:sz="4" w:space="0" w:color="000000"/>
      </w:pBdr>
      <w:shd w:val="clear" w:color="000000" w:fill="C0C0C0"/>
      <w:spacing w:before="100" w:beforeAutospacing="1" w:after="100" w:afterAutospacing="1"/>
      <w:jc w:val="center"/>
    </w:pPr>
    <w:rPr>
      <w:rFonts w:eastAsia="Times New Roman"/>
      <w:color w:val="000000"/>
    </w:rPr>
  </w:style>
  <w:style w:type="paragraph" w:customStyle="1" w:styleId="112">
    <w:name w:val="Абзац списка11"/>
    <w:basedOn w:val="a0"/>
    <w:uiPriority w:val="99"/>
    <w:rsid w:val="000A4E0B"/>
    <w:pPr>
      <w:ind w:left="720"/>
    </w:pPr>
    <w:rPr>
      <w:rFonts w:ascii="Calibri" w:eastAsia="Times New Roman" w:hAnsi="Calibri"/>
    </w:rPr>
  </w:style>
  <w:style w:type="paragraph" w:customStyle="1" w:styleId="xl80">
    <w:name w:val="xl80"/>
    <w:basedOn w:val="a0"/>
    <w:uiPriority w:val="99"/>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eastAsia="Times New Roman"/>
      <w:color w:val="000000"/>
    </w:rPr>
  </w:style>
  <w:style w:type="paragraph" w:customStyle="1" w:styleId="xl81">
    <w:name w:val="xl81"/>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eastAsia="Times New Roman"/>
      <w:color w:val="000000"/>
    </w:rPr>
  </w:style>
  <w:style w:type="paragraph" w:customStyle="1" w:styleId="xl82">
    <w:name w:val="xl82"/>
    <w:basedOn w:val="a0"/>
    <w:uiPriority w:val="99"/>
    <w:rsid w:val="000A4E0B"/>
    <w:pPr>
      <w:spacing w:before="100" w:beforeAutospacing="1" w:after="100" w:afterAutospacing="1"/>
    </w:pPr>
    <w:rPr>
      <w:rFonts w:eastAsia="Times New Roman"/>
    </w:rPr>
  </w:style>
  <w:style w:type="paragraph" w:customStyle="1" w:styleId="xl87">
    <w:name w:val="xl87"/>
    <w:basedOn w:val="a0"/>
    <w:uiPriority w:val="99"/>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eastAsia="Times New Roman"/>
      <w:color w:val="000000"/>
    </w:rPr>
  </w:style>
  <w:style w:type="paragraph" w:customStyle="1" w:styleId="xl88">
    <w:name w:val="xl88"/>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eastAsia="Times New Roman"/>
      <w:color w:val="000000"/>
    </w:rPr>
  </w:style>
  <w:style w:type="paragraph" w:customStyle="1" w:styleId="xl89">
    <w:name w:val="xl89"/>
    <w:basedOn w:val="a0"/>
    <w:uiPriority w:val="99"/>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eastAsia="Times New Roman"/>
      <w:color w:val="000000"/>
    </w:rPr>
  </w:style>
  <w:style w:type="paragraph" w:customStyle="1" w:styleId="xl90">
    <w:name w:val="xl90"/>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eastAsia="Times New Roman"/>
      <w:color w:val="000000"/>
    </w:rPr>
  </w:style>
  <w:style w:type="paragraph" w:customStyle="1" w:styleId="xl92">
    <w:name w:val="xl92"/>
    <w:basedOn w:val="a0"/>
    <w:uiPriority w:val="99"/>
    <w:rsid w:val="000A4E0B"/>
    <w:pPr>
      <w:spacing w:before="100" w:beforeAutospacing="1" w:after="100" w:afterAutospacing="1"/>
      <w:jc w:val="right"/>
    </w:pPr>
    <w:rPr>
      <w:rFonts w:eastAsia="Times New Roman"/>
      <w:color w:val="000000"/>
    </w:rPr>
  </w:style>
  <w:style w:type="paragraph" w:customStyle="1" w:styleId="xl93">
    <w:name w:val="xl93"/>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eastAsia="Times New Roman" w:hAnsi="Arial" w:cs="Arial"/>
      <w:color w:val="000000"/>
      <w:sz w:val="20"/>
      <w:szCs w:val="20"/>
    </w:rPr>
  </w:style>
  <w:style w:type="paragraph" w:customStyle="1" w:styleId="xl94">
    <w:name w:val="xl94"/>
    <w:basedOn w:val="a0"/>
    <w:uiPriority w:val="99"/>
    <w:rsid w:val="000A4E0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top"/>
    </w:pPr>
    <w:rPr>
      <w:rFonts w:eastAsia="Times New Roman"/>
      <w:color w:val="000000"/>
    </w:rPr>
  </w:style>
  <w:style w:type="paragraph" w:customStyle="1" w:styleId="xl95">
    <w:name w:val="xl95"/>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top"/>
    </w:pPr>
    <w:rPr>
      <w:rFonts w:eastAsia="Times New Roman"/>
      <w:color w:val="000000"/>
    </w:rPr>
  </w:style>
  <w:style w:type="paragraph" w:customStyle="1" w:styleId="xl96">
    <w:name w:val="xl96"/>
    <w:basedOn w:val="a0"/>
    <w:uiPriority w:val="99"/>
    <w:rsid w:val="000A4E0B"/>
    <w:pPr>
      <w:spacing w:before="100" w:beforeAutospacing="1" w:after="100" w:afterAutospacing="1"/>
      <w:textAlignment w:val="top"/>
    </w:pPr>
    <w:rPr>
      <w:rFonts w:eastAsia="Times New Roman"/>
    </w:rPr>
  </w:style>
  <w:style w:type="paragraph" w:customStyle="1" w:styleId="xl97">
    <w:name w:val="xl97"/>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eastAsia="Times New Roman"/>
      <w:color w:val="000000"/>
    </w:rPr>
  </w:style>
  <w:style w:type="paragraph" w:customStyle="1" w:styleId="xl98">
    <w:name w:val="xl98"/>
    <w:basedOn w:val="a0"/>
    <w:uiPriority w:val="99"/>
    <w:rsid w:val="000A4E0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eastAsia="Times New Roman"/>
      <w:color w:val="000000"/>
    </w:rPr>
  </w:style>
  <w:style w:type="paragraph" w:customStyle="1" w:styleId="font5">
    <w:name w:val="font5"/>
    <w:basedOn w:val="a0"/>
    <w:uiPriority w:val="99"/>
    <w:rsid w:val="000A4E0B"/>
    <w:pPr>
      <w:spacing w:before="100" w:beforeAutospacing="1" w:after="100" w:afterAutospacing="1"/>
    </w:pPr>
    <w:rPr>
      <w:rFonts w:ascii="Calibri" w:eastAsia="Times New Roman" w:hAnsi="Calibri"/>
      <w:color w:val="000000"/>
    </w:rPr>
  </w:style>
  <w:style w:type="paragraph" w:customStyle="1" w:styleId="font6">
    <w:name w:val="font6"/>
    <w:basedOn w:val="a0"/>
    <w:uiPriority w:val="99"/>
    <w:rsid w:val="000A4E0B"/>
    <w:pPr>
      <w:spacing w:before="100" w:beforeAutospacing="1" w:after="100" w:afterAutospacing="1"/>
    </w:pPr>
    <w:rPr>
      <w:rFonts w:ascii="Calibri" w:eastAsia="Times New Roman" w:hAnsi="Calibri"/>
      <w:b/>
      <w:bCs/>
      <w:color w:val="000000"/>
    </w:rPr>
  </w:style>
  <w:style w:type="paragraph" w:styleId="z-">
    <w:name w:val="HTML Top of Form"/>
    <w:basedOn w:val="a0"/>
    <w:next w:val="a0"/>
    <w:link w:val="z-0"/>
    <w:hidden/>
    <w:uiPriority w:val="99"/>
    <w:rsid w:val="003161F7"/>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1"/>
    <w:link w:val="z-"/>
    <w:uiPriority w:val="99"/>
    <w:rsid w:val="003161F7"/>
    <w:rPr>
      <w:rFonts w:ascii="Arial" w:eastAsia="Times New Roman" w:hAnsi="Arial" w:cs="Arial"/>
      <w:vanish/>
      <w:sz w:val="16"/>
      <w:szCs w:val="16"/>
      <w:lang w:eastAsia="ru-RU"/>
    </w:rPr>
  </w:style>
  <w:style w:type="paragraph" w:styleId="z-1">
    <w:name w:val="HTML Bottom of Form"/>
    <w:basedOn w:val="a0"/>
    <w:next w:val="a0"/>
    <w:link w:val="z-2"/>
    <w:hidden/>
    <w:uiPriority w:val="99"/>
    <w:rsid w:val="003161F7"/>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1"/>
    <w:link w:val="z-1"/>
    <w:uiPriority w:val="99"/>
    <w:rsid w:val="003161F7"/>
    <w:rPr>
      <w:rFonts w:ascii="Arial" w:eastAsia="Times New Roman" w:hAnsi="Arial" w:cs="Arial"/>
      <w:vanish/>
      <w:sz w:val="16"/>
      <w:szCs w:val="16"/>
      <w:lang w:eastAsia="ru-RU"/>
    </w:rPr>
  </w:style>
  <w:style w:type="character" w:customStyle="1" w:styleId="1f4">
    <w:name w:val="Гиперссылка1"/>
    <w:basedOn w:val="a1"/>
    <w:rsid w:val="000A4E0B"/>
    <w:rPr>
      <w:rFonts w:cs="Times New Roman"/>
      <w:b/>
      <w:bCs/>
      <w:color w:val="017917"/>
      <w:u w:val="none"/>
      <w:effect w:val="none"/>
    </w:rPr>
  </w:style>
  <w:style w:type="character" w:customStyle="1" w:styleId="2f2">
    <w:name w:val="Гиперссылка2"/>
    <w:basedOn w:val="a1"/>
    <w:rsid w:val="000A4E0B"/>
    <w:rPr>
      <w:rFonts w:cs="Times New Roman"/>
      <w:color w:val="FFFFFF"/>
      <w:u w:val="none"/>
      <w:effect w:val="none"/>
    </w:rPr>
  </w:style>
  <w:style w:type="paragraph" w:customStyle="1" w:styleId="memosubhard1">
    <w:name w:val="memosubhard1"/>
    <w:basedOn w:val="a0"/>
    <w:uiPriority w:val="99"/>
    <w:rsid w:val="000A4E0B"/>
    <w:pPr>
      <w:spacing w:before="120" w:after="120"/>
      <w:ind w:right="225"/>
    </w:pPr>
    <w:rPr>
      <w:rFonts w:ascii="Verdana" w:eastAsia="Times New Roman" w:hAnsi="Verdana"/>
      <w:b/>
      <w:bCs/>
      <w:color w:val="000000"/>
      <w:sz w:val="18"/>
      <w:szCs w:val="18"/>
    </w:rPr>
  </w:style>
  <w:style w:type="paragraph" w:customStyle="1" w:styleId="memotext1">
    <w:name w:val="memotext1"/>
    <w:basedOn w:val="a0"/>
    <w:uiPriority w:val="99"/>
    <w:rsid w:val="000A4E0B"/>
    <w:pPr>
      <w:spacing w:before="120" w:after="120"/>
      <w:ind w:right="225"/>
    </w:pPr>
    <w:rPr>
      <w:rFonts w:ascii="Verdana" w:eastAsia="Times New Roman" w:hAnsi="Verdana"/>
      <w:color w:val="000000"/>
      <w:sz w:val="18"/>
      <w:szCs w:val="18"/>
    </w:rPr>
  </w:style>
  <w:style w:type="character" w:customStyle="1" w:styleId="daterub2">
    <w:name w:val="date_rub2"/>
    <w:basedOn w:val="a1"/>
    <w:rsid w:val="000A4E0B"/>
    <w:rPr>
      <w:rFonts w:cs="Times New Roman"/>
      <w:color w:val="5A5959"/>
      <w:sz w:val="19"/>
      <w:szCs w:val="19"/>
    </w:rPr>
  </w:style>
  <w:style w:type="character" w:customStyle="1" w:styleId="38">
    <w:name w:val="Гиперссылка3"/>
    <w:basedOn w:val="a1"/>
    <w:rsid w:val="000A4E0B"/>
    <w:rPr>
      <w:rFonts w:cs="Times New Roman"/>
      <w:b/>
      <w:bCs/>
      <w:color w:val="017917"/>
      <w:u w:val="none"/>
      <w:effect w:val="none"/>
    </w:rPr>
  </w:style>
  <w:style w:type="paragraph" w:customStyle="1" w:styleId="39">
    <w:name w:val="Обычный (веб)3"/>
    <w:basedOn w:val="a0"/>
    <w:uiPriority w:val="99"/>
    <w:rsid w:val="000A4E0B"/>
    <w:pPr>
      <w:spacing w:before="75" w:after="75"/>
    </w:pPr>
    <w:rPr>
      <w:rFonts w:eastAsia="Times New Roman"/>
    </w:rPr>
  </w:style>
  <w:style w:type="character" w:customStyle="1" w:styleId="43">
    <w:name w:val="Гиперссылка4"/>
    <w:basedOn w:val="a1"/>
    <w:rsid w:val="000A4E0B"/>
    <w:rPr>
      <w:rFonts w:cs="Times New Roman"/>
      <w:color w:val="000000"/>
      <w:u w:val="none"/>
      <w:effect w:val="none"/>
    </w:rPr>
  </w:style>
  <w:style w:type="paragraph" w:customStyle="1" w:styleId="2f3">
    <w:name w:val="Знак Знак2"/>
    <w:basedOn w:val="a0"/>
    <w:uiPriority w:val="99"/>
    <w:rsid w:val="000A4E0B"/>
    <w:pPr>
      <w:spacing w:before="100" w:beforeAutospacing="1" w:after="100" w:afterAutospacing="1"/>
    </w:pPr>
    <w:rPr>
      <w:rFonts w:ascii="Tahoma" w:eastAsia="Times New Roman" w:hAnsi="Tahoma"/>
      <w:sz w:val="20"/>
      <w:szCs w:val="20"/>
      <w:lang w:val="en-US"/>
    </w:rPr>
  </w:style>
  <w:style w:type="paragraph" w:customStyle="1" w:styleId="consnormal0">
    <w:name w:val="consnormal"/>
    <w:basedOn w:val="a0"/>
    <w:uiPriority w:val="99"/>
    <w:rsid w:val="000A4E0B"/>
    <w:pPr>
      <w:spacing w:before="100" w:beforeAutospacing="1" w:after="100" w:afterAutospacing="1"/>
    </w:pPr>
    <w:rPr>
      <w:rFonts w:eastAsia="Times New Roman"/>
    </w:rPr>
  </w:style>
  <w:style w:type="paragraph" w:customStyle="1" w:styleId="textb">
    <w:name w:val="textb"/>
    <w:basedOn w:val="a0"/>
    <w:uiPriority w:val="99"/>
    <w:rsid w:val="000A4E0B"/>
    <w:rPr>
      <w:rFonts w:ascii="Arial" w:eastAsia="Times New Roman" w:hAnsi="Arial" w:cs="Arial"/>
      <w:b/>
      <w:bCs/>
    </w:rPr>
  </w:style>
  <w:style w:type="paragraph" w:customStyle="1" w:styleId="affff8">
    <w:name w:val="Стиль"/>
    <w:uiPriority w:val="99"/>
    <w:rsid w:val="000A4E0B"/>
    <w:pPr>
      <w:widowControl w:val="0"/>
      <w:autoSpaceDE w:val="0"/>
      <w:autoSpaceDN w:val="0"/>
      <w:adjustRightInd w:val="0"/>
    </w:pPr>
    <w:rPr>
      <w:rFonts w:ascii="Times New Roman" w:eastAsia="Times New Roman" w:hAnsi="Times New Roman" w:cs="Times New Roman"/>
      <w:lang w:eastAsia="ru-RU"/>
    </w:rPr>
  </w:style>
  <w:style w:type="paragraph" w:customStyle="1" w:styleId="maintext">
    <w:name w:val="maintext"/>
    <w:basedOn w:val="a0"/>
    <w:uiPriority w:val="99"/>
    <w:rsid w:val="000A4E0B"/>
    <w:pPr>
      <w:spacing w:before="100" w:after="100"/>
      <w:ind w:left="100" w:right="300" w:firstLine="300"/>
    </w:pPr>
    <w:rPr>
      <w:rFonts w:ascii="Arial" w:eastAsia="Times New Roman" w:hAnsi="Arial" w:cs="Arial"/>
      <w:color w:val="000000"/>
      <w:sz w:val="20"/>
      <w:szCs w:val="20"/>
    </w:rPr>
  </w:style>
  <w:style w:type="paragraph" w:customStyle="1" w:styleId="centertext">
    <w:name w:val="centertext"/>
    <w:basedOn w:val="a0"/>
    <w:uiPriority w:val="99"/>
    <w:rsid w:val="000A4E0B"/>
    <w:pPr>
      <w:spacing w:before="100" w:beforeAutospacing="1" w:after="100" w:afterAutospacing="1"/>
      <w:jc w:val="center"/>
    </w:pPr>
    <w:rPr>
      <w:rFonts w:ascii="Arial" w:eastAsia="Times New Roman" w:hAnsi="Arial" w:cs="Arial"/>
      <w:color w:val="000000"/>
      <w:sz w:val="20"/>
      <w:szCs w:val="20"/>
    </w:rPr>
  </w:style>
  <w:style w:type="character" w:customStyle="1" w:styleId="link">
    <w:name w:val="link"/>
    <w:basedOn w:val="a1"/>
    <w:rsid w:val="000A4E0B"/>
    <w:rPr>
      <w:rFonts w:cs="Times New Roman"/>
    </w:rPr>
  </w:style>
  <w:style w:type="character" w:customStyle="1" w:styleId="inf">
    <w:name w:val="inf"/>
    <w:basedOn w:val="a1"/>
    <w:rsid w:val="000A4E0B"/>
    <w:rPr>
      <w:rFonts w:cs="Times New Roman"/>
    </w:rPr>
  </w:style>
  <w:style w:type="character" w:customStyle="1" w:styleId="dropcap">
    <w:name w:val="dropcap"/>
    <w:basedOn w:val="a1"/>
    <w:rsid w:val="000A4E0B"/>
    <w:rPr>
      <w:rFonts w:cs="Times New Roman"/>
    </w:rPr>
  </w:style>
  <w:style w:type="character" w:customStyle="1" w:styleId="ei1">
    <w:name w:val="ei1"/>
    <w:basedOn w:val="a1"/>
    <w:rsid w:val="000A4E0B"/>
    <w:rPr>
      <w:rFonts w:cs="Times New Roman"/>
    </w:rPr>
  </w:style>
  <w:style w:type="paragraph" w:customStyle="1" w:styleId="72">
    <w:name w:val="Стиль7"/>
    <w:basedOn w:val="3"/>
    <w:link w:val="73"/>
    <w:uiPriority w:val="99"/>
    <w:rsid w:val="000A4E0B"/>
    <w:pPr>
      <w:spacing w:before="120"/>
      <w:ind w:left="1429"/>
    </w:pPr>
    <w:rPr>
      <w:rFonts w:ascii="Arial" w:eastAsia="Times New Roman" w:hAnsi="Arial" w:cs="Arial"/>
    </w:rPr>
  </w:style>
  <w:style w:type="character" w:customStyle="1" w:styleId="73">
    <w:name w:val="Стиль7 Знак"/>
    <w:basedOn w:val="310"/>
    <w:link w:val="72"/>
    <w:uiPriority w:val="99"/>
    <w:locked/>
    <w:rsid w:val="000A4E0B"/>
    <w:rPr>
      <w:rFonts w:ascii="Arial" w:eastAsia="Times New Roman" w:hAnsi="Arial" w:cs="Arial"/>
      <w:b/>
      <w:bCs/>
      <w:sz w:val="24"/>
      <w:szCs w:val="22"/>
      <w:lang w:eastAsia="ru-RU"/>
    </w:rPr>
  </w:style>
  <w:style w:type="paragraph" w:customStyle="1" w:styleId="1f5">
    <w:name w:val="Знак Знак Знак Знак1"/>
    <w:basedOn w:val="a0"/>
    <w:uiPriority w:val="99"/>
    <w:rsid w:val="000A4E0B"/>
    <w:pPr>
      <w:spacing w:before="100" w:beforeAutospacing="1" w:after="100" w:afterAutospacing="1"/>
    </w:pPr>
    <w:rPr>
      <w:rFonts w:ascii="Tahoma" w:eastAsia="Times New Roman" w:hAnsi="Tahoma"/>
      <w:sz w:val="20"/>
      <w:szCs w:val="20"/>
      <w:lang w:val="en-US"/>
    </w:rPr>
  </w:style>
  <w:style w:type="paragraph" w:styleId="affff9">
    <w:name w:val="Block Text"/>
    <w:basedOn w:val="a0"/>
    <w:uiPriority w:val="99"/>
    <w:rsid w:val="000A4E0B"/>
    <w:pPr>
      <w:ind w:left="-284" w:right="-241" w:firstLine="567"/>
    </w:pPr>
    <w:rPr>
      <w:rFonts w:eastAsia="Batang"/>
      <w:color w:val="000000"/>
      <w:szCs w:val="20"/>
    </w:rPr>
  </w:style>
  <w:style w:type="paragraph" w:customStyle="1" w:styleId="tabletext-a">
    <w:name w:val="tabletext-a"/>
    <w:uiPriority w:val="99"/>
    <w:rsid w:val="000A4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rFonts w:ascii="Times New Roman" w:eastAsia="Times New Roman" w:hAnsi="Times New Roman" w:cs="Times New Roman"/>
      <w:kern w:val="22"/>
      <w:szCs w:val="20"/>
      <w:lang w:eastAsia="ru-RU"/>
    </w:rPr>
  </w:style>
  <w:style w:type="paragraph" w:styleId="2">
    <w:name w:val="List Bullet 2"/>
    <w:basedOn w:val="a0"/>
    <w:autoRedefine/>
    <w:uiPriority w:val="99"/>
    <w:rsid w:val="000A4E0B"/>
    <w:pPr>
      <w:numPr>
        <w:numId w:val="1"/>
      </w:numPr>
      <w:tabs>
        <w:tab w:val="clear" w:pos="643"/>
        <w:tab w:val="num" w:pos="360"/>
      </w:tabs>
      <w:spacing w:before="120"/>
    </w:pPr>
    <w:rPr>
      <w:rFonts w:eastAsia="Times New Roman"/>
      <w:szCs w:val="20"/>
    </w:rPr>
  </w:style>
  <w:style w:type="paragraph" w:customStyle="1" w:styleId="DefaultParagraphFontParaCharChar">
    <w:name w:val="Default Paragraph Font Para Char Char Знак Знак Знак Знак"/>
    <w:basedOn w:val="a0"/>
    <w:uiPriority w:val="99"/>
    <w:rsid w:val="000A4E0B"/>
    <w:rPr>
      <w:rFonts w:ascii="Verdana" w:eastAsia="Times New Roman" w:hAnsi="Verdana"/>
      <w:sz w:val="20"/>
      <w:szCs w:val="20"/>
    </w:rPr>
  </w:style>
  <w:style w:type="paragraph" w:customStyle="1" w:styleId="affffa">
    <w:name w:val="Адресат"/>
    <w:basedOn w:val="a0"/>
    <w:uiPriority w:val="99"/>
    <w:rsid w:val="000A4E0B"/>
    <w:pPr>
      <w:spacing w:line="240" w:lineRule="exact"/>
    </w:pPr>
    <w:rPr>
      <w:rFonts w:eastAsia="Times New Roman"/>
      <w:sz w:val="28"/>
      <w:szCs w:val="20"/>
    </w:rPr>
  </w:style>
  <w:style w:type="paragraph" w:customStyle="1" w:styleId="xl63">
    <w:name w:val="xl63"/>
    <w:basedOn w:val="a0"/>
    <w:uiPriority w:val="99"/>
    <w:rsid w:val="000A4E0B"/>
    <w:pPr>
      <w:spacing w:before="100" w:beforeAutospacing="1" w:after="100" w:afterAutospacing="1"/>
    </w:pPr>
    <w:rPr>
      <w:rFonts w:ascii="Arial" w:eastAsia="Times New Roman" w:hAnsi="Arial" w:cs="Arial"/>
      <w:sz w:val="16"/>
      <w:szCs w:val="16"/>
    </w:rPr>
  </w:style>
  <w:style w:type="paragraph" w:customStyle="1" w:styleId="p9">
    <w:name w:val="p9"/>
    <w:basedOn w:val="a0"/>
    <w:uiPriority w:val="99"/>
    <w:rsid w:val="000A4E0B"/>
    <w:pPr>
      <w:spacing w:before="100" w:beforeAutospacing="1" w:after="100" w:afterAutospacing="1"/>
    </w:pPr>
    <w:rPr>
      <w:rFonts w:eastAsia="Times New Roman"/>
    </w:rPr>
  </w:style>
  <w:style w:type="paragraph" w:customStyle="1" w:styleId="p142">
    <w:name w:val="p142"/>
    <w:basedOn w:val="a0"/>
    <w:uiPriority w:val="99"/>
    <w:rsid w:val="000A4E0B"/>
    <w:pPr>
      <w:spacing w:before="100" w:beforeAutospacing="1" w:after="100" w:afterAutospacing="1"/>
    </w:pPr>
    <w:rPr>
      <w:rFonts w:eastAsia="Times New Roman"/>
    </w:rPr>
  </w:style>
  <w:style w:type="paragraph" w:customStyle="1" w:styleId="p61">
    <w:name w:val="p61"/>
    <w:basedOn w:val="a0"/>
    <w:uiPriority w:val="99"/>
    <w:rsid w:val="000A4E0B"/>
    <w:pPr>
      <w:spacing w:before="100" w:beforeAutospacing="1" w:after="100" w:afterAutospacing="1"/>
    </w:pPr>
    <w:rPr>
      <w:rFonts w:eastAsia="Times New Roman"/>
    </w:rPr>
  </w:style>
  <w:style w:type="character" w:customStyle="1" w:styleId="ft48">
    <w:name w:val="ft48"/>
    <w:basedOn w:val="a1"/>
    <w:rsid w:val="000A4E0B"/>
  </w:style>
  <w:style w:type="character" w:customStyle="1" w:styleId="ft49">
    <w:name w:val="ft49"/>
    <w:basedOn w:val="a1"/>
    <w:rsid w:val="000A4E0B"/>
  </w:style>
  <w:style w:type="paragraph" w:customStyle="1" w:styleId="p143">
    <w:name w:val="p143"/>
    <w:basedOn w:val="a0"/>
    <w:uiPriority w:val="99"/>
    <w:rsid w:val="000A4E0B"/>
    <w:pPr>
      <w:spacing w:before="100" w:beforeAutospacing="1" w:after="100" w:afterAutospacing="1"/>
    </w:pPr>
    <w:rPr>
      <w:rFonts w:eastAsia="Times New Roman"/>
    </w:rPr>
  </w:style>
  <w:style w:type="paragraph" w:customStyle="1" w:styleId="p41">
    <w:name w:val="p41"/>
    <w:basedOn w:val="a0"/>
    <w:uiPriority w:val="99"/>
    <w:rsid w:val="000A4E0B"/>
    <w:pPr>
      <w:spacing w:before="100" w:beforeAutospacing="1" w:after="100" w:afterAutospacing="1"/>
    </w:pPr>
    <w:rPr>
      <w:rFonts w:eastAsia="Times New Roman"/>
    </w:rPr>
  </w:style>
  <w:style w:type="paragraph" w:customStyle="1" w:styleId="p144">
    <w:name w:val="p144"/>
    <w:basedOn w:val="a0"/>
    <w:uiPriority w:val="99"/>
    <w:rsid w:val="000A4E0B"/>
    <w:pPr>
      <w:spacing w:before="100" w:beforeAutospacing="1" w:after="100" w:afterAutospacing="1"/>
    </w:pPr>
    <w:rPr>
      <w:rFonts w:eastAsia="Times New Roman"/>
    </w:rPr>
  </w:style>
  <w:style w:type="paragraph" w:customStyle="1" w:styleId="p60">
    <w:name w:val="p60"/>
    <w:basedOn w:val="a0"/>
    <w:uiPriority w:val="99"/>
    <w:rsid w:val="000A4E0B"/>
    <w:pPr>
      <w:spacing w:before="100" w:beforeAutospacing="1" w:after="100" w:afterAutospacing="1"/>
    </w:pPr>
    <w:rPr>
      <w:rFonts w:eastAsia="Times New Roman"/>
    </w:rPr>
  </w:style>
  <w:style w:type="paragraph" w:customStyle="1" w:styleId="p64">
    <w:name w:val="p64"/>
    <w:basedOn w:val="a0"/>
    <w:uiPriority w:val="99"/>
    <w:rsid w:val="000A4E0B"/>
    <w:pPr>
      <w:spacing w:before="100" w:beforeAutospacing="1" w:after="100" w:afterAutospacing="1"/>
    </w:pPr>
    <w:rPr>
      <w:rFonts w:eastAsia="Times New Roman"/>
    </w:rPr>
  </w:style>
  <w:style w:type="paragraph" w:customStyle="1" w:styleId="p141">
    <w:name w:val="p141"/>
    <w:basedOn w:val="a0"/>
    <w:uiPriority w:val="99"/>
    <w:rsid w:val="000A4E0B"/>
    <w:pPr>
      <w:spacing w:before="100" w:beforeAutospacing="1" w:after="100" w:afterAutospacing="1"/>
    </w:pPr>
    <w:rPr>
      <w:rFonts w:eastAsia="Times New Roman"/>
    </w:rPr>
  </w:style>
  <w:style w:type="paragraph" w:customStyle="1" w:styleId="p106">
    <w:name w:val="p106"/>
    <w:basedOn w:val="a0"/>
    <w:uiPriority w:val="99"/>
    <w:rsid w:val="000A4E0B"/>
    <w:pPr>
      <w:spacing w:before="100" w:beforeAutospacing="1" w:after="100" w:afterAutospacing="1"/>
    </w:pPr>
    <w:rPr>
      <w:rFonts w:eastAsia="Times New Roman"/>
    </w:rPr>
  </w:style>
  <w:style w:type="paragraph" w:customStyle="1" w:styleId="p145">
    <w:name w:val="p145"/>
    <w:basedOn w:val="a0"/>
    <w:uiPriority w:val="99"/>
    <w:rsid w:val="000A4E0B"/>
    <w:pPr>
      <w:spacing w:before="100" w:beforeAutospacing="1" w:after="100" w:afterAutospacing="1"/>
    </w:pPr>
    <w:rPr>
      <w:rFonts w:eastAsia="Times New Roman"/>
    </w:rPr>
  </w:style>
  <w:style w:type="paragraph" w:customStyle="1" w:styleId="p107">
    <w:name w:val="p107"/>
    <w:basedOn w:val="a0"/>
    <w:uiPriority w:val="99"/>
    <w:rsid w:val="000A4E0B"/>
    <w:pPr>
      <w:spacing w:before="100" w:beforeAutospacing="1" w:after="100" w:afterAutospacing="1"/>
    </w:pPr>
    <w:rPr>
      <w:rFonts w:eastAsia="Times New Roman"/>
    </w:rPr>
  </w:style>
  <w:style w:type="paragraph" w:customStyle="1" w:styleId="p62">
    <w:name w:val="p62"/>
    <w:basedOn w:val="a0"/>
    <w:uiPriority w:val="99"/>
    <w:rsid w:val="000A4E0B"/>
    <w:pPr>
      <w:spacing w:before="100" w:beforeAutospacing="1" w:after="100" w:afterAutospacing="1"/>
    </w:pPr>
    <w:rPr>
      <w:rFonts w:eastAsia="Times New Roman"/>
    </w:rPr>
  </w:style>
  <w:style w:type="paragraph" w:customStyle="1" w:styleId="p146">
    <w:name w:val="p146"/>
    <w:basedOn w:val="a0"/>
    <w:uiPriority w:val="99"/>
    <w:rsid w:val="000A4E0B"/>
    <w:pPr>
      <w:spacing w:before="100" w:beforeAutospacing="1" w:after="100" w:afterAutospacing="1"/>
    </w:pPr>
    <w:rPr>
      <w:rFonts w:eastAsia="Times New Roman"/>
    </w:rPr>
  </w:style>
  <w:style w:type="paragraph" w:customStyle="1" w:styleId="p49">
    <w:name w:val="p49"/>
    <w:basedOn w:val="a0"/>
    <w:uiPriority w:val="99"/>
    <w:rsid w:val="000A4E0B"/>
    <w:pPr>
      <w:spacing w:before="100" w:beforeAutospacing="1" w:after="100" w:afterAutospacing="1"/>
    </w:pPr>
    <w:rPr>
      <w:rFonts w:eastAsia="Times New Roman"/>
    </w:rPr>
  </w:style>
  <w:style w:type="paragraph" w:customStyle="1" w:styleId="p48">
    <w:name w:val="p48"/>
    <w:basedOn w:val="a0"/>
    <w:uiPriority w:val="99"/>
    <w:rsid w:val="000A4E0B"/>
    <w:pPr>
      <w:spacing w:before="100" w:beforeAutospacing="1" w:after="100" w:afterAutospacing="1"/>
    </w:pPr>
    <w:rPr>
      <w:rFonts w:eastAsia="Times New Roman"/>
    </w:rPr>
  </w:style>
  <w:style w:type="paragraph" w:customStyle="1" w:styleId="p50">
    <w:name w:val="p50"/>
    <w:basedOn w:val="a0"/>
    <w:uiPriority w:val="99"/>
    <w:rsid w:val="000A4E0B"/>
    <w:pPr>
      <w:spacing w:before="100" w:beforeAutospacing="1" w:after="100" w:afterAutospacing="1"/>
    </w:pPr>
    <w:rPr>
      <w:rFonts w:eastAsia="Times New Roman"/>
    </w:rPr>
  </w:style>
  <w:style w:type="paragraph" w:customStyle="1" w:styleId="p67">
    <w:name w:val="p67"/>
    <w:basedOn w:val="a0"/>
    <w:uiPriority w:val="99"/>
    <w:rsid w:val="000A4E0B"/>
    <w:pPr>
      <w:spacing w:before="100" w:beforeAutospacing="1" w:after="100" w:afterAutospacing="1"/>
    </w:pPr>
    <w:rPr>
      <w:rFonts w:eastAsia="Times New Roman"/>
    </w:rPr>
  </w:style>
  <w:style w:type="paragraph" w:customStyle="1" w:styleId="p147">
    <w:name w:val="p147"/>
    <w:basedOn w:val="a0"/>
    <w:uiPriority w:val="99"/>
    <w:rsid w:val="000A4E0B"/>
    <w:pPr>
      <w:spacing w:before="100" w:beforeAutospacing="1" w:after="100" w:afterAutospacing="1"/>
    </w:pPr>
    <w:rPr>
      <w:rFonts w:eastAsia="Times New Roman"/>
    </w:rPr>
  </w:style>
  <w:style w:type="paragraph" w:customStyle="1" w:styleId="p148">
    <w:name w:val="p148"/>
    <w:basedOn w:val="a0"/>
    <w:uiPriority w:val="99"/>
    <w:rsid w:val="000A4E0B"/>
    <w:pPr>
      <w:spacing w:before="100" w:beforeAutospacing="1" w:after="100" w:afterAutospacing="1"/>
    </w:pPr>
    <w:rPr>
      <w:rFonts w:eastAsia="Times New Roman"/>
    </w:rPr>
  </w:style>
  <w:style w:type="paragraph" w:customStyle="1" w:styleId="p149">
    <w:name w:val="p149"/>
    <w:basedOn w:val="a0"/>
    <w:uiPriority w:val="99"/>
    <w:rsid w:val="000A4E0B"/>
    <w:pPr>
      <w:spacing w:before="100" w:beforeAutospacing="1" w:after="100" w:afterAutospacing="1"/>
    </w:pPr>
    <w:rPr>
      <w:rFonts w:eastAsia="Times New Roman"/>
    </w:rPr>
  </w:style>
  <w:style w:type="paragraph" w:customStyle="1" w:styleId="p150">
    <w:name w:val="p150"/>
    <w:basedOn w:val="a0"/>
    <w:uiPriority w:val="99"/>
    <w:rsid w:val="000A4E0B"/>
    <w:pPr>
      <w:spacing w:before="100" w:beforeAutospacing="1" w:after="100" w:afterAutospacing="1"/>
    </w:pPr>
    <w:rPr>
      <w:rFonts w:eastAsia="Times New Roman"/>
    </w:rPr>
  </w:style>
  <w:style w:type="character" w:customStyle="1" w:styleId="1f6">
    <w:name w:val="Подзаголовок Знак1"/>
    <w:basedOn w:val="a1"/>
    <w:uiPriority w:val="11"/>
    <w:rsid w:val="000A4E0B"/>
    <w:rPr>
      <w:rFonts w:ascii="Cambria" w:eastAsia="Times New Roman" w:hAnsi="Cambria" w:cs="Times New Roman"/>
      <w:sz w:val="24"/>
      <w:szCs w:val="24"/>
    </w:rPr>
  </w:style>
  <w:style w:type="character" w:customStyle="1" w:styleId="1f7">
    <w:name w:val="Название Знак1"/>
    <w:basedOn w:val="a1"/>
    <w:uiPriority w:val="10"/>
    <w:rsid w:val="000A4E0B"/>
    <w:rPr>
      <w:rFonts w:ascii="Cambria" w:eastAsia="Times New Roman" w:hAnsi="Cambria" w:cs="Times New Roman"/>
      <w:b/>
      <w:bCs/>
      <w:kern w:val="28"/>
      <w:sz w:val="32"/>
      <w:szCs w:val="32"/>
    </w:rPr>
  </w:style>
  <w:style w:type="character" w:customStyle="1" w:styleId="2f4">
    <w:name w:val="Текст сноски Знак2"/>
    <w:aliases w:val="Знак3 Знак Знак1,Знак3 Знак2,Текст сноски Знак1 Знак1,Текст сноски Знак Знак Знак1,Текст сноски Знак2 Знак Знак Знак1,Текст сноски Знак Знак1 Знак Знак Знак1,Текст сноски Знак1 Знак Знак Знак Знак Знак1"/>
    <w:basedOn w:val="a1"/>
    <w:uiPriority w:val="99"/>
    <w:semiHidden/>
    <w:rsid w:val="003161F7"/>
    <w:rPr>
      <w:rFonts w:ascii="Times New Roman" w:hAnsi="Times New Roman"/>
    </w:rPr>
  </w:style>
  <w:style w:type="character" w:customStyle="1" w:styleId="1f8">
    <w:name w:val="Текст Знак1"/>
    <w:basedOn w:val="a1"/>
    <w:uiPriority w:val="99"/>
    <w:rsid w:val="000A4E0B"/>
    <w:rPr>
      <w:rFonts w:ascii="Courier New" w:hAnsi="Courier New" w:cs="Courier New"/>
    </w:rPr>
  </w:style>
  <w:style w:type="paragraph" w:customStyle="1" w:styleId="zag">
    <w:name w:val="zag"/>
    <w:basedOn w:val="a0"/>
    <w:uiPriority w:val="99"/>
    <w:rsid w:val="000A4E0B"/>
    <w:pPr>
      <w:spacing w:before="240" w:after="240"/>
      <w:jc w:val="center"/>
    </w:pPr>
    <w:rPr>
      <w:rFonts w:eastAsia="Times New Roman"/>
      <w:b/>
      <w:bCs/>
    </w:rPr>
  </w:style>
  <w:style w:type="paragraph" w:customStyle="1" w:styleId="vip">
    <w:name w:val="vip"/>
    <w:basedOn w:val="a0"/>
    <w:uiPriority w:val="99"/>
    <w:rsid w:val="000A4E0B"/>
    <w:pPr>
      <w:spacing w:before="100" w:beforeAutospacing="1" w:after="100" w:afterAutospacing="1"/>
    </w:pPr>
    <w:rPr>
      <w:rFonts w:ascii="Verdana" w:eastAsia="Arial Unicode MS" w:hAnsi="Verdana" w:cs="Arial Unicode MS"/>
      <w:color w:val="000000"/>
      <w:sz w:val="15"/>
      <w:szCs w:val="15"/>
    </w:rPr>
  </w:style>
  <w:style w:type="paragraph" w:customStyle="1" w:styleId="113">
    <w:name w:val="Обычный11"/>
    <w:uiPriority w:val="99"/>
    <w:rsid w:val="000A4E0B"/>
    <w:pPr>
      <w:widowControl w:val="0"/>
    </w:pPr>
    <w:rPr>
      <w:rFonts w:ascii="Times New Roman" w:eastAsia="Times New Roman" w:hAnsi="Times New Roman" w:cs="Times New Roman"/>
      <w:sz w:val="20"/>
      <w:szCs w:val="20"/>
      <w:lang w:eastAsia="ru-RU"/>
    </w:rPr>
  </w:style>
  <w:style w:type="paragraph" w:customStyle="1" w:styleId="BodyText23">
    <w:name w:val="Body Text 23"/>
    <w:basedOn w:val="a0"/>
    <w:uiPriority w:val="99"/>
    <w:rsid w:val="000A4E0B"/>
    <w:pPr>
      <w:spacing w:before="160"/>
      <w:jc w:val="center"/>
    </w:pPr>
    <w:rPr>
      <w:rFonts w:eastAsia="Times New Roman"/>
      <w:szCs w:val="20"/>
    </w:rPr>
  </w:style>
  <w:style w:type="paragraph" w:customStyle="1" w:styleId="BodyText22">
    <w:name w:val="Body Text 22"/>
    <w:basedOn w:val="a0"/>
    <w:uiPriority w:val="99"/>
    <w:rsid w:val="000A4E0B"/>
    <w:pPr>
      <w:spacing w:before="160"/>
    </w:pPr>
    <w:rPr>
      <w:rFonts w:ascii="Courier New" w:eastAsia="Times New Roman" w:hAnsi="Courier New"/>
      <w:szCs w:val="20"/>
    </w:rPr>
  </w:style>
  <w:style w:type="paragraph" w:customStyle="1" w:styleId="affffb">
    <w:name w:val="Иностранцам"/>
    <w:basedOn w:val="a0"/>
    <w:uiPriority w:val="99"/>
    <w:rsid w:val="000A4E0B"/>
    <w:pPr>
      <w:spacing w:before="160"/>
    </w:pPr>
    <w:rPr>
      <w:rFonts w:eastAsia="Times New Roman"/>
      <w:szCs w:val="20"/>
    </w:rPr>
  </w:style>
  <w:style w:type="paragraph" w:customStyle="1" w:styleId="plaintext">
    <w:name w:val="plaintext"/>
    <w:basedOn w:val="a0"/>
    <w:uiPriority w:val="99"/>
    <w:rsid w:val="000A4E0B"/>
    <w:pPr>
      <w:spacing w:before="100" w:beforeAutospacing="1" w:after="100" w:afterAutospacing="1"/>
    </w:pPr>
    <w:rPr>
      <w:rFonts w:eastAsia="Times New Roman"/>
    </w:rPr>
  </w:style>
  <w:style w:type="paragraph" w:customStyle="1" w:styleId="1271">
    <w:name w:val="Стиль Основной текст + По ширине Первая строка:  127 см1"/>
    <w:basedOn w:val="af1"/>
    <w:uiPriority w:val="99"/>
    <w:rsid w:val="000A4E0B"/>
    <w:pPr>
      <w:spacing w:before="160"/>
      <w:ind w:firstLine="720"/>
    </w:pPr>
    <w:rPr>
      <w:rFonts w:eastAsia="Times New Roman"/>
      <w:sz w:val="28"/>
      <w:szCs w:val="20"/>
    </w:rPr>
  </w:style>
  <w:style w:type="character" w:customStyle="1" w:styleId="1f9">
    <w:name w:val="Схема документа Знак1"/>
    <w:basedOn w:val="a1"/>
    <w:uiPriority w:val="99"/>
    <w:semiHidden/>
    <w:rsid w:val="003161F7"/>
    <w:rPr>
      <w:rFonts w:ascii="Times New Roman" w:hAnsi="Times New Roman"/>
      <w:sz w:val="0"/>
      <w:szCs w:val="0"/>
    </w:rPr>
  </w:style>
  <w:style w:type="character" w:customStyle="1" w:styleId="1fa">
    <w:name w:val="Текст концевой сноски Знак1"/>
    <w:basedOn w:val="a1"/>
    <w:uiPriority w:val="99"/>
    <w:semiHidden/>
    <w:rsid w:val="003161F7"/>
    <w:rPr>
      <w:rFonts w:ascii="Times New Roman" w:hAnsi="Times New Roman"/>
    </w:rPr>
  </w:style>
  <w:style w:type="character" w:customStyle="1" w:styleId="HTML10">
    <w:name w:val="Стандартный HTML Знак1"/>
    <w:basedOn w:val="a1"/>
    <w:uiPriority w:val="99"/>
    <w:semiHidden/>
    <w:rsid w:val="003161F7"/>
    <w:rPr>
      <w:rFonts w:ascii="Courier New" w:hAnsi="Courier New" w:cs="Courier New"/>
    </w:rPr>
  </w:style>
  <w:style w:type="paragraph" w:customStyle="1" w:styleId="xl91">
    <w:name w:val="xl91"/>
    <w:basedOn w:val="a0"/>
    <w:uiPriority w:val="99"/>
    <w:rsid w:val="000A4E0B"/>
    <w:pPr>
      <w:spacing w:before="100" w:beforeAutospacing="1" w:after="100" w:afterAutospacing="1"/>
    </w:pPr>
    <w:rPr>
      <w:rFonts w:ascii="Arial" w:eastAsia="Times New Roman" w:hAnsi="Arial" w:cs="Arial"/>
      <w:color w:val="000000"/>
      <w:sz w:val="20"/>
      <w:szCs w:val="20"/>
    </w:rPr>
  </w:style>
  <w:style w:type="paragraph" w:customStyle="1" w:styleId="2f5">
    <w:name w:val="Основной текст2"/>
    <w:basedOn w:val="a0"/>
    <w:uiPriority w:val="99"/>
    <w:rsid w:val="000A4E0B"/>
    <w:pPr>
      <w:widowControl w:val="0"/>
    </w:pPr>
    <w:rPr>
      <w:rFonts w:eastAsia="Times New Roman"/>
      <w:szCs w:val="20"/>
    </w:rPr>
  </w:style>
  <w:style w:type="paragraph" w:customStyle="1" w:styleId="2f6">
    <w:name w:val="Таблица ссылок2"/>
    <w:basedOn w:val="2d"/>
    <w:uiPriority w:val="99"/>
    <w:rsid w:val="000A4E0B"/>
    <w:pPr>
      <w:widowControl w:val="0"/>
      <w:tabs>
        <w:tab w:val="right" w:leader="dot" w:pos="8640"/>
      </w:tabs>
      <w:ind w:left="360" w:hanging="360"/>
    </w:pPr>
  </w:style>
  <w:style w:type="paragraph" w:customStyle="1" w:styleId="1fb">
    <w:name w:val="Цитата1"/>
    <w:basedOn w:val="a0"/>
    <w:uiPriority w:val="99"/>
    <w:rsid w:val="000A4E0B"/>
    <w:pPr>
      <w:ind w:left="1620" w:right="1197"/>
      <w:jc w:val="center"/>
    </w:pPr>
    <w:rPr>
      <w:rFonts w:ascii="Arial" w:eastAsia="Times New Roman" w:hAnsi="Arial" w:cs="Arial"/>
      <w:lang w:eastAsia="ar-SA"/>
    </w:rPr>
  </w:style>
  <w:style w:type="character" w:customStyle="1" w:styleId="link1">
    <w:name w:val="link1"/>
    <w:basedOn w:val="a1"/>
    <w:rsid w:val="000A4E0B"/>
    <w:rPr>
      <w:rFonts w:cs="Times New Roman"/>
    </w:rPr>
  </w:style>
  <w:style w:type="paragraph" w:customStyle="1" w:styleId="1fc">
    <w:name w:val="Дата1"/>
    <w:basedOn w:val="a0"/>
    <w:uiPriority w:val="99"/>
    <w:rsid w:val="000A4E0B"/>
    <w:pPr>
      <w:spacing w:before="100" w:beforeAutospacing="1" w:after="100" w:afterAutospacing="1"/>
    </w:pPr>
    <w:rPr>
      <w:rFonts w:eastAsia="Times New Roman"/>
    </w:rPr>
  </w:style>
  <w:style w:type="paragraph" w:customStyle="1" w:styleId="Web">
    <w:name w:val="Обычный (Web)"/>
    <w:basedOn w:val="a0"/>
    <w:uiPriority w:val="99"/>
    <w:rsid w:val="000A4E0B"/>
    <w:pPr>
      <w:spacing w:before="100" w:after="100"/>
    </w:pPr>
    <w:rPr>
      <w:rFonts w:eastAsia="Times New Roman"/>
      <w:szCs w:val="20"/>
    </w:rPr>
  </w:style>
  <w:style w:type="paragraph" w:customStyle="1" w:styleId="affffc">
    <w:name w:val="Штамп наименование"/>
    <w:uiPriority w:val="99"/>
    <w:rsid w:val="000A4E0B"/>
    <w:pPr>
      <w:jc w:val="center"/>
    </w:pPr>
    <w:rPr>
      <w:rFonts w:ascii="Arial" w:eastAsia="Times New Roman" w:hAnsi="Arial" w:cs="Times New Roman"/>
      <w:noProof/>
      <w:szCs w:val="20"/>
      <w:lang w:eastAsia="ru-RU"/>
    </w:rPr>
  </w:style>
  <w:style w:type="paragraph" w:customStyle="1" w:styleId="xl22">
    <w:name w:val="xl22"/>
    <w:basedOn w:val="a0"/>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23">
    <w:name w:val="xl23"/>
    <w:basedOn w:val="a0"/>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rPr>
  </w:style>
  <w:style w:type="paragraph" w:customStyle="1" w:styleId="xl24">
    <w:name w:val="xl24"/>
    <w:basedOn w:val="a0"/>
    <w:uiPriority w:val="99"/>
    <w:rsid w:val="000A4E0B"/>
    <w:pPr>
      <w:spacing w:before="100" w:beforeAutospacing="1" w:after="100" w:afterAutospacing="1"/>
      <w:jc w:val="center"/>
    </w:pPr>
    <w:rPr>
      <w:rFonts w:eastAsia="Times New Roman"/>
    </w:rPr>
  </w:style>
  <w:style w:type="paragraph" w:customStyle="1" w:styleId="xl33">
    <w:name w:val="xl33"/>
    <w:basedOn w:val="a0"/>
    <w:uiPriority w:val="99"/>
    <w:rsid w:val="000A4E0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
    <w:name w:val="xl34"/>
    <w:basedOn w:val="a0"/>
    <w:uiPriority w:val="99"/>
    <w:rsid w:val="000A4E0B"/>
    <w:pPr>
      <w:spacing w:before="100" w:beforeAutospacing="1" w:after="100" w:afterAutospacing="1"/>
      <w:jc w:val="center"/>
    </w:pPr>
    <w:rPr>
      <w:rFonts w:eastAsia="Times New Roman"/>
      <w:sz w:val="26"/>
      <w:szCs w:val="26"/>
    </w:rPr>
  </w:style>
  <w:style w:type="paragraph" w:customStyle="1" w:styleId="xl35">
    <w:name w:val="xl35"/>
    <w:basedOn w:val="a0"/>
    <w:uiPriority w:val="99"/>
    <w:rsid w:val="000A4E0B"/>
    <w:pPr>
      <w:pBdr>
        <w:bottom w:val="single" w:sz="4" w:space="0" w:color="auto"/>
      </w:pBdr>
      <w:spacing w:before="100" w:beforeAutospacing="1" w:after="100" w:afterAutospacing="1"/>
      <w:jc w:val="center"/>
    </w:pPr>
    <w:rPr>
      <w:rFonts w:eastAsia="Times New Roman"/>
    </w:rPr>
  </w:style>
  <w:style w:type="paragraph" w:customStyle="1" w:styleId="xl36">
    <w:name w:val="xl36"/>
    <w:basedOn w:val="a0"/>
    <w:uiPriority w:val="99"/>
    <w:rsid w:val="000A4E0B"/>
    <w:pPr>
      <w:spacing w:before="100" w:beforeAutospacing="1" w:after="100" w:afterAutospacing="1"/>
    </w:pPr>
    <w:rPr>
      <w:rFonts w:eastAsia="Times New Roman"/>
    </w:rPr>
  </w:style>
  <w:style w:type="paragraph" w:customStyle="1" w:styleId="xl37">
    <w:name w:val="xl37"/>
    <w:basedOn w:val="a0"/>
    <w:uiPriority w:val="99"/>
    <w:rsid w:val="000A4E0B"/>
    <w:pPr>
      <w:spacing w:before="100" w:beforeAutospacing="1" w:after="100" w:afterAutospacing="1"/>
      <w:jc w:val="right"/>
    </w:pPr>
    <w:rPr>
      <w:rFonts w:eastAsia="Times New Roman"/>
      <w:color w:val="000000"/>
      <w:sz w:val="26"/>
      <w:szCs w:val="26"/>
    </w:rPr>
  </w:style>
  <w:style w:type="paragraph" w:customStyle="1" w:styleId="1fd">
    <w:name w:val="Знак Знак1 Знак Знак Знак Знак"/>
    <w:basedOn w:val="a0"/>
    <w:uiPriority w:val="99"/>
    <w:rsid w:val="000A4E0B"/>
    <w:pPr>
      <w:spacing w:before="100" w:beforeAutospacing="1" w:after="100" w:afterAutospacing="1"/>
    </w:pPr>
    <w:rPr>
      <w:rFonts w:ascii="Tahoma" w:eastAsia="Times New Roman" w:hAnsi="Tahoma"/>
      <w:sz w:val="20"/>
      <w:szCs w:val="20"/>
      <w:lang w:val="en-US"/>
    </w:rPr>
  </w:style>
  <w:style w:type="paragraph" w:customStyle="1" w:styleId="2f7">
    <w:name w:val="Знак Знак2 Знак"/>
    <w:basedOn w:val="a0"/>
    <w:uiPriority w:val="99"/>
    <w:rsid w:val="000A4E0B"/>
    <w:pPr>
      <w:widowControl w:val="0"/>
      <w:adjustRightInd w:val="0"/>
      <w:spacing w:after="160" w:line="240" w:lineRule="exact"/>
      <w:jc w:val="right"/>
    </w:pPr>
    <w:rPr>
      <w:rFonts w:eastAsia="Times New Roman"/>
      <w:sz w:val="20"/>
      <w:szCs w:val="20"/>
      <w:lang w:val="en-GB"/>
    </w:rPr>
  </w:style>
  <w:style w:type="paragraph" w:customStyle="1" w:styleId="3a">
    <w:name w:val="Обычный3"/>
    <w:uiPriority w:val="99"/>
    <w:rsid w:val="000A4E0B"/>
    <w:rPr>
      <w:rFonts w:ascii="Times New Roman" w:eastAsia="Times New Roman" w:hAnsi="Times New Roman" w:cs="Times New Roman"/>
      <w:sz w:val="20"/>
      <w:szCs w:val="20"/>
      <w:lang w:eastAsia="ru-RU"/>
    </w:rPr>
  </w:style>
  <w:style w:type="paragraph" w:customStyle="1" w:styleId="220">
    <w:name w:val="Основной текст 22"/>
    <w:basedOn w:val="a0"/>
    <w:uiPriority w:val="99"/>
    <w:rsid w:val="000A4E0B"/>
    <w:pPr>
      <w:ind w:firstLine="567"/>
    </w:pPr>
    <w:rPr>
      <w:rFonts w:eastAsia="Times New Roman"/>
      <w:sz w:val="28"/>
      <w:szCs w:val="20"/>
    </w:rPr>
  </w:style>
  <w:style w:type="paragraph" w:customStyle="1" w:styleId="3b">
    <w:name w:val="Основной текст3"/>
    <w:basedOn w:val="3a"/>
    <w:uiPriority w:val="99"/>
    <w:rsid w:val="000A4E0B"/>
    <w:pPr>
      <w:tabs>
        <w:tab w:val="num" w:pos="1080"/>
      </w:tabs>
      <w:jc w:val="both"/>
    </w:pPr>
    <w:rPr>
      <w:sz w:val="24"/>
    </w:rPr>
  </w:style>
  <w:style w:type="paragraph" w:customStyle="1" w:styleId="newsdate">
    <w:name w:val="news_date"/>
    <w:basedOn w:val="a0"/>
    <w:uiPriority w:val="99"/>
    <w:rsid w:val="000A4E0B"/>
    <w:pPr>
      <w:spacing w:before="100" w:beforeAutospacing="1" w:after="100" w:afterAutospacing="1"/>
    </w:pPr>
    <w:rPr>
      <w:rFonts w:eastAsia="Times New Roman"/>
    </w:rPr>
  </w:style>
  <w:style w:type="character" w:customStyle="1" w:styleId="news-text">
    <w:name w:val="news-text"/>
    <w:basedOn w:val="a1"/>
    <w:rsid w:val="000A4E0B"/>
    <w:rPr>
      <w:rFonts w:cs="Times New Roman"/>
    </w:rPr>
  </w:style>
  <w:style w:type="character" w:customStyle="1" w:styleId="mw-headline">
    <w:name w:val="mw-headline"/>
    <w:basedOn w:val="a1"/>
    <w:rsid w:val="000A4E0B"/>
    <w:rPr>
      <w:rFonts w:cs="Times New Roman"/>
    </w:rPr>
  </w:style>
  <w:style w:type="character" w:customStyle="1" w:styleId="editsection">
    <w:name w:val="editsection"/>
    <w:basedOn w:val="a1"/>
    <w:rsid w:val="000A4E0B"/>
    <w:rPr>
      <w:rFonts w:cs="Times New Roman"/>
    </w:rPr>
  </w:style>
  <w:style w:type="character" w:customStyle="1" w:styleId="mein1">
    <w:name w:val="mein1"/>
    <w:basedOn w:val="a1"/>
    <w:rsid w:val="000A4E0B"/>
    <w:rPr>
      <w:rFonts w:ascii="Verdana" w:hAnsi="Verdana" w:cs="Times New Roman"/>
      <w:b/>
      <w:bCs/>
      <w:color w:val="504477"/>
      <w:sz w:val="25"/>
      <w:szCs w:val="25"/>
    </w:rPr>
  </w:style>
  <w:style w:type="paragraph" w:customStyle="1" w:styleId="affffd">
    <w:name w:val="Основа"/>
    <w:basedOn w:val="a0"/>
    <w:uiPriority w:val="99"/>
    <w:rsid w:val="000A4E0B"/>
    <w:pPr>
      <w:spacing w:before="120"/>
      <w:ind w:firstLine="720"/>
    </w:pPr>
    <w:rPr>
      <w:rFonts w:eastAsia="Times New Roman"/>
      <w:szCs w:val="20"/>
    </w:rPr>
  </w:style>
  <w:style w:type="character" w:customStyle="1" w:styleId="1fe">
    <w:name w:val="Неразрешенное упоминание1"/>
    <w:basedOn w:val="a1"/>
    <w:uiPriority w:val="99"/>
    <w:semiHidden/>
    <w:unhideWhenUsed/>
    <w:rsid w:val="003161F7"/>
    <w:rPr>
      <w:color w:val="605E5C"/>
      <w:shd w:val="clear" w:color="auto" w:fill="E1DFDD"/>
    </w:rPr>
  </w:style>
  <w:style w:type="character" w:styleId="affffe">
    <w:name w:val="Placeholder Text"/>
    <w:basedOn w:val="a1"/>
    <w:uiPriority w:val="99"/>
    <w:semiHidden/>
    <w:rsid w:val="003161F7"/>
    <w:rPr>
      <w:color w:val="808080"/>
    </w:rPr>
  </w:style>
  <w:style w:type="character" w:customStyle="1" w:styleId="2f8">
    <w:name w:val="Неразрешенное упоминание2"/>
    <w:basedOn w:val="a1"/>
    <w:uiPriority w:val="99"/>
    <w:semiHidden/>
    <w:unhideWhenUsed/>
    <w:rsid w:val="003161F7"/>
    <w:rPr>
      <w:color w:val="808080"/>
      <w:shd w:val="clear" w:color="auto" w:fill="E6E6E6"/>
    </w:rPr>
  </w:style>
  <w:style w:type="paragraph" w:customStyle="1" w:styleId="s1">
    <w:name w:val="s_1"/>
    <w:basedOn w:val="a0"/>
    <w:uiPriority w:val="99"/>
    <w:rsid w:val="000A4E0B"/>
    <w:pPr>
      <w:spacing w:before="100" w:beforeAutospacing="1" w:after="100" w:afterAutospacing="1"/>
    </w:pPr>
    <w:rPr>
      <w:rFonts w:eastAsia="Times New Roman"/>
    </w:rPr>
  </w:style>
  <w:style w:type="character" w:customStyle="1" w:styleId="apple-converted-space">
    <w:name w:val="apple-converted-space"/>
    <w:basedOn w:val="a1"/>
    <w:rsid w:val="000A4E0B"/>
  </w:style>
  <w:style w:type="character" w:customStyle="1" w:styleId="article-info">
    <w:name w:val="article-info"/>
    <w:basedOn w:val="a1"/>
    <w:rsid w:val="000A4E0B"/>
  </w:style>
  <w:style w:type="numbering" w:customStyle="1" w:styleId="9">
    <w:name w:val="Стиль9"/>
    <w:uiPriority w:val="99"/>
    <w:rsid w:val="000A4E0B"/>
    <w:pPr>
      <w:numPr>
        <w:numId w:val="3"/>
      </w:numPr>
    </w:pPr>
  </w:style>
  <w:style w:type="numbering" w:customStyle="1" w:styleId="10">
    <w:name w:val="Стиль10"/>
    <w:uiPriority w:val="99"/>
    <w:rsid w:val="000A4E0B"/>
    <w:pPr>
      <w:numPr>
        <w:numId w:val="4"/>
      </w:numPr>
    </w:pPr>
  </w:style>
  <w:style w:type="numbering" w:customStyle="1" w:styleId="11">
    <w:name w:val="Стиль11"/>
    <w:uiPriority w:val="99"/>
    <w:rsid w:val="000A4E0B"/>
    <w:pPr>
      <w:numPr>
        <w:numId w:val="5"/>
      </w:numPr>
    </w:pPr>
  </w:style>
  <w:style w:type="character" w:customStyle="1" w:styleId="3c">
    <w:name w:val="Неразрешенное упоминание3"/>
    <w:basedOn w:val="a1"/>
    <w:uiPriority w:val="99"/>
    <w:semiHidden/>
    <w:unhideWhenUsed/>
    <w:rsid w:val="003161F7"/>
    <w:rPr>
      <w:color w:val="605E5C"/>
      <w:shd w:val="clear" w:color="auto" w:fill="E1DFDD"/>
    </w:rPr>
  </w:style>
  <w:style w:type="character" w:customStyle="1" w:styleId="hl">
    <w:name w:val="hl"/>
    <w:basedOn w:val="a1"/>
    <w:rsid w:val="000A4E0B"/>
  </w:style>
  <w:style w:type="character" w:customStyle="1" w:styleId="44">
    <w:name w:val="Неразрешенное упоминание4"/>
    <w:basedOn w:val="a1"/>
    <w:uiPriority w:val="99"/>
    <w:semiHidden/>
    <w:unhideWhenUsed/>
    <w:rsid w:val="003161F7"/>
    <w:rPr>
      <w:color w:val="605E5C"/>
      <w:shd w:val="clear" w:color="auto" w:fill="E1DFDD"/>
    </w:rPr>
  </w:style>
  <w:style w:type="character" w:customStyle="1" w:styleId="54">
    <w:name w:val="Неразрешенное упоминание5"/>
    <w:basedOn w:val="a1"/>
    <w:uiPriority w:val="99"/>
    <w:semiHidden/>
    <w:unhideWhenUsed/>
    <w:rsid w:val="003161F7"/>
    <w:rPr>
      <w:color w:val="605E5C"/>
      <w:shd w:val="clear" w:color="auto" w:fill="E1DFDD"/>
    </w:rPr>
  </w:style>
  <w:style w:type="paragraph" w:styleId="afffff">
    <w:name w:val="annotation subject"/>
    <w:basedOn w:val="affc"/>
    <w:next w:val="affc"/>
    <w:link w:val="afffff0"/>
    <w:uiPriority w:val="99"/>
    <w:semiHidden/>
    <w:unhideWhenUsed/>
    <w:rsid w:val="003161F7"/>
    <w:pPr>
      <w:spacing w:after="200"/>
    </w:pPr>
    <w:rPr>
      <w:rFonts w:eastAsiaTheme="minorEastAsia"/>
      <w:b/>
      <w:bCs/>
      <w:lang w:val="en-US" w:bidi="en-US"/>
    </w:rPr>
  </w:style>
  <w:style w:type="character" w:customStyle="1" w:styleId="afffff0">
    <w:name w:val="Тема примечания Знак"/>
    <w:basedOn w:val="affd"/>
    <w:link w:val="afffff"/>
    <w:uiPriority w:val="99"/>
    <w:semiHidden/>
    <w:rsid w:val="003161F7"/>
    <w:rPr>
      <w:rFonts w:ascii="Times New Roman" w:eastAsiaTheme="minorEastAsia" w:hAnsi="Times New Roman"/>
      <w:b/>
      <w:bCs/>
      <w:sz w:val="20"/>
      <w:szCs w:val="20"/>
      <w:lang w:val="en-US" w:eastAsia="ru-RU" w:bidi="en-US"/>
    </w:rPr>
  </w:style>
  <w:style w:type="character" w:customStyle="1" w:styleId="w">
    <w:name w:val="w"/>
    <w:basedOn w:val="a1"/>
    <w:rsid w:val="000A4E0B"/>
  </w:style>
  <w:style w:type="character" w:customStyle="1" w:styleId="63">
    <w:name w:val="Неразрешенное упоминание6"/>
    <w:basedOn w:val="a1"/>
    <w:uiPriority w:val="99"/>
    <w:semiHidden/>
    <w:unhideWhenUsed/>
    <w:rsid w:val="003161F7"/>
    <w:rPr>
      <w:color w:val="605E5C"/>
      <w:shd w:val="clear" w:color="auto" w:fill="E1DFDD"/>
    </w:rPr>
  </w:style>
  <w:style w:type="paragraph" w:customStyle="1" w:styleId="msonormal0">
    <w:name w:val="msonormal"/>
    <w:basedOn w:val="a0"/>
    <w:uiPriority w:val="99"/>
    <w:rsid w:val="000A4E0B"/>
  </w:style>
  <w:style w:type="paragraph" w:customStyle="1" w:styleId="45">
    <w:name w:val="Знак Знак4"/>
    <w:basedOn w:val="a0"/>
    <w:rsid w:val="000A4E0B"/>
    <w:pPr>
      <w:spacing w:before="100" w:beforeAutospacing="1" w:after="100" w:afterAutospacing="1"/>
    </w:pPr>
    <w:rPr>
      <w:rFonts w:ascii="Tahoma" w:eastAsia="Times New Roman" w:hAnsi="Tahoma"/>
      <w:sz w:val="20"/>
      <w:szCs w:val="20"/>
      <w:lang w:val="en-US"/>
    </w:rPr>
  </w:style>
  <w:style w:type="paragraph" w:customStyle="1" w:styleId="afffff1">
    <w:name w:val="Загбезномера"/>
    <w:next w:val="a0"/>
    <w:link w:val="afffff2"/>
    <w:qFormat/>
    <w:rsid w:val="000A4E0B"/>
    <w:pPr>
      <w:keepNext/>
      <w:keepLines/>
      <w:pageBreakBefore/>
      <w:suppressAutoHyphens/>
      <w:spacing w:before="240" w:after="480"/>
      <w:contextualSpacing/>
      <w:jc w:val="center"/>
      <w:outlineLvl w:val="0"/>
    </w:pPr>
    <w:rPr>
      <w:rFonts w:ascii="Times New Roman" w:hAnsi="Times New Roman"/>
      <w:b/>
      <w:caps/>
      <w:sz w:val="32"/>
      <w:szCs w:val="32"/>
    </w:rPr>
  </w:style>
  <w:style w:type="paragraph" w:customStyle="1" w:styleId="afffff3">
    <w:name w:val="Ключевые слова"/>
    <w:basedOn w:val="a0"/>
    <w:link w:val="afffff4"/>
    <w:qFormat/>
    <w:rsid w:val="00CE463B"/>
    <w:pPr>
      <w:keepNext/>
      <w:keepLines/>
      <w:spacing w:after="200" w:line="276" w:lineRule="auto"/>
    </w:pPr>
    <w:rPr>
      <w:rFonts w:eastAsiaTheme="minorEastAsia"/>
      <w:caps/>
      <w:lang w:eastAsia="ru-RU"/>
    </w:rPr>
  </w:style>
  <w:style w:type="character" w:customStyle="1" w:styleId="afffff2">
    <w:name w:val="Загбезномера Знак"/>
    <w:basedOn w:val="a1"/>
    <w:link w:val="afffff1"/>
    <w:rsid w:val="000A4E0B"/>
    <w:rPr>
      <w:rFonts w:ascii="Times New Roman" w:hAnsi="Times New Roman"/>
      <w:b/>
      <w:caps/>
      <w:sz w:val="32"/>
      <w:szCs w:val="32"/>
    </w:rPr>
  </w:style>
  <w:style w:type="paragraph" w:customStyle="1" w:styleId="afffff5">
    <w:name w:val="Назвтабл"/>
    <w:next w:val="122"/>
    <w:link w:val="afffff6"/>
    <w:qFormat/>
    <w:rsid w:val="000A4E0B"/>
    <w:pPr>
      <w:keepNext/>
      <w:keepLines/>
      <w:suppressAutoHyphens/>
    </w:pPr>
    <w:rPr>
      <w:rFonts w:ascii="Times New Roman" w:eastAsiaTheme="minorEastAsia" w:hAnsi="Times New Roman" w:cs="Times New Roman"/>
      <w:bCs/>
      <w:szCs w:val="22"/>
      <w:lang w:eastAsia="ru-RU"/>
    </w:rPr>
  </w:style>
  <w:style w:type="character" w:customStyle="1" w:styleId="afffff4">
    <w:name w:val="Ключевые слова Знак"/>
    <w:basedOn w:val="a1"/>
    <w:link w:val="afffff3"/>
    <w:rsid w:val="00CE463B"/>
    <w:rPr>
      <w:rFonts w:ascii="Times New Roman" w:eastAsiaTheme="minorEastAsia" w:hAnsi="Times New Roman"/>
      <w:caps/>
      <w:szCs w:val="22"/>
      <w:lang w:eastAsia="ru-RU"/>
    </w:rPr>
  </w:style>
  <w:style w:type="character" w:customStyle="1" w:styleId="afffff6">
    <w:name w:val="Назвтабл Знак"/>
    <w:basedOn w:val="22"/>
    <w:link w:val="afffff5"/>
    <w:rsid w:val="000A4E0B"/>
    <w:rPr>
      <w:rFonts w:ascii="Times New Roman" w:eastAsiaTheme="minorEastAsia" w:hAnsi="Times New Roman" w:cs="Times New Roman"/>
      <w:bCs/>
      <w:szCs w:val="22"/>
      <w:lang w:eastAsia="ru-RU"/>
    </w:rPr>
  </w:style>
  <w:style w:type="paragraph" w:customStyle="1" w:styleId="afffff7">
    <w:name w:val="Назврисунок"/>
    <w:basedOn w:val="aa"/>
    <w:next w:val="a0"/>
    <w:link w:val="afffff8"/>
    <w:qFormat/>
    <w:rsid w:val="000A4E0B"/>
    <w:pPr>
      <w:keepLines/>
      <w:spacing w:after="240"/>
      <w:jc w:val="center"/>
    </w:pPr>
  </w:style>
  <w:style w:type="character" w:customStyle="1" w:styleId="afffff8">
    <w:name w:val="Назврисунок Знак"/>
    <w:basedOn w:val="22"/>
    <w:link w:val="afffff7"/>
    <w:rsid w:val="000A4E0B"/>
    <w:rPr>
      <w:rFonts w:ascii="Times New Roman" w:eastAsiaTheme="minorEastAsia" w:hAnsi="Times New Roman"/>
      <w:bCs/>
      <w:szCs w:val="22"/>
      <w:lang w:eastAsia="ru-RU"/>
    </w:rPr>
  </w:style>
  <w:style w:type="paragraph" w:customStyle="1" w:styleId="a">
    <w:name w:val="СпсИспИст"/>
    <w:basedOn w:val="a0"/>
    <w:qFormat/>
    <w:rsid w:val="000A4E0B"/>
    <w:pPr>
      <w:widowControl w:val="0"/>
      <w:numPr>
        <w:numId w:val="6"/>
      </w:numPr>
      <w:tabs>
        <w:tab w:val="left" w:pos="567"/>
        <w:tab w:val="left" w:pos="1134"/>
      </w:tabs>
    </w:pPr>
    <w:rPr>
      <w:rFonts w:eastAsia="Times New Roman"/>
      <w:noProof/>
    </w:rPr>
  </w:style>
  <w:style w:type="paragraph" w:customStyle="1" w:styleId="1ff">
    <w:name w:val="Заголовок1"/>
    <w:basedOn w:val="1"/>
    <w:link w:val="1ff0"/>
    <w:qFormat/>
    <w:rsid w:val="007C148A"/>
    <w:pPr>
      <w:numPr>
        <w:numId w:val="0"/>
      </w:numPr>
      <w:suppressAutoHyphens w:val="0"/>
      <w:spacing w:before="240" w:after="480" w:line="360" w:lineRule="auto"/>
    </w:pPr>
    <w:rPr>
      <w:szCs w:val="32"/>
    </w:rPr>
  </w:style>
  <w:style w:type="character" w:customStyle="1" w:styleId="1ff0">
    <w:name w:val="Заголовок1 Знак"/>
    <w:basedOn w:val="a1"/>
    <w:link w:val="1ff"/>
    <w:rsid w:val="007C148A"/>
    <w:rPr>
      <w:rFonts w:ascii="Times New Roman" w:eastAsiaTheme="majorEastAsia" w:hAnsi="Times New Roman" w:cs="Times New Roman"/>
      <w:b/>
      <w:bCs/>
      <w:caps/>
      <w:sz w:val="32"/>
      <w:szCs w:val="32"/>
    </w:rPr>
  </w:style>
  <w:style w:type="paragraph" w:customStyle="1" w:styleId="1ff1">
    <w:name w:val="Мой1"/>
    <w:basedOn w:val="a0"/>
    <w:qFormat/>
    <w:rsid w:val="003158A8"/>
  </w:style>
  <w:style w:type="paragraph" w:customStyle="1" w:styleId="1ff2">
    <w:name w:val="Обычный (веб)1"/>
    <w:basedOn w:val="a0"/>
    <w:qFormat/>
    <w:rsid w:val="003158A8"/>
    <w:pPr>
      <w:spacing w:before="280" w:after="280"/>
    </w:pPr>
  </w:style>
  <w:style w:type="paragraph" w:customStyle="1" w:styleId="afffff9">
    <w:name w:val="Содержимое таблицы"/>
    <w:basedOn w:val="a0"/>
    <w:rsid w:val="00EB756D"/>
    <w:pPr>
      <w:suppressLineNumbers/>
    </w:pPr>
  </w:style>
</w:styles>
</file>

<file path=word/webSettings.xml><?xml version="1.0" encoding="utf-8"?>
<w:webSettings xmlns:r="http://schemas.openxmlformats.org/officeDocument/2006/relationships" xmlns:w="http://schemas.openxmlformats.org/wordprocessingml/2006/main">
  <w:divs>
    <w:div w:id="37435194">
      <w:bodyDiv w:val="1"/>
      <w:marLeft w:val="0"/>
      <w:marRight w:val="0"/>
      <w:marTop w:val="0"/>
      <w:marBottom w:val="0"/>
      <w:divBdr>
        <w:top w:val="none" w:sz="0" w:space="0" w:color="auto"/>
        <w:left w:val="none" w:sz="0" w:space="0" w:color="auto"/>
        <w:bottom w:val="none" w:sz="0" w:space="0" w:color="auto"/>
        <w:right w:val="none" w:sz="0" w:space="0" w:color="auto"/>
      </w:divBdr>
    </w:div>
    <w:div w:id="76488445">
      <w:bodyDiv w:val="1"/>
      <w:marLeft w:val="0"/>
      <w:marRight w:val="0"/>
      <w:marTop w:val="0"/>
      <w:marBottom w:val="0"/>
      <w:divBdr>
        <w:top w:val="none" w:sz="0" w:space="0" w:color="auto"/>
        <w:left w:val="none" w:sz="0" w:space="0" w:color="auto"/>
        <w:bottom w:val="none" w:sz="0" w:space="0" w:color="auto"/>
        <w:right w:val="none" w:sz="0" w:space="0" w:color="auto"/>
      </w:divBdr>
    </w:div>
    <w:div w:id="81995923">
      <w:bodyDiv w:val="1"/>
      <w:marLeft w:val="0"/>
      <w:marRight w:val="0"/>
      <w:marTop w:val="0"/>
      <w:marBottom w:val="0"/>
      <w:divBdr>
        <w:top w:val="none" w:sz="0" w:space="0" w:color="auto"/>
        <w:left w:val="none" w:sz="0" w:space="0" w:color="auto"/>
        <w:bottom w:val="none" w:sz="0" w:space="0" w:color="auto"/>
        <w:right w:val="none" w:sz="0" w:space="0" w:color="auto"/>
      </w:divBdr>
    </w:div>
    <w:div w:id="178664042">
      <w:bodyDiv w:val="1"/>
      <w:marLeft w:val="0"/>
      <w:marRight w:val="0"/>
      <w:marTop w:val="0"/>
      <w:marBottom w:val="0"/>
      <w:divBdr>
        <w:top w:val="none" w:sz="0" w:space="0" w:color="auto"/>
        <w:left w:val="none" w:sz="0" w:space="0" w:color="auto"/>
        <w:bottom w:val="none" w:sz="0" w:space="0" w:color="auto"/>
        <w:right w:val="none" w:sz="0" w:space="0" w:color="auto"/>
      </w:divBdr>
    </w:div>
    <w:div w:id="276521702">
      <w:bodyDiv w:val="1"/>
      <w:marLeft w:val="0"/>
      <w:marRight w:val="0"/>
      <w:marTop w:val="0"/>
      <w:marBottom w:val="0"/>
      <w:divBdr>
        <w:top w:val="none" w:sz="0" w:space="0" w:color="auto"/>
        <w:left w:val="none" w:sz="0" w:space="0" w:color="auto"/>
        <w:bottom w:val="none" w:sz="0" w:space="0" w:color="auto"/>
        <w:right w:val="none" w:sz="0" w:space="0" w:color="auto"/>
      </w:divBdr>
    </w:div>
    <w:div w:id="314527347">
      <w:bodyDiv w:val="1"/>
      <w:marLeft w:val="0"/>
      <w:marRight w:val="0"/>
      <w:marTop w:val="0"/>
      <w:marBottom w:val="0"/>
      <w:divBdr>
        <w:top w:val="none" w:sz="0" w:space="0" w:color="auto"/>
        <w:left w:val="none" w:sz="0" w:space="0" w:color="auto"/>
        <w:bottom w:val="none" w:sz="0" w:space="0" w:color="auto"/>
        <w:right w:val="none" w:sz="0" w:space="0" w:color="auto"/>
      </w:divBdr>
    </w:div>
    <w:div w:id="381682376">
      <w:bodyDiv w:val="1"/>
      <w:marLeft w:val="0"/>
      <w:marRight w:val="0"/>
      <w:marTop w:val="0"/>
      <w:marBottom w:val="0"/>
      <w:divBdr>
        <w:top w:val="none" w:sz="0" w:space="0" w:color="auto"/>
        <w:left w:val="none" w:sz="0" w:space="0" w:color="auto"/>
        <w:bottom w:val="none" w:sz="0" w:space="0" w:color="auto"/>
        <w:right w:val="none" w:sz="0" w:space="0" w:color="auto"/>
      </w:divBdr>
    </w:div>
    <w:div w:id="422117540">
      <w:bodyDiv w:val="1"/>
      <w:marLeft w:val="0"/>
      <w:marRight w:val="0"/>
      <w:marTop w:val="0"/>
      <w:marBottom w:val="0"/>
      <w:divBdr>
        <w:top w:val="none" w:sz="0" w:space="0" w:color="auto"/>
        <w:left w:val="none" w:sz="0" w:space="0" w:color="auto"/>
        <w:bottom w:val="none" w:sz="0" w:space="0" w:color="auto"/>
        <w:right w:val="none" w:sz="0" w:space="0" w:color="auto"/>
      </w:divBdr>
    </w:div>
    <w:div w:id="587274201">
      <w:bodyDiv w:val="1"/>
      <w:marLeft w:val="0"/>
      <w:marRight w:val="0"/>
      <w:marTop w:val="0"/>
      <w:marBottom w:val="0"/>
      <w:divBdr>
        <w:top w:val="none" w:sz="0" w:space="0" w:color="auto"/>
        <w:left w:val="none" w:sz="0" w:space="0" w:color="auto"/>
        <w:bottom w:val="none" w:sz="0" w:space="0" w:color="auto"/>
        <w:right w:val="none" w:sz="0" w:space="0" w:color="auto"/>
      </w:divBdr>
    </w:div>
    <w:div w:id="607809916">
      <w:bodyDiv w:val="1"/>
      <w:marLeft w:val="0"/>
      <w:marRight w:val="0"/>
      <w:marTop w:val="0"/>
      <w:marBottom w:val="0"/>
      <w:divBdr>
        <w:top w:val="none" w:sz="0" w:space="0" w:color="auto"/>
        <w:left w:val="none" w:sz="0" w:space="0" w:color="auto"/>
        <w:bottom w:val="none" w:sz="0" w:space="0" w:color="auto"/>
        <w:right w:val="none" w:sz="0" w:space="0" w:color="auto"/>
      </w:divBdr>
    </w:div>
    <w:div w:id="636570598">
      <w:bodyDiv w:val="1"/>
      <w:marLeft w:val="0"/>
      <w:marRight w:val="0"/>
      <w:marTop w:val="0"/>
      <w:marBottom w:val="0"/>
      <w:divBdr>
        <w:top w:val="none" w:sz="0" w:space="0" w:color="auto"/>
        <w:left w:val="none" w:sz="0" w:space="0" w:color="auto"/>
        <w:bottom w:val="none" w:sz="0" w:space="0" w:color="auto"/>
        <w:right w:val="none" w:sz="0" w:space="0" w:color="auto"/>
      </w:divBdr>
    </w:div>
    <w:div w:id="735318299">
      <w:bodyDiv w:val="1"/>
      <w:marLeft w:val="0"/>
      <w:marRight w:val="0"/>
      <w:marTop w:val="0"/>
      <w:marBottom w:val="0"/>
      <w:divBdr>
        <w:top w:val="none" w:sz="0" w:space="0" w:color="auto"/>
        <w:left w:val="none" w:sz="0" w:space="0" w:color="auto"/>
        <w:bottom w:val="none" w:sz="0" w:space="0" w:color="auto"/>
        <w:right w:val="none" w:sz="0" w:space="0" w:color="auto"/>
      </w:divBdr>
    </w:div>
    <w:div w:id="1139155890">
      <w:bodyDiv w:val="1"/>
      <w:marLeft w:val="0"/>
      <w:marRight w:val="0"/>
      <w:marTop w:val="0"/>
      <w:marBottom w:val="0"/>
      <w:divBdr>
        <w:top w:val="none" w:sz="0" w:space="0" w:color="auto"/>
        <w:left w:val="none" w:sz="0" w:space="0" w:color="auto"/>
        <w:bottom w:val="none" w:sz="0" w:space="0" w:color="auto"/>
        <w:right w:val="none" w:sz="0" w:space="0" w:color="auto"/>
      </w:divBdr>
    </w:div>
    <w:div w:id="1263101089">
      <w:bodyDiv w:val="1"/>
      <w:marLeft w:val="0"/>
      <w:marRight w:val="0"/>
      <w:marTop w:val="0"/>
      <w:marBottom w:val="0"/>
      <w:divBdr>
        <w:top w:val="none" w:sz="0" w:space="0" w:color="auto"/>
        <w:left w:val="none" w:sz="0" w:space="0" w:color="auto"/>
        <w:bottom w:val="none" w:sz="0" w:space="0" w:color="auto"/>
        <w:right w:val="none" w:sz="0" w:space="0" w:color="auto"/>
      </w:divBdr>
    </w:div>
    <w:div w:id="1612132354">
      <w:bodyDiv w:val="1"/>
      <w:marLeft w:val="0"/>
      <w:marRight w:val="0"/>
      <w:marTop w:val="0"/>
      <w:marBottom w:val="0"/>
      <w:divBdr>
        <w:top w:val="none" w:sz="0" w:space="0" w:color="auto"/>
        <w:left w:val="none" w:sz="0" w:space="0" w:color="auto"/>
        <w:bottom w:val="none" w:sz="0" w:space="0" w:color="auto"/>
        <w:right w:val="none" w:sz="0" w:space="0" w:color="auto"/>
      </w:divBdr>
    </w:div>
    <w:div w:id="1658919690">
      <w:bodyDiv w:val="1"/>
      <w:marLeft w:val="0"/>
      <w:marRight w:val="0"/>
      <w:marTop w:val="0"/>
      <w:marBottom w:val="0"/>
      <w:divBdr>
        <w:top w:val="none" w:sz="0" w:space="0" w:color="auto"/>
        <w:left w:val="none" w:sz="0" w:space="0" w:color="auto"/>
        <w:bottom w:val="none" w:sz="0" w:space="0" w:color="auto"/>
        <w:right w:val="none" w:sz="0" w:space="0" w:color="auto"/>
      </w:divBdr>
    </w:div>
    <w:div w:id="1821068519">
      <w:bodyDiv w:val="1"/>
      <w:marLeft w:val="0"/>
      <w:marRight w:val="0"/>
      <w:marTop w:val="0"/>
      <w:marBottom w:val="0"/>
      <w:divBdr>
        <w:top w:val="none" w:sz="0" w:space="0" w:color="auto"/>
        <w:left w:val="none" w:sz="0" w:space="0" w:color="auto"/>
        <w:bottom w:val="none" w:sz="0" w:space="0" w:color="auto"/>
        <w:right w:val="none" w:sz="0" w:space="0" w:color="auto"/>
      </w:divBdr>
    </w:div>
    <w:div w:id="1857422326">
      <w:bodyDiv w:val="1"/>
      <w:marLeft w:val="0"/>
      <w:marRight w:val="0"/>
      <w:marTop w:val="0"/>
      <w:marBottom w:val="0"/>
      <w:divBdr>
        <w:top w:val="none" w:sz="0" w:space="0" w:color="auto"/>
        <w:left w:val="none" w:sz="0" w:space="0" w:color="auto"/>
        <w:bottom w:val="none" w:sz="0" w:space="0" w:color="auto"/>
        <w:right w:val="none" w:sz="0" w:space="0" w:color="auto"/>
      </w:divBdr>
    </w:div>
    <w:div w:id="2031904989">
      <w:bodyDiv w:val="1"/>
      <w:marLeft w:val="0"/>
      <w:marRight w:val="0"/>
      <w:marTop w:val="0"/>
      <w:marBottom w:val="0"/>
      <w:divBdr>
        <w:top w:val="none" w:sz="0" w:space="0" w:color="auto"/>
        <w:left w:val="none" w:sz="0" w:space="0" w:color="auto"/>
        <w:bottom w:val="none" w:sz="0" w:space="0" w:color="auto"/>
        <w:right w:val="none" w:sz="0" w:space="0" w:color="auto"/>
      </w:divBdr>
    </w:div>
    <w:div w:id="2053114102">
      <w:bodyDiv w:val="1"/>
      <w:marLeft w:val="0"/>
      <w:marRight w:val="0"/>
      <w:marTop w:val="0"/>
      <w:marBottom w:val="0"/>
      <w:divBdr>
        <w:top w:val="none" w:sz="0" w:space="0" w:color="auto"/>
        <w:left w:val="none" w:sz="0" w:space="0" w:color="auto"/>
        <w:bottom w:val="none" w:sz="0" w:space="0" w:color="auto"/>
        <w:right w:val="none" w:sz="0" w:space="0" w:color="auto"/>
      </w:divBdr>
    </w:div>
    <w:div w:id="2111199919">
      <w:bodyDiv w:val="1"/>
      <w:marLeft w:val="0"/>
      <w:marRight w:val="0"/>
      <w:marTop w:val="0"/>
      <w:marBottom w:val="0"/>
      <w:divBdr>
        <w:top w:val="none" w:sz="0" w:space="0" w:color="auto"/>
        <w:left w:val="none" w:sz="0" w:space="0" w:color="auto"/>
        <w:bottom w:val="none" w:sz="0" w:space="0" w:color="auto"/>
        <w:right w:val="none" w:sz="0" w:space="0" w:color="auto"/>
      </w:divBdr>
    </w:div>
    <w:div w:id="21392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1064;&#1072;&#1073;&#1083;&#1086;&#1085;&#1099;\&#1064;&#1072;&#1073;&#1083;&#1086;&#1085;%20&#1086;&#1090;&#1095;&#1077;&#1090;&#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C814-5067-46AC-A2A5-478D53F0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Template>
  <TotalTime>7</TotalTime>
  <Pages>1</Pages>
  <Words>3305</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ЛюдаЩ</dc:creator>
  <cp:lastModifiedBy>baskakova_tv</cp:lastModifiedBy>
  <cp:revision>7</cp:revision>
  <cp:lastPrinted>2021-03-17T03:27:00Z</cp:lastPrinted>
  <dcterms:created xsi:type="dcterms:W3CDTF">2021-01-13T07:00:00Z</dcterms:created>
  <dcterms:modified xsi:type="dcterms:W3CDTF">2021-03-17T03:28:00Z</dcterms:modified>
</cp:coreProperties>
</file>