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F9F" w:rsidRDefault="000745D1">
      <w:pPr>
        <w:pStyle w:val="1"/>
        <w:framePr w:wrap="none" w:vAnchor="page" w:hAnchor="page" w:x="1155" w:y="1321"/>
        <w:shd w:val="clear" w:color="auto" w:fill="auto"/>
        <w:spacing w:after="0" w:line="260" w:lineRule="exact"/>
        <w:ind w:left="5500"/>
      </w:pPr>
      <w:r>
        <w:t>Приложение № 2</w:t>
      </w:r>
    </w:p>
    <w:p w:rsidR="00196F9F" w:rsidRDefault="000745D1">
      <w:pPr>
        <w:pStyle w:val="1"/>
        <w:framePr w:w="9629" w:h="1656" w:hRule="exact" w:wrap="none" w:vAnchor="page" w:hAnchor="page" w:x="1155" w:y="1910"/>
        <w:shd w:val="clear" w:color="auto" w:fill="auto"/>
        <w:spacing w:after="297" w:line="322" w:lineRule="exact"/>
        <w:ind w:left="5500" w:right="260"/>
      </w:pPr>
      <w:r>
        <w:t xml:space="preserve">к постановлению главы Уссурийского городского округа от 27.04.2022 года </w:t>
      </w:r>
      <w:r>
        <w:t>№ 27</w:t>
      </w:r>
    </w:p>
    <w:p w:rsidR="00196F9F" w:rsidRDefault="000745D1">
      <w:pPr>
        <w:pStyle w:val="20"/>
        <w:framePr w:w="9629" w:h="1656" w:hRule="exact" w:wrap="none" w:vAnchor="page" w:hAnchor="page" w:x="1155" w:y="1910"/>
        <w:shd w:val="clear" w:color="auto" w:fill="auto"/>
        <w:spacing w:before="0" w:after="0" w:line="250" w:lineRule="exact"/>
        <w:ind w:right="260"/>
      </w:pPr>
      <w:r>
        <w:t>ПРОЕКТ</w:t>
      </w:r>
    </w:p>
    <w:p w:rsidR="00196F9F" w:rsidRDefault="000745D1">
      <w:pPr>
        <w:pStyle w:val="1"/>
        <w:framePr w:w="9629" w:h="8747" w:hRule="exact" w:wrap="none" w:vAnchor="page" w:hAnchor="page" w:x="1155" w:y="7034"/>
        <w:shd w:val="clear" w:color="auto" w:fill="auto"/>
        <w:spacing w:after="481" w:line="336" w:lineRule="exact"/>
        <w:ind w:left="320" w:right="5500"/>
        <w:jc w:val="left"/>
      </w:pPr>
      <w: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</w:t>
      </w:r>
      <w:r>
        <w:t>земельного участка с кадастровым номером 25:34:000000:21714»</w:t>
      </w:r>
    </w:p>
    <w:p w:rsidR="00196F9F" w:rsidRDefault="000745D1">
      <w:pPr>
        <w:pStyle w:val="1"/>
        <w:framePr w:w="9629" w:h="8747" w:hRule="exact" w:wrap="none" w:vAnchor="page" w:hAnchor="page" w:x="1155" w:y="7034"/>
        <w:shd w:val="clear" w:color="auto" w:fill="auto"/>
        <w:spacing w:after="420" w:line="485" w:lineRule="exact"/>
        <w:ind w:left="20" w:right="260" w:firstLine="740"/>
      </w:pPr>
      <w:r>
        <w:t>В соответствии со статьей 40 Градостроительного кодекса Российской Федерации, постановлением администрации Уссурийского городского округа от 09 сентября 2021 года № 2045-НПА «Об утверждении Прави</w:t>
      </w:r>
      <w:r>
        <w:t>л землепользования и застройки Уссурийского городского округа»</w:t>
      </w:r>
    </w:p>
    <w:p w:rsidR="00196F9F" w:rsidRDefault="000745D1">
      <w:pPr>
        <w:pStyle w:val="1"/>
        <w:framePr w:w="9629" w:h="8747" w:hRule="exact" w:wrap="none" w:vAnchor="page" w:hAnchor="page" w:x="1155" w:y="7034"/>
        <w:shd w:val="clear" w:color="auto" w:fill="auto"/>
        <w:spacing w:after="357" w:line="260" w:lineRule="exact"/>
        <w:ind w:left="20"/>
        <w:jc w:val="left"/>
      </w:pPr>
      <w:r>
        <w:t>ПОСТАНОВЛЯЕТ:</w:t>
      </w:r>
    </w:p>
    <w:p w:rsidR="00196F9F" w:rsidRDefault="000745D1" w:rsidP="00CF1D81">
      <w:pPr>
        <w:pStyle w:val="1"/>
        <w:framePr w:w="9629" w:h="8747" w:hRule="exact" w:wrap="none" w:vAnchor="page" w:hAnchor="page" w:x="1155" w:y="7034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485" w:lineRule="exact"/>
        <w:ind w:left="20" w:right="260" w:firstLine="740"/>
      </w:pPr>
      <w: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строительства:</w:t>
      </w:r>
    </w:p>
    <w:p w:rsidR="00196F9F" w:rsidRDefault="000745D1" w:rsidP="00CF1D81">
      <w:pPr>
        <w:pStyle w:val="1"/>
        <w:framePr w:w="9629" w:h="8747" w:hRule="exact" w:wrap="none" w:vAnchor="page" w:hAnchor="page" w:x="1155" w:y="7034"/>
        <w:shd w:val="clear" w:color="auto" w:fill="auto"/>
        <w:spacing w:after="0" w:line="485" w:lineRule="exact"/>
        <w:ind w:left="20" w:right="260"/>
      </w:pPr>
      <w:r>
        <w:t xml:space="preserve">Гордеевой Елене Владимировне в части </w:t>
      </w:r>
      <w:r>
        <w:t>уме</w:t>
      </w:r>
      <w:r w:rsidR="00CF1D81">
        <w:t xml:space="preserve">ньшения минимального отступа от </w:t>
      </w:r>
      <w:r>
        <w:t>границ земельного участка с кадастровым номером</w:t>
      </w:r>
      <w:r w:rsidR="00CF1D81">
        <w:t>:</w:t>
      </w:r>
      <w:bookmarkStart w:id="0" w:name="_GoBack"/>
      <w:bookmarkEnd w:id="0"/>
    </w:p>
    <w:p w:rsidR="00196F9F" w:rsidRDefault="00196F9F">
      <w:pPr>
        <w:rPr>
          <w:sz w:val="2"/>
          <w:szCs w:val="2"/>
        </w:rPr>
        <w:sectPr w:rsidR="00196F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96F9F" w:rsidRDefault="000745D1">
      <w:pPr>
        <w:pStyle w:val="a6"/>
        <w:framePr w:w="9461" w:h="263" w:hRule="exact" w:wrap="none" w:vAnchor="page" w:hAnchor="page" w:x="1246" w:y="1088"/>
        <w:shd w:val="clear" w:color="auto" w:fill="auto"/>
        <w:spacing w:line="260" w:lineRule="exact"/>
        <w:ind w:right="120"/>
      </w:pPr>
      <w:r>
        <w:lastRenderedPageBreak/>
        <w:t>2</w:t>
      </w:r>
    </w:p>
    <w:p w:rsidR="00196F9F" w:rsidRDefault="000745D1">
      <w:pPr>
        <w:pStyle w:val="1"/>
        <w:framePr w:w="9427" w:h="8745" w:hRule="exact" w:wrap="none" w:vAnchor="page" w:hAnchor="page" w:x="1256" w:y="1342"/>
        <w:shd w:val="clear" w:color="auto" w:fill="auto"/>
        <w:spacing w:after="0" w:line="480" w:lineRule="exact"/>
        <w:ind w:left="60" w:right="40"/>
      </w:pPr>
      <w:r>
        <w:t>25:34:000000:21714, площадью 606 кв.м, местоположение установлено относительно ориентира, расположенного в границах участка. Почтовый адрес ориентира</w:t>
      </w:r>
      <w:r>
        <w:t>: Местоположение установлено относительно ориентира, расположенного за пределами участка. Ориентир нежилое здание. Участок находится примерно в 1137 м от ориентира по направлению на юго-восток. Почтовый адрес ориентира: Приморский край, г. Уссурийск, ул. В</w:t>
      </w:r>
      <w:r>
        <w:t>ладивостокское шоссе, 2а, земельный участок № 8 в садоводческом товариществе «Партизанский сад» (участок 7), в территориальной зоне застройки жилыми домами сезонного проживания (Ж 6) с 3 м до 0,5 м с юго- западной границы земельного участка, разрешенное ис</w:t>
      </w:r>
      <w:r>
        <w:t>пользование - земельные участки для ведения садоводства.</w:t>
      </w:r>
    </w:p>
    <w:p w:rsidR="00196F9F" w:rsidRDefault="000745D1">
      <w:pPr>
        <w:pStyle w:val="1"/>
        <w:framePr w:w="9427" w:h="8745" w:hRule="exact" w:wrap="none" w:vAnchor="page" w:hAnchor="page" w:x="1256" w:y="1342"/>
        <w:numPr>
          <w:ilvl w:val="0"/>
          <w:numId w:val="1"/>
        </w:numPr>
        <w:shd w:val="clear" w:color="auto" w:fill="auto"/>
        <w:tabs>
          <w:tab w:val="left" w:pos="1058"/>
        </w:tabs>
        <w:spacing w:after="0" w:line="480" w:lineRule="exact"/>
        <w:ind w:left="60" w:right="40" w:firstLine="700"/>
      </w:pPr>
      <w:r>
        <w:t>Управлению информатизации и организации предоставления муниципальных услуг администрации Уссурийского городского округа (Панченко) разместить настоящее постановление на официальном сайте администраци</w:t>
      </w:r>
      <w:r>
        <w:t>и Уссурийского городского округа.</w:t>
      </w:r>
    </w:p>
    <w:p w:rsidR="00196F9F" w:rsidRDefault="000745D1">
      <w:pPr>
        <w:pStyle w:val="1"/>
        <w:framePr w:w="9427" w:h="8745" w:hRule="exact" w:wrap="none" w:vAnchor="page" w:hAnchor="page" w:x="1256" w:y="1342"/>
        <w:numPr>
          <w:ilvl w:val="0"/>
          <w:numId w:val="1"/>
        </w:numPr>
        <w:shd w:val="clear" w:color="auto" w:fill="auto"/>
        <w:tabs>
          <w:tab w:val="left" w:pos="1193"/>
        </w:tabs>
        <w:spacing w:after="0" w:line="480" w:lineRule="exact"/>
        <w:ind w:left="60" w:right="40" w:firstLine="700"/>
      </w:pPr>
      <w:r>
        <w:t>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196F9F" w:rsidRDefault="000745D1">
      <w:pPr>
        <w:pStyle w:val="1"/>
        <w:framePr w:w="9427" w:h="710" w:hRule="exact" w:wrap="none" w:vAnchor="page" w:hAnchor="page" w:x="1256" w:y="11128"/>
        <w:shd w:val="clear" w:color="auto" w:fill="auto"/>
        <w:spacing w:after="0" w:line="326" w:lineRule="exact"/>
        <w:ind w:left="60" w:right="5780"/>
        <w:jc w:val="left"/>
      </w:pPr>
      <w:r>
        <w:t>Глава Уссурийского</w:t>
      </w:r>
      <w:r>
        <w:br/>
        <w:t>городского округа</w:t>
      </w:r>
    </w:p>
    <w:p w:rsidR="00196F9F" w:rsidRDefault="000745D1">
      <w:pPr>
        <w:pStyle w:val="1"/>
        <w:framePr w:wrap="none" w:vAnchor="page" w:hAnchor="page" w:x="9310" w:y="11517"/>
        <w:shd w:val="clear" w:color="auto" w:fill="auto"/>
        <w:spacing w:after="0" w:line="260" w:lineRule="exact"/>
        <w:ind w:left="100"/>
        <w:jc w:val="left"/>
      </w:pPr>
      <w:r>
        <w:t>Е.Е. Корж</w:t>
      </w:r>
    </w:p>
    <w:p w:rsidR="00196F9F" w:rsidRDefault="00196F9F">
      <w:pPr>
        <w:rPr>
          <w:sz w:val="2"/>
          <w:szCs w:val="2"/>
        </w:rPr>
      </w:pPr>
    </w:p>
    <w:sectPr w:rsidR="00196F9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5D1" w:rsidRDefault="000745D1">
      <w:r>
        <w:separator/>
      </w:r>
    </w:p>
  </w:endnote>
  <w:endnote w:type="continuationSeparator" w:id="0">
    <w:p w:rsidR="000745D1" w:rsidRDefault="0007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5D1" w:rsidRDefault="000745D1"/>
  </w:footnote>
  <w:footnote w:type="continuationSeparator" w:id="0">
    <w:p w:rsidR="000745D1" w:rsidRDefault="000745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07DE"/>
    <w:multiLevelType w:val="multilevel"/>
    <w:tmpl w:val="073A8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6F9F"/>
    <w:rsid w:val="000745D1"/>
    <w:rsid w:val="00196F9F"/>
    <w:rsid w:val="00C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BB1E9-651E-48E2-BA70-DCDA0F53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0" w:line="0" w:lineRule="atLeast"/>
      <w:jc w:val="right"/>
    </w:pPr>
    <w:rPr>
      <w:rFonts w:ascii="Times New Roman" w:eastAsia="Times New Roman" w:hAnsi="Times New Roman" w:cs="Times New Roman"/>
      <w:spacing w:val="-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Кира Александровна Стародубова</cp:lastModifiedBy>
  <cp:revision>2</cp:revision>
  <dcterms:created xsi:type="dcterms:W3CDTF">2022-05-06T05:16:00Z</dcterms:created>
  <dcterms:modified xsi:type="dcterms:W3CDTF">2022-05-06T05:17:00Z</dcterms:modified>
</cp:coreProperties>
</file>