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7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firstLine="5387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387"/>
        <w:jc w:val="both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 </w:t>
      </w:r>
      <w:r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</w:r>
    </w:p>
    <w:p>
      <w:pPr>
        <w:ind w:left="5387"/>
        <w:jc w:val="both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Уссурийского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</w:t>
      </w:r>
      <w:r>
        <w:rPr>
          <w:sz w:val="28"/>
          <w:szCs w:val="28"/>
        </w:rPr>
        <w:t xml:space="preserve">края</w:t>
      </w:r>
      <w:r>
        <w:rPr>
          <w:sz w:val="28"/>
          <w:szCs w:val="28"/>
        </w:rPr>
      </w:r>
    </w:p>
    <w:p>
      <w:pPr>
        <w:ind w:firstLine="5387"/>
        <w:tabs>
          <w:tab w:val="center" w:pos="4962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 № 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</w:r>
    </w:p>
    <w:p>
      <w:pPr>
        <w:ind w:firstLine="4962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4678"/>
        <w:jc w:val="right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О предоставлении разрешения 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на отклонение от </w:t>
      </w:r>
      <w:r>
        <w:rPr>
          <w:sz w:val="28"/>
          <w:szCs w:val="26"/>
        </w:rPr>
        <w:t xml:space="preserve">предельных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п</w:t>
      </w:r>
      <w:r>
        <w:rPr>
          <w:sz w:val="28"/>
          <w:szCs w:val="26"/>
        </w:rPr>
        <w:t xml:space="preserve">араметров </w:t>
      </w:r>
      <w:r>
        <w:rPr>
          <w:sz w:val="28"/>
          <w:szCs w:val="26"/>
        </w:rPr>
        <w:t xml:space="preserve">разрешенного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строительства, реконструкции 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объектов </w:t>
      </w:r>
      <w:r>
        <w:rPr>
          <w:sz w:val="28"/>
          <w:szCs w:val="26"/>
        </w:rPr>
        <w:t xml:space="preserve">капитального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6"/>
        </w:rPr>
      </w:pPr>
      <w:r>
        <w:rPr>
          <w:sz w:val="28"/>
          <w:szCs w:val="26"/>
        </w:rPr>
        <w:t xml:space="preserve">строительства</w:t>
      </w:r>
      <w:r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для земельного </w:t>
      </w:r>
      <w:r>
        <w:rPr>
          <w:sz w:val="28"/>
          <w:szCs w:val="26"/>
        </w:rPr>
        <w:br/>
        <w:t xml:space="preserve">участка с </w:t>
      </w:r>
      <w:r>
        <w:rPr>
          <w:sz w:val="28"/>
          <w:szCs w:val="26"/>
        </w:rPr>
        <w:t xml:space="preserve">кадастровым</w:t>
      </w:r>
      <w:r>
        <w:rPr>
          <w:sz w:val="28"/>
          <w:szCs w:val="26"/>
        </w:rPr>
      </w:r>
    </w:p>
    <w:p>
      <w:pPr>
        <w:ind w:left="284"/>
        <w:spacing w:line="250" w:lineRule="auto"/>
        <w:widowControl w:val="off"/>
        <w:tabs>
          <w:tab w:val="left" w:pos="3999" w:leader="none"/>
        </w:tabs>
        <w:rPr>
          <w:sz w:val="28"/>
          <w:szCs w:val="28"/>
        </w:rPr>
      </w:pPr>
      <w:r>
        <w:rPr>
          <w:sz w:val="28"/>
          <w:szCs w:val="26"/>
        </w:rPr>
        <w:t xml:space="preserve">номером </w:t>
      </w:r>
      <w:r>
        <w:rPr>
          <w:sz w:val="28"/>
          <w:szCs w:val="28"/>
        </w:rPr>
        <w:t xml:space="preserve">25:34:017001:16703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21"/>
        <w:jc w:val="both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21"/>
        <w:jc w:val="both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721"/>
        <w:ind w:firstLine="709"/>
        <w:jc w:val="both"/>
        <w:spacing w:line="360" w:lineRule="auto"/>
        <w:widowControl w:val="off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со статьей </w:t>
      </w:r>
      <w:r>
        <w:rPr>
          <w:color w:val="000000" w:themeColor="text1"/>
          <w:szCs w:val="28"/>
        </w:rPr>
        <w:t xml:space="preserve">40</w:t>
      </w:r>
      <w:r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</w:t>
      </w:r>
      <w:r>
        <w:rPr>
          <w:color w:val="000000" w:themeColor="text1"/>
          <w:szCs w:val="28"/>
        </w:rPr>
        <w:t xml:space="preserve">остановление</w:t>
      </w:r>
      <w:r>
        <w:rPr>
          <w:color w:val="000000" w:themeColor="text1"/>
          <w:szCs w:val="28"/>
        </w:rPr>
        <w:t xml:space="preserve">м</w:t>
      </w:r>
      <w:r>
        <w:rPr>
          <w:color w:val="000000" w:themeColor="text1"/>
          <w:szCs w:val="28"/>
        </w:rPr>
        <w:t xml:space="preserve"> администрации Уссурийского городского </w:t>
      </w:r>
      <w:r>
        <w:rPr>
          <w:szCs w:val="28"/>
        </w:rPr>
        <w:t xml:space="preserve">Приморского края </w:t>
      </w:r>
      <w:r>
        <w:rPr>
          <w:color w:val="000000" w:themeColor="text1"/>
          <w:szCs w:val="28"/>
        </w:rPr>
        <w:t xml:space="preserve">о</w:t>
      </w:r>
      <w:r>
        <w:rPr>
          <w:color w:val="000000" w:themeColor="text1"/>
          <w:szCs w:val="28"/>
        </w:rPr>
        <w:t xml:space="preserve">круга от 09</w:t>
      </w:r>
      <w:r>
        <w:rPr>
          <w:color w:val="000000" w:themeColor="text1"/>
          <w:szCs w:val="28"/>
        </w:rPr>
        <w:t xml:space="preserve"> сентября </w:t>
      </w:r>
      <w:r>
        <w:rPr>
          <w:color w:val="000000" w:themeColor="text1"/>
          <w:szCs w:val="28"/>
        </w:rPr>
        <w:t xml:space="preserve">2021 </w:t>
      </w:r>
      <w:r>
        <w:rPr>
          <w:color w:val="000000" w:themeColor="text1"/>
          <w:szCs w:val="28"/>
        </w:rPr>
        <w:t xml:space="preserve">№</w:t>
      </w:r>
      <w:r>
        <w:rPr>
          <w:color w:val="000000" w:themeColor="text1"/>
          <w:szCs w:val="28"/>
        </w:rPr>
        <w:t xml:space="preserve"> 2045-НПА </w:t>
      </w:r>
      <w:r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«</w:t>
      </w:r>
      <w:r>
        <w:rPr>
          <w:color w:val="000000" w:themeColor="text1"/>
          <w:szCs w:val="28"/>
        </w:rPr>
        <w:t xml:space="preserve">Об утверждении Правил землепользования и застройки Уссурийского городского округа</w:t>
      </w:r>
      <w:r>
        <w:rPr>
          <w:color w:val="000000" w:themeColor="text1"/>
          <w:szCs w:val="28"/>
        </w:rPr>
        <w:t xml:space="preserve">»</w:t>
      </w:r>
      <w:r>
        <w:rPr>
          <w:color w:val="000000" w:themeColor="text1"/>
          <w:szCs w:val="28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1"/>
        <w:jc w:val="left"/>
        <w:spacing w:line="360" w:lineRule="auto"/>
        <w:widowControl w:val="off"/>
        <w:rPr>
          <w:szCs w:val="28"/>
        </w:rPr>
      </w:pPr>
      <w:r>
        <w:rPr>
          <w:szCs w:val="28"/>
        </w:rPr>
        <w:t xml:space="preserve">ПОСТАНОВЛЯЕТ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1"/>
        <w:jc w:val="left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28"/>
        <w:ind w:left="0" w:firstLine="709"/>
        <w:jc w:val="both"/>
        <w:spacing w:after="0"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 xml:space="preserve">разрешени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>
        <w:rPr>
          <w:rFonts w:ascii="Times New Roman" w:hAnsi="Times New Roman"/>
          <w:sz w:val="28"/>
          <w:szCs w:val="28"/>
        </w:rPr>
        <w:t xml:space="preserve">строительства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line="365" w:lineRule="auto"/>
        <w:widowControl w:val="off"/>
        <w:tabs>
          <w:tab w:val="left" w:pos="1701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Селиной Светлане Алексеевне </w:t>
      </w:r>
      <w:r>
        <w:rPr>
          <w:sz w:val="28"/>
          <w:szCs w:val="28"/>
        </w:rPr>
        <w:t xml:space="preserve">в части уменьшения минимального отступа от границ земельного участка с кадастровым номером </w:t>
      </w:r>
      <w:r>
        <w:rPr>
          <w:sz w:val="28"/>
          <w:szCs w:val="28"/>
        </w:rPr>
        <w:t xml:space="preserve">25:34:017001:16703</w:t>
      </w:r>
      <w:r>
        <w:rPr>
          <w:sz w:val="28"/>
          <w:szCs w:val="28"/>
        </w:rPr>
        <w:t xml:space="preserve">, площадью 406 кв. м, расположенного по адресу</w:t>
      </w:r>
      <w:r>
        <w:rPr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 xml:space="preserve">Приморский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край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 xml:space="preserve">Уссурийск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ул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</w:t>
      </w:r>
      <w:r>
        <w:rPr>
          <w:rFonts w:hint="eastAsia"/>
          <w:sz w:val="28"/>
          <w:szCs w:val="28"/>
        </w:rPr>
        <w:t xml:space="preserve">а</w:t>
      </w:r>
      <w:r>
        <w:rPr>
          <w:sz w:val="28"/>
          <w:szCs w:val="28"/>
        </w:rPr>
        <w:t xml:space="preserve">, кв. 3,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территориальной зоне – </w:t>
      </w:r>
      <w:bookmarkStart w:id="0" w:name="_Toc141962831"/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бщественно-жилая </w:t>
      </w:r>
      <w:r>
        <w:rPr>
          <w:color w:val="000000"/>
          <w:sz w:val="28"/>
          <w:szCs w:val="28"/>
        </w:rPr>
        <w:t xml:space="preserve">подзона</w:t>
      </w:r>
      <w:r>
        <w:rPr>
          <w:color w:val="000000"/>
          <w:sz w:val="28"/>
          <w:szCs w:val="28"/>
        </w:rPr>
        <w:t xml:space="preserve">, подлежащая реорганизации (ОЖ 1.1)</w:t>
      </w:r>
      <w:bookmarkEnd w:id="0"/>
      <w:r>
        <w:rPr>
          <w:color w:val="000000"/>
          <w:sz w:val="28"/>
          <w:szCs w:val="28"/>
        </w:rPr>
        <w:t xml:space="preserve">, с 3 м до 0,40 м с восточной границы земельного участка, вид разрешенного использования – б</w:t>
      </w:r>
      <w:r>
        <w:rPr>
          <w:color w:val="000000"/>
          <w:sz w:val="28"/>
          <w:szCs w:val="28"/>
        </w:rPr>
        <w:t xml:space="preserve">локированная жилая застройка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в соответствии с частью 1 статьи 40 Градостроительного кодекса Российской Федерации, </w:t>
      </w: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тем, что размер земельного участка меньше установленного градостроительным регламентом минимального</w:t>
      </w:r>
      <w:r>
        <w:rPr>
          <w:sz w:val="28"/>
          <w:szCs w:val="28"/>
        </w:rPr>
        <w:t xml:space="preserve"> размера земельного участка</w:t>
      </w:r>
      <w:r>
        <w:rPr>
          <w:color w:val="000000"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ind w:firstLine="720"/>
        <w:jc w:val="both"/>
        <w:spacing w:line="365" w:lineRule="auto"/>
        <w:widowControl w:val="off"/>
        <w:tabs>
          <w:tab w:val="left" w:pos="1701" w:leader="none"/>
        </w:tabs>
        <w:rPr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Управлению делами аппарата администрации Уссурийского городского округа </w:t>
      </w:r>
      <w:r>
        <w:rPr>
          <w:sz w:val="28"/>
          <w:szCs w:val="28"/>
        </w:rPr>
        <w:t xml:space="preserve">Приморского края </w:t>
      </w:r>
      <w:r>
        <w:rPr>
          <w:sz w:val="28"/>
          <w:szCs w:val="28"/>
        </w:rPr>
        <w:t xml:space="preserve">(Болтенко) опубликовать настоящее постановление </w:t>
      </w:r>
      <w:r>
        <w:rPr>
          <w:sz w:val="28"/>
          <w:szCs w:val="28"/>
        </w:rPr>
        <w:t xml:space="preserve">путем размещения </w:t>
      </w:r>
      <w:r>
        <w:rPr>
          <w:sz w:val="28"/>
          <w:szCs w:val="28"/>
        </w:rPr>
        <w:t xml:space="preserve">в сетевом издании «Официальный сайт администрации Уссурийского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».</w:t>
      </w:r>
      <w:r>
        <w:rPr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Уссурийского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Приморского края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bookmarkStart w:id="1" w:name="_GoBack"/>
      <w:r/>
      <w:bookmarkEnd w:id="1"/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Е.Е. Корж</w:t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53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rStyle w:val="725"/>
        <w:sz w:val="28"/>
        <w:szCs w:val="28"/>
      </w:rPr>
      <w:framePr w:wrap="around" w:vAnchor="text" w:hAnchor="page" w:x="6316" w:y="-138"/>
    </w:pPr>
    <w:r>
      <w:rPr>
        <w:rStyle w:val="725"/>
        <w:sz w:val="28"/>
        <w:szCs w:val="28"/>
      </w:rPr>
      <w:fldChar w:fldCharType="begin"/>
    </w:r>
    <w:r>
      <w:rPr>
        <w:rStyle w:val="725"/>
        <w:sz w:val="28"/>
        <w:szCs w:val="28"/>
      </w:rPr>
      <w:instrText xml:space="preserve">PAGE  </w:instrText>
    </w:r>
    <w:r>
      <w:rPr>
        <w:rStyle w:val="725"/>
        <w:sz w:val="28"/>
        <w:szCs w:val="28"/>
      </w:rPr>
      <w:fldChar w:fldCharType="separate"/>
    </w:r>
    <w:r>
      <w:rPr>
        <w:rStyle w:val="725"/>
        <w:sz w:val="28"/>
        <w:szCs w:val="28"/>
      </w:rPr>
      <w:t xml:space="preserve">2</w:t>
    </w:r>
    <w:r>
      <w:rPr>
        <w:rStyle w:val="725"/>
        <w:sz w:val="28"/>
        <w:szCs w:val="28"/>
      </w:rPr>
      <w:fldChar w:fldCharType="end"/>
    </w:r>
    <w:r>
      <w:rPr>
        <w:rStyle w:val="725"/>
        <w:sz w:val="28"/>
        <w:szCs w:val="28"/>
      </w:rPr>
    </w:r>
  </w:p>
  <w:p>
    <w:pPr>
      <w:pStyle w:val="724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rStyle w:val="725"/>
      </w:rPr>
      <w:framePr w:wrap="around" w:vAnchor="text" w:hAnchor="margin" w:xAlign="center" w:y="1"/>
    </w:pPr>
    <w:r>
      <w:rPr>
        <w:rStyle w:val="725"/>
      </w:rPr>
      <w:fldChar w:fldCharType="begin"/>
    </w:r>
    <w:r>
      <w:rPr>
        <w:rStyle w:val="725"/>
      </w:rPr>
      <w:instrText xml:space="preserve">PAGE  </w:instrText>
    </w:r>
    <w:r>
      <w:rPr>
        <w:rStyle w:val="725"/>
      </w:rPr>
      <w:fldChar w:fldCharType="end"/>
    </w:r>
    <w:r>
      <w:rPr>
        <w:rStyle w:val="725"/>
      </w:rPr>
    </w:r>
  </w:p>
  <w:p>
    <w:pPr>
      <w:pStyle w:val="7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0" w:hanging="360"/>
        <w:tabs>
          <w:tab w:val="num" w:pos="18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80" w:hanging="180"/>
        <w:tabs>
          <w:tab w:val="num" w:pos="25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00" w:hanging="360"/>
        <w:tabs>
          <w:tab w:val="num" w:pos="33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20" w:hanging="360"/>
        <w:tabs>
          <w:tab w:val="num" w:pos="40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40" w:hanging="180"/>
        <w:tabs>
          <w:tab w:val="num" w:pos="47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60" w:hanging="360"/>
        <w:tabs>
          <w:tab w:val="num" w:pos="54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80" w:hanging="360"/>
        <w:tabs>
          <w:tab w:val="num" w:pos="61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00" w:hanging="180"/>
        <w:tabs>
          <w:tab w:val="num" w:pos="6900" w:leader="none"/>
        </w:tabs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  <w:tabs>
          <w:tab w:val="num" w:pos="186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  <w:tabs>
          <w:tab w:val="num" w:pos="258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  <w:tabs>
          <w:tab w:val="num" w:pos="330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  <w:tabs>
          <w:tab w:val="num" w:pos="402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  <w:tabs>
          <w:tab w:val="num" w:pos="474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  <w:tabs>
          <w:tab w:val="num" w:pos="546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  <w:tabs>
          <w:tab w:val="num" w:pos="618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  <w:tabs>
          <w:tab w:val="num" w:pos="6900" w:leader="none"/>
        </w:tabs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0" w:hanging="360"/>
        <w:tabs>
          <w:tab w:val="num" w:pos="114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15" w:hanging="435"/>
        <w:tabs>
          <w:tab w:val="num" w:pos="1215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00" w:hanging="720"/>
        <w:tabs>
          <w:tab w:val="num" w:pos="150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00" w:hanging="720"/>
        <w:tabs>
          <w:tab w:val="num" w:pos="150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60" w:hanging="1080"/>
        <w:tabs>
          <w:tab w:val="num" w:pos="186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60" w:hanging="1080"/>
        <w:tabs>
          <w:tab w:val="num" w:pos="186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20" w:hanging="1440"/>
        <w:tabs>
          <w:tab w:val="num" w:pos="222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20" w:hanging="1440"/>
        <w:tabs>
          <w:tab w:val="num" w:pos="222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80" w:hanging="1800"/>
        <w:tabs>
          <w:tab w:val="num" w:pos="258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7"/>
    <w:next w:val="7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7"/>
    <w:next w:val="7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7"/>
    <w:next w:val="7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8"/>
    <w:link w:val="721"/>
    <w:uiPriority w:val="10"/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8"/>
    <w:link w:val="36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8"/>
    <w:link w:val="724"/>
    <w:uiPriority w:val="99"/>
  </w:style>
  <w:style w:type="character" w:styleId="45">
    <w:name w:val="Footer Char"/>
    <w:basedOn w:val="718"/>
    <w:link w:val="726"/>
    <w:uiPriority w:val="99"/>
  </w:style>
  <w:style w:type="paragraph" w:styleId="46">
    <w:name w:val="Caption"/>
    <w:basedOn w:val="717"/>
    <w:next w:val="7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6"/>
    <w:uiPriority w:val="99"/>
  </w:style>
  <w:style w:type="table" w:styleId="48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8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8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sz w:val="24"/>
      <w:szCs w:val="24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paragraph" w:styleId="721">
    <w:name w:val="Title"/>
    <w:basedOn w:val="717"/>
    <w:link w:val="729"/>
    <w:qFormat/>
    <w:pPr>
      <w:jc w:val="center"/>
    </w:pPr>
    <w:rPr>
      <w:sz w:val="28"/>
      <w:szCs w:val="20"/>
    </w:rPr>
  </w:style>
  <w:style w:type="paragraph" w:styleId="722">
    <w:name w:val="Balloon Text"/>
    <w:basedOn w:val="717"/>
    <w:semiHidden/>
    <w:rPr>
      <w:rFonts w:ascii="Tahoma" w:hAnsi="Tahoma" w:cs="Tahoma"/>
      <w:sz w:val="16"/>
      <w:szCs w:val="16"/>
    </w:rPr>
  </w:style>
  <w:style w:type="paragraph" w:styleId="723">
    <w:name w:val="Body Text"/>
    <w:basedOn w:val="717"/>
    <w:rPr>
      <w:sz w:val="26"/>
    </w:rPr>
  </w:style>
  <w:style w:type="paragraph" w:styleId="724">
    <w:name w:val="Header"/>
    <w:basedOn w:val="717"/>
    <w:pPr>
      <w:tabs>
        <w:tab w:val="center" w:pos="4677" w:leader="none"/>
        <w:tab w:val="right" w:pos="9355" w:leader="none"/>
      </w:tabs>
    </w:pPr>
  </w:style>
  <w:style w:type="character" w:styleId="725">
    <w:name w:val="page number"/>
    <w:basedOn w:val="718"/>
  </w:style>
  <w:style w:type="paragraph" w:styleId="726">
    <w:name w:val="Footer"/>
    <w:basedOn w:val="717"/>
    <w:link w:val="7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27" w:customStyle="1">
    <w:name w:val="Нижний колонтитул Знак"/>
    <w:link w:val="726"/>
    <w:uiPriority w:val="99"/>
    <w:rPr>
      <w:sz w:val="24"/>
      <w:szCs w:val="24"/>
    </w:rPr>
  </w:style>
  <w:style w:type="paragraph" w:styleId="728">
    <w:name w:val="List Paragraph"/>
    <w:basedOn w:val="71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729" w:customStyle="1">
    <w:name w:val="Название Знак"/>
    <w:basedOn w:val="718"/>
    <w:link w:val="721"/>
    <w:rPr>
      <w:sz w:val="28"/>
    </w:rPr>
  </w:style>
  <w:style w:type="character" w:styleId="730">
    <w:name w:val="annotation reference"/>
    <w:basedOn w:val="718"/>
    <w:uiPriority w:val="99"/>
    <w:semiHidden/>
    <w:unhideWhenUsed/>
    <w:rPr>
      <w:sz w:val="16"/>
      <w:szCs w:val="16"/>
    </w:rPr>
  </w:style>
  <w:style w:type="paragraph" w:styleId="731">
    <w:name w:val="annotation text"/>
    <w:basedOn w:val="717"/>
    <w:link w:val="732"/>
    <w:uiPriority w:val="99"/>
    <w:semiHidden/>
    <w:unhideWhenUsed/>
    <w:rPr>
      <w:sz w:val="20"/>
      <w:szCs w:val="20"/>
    </w:rPr>
  </w:style>
  <w:style w:type="character" w:styleId="732" w:customStyle="1">
    <w:name w:val="Текст примечания Знак"/>
    <w:basedOn w:val="718"/>
    <w:link w:val="731"/>
    <w:uiPriority w:val="99"/>
    <w:semiHidden/>
  </w:style>
  <w:style w:type="paragraph" w:styleId="733">
    <w:name w:val="annotation subject"/>
    <w:basedOn w:val="731"/>
    <w:next w:val="731"/>
    <w:link w:val="734"/>
    <w:uiPriority w:val="99"/>
    <w:semiHidden/>
    <w:unhideWhenUsed/>
    <w:rPr>
      <w:b/>
      <w:bCs/>
    </w:rPr>
  </w:style>
  <w:style w:type="character" w:styleId="734" w:customStyle="1">
    <w:name w:val="Тема примечания Знак"/>
    <w:basedOn w:val="732"/>
    <w:link w:val="733"/>
    <w:uiPriority w:val="99"/>
    <w:semiHidden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6718-2341-4241-BF0D-C0A3A6AA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revision>4</cp:revision>
  <dcterms:created xsi:type="dcterms:W3CDTF">2024-10-08T01:31:00Z</dcterms:created>
  <dcterms:modified xsi:type="dcterms:W3CDTF">2024-10-16T02:37:28Z</dcterms:modified>
</cp:coreProperties>
</file>