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2F" w:rsidRPr="00FD242F" w:rsidRDefault="00FD242F" w:rsidP="002F46CB">
      <w:pPr>
        <w:pStyle w:val="2"/>
        <w:jc w:val="center"/>
        <w:rPr>
          <w:rFonts w:eastAsia="Times New Roman"/>
        </w:rPr>
      </w:pPr>
      <w:bookmarkStart w:id="0" w:name="_GoBack"/>
      <w:r w:rsidRPr="00FD242F">
        <w:rPr>
          <w:rFonts w:eastAsia="Times New Roman"/>
        </w:rPr>
        <w:t>ДОГОВОР №___</w:t>
      </w:r>
    </w:p>
    <w:bookmarkEnd w:id="0"/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купли-продажи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Уссурийск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______________________________________________________,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действующей на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 __________________________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именуем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дальнейшем «ПОКУПАТЕЛЬ»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 другой стороны, именуемые вместе «Стороны», а по отдельности «Сторона»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заключили  настоящий  договор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купли-продажи (далее – Договор)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о  нижеследующем:</w:t>
      </w:r>
      <w:proofErr w:type="gramEnd"/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EF6B5D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F6B5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1. Предмет договора</w:t>
      </w:r>
    </w:p>
    <w:p w:rsidR="00C07189" w:rsidRDefault="00FD242F" w:rsidP="00FD242F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1.1.Руководствуясь ст. 32 Федерального закона Российской Федерации от 21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2001 года № 178-ФЗ  «О приватизации государственного и муниципального  имущества», ст</w:t>
      </w:r>
      <w:r w:rsidR="00EF6B5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атьями</w:t>
      </w:r>
      <w:r w:rsidR="00275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420-425, 432, 434, 447, 448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Думы Уссурийско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городского округа от______20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__года №_______ «________»,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Уссурийского   г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от  _______ 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 ___  «______________________________», на ос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протокола от 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 ___ «______________», ПРОДАВЕЦ продает, а ПОКУПАТЕЛЬ приобретает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07189" w:rsidRDefault="00C07189" w:rsidP="00C07189">
      <w:pPr>
        <w:widowControl w:val="0"/>
        <w:suppressLineNumbers/>
        <w:shd w:val="clear" w:color="auto" w:fill="FFFFFF"/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 Здание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______________________________________________________________;</w:t>
      </w:r>
    </w:p>
    <w:p w:rsidR="00FD242F" w:rsidRPr="00FD242F" w:rsidRDefault="00C07189" w:rsidP="00C07189">
      <w:pPr>
        <w:widowControl w:val="0"/>
        <w:suppressLineNumbers/>
        <w:shd w:val="clear" w:color="auto" w:fill="FFFFFF"/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Земельный участок __________________________________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D242F"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4506" w:rsidRPr="00BD4506" w:rsidRDefault="00FD242F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1.2. </w:t>
      </w:r>
      <w:r w:rsidR="00BD4506"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дату заключения настоящего Договора:</w:t>
      </w:r>
    </w:p>
    <w:p w:rsidR="00EF6B5D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указанные в пункте 1.1. Договора ОБЪЕКТЫ принадлежат ПРОДАВЦУ на праве собственности, что подтверждается государственной регистрацией права, о чем в Едином государственном реестре прав  на  недвижимое  имущество  и  сделок с ним сделаны записи о регистрации: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- здание __________________________________________________________________;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- земельный участок _______________________________________________________.</w:t>
      </w:r>
    </w:p>
    <w:p w:rsidR="00BD4506" w:rsidRPr="00BD4506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F6B5D" w:rsidRPr="00E035EF" w:rsidRDefault="00EF6B5D" w:rsidP="00EF6B5D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035E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2. Цена договора, порядок и сроки оплаты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035E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E035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E035EF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E035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Рыночная стоимость ОБЪЕКТА, установлена на основании отчета об оценке рыночной стоимости объекта оценки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____________ № _______ 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___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2.2.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Цена передаваемого ОБЪЕКТА установлена  в ходе торгов и  составляет</w:t>
      </w:r>
      <w:proofErr w:type="gramStart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 том числе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цена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здания</w:t>
      </w:r>
      <w:proofErr w:type="gramStart"/>
      <w:r w:rsidR="00C0718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–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в том числе НДС в размере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цена земельного участка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,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НДС 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 облагается (подпункт 6 пункта 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>2 статьи 146 Налогового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кодекса Российской Федерации).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>Сумма внесенного ПОКУПАТЕЛЕМ задатка</w:t>
      </w:r>
      <w:proofErr w:type="gramStart"/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засчитывается в счет погашения сложив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шейся цены                             в результате торгов, в том числе: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здание;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земельный участок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2.3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ПОКУПАТЕЛЬ в течение 10 (десяти) рабочих дней </w:t>
      </w:r>
      <w:proofErr w:type="gramStart"/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с даты заключения</w:t>
      </w:r>
      <w:proofErr w:type="gramEnd"/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настоящего Договора обязуется перечислить оплату за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размере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здание – </w:t>
      </w:r>
      <w:r w:rsidR="00BD4506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proofErr w:type="gramStart"/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сложившуюся</w:t>
      </w:r>
      <w:proofErr w:type="gramEnd"/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минусом вне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сенного задатка  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цены 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за нежилое здание.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Оплату за нежилое здание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перечислить на расчетный счет ПРОДАВЦА                               по следующим реквизитам: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 _______________________________________________________________________________.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033E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земельный участок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сложившуюся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минусом внесенного задатка </w:t>
      </w:r>
      <w:r w:rsidRPr="001E667A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цены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земельный участок.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Оплату за земельный участок перечислить на расчетный счет администрации Уссурийского городского округа по следующим реквизитам:____________________________ _______________________________________________________________________________.</w:t>
      </w:r>
    </w:p>
    <w:p w:rsidR="00BD4506" w:rsidRPr="00584AF0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. В соответствии с частью 3 статьи 161 Налогового кодекса Российской Федерации налог на добавленную стоимость (НДС) в размере</w:t>
      </w:r>
      <w:proofErr w:type="gramStart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</w:t>
      </w:r>
      <w:r w:rsidR="00D771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перечисляется П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РОДАВЦОМ</w:t>
      </w:r>
      <w:r w:rsidR="00D771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(в случае, если покупателем является физическое лицо)</w:t>
      </w:r>
      <w:r w:rsidR="009F7779">
        <w:rPr>
          <w:rFonts w:ascii="Times New Roman" w:eastAsia="Times New Roman" w:hAnsi="Times New Roman" w:cs="Times New Roman"/>
          <w:sz w:val="24"/>
          <w:szCs w:val="24"/>
          <w:lang w:eastAsia="x-none"/>
        </w:rPr>
        <w:t>/ПОКУПАТЕЛЕМ</w:t>
      </w:r>
      <w:r w:rsidR="00D771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(в случае, если покупателем является юридическое лицо)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самостоятельно в установленном действующим законодательством порядке и сроки.</w:t>
      </w:r>
    </w:p>
    <w:p w:rsidR="00EF6B5D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2.5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Обязательство ПОКУ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ПАТЕЛЯ по оплате за передаваемые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Ы, указанные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пункте 1.1. настоящего Договора считается исполненным с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даты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поступления денежных сре</w:t>
      </w:r>
      <w:proofErr w:type="gramStart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в п</w:t>
      </w:r>
      <w:proofErr w:type="gramEnd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олном объеме на счет ПРОДАВЦА.</w:t>
      </w:r>
    </w:p>
    <w:p w:rsidR="00BD4506" w:rsidRDefault="00BD4506" w:rsidP="00FD242F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D14C91" w:rsidRDefault="00BD4506" w:rsidP="00BD4506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14C9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Права и обязанности сторон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 ПРОДАВЕЦ обязуется: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3.1.1. Передать ПОКУПАТЕЛЮ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Ы, указанные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пункте 1.1. настоящего Договора по акту приема-передачи, который является  неотъемлемой частью настоящего Договора,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после полной оплаты ОБЪЕКТОВ.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3.1.2.  Принять произведенную ПОКУПАТЕЛЕМ оплату.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 ПОКУПАТЕЛЬ обязуется: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3.2.1.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латить ПРОДАВЦУ за передаваемые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в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 и сроки, предусмотренные пунктом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Факт оплаты подтверждается выпиской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со счета ПРОДАВЦА.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3.2.2. ПОКУПАТЕЛЬ вправе исполнить свои обязатель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ства по оплате стоимости ОБЪЕКТОВ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досрочно. 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Принять переданн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ПРОДАВЦОМ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Ы 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BD4506" w:rsidRPr="00D14C91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506" w:rsidRPr="002C6033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C60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  <w:r w:rsidRPr="002C603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Переход права собственности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4.1. ПРОДАВЕЦ гарантирует, что до заключения настоящего Договора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являющи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ся его предметом, никому не отчужден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не заложен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не обещан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в споре                      не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состоят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в доверительное управление, в аренду  в качестве вклада в уставный капитал юридических лиц не передан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иными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правами третьих лиц не обременены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. Под арестом     или запрещением указанны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 не состоят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4.2. Стороны договорились, что передача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ОВ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будет произведена после  подписания  акта  приема-передачи.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4.3. Право собственности на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возникает у ПОКУПАТЕЛЯ </w:t>
      </w:r>
      <w:proofErr w:type="gramStart"/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с даты</w:t>
      </w:r>
      <w:proofErr w:type="gramEnd"/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государственной</w:t>
      </w:r>
      <w:r w:rsidRPr="002C603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регистрации права в Едином государственном реестре недвижимо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сти               в Управлении Федеральной службы государственной регистрации кадастра и картографии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Приморскому краю. Стороны согласовали, что настоящий Договор и все необходимые для государственной регистрации перехода права собственности на указанны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ПРОДАВЦА к ПОКУПАТЕЛЮ документы представляются одновременно Сторонами.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4.4. Все расходы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связанные с оформле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нием 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и регистрацией перехода права собственности на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несет ПОКУПАТЕЛЬ. 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506" w:rsidRPr="009A3042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A3042">
        <w:rPr>
          <w:rFonts w:ascii="Times New Roman" w:eastAsia="Times New Roman" w:hAnsi="Times New Roman" w:cs="Times New Roman"/>
          <w:b/>
          <w:sz w:val="24"/>
          <w:szCs w:val="24"/>
        </w:rPr>
        <w:t>. Особые условия</w:t>
      </w: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5.1. С даты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передачи </w:t>
      </w:r>
      <w:r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 акту приема-передачи ПОКУПАТЕЛЬ обязан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содержать ОБЪЕКТЫ,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соблюдать требования действующего законодательства, в том числе касающиеся охраны окружающей среды, санитарных норм, противопожарных правил,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с чем нести соответствующие расходы.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5.2. С даты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подписания акта приема-передачи ОБЪЕКТ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за сохранность </w:t>
      </w:r>
      <w:r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, равно как и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</w:rPr>
        <w:t>риск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случайной гибели или их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повреждения   несет ПОКУПАТЕЛЬ.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не имеет права совершать сделки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государственной регистрации перехода права собственности на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BD4506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6.1. Ответственность сторон за неисполнение или ненадлежащее исполнение Обязательств по Договору регламентируется действующим законодательством Рос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сийской Федерации  и настоящим Д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оговором.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6.2. Стороны установили, что при неуплате или неполной уплате суммы, указанной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в пункте 2.3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в течение 10 (десяти) рабочих дней со дня подписания настоящего Договора,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силу статьи 450 Гражданского Кодекса Российской Федерации, Договор считается расторгнутым в одностороннем порядке и обязательства </w:t>
      </w:r>
      <w:r w:rsidR="00613666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сторон по Договору прекращаются.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Сроком оплаты считается дата поступления денежных средств</w:t>
      </w:r>
      <w:r w:rsidR="0061366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счет ПРОДАВЦА.</w:t>
      </w:r>
    </w:p>
    <w:p w:rsidR="00BD4506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148EC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7. Разрешение споров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7.1. Все споры, связанные с заключением, толкованием, исполнением                               и расторжением Договора, будут разрешаться Сторонами путем переговоров.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7.2. В случае </w:t>
      </w:r>
      <w:proofErr w:type="spell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недостижения</w:t>
      </w:r>
      <w:proofErr w:type="spell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соглашения в ходе переговоров, указанных                            в пункте 7.1 Договора, заинтересованная Сторона направляет претензию в письменной форме, подписанную уполномоченным лицом. Претензия должна быть направлена                     с использованием сре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св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язи, обеспечивающих фиксирование ее отправления (заказной почтой, телеграфом и т.д.)  и получения, либо вручена другой Стороне под расписку.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7.3. К претензии должны быть приложены документы, обосновывающие предъявленные заинтересованной Стороной требования  (в случае их отсутствия у другой Стороны).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7.4. Сторона, которой направлена претензия, обязана рассмотреть полученную претензию и о результатах ее рассмотрения уведомить в письменной форме заинтересованную Сторону в течение 5 (пяти) рабочих дней со дня получения претензии.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7.5. В случае невозможности урегулирования разногласий в претензионном порядке,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а также  в случае неполучения ответа на претензию в течение срока, указанного                                          в пункте 7.4 Договора, спор передается на рассмотрение Арбитражного  суда  Приморского края.</w:t>
      </w:r>
    </w:p>
    <w:p w:rsidR="00BD4506" w:rsidRPr="006148EC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8. Форс-мажор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8.1. 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                        и которые нельзя было предвидеть или предотвратить, включая объявленную                        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8.2. В случае наступления этих обстоятель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ств Ст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орона обязана  в течение 3 (трех)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уведомить об этом другую Сторону.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Изменение и досрочное расторжение договора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изменения и дополнения к настоящему Договору действительны, если совершены в письменной форме и подписаны обеими сторонами. Соответствующие дополнительные соглашения являются неотъемлемой частью Договора.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.1. Настоящий Договор считается заключенным 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с даты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его подписания Сторонами. 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.2. Отношения между Сторонами по настоящему Договору прекращаются                          по исполнении ими всех условий Договора и взаимных обязательств.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.3. Настоящий Договор составлен в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трех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экземплярах, имеющих одинаковую юридическую силу. Один экземпляр находится у ПОКУПАТЕЛЯ, второй                                  - у 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третий в Управлении Федеральной службы государственной регистрации, кадаст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картографии по Приморскому краю (Управление </w:t>
      </w:r>
      <w:proofErr w:type="spell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Росреестра</w:t>
      </w:r>
      <w:proofErr w:type="spell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Приморскому краю).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E4AC8" w:rsidRDefault="00BD4506" w:rsidP="00BD45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</w:rPr>
        <w:t>11. Юридические</w:t>
      </w:r>
      <w:r w:rsidRPr="006E4AC8">
        <w:rPr>
          <w:rFonts w:ascii="Times New Roman" w:eastAsia="Times New Roman" w:hAnsi="Times New Roman" w:cs="Times New Roman"/>
          <w:b/>
          <w:sz w:val="24"/>
          <w:szCs w:val="24"/>
        </w:rPr>
        <w:t xml:space="preserve"> адреса и реквизиты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ПРОДАВЕЦ:          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ПОКУПАТЕЛЬ: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                                         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="00D577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М.П. (при наличи</w:t>
      </w:r>
      <w:r w:rsidR="006C5A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)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 приема-передачи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Уссурийск                                               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5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действующей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_____________________________, именуемый в дальнейшем «ПОКУПАТЕЛЬ», с другой стороны, именуемые вместе «Стороны», а по отдельности «Сторона», составили настоящий Акт приема-передачи недвижимого имущества (далее – Акт) по Договору купли-продажи (далее -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Договор) от _________________20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года №___  о нижеследующем. </w:t>
      </w:r>
      <w:proofErr w:type="gramEnd"/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ПРОДАВЕЦ передал, а ПОКУПАТЕЛЬ принял _______________ __________________________________________________ (далее –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Одновременно с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передаются документы, необходимые ПОКУПАТЕЛЮ для государственной регистрации своего права собственности на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Указанны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осмотрен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ПОКУПАТЕЛЕМ. Претензий по передаваем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не имеют.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Со дня подписания настоящего Акта ответственность за сохранность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равно как и риск его случайной порчи или гибели, несет ПОКУПАТЕЛЬ. Право собственности на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 к ПОКУПАТЕЛЮ с момента государственной регистрации перехода права собственности.</w:t>
      </w:r>
    </w:p>
    <w:p w:rsidR="00FD242F" w:rsidRPr="00FD242F" w:rsidRDefault="00FD242F" w:rsidP="00FD242F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Акт составлен в трех экземплярах: по одному для каждой из сторон, третий – в Управлении Федеральной службы государственной регистрации, кадастра и картографии по Приморскому краю (Управление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Приморскому краю).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Приложение к договору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Состав подлежащего приватизации имущества: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</w:t>
      </w: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307"/>
        <w:gridCol w:w="1800"/>
      </w:tblGrid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назначение, краткая характеристика, адрес (местоположение) литер, площадь, этажность (для помещений – этаж, номер на этаже, площадь) с указанием наличия обременения (аренда, залог и т.д.)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постройки, приобретения (сведения о государственной регистрации – при наличии)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(или условный) номер</w:t>
            </w: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402"/>
        <w:gridCol w:w="1422"/>
      </w:tblGrid>
      <w:tr w:rsidR="00FD242F" w:rsidRPr="00FD242F" w:rsidTr="00CF1F1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(местоположение), назначение, краткая характеристика с указанием наличия обременения (аренда, залог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услов-ный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номер</w:t>
            </w:r>
          </w:p>
        </w:tc>
      </w:tr>
      <w:tr w:rsidR="00FD242F" w:rsidRPr="00FD242F" w:rsidTr="00CF1F17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П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spacing w:val="-5"/>
          <w:sz w:val="24"/>
          <w:szCs w:val="24"/>
          <w:lang w:eastAsia="x-none"/>
        </w:rPr>
        <w:t xml:space="preserve">                                               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</w:t>
      </w:r>
      <w:r w:rsidR="0053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FD242F" w:rsidRPr="00FD242F" w:rsidTr="00CF1F17">
        <w:tc>
          <w:tcPr>
            <w:tcW w:w="5209" w:type="dxa"/>
          </w:tcPr>
          <w:p w:rsidR="00FD242F" w:rsidRPr="00FD242F" w:rsidRDefault="00FD242F" w:rsidP="00FD242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x-none"/>
              </w:rPr>
            </w:pPr>
          </w:p>
        </w:tc>
      </w:tr>
    </w:tbl>
    <w:p w:rsidR="00FD242F" w:rsidRPr="00FD242F" w:rsidRDefault="00FD242F" w:rsidP="00FD242F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37AA6" w:rsidRDefault="00337AA6"/>
    <w:sectPr w:rsidR="00337AA6" w:rsidSect="00B136AD">
      <w:headerReference w:type="even" r:id="rId7"/>
      <w:headerReference w:type="default" r:id="rId8"/>
      <w:headerReference w:type="first" r:id="rId9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F8" w:rsidRDefault="009712F8">
      <w:pPr>
        <w:spacing w:after="0" w:line="240" w:lineRule="auto"/>
      </w:pPr>
      <w:r>
        <w:separator/>
      </w:r>
    </w:p>
  </w:endnote>
  <w:endnote w:type="continuationSeparator" w:id="0">
    <w:p w:rsidR="009712F8" w:rsidRDefault="0097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F8" w:rsidRDefault="009712F8">
      <w:pPr>
        <w:spacing w:after="0" w:line="240" w:lineRule="auto"/>
      </w:pPr>
      <w:r>
        <w:separator/>
      </w:r>
    </w:p>
  </w:footnote>
  <w:footnote w:type="continuationSeparator" w:id="0">
    <w:p w:rsidR="009712F8" w:rsidRDefault="0097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779" w:rsidRDefault="002F46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46CB">
      <w:rPr>
        <w:rStyle w:val="a5"/>
        <w:noProof/>
      </w:rPr>
      <w:t>2</w:t>
    </w:r>
    <w:r>
      <w:rPr>
        <w:rStyle w:val="a5"/>
      </w:rPr>
      <w:fldChar w:fldCharType="end"/>
    </w:r>
  </w:p>
  <w:p w:rsidR="00242779" w:rsidRDefault="002F46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CC" w:rsidRDefault="007664CC">
    <w:pPr>
      <w:pStyle w:val="a3"/>
    </w:pPr>
    <w:r>
      <w:t xml:space="preserve">                                                                                                                                    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C3"/>
    <w:rsid w:val="00036BD3"/>
    <w:rsid w:val="000650F0"/>
    <w:rsid w:val="000D7BA2"/>
    <w:rsid w:val="000E787C"/>
    <w:rsid w:val="00117F3F"/>
    <w:rsid w:val="001334DC"/>
    <w:rsid w:val="001727D3"/>
    <w:rsid w:val="00180769"/>
    <w:rsid w:val="00240C6D"/>
    <w:rsid w:val="00245622"/>
    <w:rsid w:val="002753B3"/>
    <w:rsid w:val="002757B0"/>
    <w:rsid w:val="002A71AF"/>
    <w:rsid w:val="002F46CB"/>
    <w:rsid w:val="003147D3"/>
    <w:rsid w:val="00327DC3"/>
    <w:rsid w:val="00337AA6"/>
    <w:rsid w:val="00340701"/>
    <w:rsid w:val="003659A4"/>
    <w:rsid w:val="003861FF"/>
    <w:rsid w:val="003C437B"/>
    <w:rsid w:val="00435CB4"/>
    <w:rsid w:val="004A54F0"/>
    <w:rsid w:val="004B1B48"/>
    <w:rsid w:val="004B756A"/>
    <w:rsid w:val="004B77D5"/>
    <w:rsid w:val="004D7BE7"/>
    <w:rsid w:val="00530412"/>
    <w:rsid w:val="00556E07"/>
    <w:rsid w:val="00574987"/>
    <w:rsid w:val="00613666"/>
    <w:rsid w:val="006248B6"/>
    <w:rsid w:val="006569E3"/>
    <w:rsid w:val="006571CB"/>
    <w:rsid w:val="006C5A79"/>
    <w:rsid w:val="006C7213"/>
    <w:rsid w:val="007078FC"/>
    <w:rsid w:val="007129A8"/>
    <w:rsid w:val="00745CDD"/>
    <w:rsid w:val="007602D5"/>
    <w:rsid w:val="007664CC"/>
    <w:rsid w:val="00771C75"/>
    <w:rsid w:val="007A3110"/>
    <w:rsid w:val="007B4705"/>
    <w:rsid w:val="007D15DB"/>
    <w:rsid w:val="00801ECF"/>
    <w:rsid w:val="0082300D"/>
    <w:rsid w:val="00871ECB"/>
    <w:rsid w:val="008A5942"/>
    <w:rsid w:val="008A61F8"/>
    <w:rsid w:val="0090747C"/>
    <w:rsid w:val="009111F2"/>
    <w:rsid w:val="009712F8"/>
    <w:rsid w:val="009748AF"/>
    <w:rsid w:val="00977EB1"/>
    <w:rsid w:val="009901F8"/>
    <w:rsid w:val="009B5A0E"/>
    <w:rsid w:val="009B6B0F"/>
    <w:rsid w:val="009C79EA"/>
    <w:rsid w:val="009E3AFC"/>
    <w:rsid w:val="009F1A02"/>
    <w:rsid w:val="009F7779"/>
    <w:rsid w:val="00AC300E"/>
    <w:rsid w:val="00AE0A9D"/>
    <w:rsid w:val="00AF7C1F"/>
    <w:rsid w:val="00B15D64"/>
    <w:rsid w:val="00B20989"/>
    <w:rsid w:val="00B26A27"/>
    <w:rsid w:val="00B30A0D"/>
    <w:rsid w:val="00B50AD5"/>
    <w:rsid w:val="00B877E6"/>
    <w:rsid w:val="00BB69E9"/>
    <w:rsid w:val="00BC7F3F"/>
    <w:rsid w:val="00BD4506"/>
    <w:rsid w:val="00BF5E70"/>
    <w:rsid w:val="00C0307D"/>
    <w:rsid w:val="00C07189"/>
    <w:rsid w:val="00C52E0B"/>
    <w:rsid w:val="00C867BC"/>
    <w:rsid w:val="00D03239"/>
    <w:rsid w:val="00D21876"/>
    <w:rsid w:val="00D5774A"/>
    <w:rsid w:val="00D7239F"/>
    <w:rsid w:val="00D771F4"/>
    <w:rsid w:val="00D86BE2"/>
    <w:rsid w:val="00DE2199"/>
    <w:rsid w:val="00E63287"/>
    <w:rsid w:val="00E72808"/>
    <w:rsid w:val="00EF69AC"/>
    <w:rsid w:val="00EF6B5D"/>
    <w:rsid w:val="00F13C6D"/>
    <w:rsid w:val="00F35DF2"/>
    <w:rsid w:val="00F63A36"/>
    <w:rsid w:val="00F846BE"/>
    <w:rsid w:val="00F8532C"/>
    <w:rsid w:val="00FB6B7F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F77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  <w:style w:type="character" w:customStyle="1" w:styleId="20">
    <w:name w:val="Заголовок 2 Знак"/>
    <w:basedOn w:val="a0"/>
    <w:link w:val="2"/>
    <w:uiPriority w:val="9"/>
    <w:rsid w:val="009F7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F77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  <w:style w:type="character" w:customStyle="1" w:styleId="20">
    <w:name w:val="Заголовок 2 Знак"/>
    <w:basedOn w:val="a0"/>
    <w:link w:val="2"/>
    <w:uiPriority w:val="9"/>
    <w:rsid w:val="009F7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Степанова</cp:lastModifiedBy>
  <cp:revision>22</cp:revision>
  <cp:lastPrinted>2019-08-06T00:21:00Z</cp:lastPrinted>
  <dcterms:created xsi:type="dcterms:W3CDTF">2019-08-05T04:03:00Z</dcterms:created>
  <dcterms:modified xsi:type="dcterms:W3CDTF">2024-04-02T00:37:00Z</dcterms:modified>
</cp:coreProperties>
</file>